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39818" w14:textId="77777777" w:rsidR="00B40EC3" w:rsidRDefault="00B40EC3">
      <w:pPr>
        <w:rPr>
          <w:rFonts w:ascii="Times New Roman" w:eastAsia="標楷體" w:hAnsi="Times New Roman" w:cs="Times New Roman"/>
          <w:szCs w:val="24"/>
        </w:rPr>
      </w:pPr>
      <w:bookmarkStart w:id="0" w:name="_GoBack"/>
      <w:bookmarkEnd w:id="0"/>
    </w:p>
    <w:p w14:paraId="145EB02E" w14:textId="77777777" w:rsidR="00BE3C9C" w:rsidRDefault="00BE3C9C">
      <w:pPr>
        <w:rPr>
          <w:rFonts w:ascii="Times New Roman" w:eastAsia="標楷體" w:hAnsi="Times New Roman" w:cs="Times New Roman"/>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7"/>
        <w:gridCol w:w="4847"/>
      </w:tblGrid>
      <w:tr w:rsidR="00BE3C9C" w14:paraId="707EC799" w14:textId="77777777" w:rsidTr="00BE3C9C">
        <w:tc>
          <w:tcPr>
            <w:tcW w:w="4847" w:type="dxa"/>
          </w:tcPr>
          <w:p w14:paraId="0F9997ED" w14:textId="77777777" w:rsidR="00BE3C9C" w:rsidRDefault="00BE3C9C">
            <w:pPr>
              <w:rPr>
                <w:rFonts w:ascii="Times New Roman" w:eastAsia="標楷體" w:hAnsi="Times New Roman" w:cs="Times New Roman"/>
                <w:szCs w:val="24"/>
              </w:rPr>
            </w:pPr>
            <w:r w:rsidRPr="00BE3C9C">
              <w:rPr>
                <w:rFonts w:ascii="Times New Roman" w:eastAsia="標楷體" w:hAnsi="Times New Roman" w:cs="Times New Roman"/>
                <w:szCs w:val="24"/>
              </w:rPr>
              <w:t>2015</w:t>
            </w:r>
            <w:r w:rsidRPr="00BE3C9C">
              <w:rPr>
                <w:rFonts w:ascii="Times New Roman" w:eastAsia="標楷體" w:hAnsi="Times New Roman" w:cs="Times New Roman"/>
                <w:szCs w:val="24"/>
              </w:rPr>
              <w:t>年</w:t>
            </w:r>
            <w:r w:rsidRPr="00BE3C9C">
              <w:rPr>
                <w:rFonts w:ascii="Times New Roman" w:eastAsia="標楷體" w:hAnsi="Times New Roman" w:cs="Times New Roman"/>
                <w:szCs w:val="24"/>
              </w:rPr>
              <w:t>2</w:t>
            </w:r>
            <w:r w:rsidRPr="00BE3C9C">
              <w:rPr>
                <w:rFonts w:ascii="Times New Roman" w:eastAsia="標楷體" w:hAnsi="Times New Roman" w:cs="Times New Roman"/>
                <w:szCs w:val="24"/>
              </w:rPr>
              <w:t>月版</w:t>
            </w:r>
          </w:p>
        </w:tc>
        <w:tc>
          <w:tcPr>
            <w:tcW w:w="4847" w:type="dxa"/>
          </w:tcPr>
          <w:p w14:paraId="12660FF4" w14:textId="77777777" w:rsidR="00BE3C9C" w:rsidRDefault="00BE3C9C" w:rsidP="00BE3C9C">
            <w:pPr>
              <w:jc w:val="right"/>
              <w:rPr>
                <w:rFonts w:ascii="Times New Roman" w:eastAsia="標楷體" w:hAnsi="Times New Roman" w:cs="Times New Roman"/>
                <w:szCs w:val="24"/>
              </w:rPr>
            </w:pPr>
            <w:r w:rsidRPr="00BE3C9C">
              <w:rPr>
                <w:rFonts w:ascii="Times New Roman" w:eastAsia="標楷體" w:hAnsi="Times New Roman" w:cs="Times New Roman"/>
                <w:szCs w:val="24"/>
              </w:rPr>
              <w:t>每年超過</w:t>
            </w:r>
            <w:r w:rsidRPr="00BE3C9C">
              <w:rPr>
                <w:rFonts w:ascii="Times New Roman" w:eastAsia="標楷體" w:hAnsi="Times New Roman" w:cs="Times New Roman"/>
                <w:szCs w:val="24"/>
              </w:rPr>
              <w:t>35</w:t>
            </w:r>
            <w:r w:rsidRPr="00BE3C9C">
              <w:rPr>
                <w:rFonts w:ascii="Times New Roman" w:eastAsia="標楷體" w:hAnsi="Times New Roman" w:cs="Times New Roman"/>
                <w:szCs w:val="24"/>
              </w:rPr>
              <w:t>場柔道活動</w:t>
            </w:r>
          </w:p>
        </w:tc>
      </w:tr>
    </w:tbl>
    <w:p w14:paraId="4ABC2F1E" w14:textId="77777777" w:rsidR="00BE3C9C" w:rsidRPr="00BE3C9C" w:rsidRDefault="00BE3C9C">
      <w:pPr>
        <w:rPr>
          <w:rFonts w:ascii="Times New Roman" w:eastAsia="標楷體" w:hAnsi="Times New Roman" w:cs="Times New Roman"/>
          <w:szCs w:val="24"/>
        </w:rPr>
      </w:pPr>
    </w:p>
    <w:p w14:paraId="30687987" w14:textId="77777777" w:rsidR="00231359" w:rsidRDefault="00231359">
      <w:pPr>
        <w:rPr>
          <w:rFonts w:ascii="Times New Roman" w:eastAsia="標楷體" w:hAnsi="Times New Roman" w:cs="Times New Roman"/>
          <w:szCs w:val="24"/>
        </w:rPr>
      </w:pPr>
    </w:p>
    <w:p w14:paraId="330AEB8A" w14:textId="77777777" w:rsidR="00BE3C9C" w:rsidRDefault="00BE3C9C">
      <w:pPr>
        <w:rPr>
          <w:rFonts w:ascii="Times New Roman" w:eastAsia="標楷體" w:hAnsi="Times New Roman" w:cs="Times New Roman"/>
          <w:szCs w:val="24"/>
        </w:rPr>
      </w:pPr>
    </w:p>
    <w:p w14:paraId="44FAC927" w14:textId="77777777" w:rsidR="00BE3C9C" w:rsidRDefault="00BE3C9C">
      <w:pPr>
        <w:rPr>
          <w:rFonts w:ascii="Times New Roman" w:eastAsia="標楷體" w:hAnsi="Times New Roman" w:cs="Times New Roman"/>
          <w:szCs w:val="24"/>
        </w:rPr>
      </w:pPr>
    </w:p>
    <w:p w14:paraId="6403A399" w14:textId="77777777" w:rsidR="00BE3C9C" w:rsidRDefault="00BE3C9C">
      <w:pPr>
        <w:rPr>
          <w:rFonts w:ascii="Times New Roman" w:eastAsia="標楷體" w:hAnsi="Times New Roman" w:cs="Times New Roman"/>
          <w:szCs w:val="24"/>
        </w:rPr>
      </w:pPr>
    </w:p>
    <w:p w14:paraId="7AA81AE4" w14:textId="77777777" w:rsidR="00BE3C9C" w:rsidRPr="00BE3C9C" w:rsidRDefault="00BE3C9C">
      <w:pPr>
        <w:rPr>
          <w:rFonts w:ascii="Times New Roman" w:eastAsia="標楷體" w:hAnsi="Times New Roman" w:cs="Times New Roman"/>
          <w:szCs w:val="24"/>
        </w:rPr>
      </w:pPr>
    </w:p>
    <w:p w14:paraId="1E1C95C4" w14:textId="77777777" w:rsidR="00BE3C9C" w:rsidRPr="00BE3C9C" w:rsidRDefault="00231359" w:rsidP="00BE3C9C">
      <w:pPr>
        <w:jc w:val="center"/>
        <w:rPr>
          <w:rFonts w:ascii="Times New Roman" w:eastAsia="標楷體" w:hAnsi="Times New Roman" w:cs="Times New Roman"/>
          <w:sz w:val="40"/>
          <w:szCs w:val="40"/>
        </w:rPr>
      </w:pPr>
      <w:r w:rsidRPr="00BE3C9C">
        <w:rPr>
          <w:rFonts w:ascii="Times New Roman" w:eastAsia="標楷體" w:hAnsi="Times New Roman" w:cs="Times New Roman"/>
          <w:sz w:val="40"/>
          <w:szCs w:val="40"/>
        </w:rPr>
        <w:t>活動組織指南</w:t>
      </w:r>
    </w:p>
    <w:p w14:paraId="49AA3A46" w14:textId="77777777" w:rsidR="00231359" w:rsidRPr="00BE3C9C" w:rsidRDefault="00231359" w:rsidP="00BE3C9C">
      <w:pPr>
        <w:jc w:val="center"/>
        <w:rPr>
          <w:rFonts w:ascii="Times New Roman" w:eastAsia="標楷體" w:hAnsi="Times New Roman" w:cs="Times New Roman"/>
          <w:sz w:val="40"/>
          <w:szCs w:val="40"/>
        </w:rPr>
      </w:pPr>
      <w:r w:rsidRPr="00BE3C9C">
        <w:rPr>
          <w:rFonts w:ascii="Times New Roman" w:eastAsia="標楷體" w:hAnsi="Times New Roman" w:cs="Times New Roman"/>
          <w:sz w:val="40"/>
          <w:szCs w:val="40"/>
        </w:rPr>
        <w:t>[EOG]</w:t>
      </w:r>
    </w:p>
    <w:p w14:paraId="228A6081" w14:textId="77777777" w:rsidR="00BE3C9C" w:rsidRDefault="00BE3C9C">
      <w:pPr>
        <w:rPr>
          <w:rFonts w:ascii="Times New Roman" w:eastAsia="標楷體" w:hAnsi="Times New Roman" w:cs="Times New Roman"/>
          <w:szCs w:val="24"/>
        </w:rPr>
      </w:pPr>
    </w:p>
    <w:p w14:paraId="31A4FCDF" w14:textId="77777777" w:rsidR="00BF6239" w:rsidRPr="00BE3C9C" w:rsidRDefault="00BF6239" w:rsidP="00BE3C9C">
      <w:pPr>
        <w:jc w:val="center"/>
        <w:rPr>
          <w:rFonts w:ascii="Times New Roman" w:eastAsia="標楷體" w:hAnsi="Times New Roman" w:cs="Times New Roman"/>
          <w:szCs w:val="24"/>
        </w:rPr>
      </w:pPr>
      <w:r w:rsidRPr="00BE3C9C">
        <w:rPr>
          <w:rFonts w:ascii="Times New Roman" w:eastAsia="標楷體" w:hAnsi="Times New Roman" w:cs="Times New Roman"/>
          <w:szCs w:val="24"/>
        </w:rPr>
        <w:t>世界錦標賽</w:t>
      </w:r>
      <w:r w:rsidR="00BE3C9C">
        <w:rPr>
          <w:rFonts w:ascii="Times New Roman" w:eastAsia="標楷體" w:hAnsi="Times New Roman" w:cs="Times New Roman" w:hint="eastAsia"/>
          <w:szCs w:val="24"/>
        </w:rPr>
        <w:t xml:space="preserve">  </w:t>
      </w:r>
      <w:r w:rsidRPr="00BE3C9C">
        <w:rPr>
          <w:rFonts w:ascii="Times New Roman" w:eastAsia="標楷體" w:hAnsi="Times New Roman" w:cs="Times New Roman"/>
          <w:szCs w:val="24"/>
        </w:rPr>
        <w:t>世界大師賽</w:t>
      </w:r>
      <w:r w:rsidR="00BE3C9C">
        <w:rPr>
          <w:rFonts w:ascii="Times New Roman" w:eastAsia="標楷體" w:hAnsi="Times New Roman" w:cs="Times New Roman" w:hint="eastAsia"/>
          <w:szCs w:val="24"/>
        </w:rPr>
        <w:t xml:space="preserve">  </w:t>
      </w:r>
      <w:r w:rsidRPr="00BE3C9C">
        <w:rPr>
          <w:rFonts w:ascii="Times New Roman" w:eastAsia="標楷體" w:hAnsi="Times New Roman" w:cs="Times New Roman"/>
          <w:szCs w:val="24"/>
        </w:rPr>
        <w:t>大滿貫</w:t>
      </w:r>
      <w:r w:rsidR="00BE3C9C">
        <w:rPr>
          <w:rFonts w:ascii="Times New Roman" w:eastAsia="標楷體" w:hAnsi="Times New Roman" w:cs="Times New Roman" w:hint="eastAsia"/>
          <w:szCs w:val="24"/>
        </w:rPr>
        <w:t xml:space="preserve">  </w:t>
      </w:r>
      <w:r w:rsidRPr="00BE3C9C">
        <w:rPr>
          <w:rFonts w:ascii="Times New Roman" w:eastAsia="標楷體" w:hAnsi="Times New Roman" w:cs="Times New Roman"/>
          <w:szCs w:val="24"/>
        </w:rPr>
        <w:t>大獎賽</w:t>
      </w:r>
    </w:p>
    <w:p w14:paraId="2185BFD8" w14:textId="77777777" w:rsidR="00BF6239" w:rsidRPr="00BE3C9C" w:rsidRDefault="00BF6239">
      <w:pPr>
        <w:rPr>
          <w:rFonts w:ascii="Times New Roman" w:eastAsia="標楷體" w:hAnsi="Times New Roman" w:cs="Times New Roman"/>
          <w:szCs w:val="24"/>
        </w:rPr>
      </w:pPr>
    </w:p>
    <w:p w14:paraId="231D8A3A" w14:textId="77777777" w:rsidR="00BF6239" w:rsidRPr="00BE3C9C" w:rsidRDefault="00BF6239">
      <w:pPr>
        <w:rPr>
          <w:rFonts w:ascii="Times New Roman" w:eastAsia="標楷體" w:hAnsi="Times New Roman" w:cs="Times New Roman"/>
          <w:szCs w:val="24"/>
        </w:rPr>
      </w:pPr>
    </w:p>
    <w:p w14:paraId="3F4C94DC" w14:textId="77777777" w:rsidR="00614826" w:rsidRPr="00BE3C9C" w:rsidRDefault="00614826">
      <w:pPr>
        <w:rPr>
          <w:rFonts w:ascii="Times New Roman" w:eastAsia="標楷體" w:hAnsi="Times New Roman" w:cs="Times New Roman"/>
          <w:szCs w:val="24"/>
        </w:rPr>
      </w:pPr>
    </w:p>
    <w:p w14:paraId="77F781D4" w14:textId="77777777" w:rsidR="00BE3C9C" w:rsidRPr="00BE3C9C" w:rsidRDefault="00BE3C9C">
      <w:pPr>
        <w:widowControl/>
        <w:rPr>
          <w:rFonts w:ascii="Times New Roman" w:eastAsia="標楷體" w:hAnsi="Times New Roman" w:cs="Times New Roman"/>
          <w:szCs w:val="24"/>
        </w:rPr>
      </w:pPr>
      <w:r w:rsidRPr="00BE3C9C">
        <w:rPr>
          <w:rFonts w:ascii="Times New Roman" w:eastAsia="標楷體" w:hAnsi="Times New Roman" w:cs="Times New Roman"/>
          <w:szCs w:val="24"/>
        </w:rPr>
        <w:br w:type="page"/>
      </w:r>
    </w:p>
    <w:p w14:paraId="6D3C8DE9" w14:textId="77777777" w:rsidR="00BE3C9C" w:rsidRDefault="00BE3C9C">
      <w:pPr>
        <w:widowControl/>
        <w:rPr>
          <w:rFonts w:ascii="Times New Roman" w:eastAsia="標楷體" w:hAnsi="Times New Roman" w:cs="Times New Roman"/>
          <w:szCs w:val="24"/>
        </w:rPr>
      </w:pPr>
      <w:r>
        <w:rPr>
          <w:rFonts w:ascii="Times New Roman" w:eastAsia="標楷體" w:hAnsi="Times New Roman" w:cs="Times New Roman"/>
          <w:szCs w:val="24"/>
        </w:rPr>
        <w:lastRenderedPageBreak/>
        <w:br w:type="page"/>
      </w:r>
    </w:p>
    <w:p w14:paraId="471D1310" w14:textId="77777777" w:rsidR="00614826" w:rsidRPr="00BE3C9C" w:rsidRDefault="00614826">
      <w:pPr>
        <w:rPr>
          <w:rFonts w:ascii="Times New Roman" w:eastAsia="標楷體" w:hAnsi="Times New Roman" w:cs="Times New Roman"/>
          <w:szCs w:val="24"/>
        </w:rPr>
      </w:pPr>
    </w:p>
    <w:p w14:paraId="41712A8C" w14:textId="77777777" w:rsidR="00BF6239" w:rsidRDefault="00BF6239">
      <w:pPr>
        <w:rPr>
          <w:rFonts w:ascii="Times New Roman" w:eastAsia="標楷體" w:hAnsi="Times New Roman" w:cs="Times New Roman"/>
          <w:szCs w:val="24"/>
        </w:rPr>
      </w:pPr>
      <w:r w:rsidRPr="00BE3C9C">
        <w:rPr>
          <w:rFonts w:ascii="Times New Roman" w:eastAsia="標楷體" w:hAnsi="Times New Roman" w:cs="Times New Roman"/>
          <w:szCs w:val="24"/>
        </w:rPr>
        <w:t>目錄</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7"/>
        <w:gridCol w:w="4847"/>
      </w:tblGrid>
      <w:tr w:rsidR="00BE3C9C" w:rsidRPr="00122E23" w14:paraId="53021B4B" w14:textId="77777777" w:rsidTr="00BE3C9C">
        <w:tc>
          <w:tcPr>
            <w:tcW w:w="4847" w:type="dxa"/>
          </w:tcPr>
          <w:p w14:paraId="2D7A1F9E" w14:textId="77777777" w:rsidR="00BE3C9C" w:rsidRPr="00BE3C9C" w:rsidRDefault="00BE3C9C" w:rsidP="00BE3C9C">
            <w:pPr>
              <w:tabs>
                <w:tab w:val="right" w:leader="dot" w:pos="4395"/>
              </w:tabs>
              <w:autoSpaceDE w:val="0"/>
              <w:autoSpaceDN w:val="0"/>
              <w:adjustRightInd w:val="0"/>
              <w:rPr>
                <w:rFonts w:ascii="Times New Roman" w:eastAsia="標楷體" w:hAnsi="Times New Roman" w:cs="Times New Roman"/>
                <w:b/>
                <w:bCs/>
                <w:kern w:val="0"/>
                <w:sz w:val="20"/>
                <w:szCs w:val="20"/>
              </w:rPr>
            </w:pPr>
            <w:r w:rsidRPr="00BE3C9C">
              <w:rPr>
                <w:rFonts w:ascii="Times New Roman" w:eastAsia="標楷體" w:hAnsi="Times New Roman" w:cs="Times New Roman"/>
                <w:b/>
                <w:bCs/>
                <w:kern w:val="0"/>
                <w:sz w:val="20"/>
                <w:szCs w:val="20"/>
              </w:rPr>
              <w:t>第一節活動前置準備</w:t>
            </w:r>
            <w:r>
              <w:rPr>
                <w:rFonts w:ascii="Times New Roman" w:eastAsia="標楷體" w:hAnsi="Times New Roman" w:cs="Times New Roman"/>
                <w:b/>
                <w:bCs/>
                <w:kern w:val="0"/>
                <w:sz w:val="20"/>
                <w:szCs w:val="20"/>
              </w:rPr>
              <w:tab/>
              <w:t>p</w:t>
            </w:r>
            <w:r w:rsidRPr="00BE3C9C">
              <w:rPr>
                <w:rFonts w:ascii="Times New Roman" w:eastAsia="標楷體" w:hAnsi="Times New Roman" w:cs="Times New Roman"/>
                <w:b/>
                <w:bCs/>
                <w:kern w:val="0"/>
                <w:sz w:val="20"/>
                <w:szCs w:val="20"/>
              </w:rPr>
              <w:t>.5</w:t>
            </w:r>
          </w:p>
          <w:p w14:paraId="411BB34F" w14:textId="77777777" w:rsidR="00BE3C9C" w:rsidRPr="00BE3C9C" w:rsidRDefault="00BE3C9C" w:rsidP="00BE3C9C">
            <w:pPr>
              <w:tabs>
                <w:tab w:val="right" w:leader="dot" w:pos="4395"/>
              </w:tabs>
              <w:autoSpaceDE w:val="0"/>
              <w:autoSpaceDN w:val="0"/>
              <w:adjustRightInd w:val="0"/>
              <w:rPr>
                <w:rFonts w:ascii="Times New Roman" w:eastAsia="標楷體" w:hAnsi="Times New Roman" w:cs="Times New Roman"/>
                <w:kern w:val="0"/>
                <w:sz w:val="20"/>
                <w:szCs w:val="20"/>
              </w:rPr>
            </w:pPr>
            <w:r w:rsidRPr="00BE3C9C">
              <w:rPr>
                <w:rFonts w:ascii="Times New Roman" w:eastAsia="標楷體" w:hAnsi="Times New Roman" w:cs="Times New Roman"/>
                <w:kern w:val="0"/>
                <w:sz w:val="20"/>
                <w:szCs w:val="20"/>
              </w:rPr>
              <w:t xml:space="preserve">1.1 </w:t>
            </w:r>
            <w:r w:rsidRPr="00BE3C9C">
              <w:rPr>
                <w:rFonts w:ascii="Times New Roman" w:eastAsia="標楷體" w:hAnsi="Times New Roman" w:cs="Times New Roman"/>
                <w:kern w:val="0"/>
                <w:sz w:val="20"/>
                <w:szCs w:val="20"/>
              </w:rPr>
              <w:t>活動時間軸</w:t>
            </w:r>
            <w:r>
              <w:rPr>
                <w:rFonts w:ascii="Times New Roman" w:eastAsia="標楷體" w:hAnsi="Times New Roman" w:cs="Times New Roman" w:hint="eastAsia"/>
                <w:kern w:val="0"/>
                <w:sz w:val="20"/>
                <w:szCs w:val="20"/>
              </w:rPr>
              <w:tab/>
            </w:r>
            <w:r>
              <w:rPr>
                <w:rFonts w:ascii="Times New Roman" w:eastAsia="標楷體" w:hAnsi="Times New Roman" w:cs="Times New Roman"/>
                <w:kern w:val="0"/>
                <w:sz w:val="20"/>
                <w:szCs w:val="20"/>
              </w:rPr>
              <w:t>p</w:t>
            </w:r>
            <w:r w:rsidRPr="00BE3C9C">
              <w:rPr>
                <w:rFonts w:ascii="Times New Roman" w:eastAsia="標楷體" w:hAnsi="Times New Roman" w:cs="Times New Roman"/>
                <w:kern w:val="0"/>
                <w:sz w:val="20"/>
                <w:szCs w:val="20"/>
              </w:rPr>
              <w:t>.6</w:t>
            </w:r>
          </w:p>
          <w:p w14:paraId="5EBABF67" w14:textId="6A6F3C98" w:rsidR="00BE3C9C" w:rsidRPr="00BE3C9C" w:rsidRDefault="00BE3C9C" w:rsidP="00BE3C9C">
            <w:pPr>
              <w:tabs>
                <w:tab w:val="right" w:leader="dot" w:pos="4395"/>
              </w:tabs>
              <w:autoSpaceDE w:val="0"/>
              <w:autoSpaceDN w:val="0"/>
              <w:adjustRightInd w:val="0"/>
              <w:rPr>
                <w:rFonts w:ascii="Times New Roman" w:eastAsia="標楷體" w:hAnsi="Times New Roman" w:cs="Times New Roman"/>
                <w:kern w:val="0"/>
                <w:sz w:val="20"/>
                <w:szCs w:val="20"/>
              </w:rPr>
            </w:pPr>
            <w:r w:rsidRPr="00BE3C9C">
              <w:rPr>
                <w:rFonts w:ascii="Times New Roman" w:eastAsia="標楷體" w:hAnsi="Times New Roman" w:cs="Times New Roman"/>
                <w:kern w:val="0"/>
                <w:sz w:val="20"/>
                <w:szCs w:val="20"/>
              </w:rPr>
              <w:t>1.2</w:t>
            </w:r>
            <w:r w:rsidR="001F5EB7">
              <w:rPr>
                <w:rFonts w:ascii="Times New Roman" w:eastAsia="標楷體" w:hAnsi="Times New Roman" w:cs="Times New Roman" w:hint="eastAsia"/>
                <w:kern w:val="0"/>
                <w:sz w:val="20"/>
                <w:szCs w:val="20"/>
              </w:rPr>
              <w:t xml:space="preserve"> </w:t>
            </w:r>
            <w:r w:rsidRPr="00BE3C9C">
              <w:rPr>
                <w:rFonts w:ascii="Times New Roman" w:eastAsia="標楷體" w:hAnsi="Times New Roman" w:cs="Times New Roman"/>
                <w:kern w:val="0"/>
                <w:sz w:val="20"/>
                <w:szCs w:val="20"/>
              </w:rPr>
              <w:t>當地組織委員會</w:t>
            </w:r>
            <w:r>
              <w:rPr>
                <w:rFonts w:ascii="Times New Roman" w:eastAsia="標楷體" w:hAnsi="Times New Roman" w:cs="Times New Roman"/>
                <w:kern w:val="0"/>
                <w:sz w:val="20"/>
                <w:szCs w:val="20"/>
              </w:rPr>
              <w:tab/>
              <w:t>p</w:t>
            </w:r>
            <w:r w:rsidRPr="00BE3C9C">
              <w:rPr>
                <w:rFonts w:ascii="Times New Roman" w:eastAsia="標楷體" w:hAnsi="Times New Roman" w:cs="Times New Roman"/>
                <w:kern w:val="0"/>
                <w:sz w:val="20"/>
                <w:szCs w:val="20"/>
              </w:rPr>
              <w:t>.7</w:t>
            </w:r>
          </w:p>
          <w:p w14:paraId="3D4DCD3A" w14:textId="00DF81AE" w:rsidR="00BE3C9C" w:rsidRPr="00BE3C9C" w:rsidRDefault="00BE3C9C" w:rsidP="00BE3C9C">
            <w:pPr>
              <w:tabs>
                <w:tab w:val="right" w:leader="dot" w:pos="4395"/>
              </w:tabs>
              <w:autoSpaceDE w:val="0"/>
              <w:autoSpaceDN w:val="0"/>
              <w:adjustRightInd w:val="0"/>
              <w:rPr>
                <w:rFonts w:ascii="Times New Roman" w:eastAsia="標楷體" w:hAnsi="Times New Roman" w:cs="Times New Roman"/>
                <w:kern w:val="0"/>
                <w:sz w:val="20"/>
                <w:szCs w:val="20"/>
              </w:rPr>
            </w:pPr>
            <w:r w:rsidRPr="00BE3C9C">
              <w:rPr>
                <w:rFonts w:ascii="Times New Roman" w:eastAsia="標楷體" w:hAnsi="Times New Roman" w:cs="Times New Roman"/>
                <w:kern w:val="0"/>
                <w:sz w:val="20"/>
                <w:szCs w:val="20"/>
              </w:rPr>
              <w:t xml:space="preserve">1.3 </w:t>
            </w:r>
            <w:r w:rsidRPr="00BE3C9C">
              <w:rPr>
                <w:rFonts w:ascii="Times New Roman" w:eastAsia="標楷體" w:hAnsi="Times New Roman" w:cs="Times New Roman"/>
                <w:kern w:val="0"/>
                <w:sz w:val="20"/>
                <w:szCs w:val="20"/>
              </w:rPr>
              <w:t>國際柔道</w:t>
            </w:r>
            <w:r w:rsidR="00F84156">
              <w:rPr>
                <w:rFonts w:ascii="Times New Roman" w:eastAsia="標楷體" w:hAnsi="Times New Roman" w:cs="Times New Roman" w:hint="eastAsia"/>
                <w:kern w:val="0"/>
                <w:sz w:val="20"/>
                <w:szCs w:val="20"/>
              </w:rPr>
              <w:t>總會</w:t>
            </w:r>
            <w:r w:rsidRPr="00BE3C9C">
              <w:rPr>
                <w:rFonts w:ascii="Times New Roman" w:eastAsia="標楷體" w:hAnsi="Times New Roman" w:cs="Times New Roman"/>
                <w:kern w:val="0"/>
                <w:sz w:val="20"/>
                <w:szCs w:val="20"/>
              </w:rPr>
              <w:t>（</w:t>
            </w:r>
            <w:r w:rsidRPr="00BE3C9C">
              <w:rPr>
                <w:rFonts w:ascii="Times New Roman" w:eastAsia="標楷體" w:hAnsi="Times New Roman" w:cs="Times New Roman"/>
                <w:kern w:val="0"/>
                <w:sz w:val="20"/>
                <w:szCs w:val="20"/>
              </w:rPr>
              <w:t>IJF</w:t>
            </w:r>
            <w:r w:rsidRPr="00BE3C9C">
              <w:rPr>
                <w:rFonts w:ascii="Times New Roman" w:eastAsia="標楷體" w:hAnsi="Times New Roman" w:cs="Times New Roman"/>
                <w:kern w:val="0"/>
                <w:sz w:val="20"/>
                <w:szCs w:val="20"/>
              </w:rPr>
              <w:t>）結構</w:t>
            </w:r>
            <w:r>
              <w:rPr>
                <w:rFonts w:ascii="Times New Roman" w:eastAsia="標楷體" w:hAnsi="Times New Roman" w:cs="Times New Roman"/>
                <w:kern w:val="0"/>
                <w:sz w:val="20"/>
                <w:szCs w:val="20"/>
              </w:rPr>
              <w:tab/>
              <w:t>p</w:t>
            </w:r>
            <w:r w:rsidRPr="00BE3C9C">
              <w:rPr>
                <w:rFonts w:ascii="Times New Roman" w:eastAsia="標楷體" w:hAnsi="Times New Roman" w:cs="Times New Roman"/>
                <w:kern w:val="0"/>
                <w:sz w:val="20"/>
                <w:szCs w:val="20"/>
              </w:rPr>
              <w:t>.9</w:t>
            </w:r>
          </w:p>
          <w:p w14:paraId="6CC6F8BE" w14:textId="77777777" w:rsidR="00BE3C9C" w:rsidRPr="00BE3C9C" w:rsidRDefault="00BE3C9C" w:rsidP="00BE3C9C">
            <w:pPr>
              <w:tabs>
                <w:tab w:val="right" w:leader="dot" w:pos="4395"/>
              </w:tabs>
              <w:autoSpaceDE w:val="0"/>
              <w:autoSpaceDN w:val="0"/>
              <w:adjustRightInd w:val="0"/>
              <w:rPr>
                <w:rFonts w:ascii="Times New Roman" w:eastAsia="標楷體" w:hAnsi="Times New Roman" w:cs="Times New Roman"/>
                <w:kern w:val="0"/>
                <w:sz w:val="20"/>
                <w:szCs w:val="20"/>
              </w:rPr>
            </w:pPr>
            <w:r w:rsidRPr="00BE3C9C">
              <w:rPr>
                <w:rFonts w:ascii="Times New Roman" w:eastAsia="標楷體" w:hAnsi="Times New Roman" w:cs="Times New Roman"/>
                <w:kern w:val="0"/>
                <w:sz w:val="20"/>
                <w:szCs w:val="20"/>
              </w:rPr>
              <w:t xml:space="preserve">1.4 </w:t>
            </w:r>
            <w:r w:rsidRPr="00BE3C9C">
              <w:rPr>
                <w:rFonts w:ascii="Times New Roman" w:eastAsia="標楷體" w:hAnsi="Times New Roman" w:cs="Times New Roman"/>
                <w:kern w:val="0"/>
                <w:sz w:val="20"/>
                <w:szCs w:val="20"/>
              </w:rPr>
              <w:t>主要客戶及利益相關者</w:t>
            </w:r>
            <w:r>
              <w:rPr>
                <w:rFonts w:ascii="Times New Roman" w:eastAsia="標楷體" w:hAnsi="Times New Roman" w:cs="Times New Roman"/>
                <w:kern w:val="0"/>
                <w:sz w:val="20"/>
                <w:szCs w:val="20"/>
              </w:rPr>
              <w:tab/>
              <w:t>p</w:t>
            </w:r>
            <w:r w:rsidRPr="00BE3C9C">
              <w:rPr>
                <w:rFonts w:ascii="Times New Roman" w:eastAsia="標楷體" w:hAnsi="Times New Roman" w:cs="Times New Roman"/>
                <w:kern w:val="0"/>
                <w:sz w:val="20"/>
                <w:szCs w:val="20"/>
              </w:rPr>
              <w:t>.10</w:t>
            </w:r>
          </w:p>
          <w:p w14:paraId="28418696" w14:textId="77777777" w:rsidR="00BE3C9C" w:rsidRPr="00BE3C9C" w:rsidRDefault="00BE3C9C" w:rsidP="00BE3C9C">
            <w:pPr>
              <w:tabs>
                <w:tab w:val="right" w:leader="dot" w:pos="4395"/>
              </w:tabs>
              <w:autoSpaceDE w:val="0"/>
              <w:autoSpaceDN w:val="0"/>
              <w:adjustRightInd w:val="0"/>
              <w:rPr>
                <w:rFonts w:ascii="Times New Roman" w:eastAsia="標楷體" w:hAnsi="Times New Roman" w:cs="Times New Roman"/>
                <w:kern w:val="0"/>
                <w:sz w:val="20"/>
                <w:szCs w:val="20"/>
              </w:rPr>
            </w:pPr>
            <w:r w:rsidRPr="00BE3C9C">
              <w:rPr>
                <w:rFonts w:ascii="Times New Roman" w:eastAsia="標楷體" w:hAnsi="Times New Roman" w:cs="Times New Roman"/>
                <w:kern w:val="0"/>
                <w:sz w:val="20"/>
                <w:szCs w:val="20"/>
              </w:rPr>
              <w:t xml:space="preserve">1.5 </w:t>
            </w:r>
            <w:r w:rsidRPr="00BE3C9C">
              <w:rPr>
                <w:rFonts w:ascii="Times New Roman" w:eastAsia="標楷體" w:hAnsi="Times New Roman" w:cs="Times New Roman"/>
                <w:kern w:val="0"/>
                <w:sz w:val="20"/>
                <w:szCs w:val="20"/>
              </w:rPr>
              <w:t>品牌及設計</w:t>
            </w:r>
            <w:r>
              <w:rPr>
                <w:rFonts w:ascii="Times New Roman" w:eastAsia="標楷體" w:hAnsi="Times New Roman" w:cs="Times New Roman"/>
                <w:kern w:val="0"/>
                <w:sz w:val="20"/>
                <w:szCs w:val="20"/>
              </w:rPr>
              <w:tab/>
              <w:t>p</w:t>
            </w:r>
            <w:r w:rsidRPr="00BE3C9C">
              <w:rPr>
                <w:rFonts w:ascii="Times New Roman" w:eastAsia="標楷體" w:hAnsi="Times New Roman" w:cs="Times New Roman"/>
                <w:kern w:val="0"/>
                <w:sz w:val="20"/>
                <w:szCs w:val="20"/>
              </w:rPr>
              <w:t>.11</w:t>
            </w:r>
          </w:p>
          <w:p w14:paraId="74D5022E" w14:textId="77777777" w:rsidR="00BE3C9C" w:rsidRPr="00BE3C9C" w:rsidRDefault="00BE3C9C" w:rsidP="00BE3C9C">
            <w:pPr>
              <w:tabs>
                <w:tab w:val="right" w:leader="dot" w:pos="4395"/>
              </w:tabs>
              <w:autoSpaceDE w:val="0"/>
              <w:autoSpaceDN w:val="0"/>
              <w:adjustRightInd w:val="0"/>
              <w:rPr>
                <w:rFonts w:ascii="Times New Roman" w:eastAsia="標楷體" w:hAnsi="Times New Roman" w:cs="Times New Roman"/>
                <w:kern w:val="0"/>
                <w:sz w:val="20"/>
                <w:szCs w:val="20"/>
              </w:rPr>
            </w:pPr>
            <w:r w:rsidRPr="00BE3C9C">
              <w:rPr>
                <w:rFonts w:ascii="Times New Roman" w:eastAsia="標楷體" w:hAnsi="Times New Roman" w:cs="Times New Roman"/>
                <w:kern w:val="0"/>
                <w:sz w:val="20"/>
                <w:szCs w:val="20"/>
              </w:rPr>
              <w:t xml:space="preserve">1.6 </w:t>
            </w:r>
            <w:r w:rsidRPr="00BE3C9C">
              <w:rPr>
                <w:rFonts w:ascii="Times New Roman" w:eastAsia="標楷體" w:hAnsi="Times New Roman" w:cs="Times New Roman"/>
                <w:kern w:val="0"/>
                <w:sz w:val="20"/>
                <w:szCs w:val="20"/>
              </w:rPr>
              <w:t>視察</w:t>
            </w:r>
            <w:r w:rsidRPr="00BE3C9C">
              <w:rPr>
                <w:rFonts w:ascii="Times New Roman" w:eastAsia="標楷體" w:hAnsi="Times New Roman" w:cs="Times New Roman"/>
                <w:kern w:val="0"/>
                <w:sz w:val="20"/>
                <w:szCs w:val="20"/>
              </w:rPr>
              <w:t xml:space="preserve"> </w:t>
            </w:r>
            <w:r>
              <w:rPr>
                <w:rFonts w:ascii="Times New Roman" w:eastAsia="標楷體" w:hAnsi="Times New Roman" w:cs="Times New Roman"/>
                <w:kern w:val="0"/>
                <w:sz w:val="20"/>
                <w:szCs w:val="20"/>
              </w:rPr>
              <w:tab/>
              <w:t>p</w:t>
            </w:r>
            <w:r w:rsidRPr="00BE3C9C">
              <w:rPr>
                <w:rFonts w:ascii="Times New Roman" w:eastAsia="標楷體" w:hAnsi="Times New Roman" w:cs="Times New Roman"/>
                <w:kern w:val="0"/>
                <w:sz w:val="20"/>
                <w:szCs w:val="20"/>
              </w:rPr>
              <w:t>.14</w:t>
            </w:r>
          </w:p>
          <w:p w14:paraId="2AC188D0" w14:textId="77777777" w:rsidR="00BE3C9C" w:rsidRPr="00BE3C9C" w:rsidRDefault="00BE3C9C" w:rsidP="00BE3C9C">
            <w:pPr>
              <w:tabs>
                <w:tab w:val="right" w:leader="dot" w:pos="4395"/>
              </w:tabs>
              <w:autoSpaceDE w:val="0"/>
              <w:autoSpaceDN w:val="0"/>
              <w:adjustRightInd w:val="0"/>
              <w:rPr>
                <w:rFonts w:ascii="Times New Roman" w:eastAsia="標楷體" w:hAnsi="Times New Roman" w:cs="Times New Roman"/>
                <w:kern w:val="0"/>
                <w:sz w:val="20"/>
                <w:szCs w:val="20"/>
              </w:rPr>
            </w:pPr>
            <w:r w:rsidRPr="00BE3C9C">
              <w:rPr>
                <w:rFonts w:ascii="Times New Roman" w:eastAsia="標楷體" w:hAnsi="Times New Roman" w:cs="Times New Roman"/>
                <w:kern w:val="0"/>
                <w:sz w:val="20"/>
                <w:szCs w:val="20"/>
              </w:rPr>
              <w:t xml:space="preserve">1.7 </w:t>
            </w:r>
            <w:r w:rsidRPr="00BE3C9C">
              <w:rPr>
                <w:rFonts w:ascii="Times New Roman" w:eastAsia="標楷體" w:hAnsi="Times New Roman" w:cs="Times New Roman"/>
                <w:kern w:val="0"/>
                <w:sz w:val="20"/>
                <w:szCs w:val="20"/>
              </w:rPr>
              <w:t>活動規劃及賽程</w:t>
            </w:r>
            <w:r w:rsidRPr="00BE3C9C">
              <w:rPr>
                <w:rFonts w:ascii="Times New Roman" w:eastAsia="標楷體" w:hAnsi="Times New Roman" w:cs="Times New Roman"/>
                <w:kern w:val="0"/>
                <w:sz w:val="20"/>
                <w:szCs w:val="20"/>
              </w:rPr>
              <w:t xml:space="preserve"> </w:t>
            </w:r>
            <w:r>
              <w:rPr>
                <w:rFonts w:ascii="Times New Roman" w:eastAsia="標楷體" w:hAnsi="Times New Roman" w:cs="Times New Roman"/>
                <w:kern w:val="0"/>
                <w:sz w:val="20"/>
                <w:szCs w:val="20"/>
              </w:rPr>
              <w:tab/>
              <w:t>p</w:t>
            </w:r>
            <w:r w:rsidRPr="00BE3C9C">
              <w:rPr>
                <w:rFonts w:ascii="Times New Roman" w:eastAsia="標楷體" w:hAnsi="Times New Roman" w:cs="Times New Roman"/>
                <w:kern w:val="0"/>
                <w:sz w:val="20"/>
                <w:szCs w:val="20"/>
              </w:rPr>
              <w:t>.15</w:t>
            </w:r>
          </w:p>
          <w:p w14:paraId="5DAA4ED4" w14:textId="77777777" w:rsidR="00BE3C9C" w:rsidRPr="00BE3C9C" w:rsidRDefault="00BE3C9C" w:rsidP="00BE3C9C">
            <w:pPr>
              <w:tabs>
                <w:tab w:val="right" w:leader="dot" w:pos="4395"/>
              </w:tabs>
              <w:rPr>
                <w:rFonts w:ascii="Times New Roman" w:eastAsia="標楷體" w:hAnsi="Times New Roman" w:cs="Times New Roman"/>
                <w:kern w:val="0"/>
                <w:sz w:val="20"/>
                <w:szCs w:val="20"/>
              </w:rPr>
            </w:pPr>
            <w:r w:rsidRPr="00BE3C9C">
              <w:rPr>
                <w:rFonts w:ascii="Times New Roman" w:eastAsia="標楷體" w:hAnsi="Times New Roman" w:cs="Times New Roman"/>
                <w:kern w:val="0"/>
                <w:sz w:val="20"/>
                <w:szCs w:val="20"/>
              </w:rPr>
              <w:t xml:space="preserve">1.8 </w:t>
            </w:r>
            <w:r w:rsidRPr="00BE3C9C">
              <w:rPr>
                <w:rFonts w:ascii="Times New Roman" w:eastAsia="標楷體" w:hAnsi="Times New Roman" w:cs="Times New Roman"/>
                <w:kern w:val="0"/>
                <w:sz w:val="20"/>
                <w:szCs w:val="20"/>
              </w:rPr>
              <w:t>活動宣傳策略</w:t>
            </w:r>
            <w:r>
              <w:rPr>
                <w:rFonts w:ascii="Times New Roman" w:eastAsia="標楷體" w:hAnsi="Times New Roman" w:cs="Times New Roman"/>
                <w:kern w:val="0"/>
                <w:sz w:val="20"/>
                <w:szCs w:val="20"/>
              </w:rPr>
              <w:tab/>
              <w:t>p</w:t>
            </w:r>
            <w:r w:rsidRPr="00BE3C9C">
              <w:rPr>
                <w:rFonts w:ascii="Times New Roman" w:eastAsia="標楷體" w:hAnsi="Times New Roman" w:cs="Times New Roman"/>
                <w:kern w:val="0"/>
                <w:sz w:val="20"/>
                <w:szCs w:val="20"/>
              </w:rPr>
              <w:t>.16</w:t>
            </w:r>
          </w:p>
          <w:p w14:paraId="699F0EDA" w14:textId="77777777" w:rsidR="00BE3C9C" w:rsidRPr="00BE3C9C" w:rsidRDefault="00BE3C9C" w:rsidP="00BE3C9C">
            <w:pPr>
              <w:tabs>
                <w:tab w:val="right" w:leader="dot" w:pos="4395"/>
              </w:tabs>
              <w:rPr>
                <w:rFonts w:ascii="Times New Roman" w:eastAsia="標楷體" w:hAnsi="Times New Roman" w:cs="Times New Roman"/>
                <w:kern w:val="0"/>
                <w:sz w:val="20"/>
                <w:szCs w:val="20"/>
              </w:rPr>
            </w:pPr>
            <w:r w:rsidRPr="00BE3C9C">
              <w:rPr>
                <w:rFonts w:ascii="Times New Roman" w:eastAsia="標楷體" w:hAnsi="Times New Roman" w:cs="Times New Roman"/>
                <w:kern w:val="0"/>
                <w:sz w:val="20"/>
                <w:szCs w:val="20"/>
              </w:rPr>
              <w:t xml:space="preserve">1.9 </w:t>
            </w:r>
            <w:r w:rsidRPr="00BE3C9C">
              <w:rPr>
                <w:rFonts w:ascii="Times New Roman" w:eastAsia="標楷體" w:hAnsi="Times New Roman" w:cs="Times New Roman"/>
                <w:kern w:val="0"/>
                <w:sz w:val="20"/>
                <w:szCs w:val="20"/>
              </w:rPr>
              <w:t>觀眾策略</w:t>
            </w:r>
            <w:r w:rsidRPr="00BE3C9C">
              <w:rPr>
                <w:rFonts w:ascii="Times New Roman" w:eastAsia="標楷體" w:hAnsi="Times New Roman" w:cs="Times New Roman"/>
                <w:kern w:val="0"/>
                <w:sz w:val="20"/>
                <w:szCs w:val="20"/>
              </w:rPr>
              <w:t xml:space="preserve">. </w:t>
            </w:r>
            <w:r>
              <w:rPr>
                <w:rFonts w:ascii="Times New Roman" w:eastAsia="標楷體" w:hAnsi="Times New Roman" w:cs="Times New Roman"/>
                <w:kern w:val="0"/>
                <w:sz w:val="20"/>
                <w:szCs w:val="20"/>
              </w:rPr>
              <w:tab/>
              <w:t>p</w:t>
            </w:r>
            <w:r w:rsidRPr="00BE3C9C">
              <w:rPr>
                <w:rFonts w:ascii="Times New Roman" w:eastAsia="標楷體" w:hAnsi="Times New Roman" w:cs="Times New Roman"/>
                <w:kern w:val="0"/>
                <w:sz w:val="20"/>
                <w:szCs w:val="20"/>
              </w:rPr>
              <w:t>.17</w:t>
            </w:r>
          </w:p>
          <w:p w14:paraId="1609BA5B" w14:textId="77777777" w:rsidR="00BE3C9C" w:rsidRPr="00BE3C9C" w:rsidRDefault="00BE3C9C" w:rsidP="00BE3C9C">
            <w:pPr>
              <w:tabs>
                <w:tab w:val="right" w:leader="dot" w:pos="4395"/>
              </w:tabs>
              <w:autoSpaceDE w:val="0"/>
              <w:autoSpaceDN w:val="0"/>
              <w:adjustRightInd w:val="0"/>
              <w:rPr>
                <w:rFonts w:ascii="Times New Roman" w:eastAsia="標楷體" w:hAnsi="Times New Roman" w:cs="Times New Roman"/>
                <w:kern w:val="0"/>
                <w:sz w:val="20"/>
                <w:szCs w:val="20"/>
              </w:rPr>
            </w:pPr>
            <w:r w:rsidRPr="00BE3C9C">
              <w:rPr>
                <w:rFonts w:ascii="Times New Roman" w:eastAsia="標楷體" w:hAnsi="Times New Roman" w:cs="Times New Roman"/>
                <w:kern w:val="0"/>
                <w:sz w:val="20"/>
                <w:szCs w:val="20"/>
              </w:rPr>
              <w:t xml:space="preserve">1.10 </w:t>
            </w:r>
            <w:r w:rsidRPr="00BE3C9C">
              <w:rPr>
                <w:rFonts w:ascii="Times New Roman" w:eastAsia="標楷體" w:hAnsi="Times New Roman" w:cs="Times New Roman"/>
                <w:kern w:val="0"/>
                <w:sz w:val="20"/>
                <w:szCs w:val="20"/>
              </w:rPr>
              <w:t>到達及離開</w:t>
            </w:r>
            <w:r w:rsidRPr="00BE3C9C">
              <w:rPr>
                <w:rFonts w:ascii="Times New Roman" w:eastAsia="標楷體" w:hAnsi="Times New Roman" w:cs="Times New Roman"/>
                <w:kern w:val="0"/>
                <w:sz w:val="20"/>
                <w:szCs w:val="20"/>
              </w:rPr>
              <w:t xml:space="preserve"> </w:t>
            </w:r>
            <w:r>
              <w:rPr>
                <w:rFonts w:ascii="Times New Roman" w:eastAsia="標楷體" w:hAnsi="Times New Roman" w:cs="Times New Roman"/>
                <w:kern w:val="0"/>
                <w:sz w:val="20"/>
                <w:szCs w:val="20"/>
              </w:rPr>
              <w:tab/>
              <w:t>p</w:t>
            </w:r>
            <w:r w:rsidRPr="00BE3C9C">
              <w:rPr>
                <w:rFonts w:ascii="Times New Roman" w:eastAsia="標楷體" w:hAnsi="Times New Roman" w:cs="Times New Roman"/>
                <w:kern w:val="0"/>
                <w:sz w:val="20"/>
                <w:szCs w:val="20"/>
              </w:rPr>
              <w:t>.18</w:t>
            </w:r>
          </w:p>
          <w:p w14:paraId="0E3F03E3" w14:textId="77777777" w:rsidR="00BE3C9C" w:rsidRPr="00BE3C9C" w:rsidRDefault="00BE3C9C" w:rsidP="00BE3C9C">
            <w:pPr>
              <w:tabs>
                <w:tab w:val="right" w:leader="dot" w:pos="4395"/>
              </w:tabs>
              <w:autoSpaceDE w:val="0"/>
              <w:autoSpaceDN w:val="0"/>
              <w:adjustRightInd w:val="0"/>
              <w:rPr>
                <w:rFonts w:ascii="Times New Roman" w:eastAsia="標楷體" w:hAnsi="Times New Roman" w:cs="Times New Roman"/>
                <w:kern w:val="0"/>
                <w:sz w:val="20"/>
                <w:szCs w:val="20"/>
              </w:rPr>
            </w:pPr>
            <w:r w:rsidRPr="00BE3C9C">
              <w:rPr>
                <w:rFonts w:ascii="Times New Roman" w:eastAsia="標楷體" w:hAnsi="Times New Roman" w:cs="Times New Roman"/>
                <w:kern w:val="0"/>
                <w:sz w:val="20"/>
                <w:szCs w:val="20"/>
              </w:rPr>
              <w:t xml:space="preserve">1.11 </w:t>
            </w:r>
            <w:r w:rsidRPr="00BE3C9C">
              <w:rPr>
                <w:rFonts w:ascii="Times New Roman" w:eastAsia="標楷體" w:hAnsi="Times New Roman" w:cs="Times New Roman"/>
                <w:kern w:val="0"/>
                <w:sz w:val="20"/>
                <w:szCs w:val="20"/>
              </w:rPr>
              <w:t>交通</w:t>
            </w:r>
            <w:r w:rsidRPr="00BE3C9C">
              <w:rPr>
                <w:rFonts w:ascii="Times New Roman" w:eastAsia="標楷體" w:hAnsi="Times New Roman" w:cs="Times New Roman"/>
                <w:kern w:val="0"/>
                <w:sz w:val="20"/>
                <w:szCs w:val="20"/>
              </w:rPr>
              <w:t xml:space="preserve"> </w:t>
            </w:r>
            <w:r>
              <w:rPr>
                <w:rFonts w:ascii="Times New Roman" w:eastAsia="標楷體" w:hAnsi="Times New Roman" w:cs="Times New Roman"/>
                <w:kern w:val="0"/>
                <w:sz w:val="20"/>
                <w:szCs w:val="20"/>
              </w:rPr>
              <w:tab/>
              <w:t>p</w:t>
            </w:r>
            <w:r w:rsidRPr="00BE3C9C">
              <w:rPr>
                <w:rFonts w:ascii="Times New Roman" w:eastAsia="標楷體" w:hAnsi="Times New Roman" w:cs="Times New Roman"/>
                <w:kern w:val="0"/>
                <w:sz w:val="20"/>
                <w:szCs w:val="20"/>
              </w:rPr>
              <w:t>.19</w:t>
            </w:r>
          </w:p>
          <w:p w14:paraId="2284D23D" w14:textId="77777777" w:rsidR="00BE3C9C" w:rsidRPr="00BE3C9C" w:rsidRDefault="00BE3C9C" w:rsidP="00BE3C9C">
            <w:pPr>
              <w:tabs>
                <w:tab w:val="right" w:leader="dot" w:pos="4395"/>
              </w:tabs>
              <w:autoSpaceDE w:val="0"/>
              <w:autoSpaceDN w:val="0"/>
              <w:adjustRightInd w:val="0"/>
              <w:rPr>
                <w:rFonts w:ascii="Times New Roman" w:eastAsia="標楷體" w:hAnsi="Times New Roman" w:cs="Times New Roman"/>
                <w:kern w:val="0"/>
                <w:sz w:val="20"/>
                <w:szCs w:val="20"/>
              </w:rPr>
            </w:pPr>
            <w:r w:rsidRPr="00BE3C9C">
              <w:rPr>
                <w:rFonts w:ascii="Times New Roman" w:eastAsia="標楷體" w:hAnsi="Times New Roman" w:cs="Times New Roman"/>
                <w:kern w:val="0"/>
                <w:sz w:val="20"/>
                <w:szCs w:val="20"/>
              </w:rPr>
              <w:t xml:space="preserve">1.12 </w:t>
            </w:r>
            <w:r w:rsidRPr="00BE3C9C">
              <w:rPr>
                <w:rFonts w:ascii="Times New Roman" w:eastAsia="標楷體" w:hAnsi="Times New Roman" w:cs="Times New Roman"/>
                <w:kern w:val="0"/>
                <w:sz w:val="20"/>
                <w:szCs w:val="20"/>
              </w:rPr>
              <w:t>住宿及餐飲</w:t>
            </w:r>
            <w:r w:rsidRPr="00BE3C9C">
              <w:rPr>
                <w:rFonts w:ascii="Times New Roman" w:eastAsia="標楷體" w:hAnsi="Times New Roman" w:cs="Times New Roman"/>
                <w:kern w:val="0"/>
                <w:sz w:val="20"/>
                <w:szCs w:val="20"/>
              </w:rPr>
              <w:t xml:space="preserve"> </w:t>
            </w:r>
            <w:r>
              <w:rPr>
                <w:rFonts w:ascii="Times New Roman" w:eastAsia="標楷體" w:hAnsi="Times New Roman" w:cs="Times New Roman"/>
                <w:kern w:val="0"/>
                <w:sz w:val="20"/>
                <w:szCs w:val="20"/>
              </w:rPr>
              <w:tab/>
              <w:t>p</w:t>
            </w:r>
            <w:r w:rsidRPr="00BE3C9C">
              <w:rPr>
                <w:rFonts w:ascii="Times New Roman" w:eastAsia="標楷體" w:hAnsi="Times New Roman" w:cs="Times New Roman"/>
                <w:kern w:val="0"/>
                <w:sz w:val="20"/>
                <w:szCs w:val="20"/>
              </w:rPr>
              <w:t>.20</w:t>
            </w:r>
          </w:p>
          <w:p w14:paraId="5C823F88" w14:textId="77777777" w:rsidR="00BE3C9C" w:rsidRPr="00BE3C9C" w:rsidRDefault="00BE3C9C" w:rsidP="00BE3C9C">
            <w:pPr>
              <w:tabs>
                <w:tab w:val="right" w:leader="dot" w:pos="4395"/>
              </w:tabs>
              <w:autoSpaceDE w:val="0"/>
              <w:autoSpaceDN w:val="0"/>
              <w:adjustRightInd w:val="0"/>
              <w:rPr>
                <w:rFonts w:ascii="Times New Roman" w:eastAsia="標楷體" w:hAnsi="Times New Roman" w:cs="Times New Roman"/>
                <w:kern w:val="0"/>
                <w:sz w:val="20"/>
                <w:szCs w:val="20"/>
              </w:rPr>
            </w:pPr>
            <w:r w:rsidRPr="00BE3C9C">
              <w:rPr>
                <w:rFonts w:ascii="Times New Roman" w:eastAsia="標楷體" w:hAnsi="Times New Roman" w:cs="Times New Roman"/>
                <w:kern w:val="0"/>
                <w:sz w:val="20"/>
                <w:szCs w:val="20"/>
              </w:rPr>
              <w:t xml:space="preserve">1.13 </w:t>
            </w:r>
            <w:r w:rsidRPr="00BE3C9C">
              <w:rPr>
                <w:rFonts w:ascii="Times New Roman" w:eastAsia="標楷體" w:hAnsi="Times New Roman" w:cs="Times New Roman"/>
                <w:kern w:val="0"/>
                <w:sz w:val="20"/>
                <w:szCs w:val="20"/>
              </w:rPr>
              <w:t>委派</w:t>
            </w:r>
            <w:r>
              <w:rPr>
                <w:rFonts w:ascii="Times New Roman" w:eastAsia="標楷體" w:hAnsi="Times New Roman" w:cs="Times New Roman"/>
                <w:kern w:val="0"/>
                <w:sz w:val="20"/>
                <w:szCs w:val="20"/>
              </w:rPr>
              <w:tab/>
              <w:t>p</w:t>
            </w:r>
            <w:r w:rsidRPr="00BE3C9C">
              <w:rPr>
                <w:rFonts w:ascii="Times New Roman" w:eastAsia="標楷體" w:hAnsi="Times New Roman" w:cs="Times New Roman"/>
                <w:kern w:val="0"/>
                <w:sz w:val="20"/>
                <w:szCs w:val="20"/>
              </w:rPr>
              <w:t>.21</w:t>
            </w:r>
          </w:p>
          <w:p w14:paraId="0BCC284A" w14:textId="77777777" w:rsidR="00BE3C9C" w:rsidRPr="00BE3C9C" w:rsidRDefault="00BE3C9C" w:rsidP="00BE3C9C">
            <w:pPr>
              <w:tabs>
                <w:tab w:val="right" w:leader="dot" w:pos="4395"/>
              </w:tabs>
              <w:autoSpaceDE w:val="0"/>
              <w:autoSpaceDN w:val="0"/>
              <w:adjustRightInd w:val="0"/>
              <w:rPr>
                <w:rFonts w:ascii="Times New Roman" w:eastAsia="標楷體" w:hAnsi="Times New Roman" w:cs="Times New Roman"/>
                <w:kern w:val="0"/>
                <w:sz w:val="20"/>
                <w:szCs w:val="20"/>
              </w:rPr>
            </w:pPr>
            <w:r w:rsidRPr="00BE3C9C">
              <w:rPr>
                <w:rFonts w:ascii="Times New Roman" w:eastAsia="標楷體" w:hAnsi="Times New Roman" w:cs="Times New Roman"/>
                <w:kern w:val="0"/>
                <w:sz w:val="20"/>
                <w:szCs w:val="20"/>
              </w:rPr>
              <w:t xml:space="preserve">1.14 </w:t>
            </w:r>
            <w:r w:rsidRPr="00BE3C9C">
              <w:rPr>
                <w:rFonts w:ascii="Times New Roman" w:eastAsia="標楷體" w:hAnsi="Times New Roman" w:cs="Times New Roman"/>
                <w:kern w:val="0"/>
                <w:sz w:val="20"/>
                <w:szCs w:val="20"/>
              </w:rPr>
              <w:t>抽籤及迎賓雞尾酒會</w:t>
            </w:r>
            <w:r>
              <w:rPr>
                <w:rFonts w:ascii="Times New Roman" w:eastAsia="標楷體" w:hAnsi="Times New Roman" w:cs="Times New Roman"/>
                <w:kern w:val="0"/>
                <w:sz w:val="20"/>
                <w:szCs w:val="20"/>
              </w:rPr>
              <w:tab/>
              <w:t>p</w:t>
            </w:r>
            <w:r w:rsidRPr="00BE3C9C">
              <w:rPr>
                <w:rFonts w:ascii="Times New Roman" w:eastAsia="標楷體" w:hAnsi="Times New Roman" w:cs="Times New Roman"/>
                <w:kern w:val="0"/>
                <w:sz w:val="20"/>
                <w:szCs w:val="20"/>
              </w:rPr>
              <w:t>.22</w:t>
            </w:r>
          </w:p>
          <w:p w14:paraId="3232573B" w14:textId="77777777" w:rsidR="00BE3C9C" w:rsidRPr="00BE3C9C" w:rsidRDefault="00BE3C9C" w:rsidP="00BE3C9C">
            <w:pPr>
              <w:tabs>
                <w:tab w:val="right" w:leader="dot" w:pos="4395"/>
              </w:tabs>
              <w:autoSpaceDE w:val="0"/>
              <w:autoSpaceDN w:val="0"/>
              <w:adjustRightInd w:val="0"/>
              <w:rPr>
                <w:rFonts w:ascii="Times New Roman" w:eastAsia="標楷體" w:hAnsi="Times New Roman" w:cs="Times New Roman"/>
                <w:kern w:val="0"/>
                <w:sz w:val="20"/>
                <w:szCs w:val="20"/>
              </w:rPr>
            </w:pPr>
            <w:r w:rsidRPr="00BE3C9C">
              <w:rPr>
                <w:rFonts w:ascii="Times New Roman" w:eastAsia="標楷體" w:hAnsi="Times New Roman" w:cs="Times New Roman"/>
                <w:kern w:val="0"/>
                <w:sz w:val="20"/>
                <w:szCs w:val="20"/>
              </w:rPr>
              <w:t xml:space="preserve">1.15 </w:t>
            </w:r>
            <w:r w:rsidRPr="00BE3C9C">
              <w:rPr>
                <w:rFonts w:ascii="Times New Roman" w:eastAsia="標楷體" w:hAnsi="Times New Roman" w:cs="Times New Roman"/>
                <w:kern w:val="0"/>
                <w:sz w:val="20"/>
                <w:szCs w:val="20"/>
              </w:rPr>
              <w:t>記者會</w:t>
            </w:r>
            <w:r w:rsidRPr="00BE3C9C">
              <w:rPr>
                <w:rFonts w:ascii="Times New Roman" w:eastAsia="標楷體" w:hAnsi="Times New Roman" w:cs="Times New Roman"/>
                <w:kern w:val="0"/>
                <w:sz w:val="20"/>
                <w:szCs w:val="20"/>
              </w:rPr>
              <w:t xml:space="preserve">. </w:t>
            </w:r>
            <w:r>
              <w:rPr>
                <w:rFonts w:ascii="Times New Roman" w:eastAsia="標楷體" w:hAnsi="Times New Roman" w:cs="Times New Roman"/>
                <w:kern w:val="0"/>
                <w:sz w:val="20"/>
                <w:szCs w:val="20"/>
              </w:rPr>
              <w:tab/>
              <w:t>p</w:t>
            </w:r>
            <w:r w:rsidRPr="00BE3C9C">
              <w:rPr>
                <w:rFonts w:ascii="Times New Roman" w:eastAsia="標楷體" w:hAnsi="Times New Roman" w:cs="Times New Roman"/>
                <w:kern w:val="0"/>
                <w:sz w:val="20"/>
                <w:szCs w:val="20"/>
              </w:rPr>
              <w:t>.23</w:t>
            </w:r>
          </w:p>
          <w:p w14:paraId="50493CB0" w14:textId="44A0802E" w:rsidR="00BE3C9C" w:rsidRPr="00BE3C9C" w:rsidRDefault="00BE3C9C" w:rsidP="00BE3C9C">
            <w:pPr>
              <w:tabs>
                <w:tab w:val="right" w:leader="dot" w:pos="4395"/>
              </w:tabs>
              <w:autoSpaceDE w:val="0"/>
              <w:autoSpaceDN w:val="0"/>
              <w:adjustRightInd w:val="0"/>
              <w:rPr>
                <w:rFonts w:ascii="Times New Roman" w:eastAsia="標楷體" w:hAnsi="Times New Roman" w:cs="Times New Roman"/>
                <w:kern w:val="0"/>
                <w:sz w:val="20"/>
                <w:szCs w:val="20"/>
              </w:rPr>
            </w:pPr>
            <w:r w:rsidRPr="00BE3C9C">
              <w:rPr>
                <w:rFonts w:ascii="Times New Roman" w:eastAsia="標楷體" w:hAnsi="Times New Roman" w:cs="Times New Roman"/>
                <w:kern w:val="0"/>
                <w:sz w:val="20"/>
                <w:szCs w:val="20"/>
              </w:rPr>
              <w:t xml:space="preserve">1.16 </w:t>
            </w:r>
            <w:r w:rsidRPr="00BE3C9C">
              <w:rPr>
                <w:rFonts w:ascii="Times New Roman" w:eastAsia="標楷體" w:hAnsi="Times New Roman" w:cs="Times New Roman"/>
                <w:kern w:val="0"/>
                <w:sz w:val="20"/>
                <w:szCs w:val="20"/>
              </w:rPr>
              <w:t>國際柔道</w:t>
            </w:r>
            <w:r w:rsidR="00926BE2">
              <w:rPr>
                <w:rFonts w:ascii="Times New Roman" w:eastAsia="標楷體" w:hAnsi="Times New Roman" w:cs="Times New Roman" w:hint="eastAsia"/>
                <w:kern w:val="0"/>
                <w:sz w:val="20"/>
                <w:szCs w:val="20"/>
              </w:rPr>
              <w:t>總會</w:t>
            </w:r>
            <w:r w:rsidRPr="00BE3C9C">
              <w:rPr>
                <w:rFonts w:ascii="Times New Roman" w:eastAsia="標楷體" w:hAnsi="Times New Roman" w:cs="Times New Roman"/>
                <w:kern w:val="0"/>
                <w:sz w:val="20"/>
                <w:szCs w:val="20"/>
              </w:rPr>
              <w:t>（</w:t>
            </w:r>
            <w:r w:rsidRPr="00BE3C9C">
              <w:rPr>
                <w:rFonts w:ascii="Times New Roman" w:eastAsia="標楷體" w:hAnsi="Times New Roman" w:cs="Times New Roman"/>
                <w:kern w:val="0"/>
                <w:sz w:val="20"/>
                <w:szCs w:val="20"/>
              </w:rPr>
              <w:t>IJF</w:t>
            </w:r>
            <w:r w:rsidRPr="00BE3C9C">
              <w:rPr>
                <w:rFonts w:ascii="Times New Roman" w:eastAsia="標楷體" w:hAnsi="Times New Roman" w:cs="Times New Roman"/>
                <w:kern w:val="0"/>
                <w:sz w:val="20"/>
                <w:szCs w:val="20"/>
              </w:rPr>
              <w:t>）官方柔道服</w:t>
            </w:r>
            <w:r w:rsidRPr="00BE3C9C">
              <w:rPr>
                <w:rFonts w:ascii="Times New Roman" w:eastAsia="標楷體" w:hAnsi="Times New Roman" w:cs="Times New Roman"/>
                <w:kern w:val="0"/>
                <w:sz w:val="20"/>
                <w:szCs w:val="20"/>
              </w:rPr>
              <w:t xml:space="preserve"> </w:t>
            </w:r>
            <w:r>
              <w:rPr>
                <w:rFonts w:ascii="Times New Roman" w:eastAsia="標楷體" w:hAnsi="Times New Roman" w:cs="Times New Roman"/>
                <w:kern w:val="0"/>
                <w:sz w:val="20"/>
                <w:szCs w:val="20"/>
              </w:rPr>
              <w:tab/>
              <w:t>p</w:t>
            </w:r>
            <w:r w:rsidRPr="00BE3C9C">
              <w:rPr>
                <w:rFonts w:ascii="Times New Roman" w:eastAsia="標楷體" w:hAnsi="Times New Roman" w:cs="Times New Roman"/>
                <w:kern w:val="0"/>
                <w:sz w:val="20"/>
                <w:szCs w:val="20"/>
              </w:rPr>
              <w:t>.24</w:t>
            </w:r>
          </w:p>
          <w:p w14:paraId="24AA0601" w14:textId="77777777" w:rsidR="00BE3C9C" w:rsidRPr="00BE3C9C" w:rsidRDefault="00BE3C9C" w:rsidP="00BE3C9C">
            <w:pPr>
              <w:tabs>
                <w:tab w:val="right" w:leader="dot" w:pos="4395"/>
              </w:tabs>
              <w:autoSpaceDE w:val="0"/>
              <w:autoSpaceDN w:val="0"/>
              <w:adjustRightInd w:val="0"/>
              <w:rPr>
                <w:rFonts w:ascii="Times New Roman" w:eastAsia="標楷體" w:hAnsi="Times New Roman" w:cs="Times New Roman"/>
                <w:kern w:val="0"/>
                <w:sz w:val="20"/>
                <w:szCs w:val="20"/>
              </w:rPr>
            </w:pPr>
            <w:r w:rsidRPr="00BE3C9C">
              <w:rPr>
                <w:rFonts w:ascii="Times New Roman" w:eastAsia="標楷體" w:hAnsi="Times New Roman" w:cs="Times New Roman"/>
                <w:kern w:val="0"/>
                <w:sz w:val="20"/>
                <w:szCs w:val="20"/>
              </w:rPr>
              <w:t xml:space="preserve">1.17 </w:t>
            </w:r>
            <w:r w:rsidRPr="00BE3C9C">
              <w:rPr>
                <w:rFonts w:ascii="Times New Roman" w:eastAsia="標楷體" w:hAnsi="Times New Roman" w:cs="Times New Roman"/>
                <w:kern w:val="0"/>
                <w:sz w:val="20"/>
                <w:szCs w:val="20"/>
              </w:rPr>
              <w:t>測重</w:t>
            </w:r>
            <w:r>
              <w:rPr>
                <w:rFonts w:ascii="Times New Roman" w:eastAsia="標楷體" w:hAnsi="Times New Roman" w:cs="Times New Roman"/>
                <w:kern w:val="0"/>
                <w:sz w:val="20"/>
                <w:szCs w:val="20"/>
              </w:rPr>
              <w:tab/>
              <w:t>p</w:t>
            </w:r>
            <w:r w:rsidRPr="00BE3C9C">
              <w:rPr>
                <w:rFonts w:ascii="Times New Roman" w:eastAsia="標楷體" w:hAnsi="Times New Roman" w:cs="Times New Roman"/>
                <w:kern w:val="0"/>
                <w:sz w:val="20"/>
                <w:szCs w:val="20"/>
              </w:rPr>
              <w:t>.25</w:t>
            </w:r>
          </w:p>
          <w:p w14:paraId="29B51494" w14:textId="77777777" w:rsidR="00BE3C9C" w:rsidRPr="00BE3C9C" w:rsidRDefault="00BE3C9C" w:rsidP="00BE3C9C">
            <w:pPr>
              <w:tabs>
                <w:tab w:val="right" w:leader="dot" w:pos="4395"/>
              </w:tabs>
              <w:autoSpaceDE w:val="0"/>
              <w:autoSpaceDN w:val="0"/>
              <w:adjustRightInd w:val="0"/>
              <w:rPr>
                <w:rFonts w:ascii="Times New Roman" w:eastAsia="標楷體" w:hAnsi="Times New Roman" w:cs="Times New Roman"/>
                <w:b/>
                <w:bCs/>
                <w:kern w:val="0"/>
                <w:sz w:val="20"/>
                <w:szCs w:val="20"/>
              </w:rPr>
            </w:pPr>
            <w:r w:rsidRPr="00BE3C9C">
              <w:rPr>
                <w:rFonts w:ascii="Times New Roman" w:eastAsia="標楷體" w:hAnsi="Times New Roman" w:cs="Times New Roman"/>
                <w:b/>
                <w:bCs/>
                <w:kern w:val="0"/>
                <w:sz w:val="20"/>
                <w:szCs w:val="20"/>
              </w:rPr>
              <w:t>第二節比賽場地</w:t>
            </w:r>
            <w:r w:rsidRPr="00BE3C9C">
              <w:rPr>
                <w:rFonts w:ascii="Times New Roman" w:eastAsia="標楷體" w:hAnsi="Times New Roman" w:cs="Times New Roman"/>
                <w:kern w:val="0"/>
                <w:sz w:val="20"/>
                <w:szCs w:val="20"/>
              </w:rPr>
              <w:t xml:space="preserve">. </w:t>
            </w:r>
            <w:r>
              <w:rPr>
                <w:rFonts w:ascii="Times New Roman" w:eastAsia="標楷體" w:hAnsi="Times New Roman" w:cs="Times New Roman"/>
                <w:b/>
                <w:bCs/>
                <w:kern w:val="0"/>
                <w:sz w:val="20"/>
                <w:szCs w:val="20"/>
              </w:rPr>
              <w:tab/>
              <w:t>p</w:t>
            </w:r>
            <w:r w:rsidRPr="00BE3C9C">
              <w:rPr>
                <w:rFonts w:ascii="Times New Roman" w:eastAsia="標楷體" w:hAnsi="Times New Roman" w:cs="Times New Roman"/>
                <w:b/>
                <w:bCs/>
                <w:kern w:val="0"/>
                <w:sz w:val="20"/>
                <w:szCs w:val="20"/>
              </w:rPr>
              <w:t>.26</w:t>
            </w:r>
          </w:p>
          <w:p w14:paraId="22E33ECB" w14:textId="77777777" w:rsidR="00BE3C9C" w:rsidRPr="00BE3C9C" w:rsidRDefault="00BE3C9C" w:rsidP="00BE3C9C">
            <w:pPr>
              <w:tabs>
                <w:tab w:val="right" w:leader="dot" w:pos="4395"/>
              </w:tabs>
              <w:autoSpaceDE w:val="0"/>
              <w:autoSpaceDN w:val="0"/>
              <w:adjustRightInd w:val="0"/>
              <w:rPr>
                <w:rFonts w:ascii="Times New Roman" w:eastAsia="標楷體" w:hAnsi="Times New Roman" w:cs="Times New Roman"/>
                <w:kern w:val="0"/>
                <w:sz w:val="20"/>
                <w:szCs w:val="20"/>
              </w:rPr>
            </w:pPr>
            <w:r w:rsidRPr="00BE3C9C">
              <w:rPr>
                <w:rFonts w:ascii="Times New Roman" w:eastAsia="標楷體" w:hAnsi="Times New Roman" w:cs="Times New Roman"/>
                <w:kern w:val="0"/>
                <w:sz w:val="20"/>
                <w:szCs w:val="20"/>
              </w:rPr>
              <w:t xml:space="preserve">2.1 </w:t>
            </w:r>
            <w:r w:rsidRPr="00BE3C9C">
              <w:rPr>
                <w:rFonts w:ascii="Times New Roman" w:eastAsia="標楷體" w:hAnsi="Times New Roman" w:cs="Times New Roman"/>
                <w:kern w:val="0"/>
                <w:sz w:val="20"/>
                <w:szCs w:val="20"/>
              </w:rPr>
              <w:t>一般事項</w:t>
            </w:r>
            <w:r w:rsidRPr="00BE3C9C">
              <w:rPr>
                <w:rFonts w:ascii="Times New Roman" w:eastAsia="標楷體" w:hAnsi="Times New Roman" w:cs="Times New Roman"/>
                <w:kern w:val="0"/>
                <w:sz w:val="20"/>
                <w:szCs w:val="20"/>
              </w:rPr>
              <w:t xml:space="preserve">. </w:t>
            </w:r>
            <w:r>
              <w:rPr>
                <w:rFonts w:ascii="Times New Roman" w:eastAsia="標楷體" w:hAnsi="Times New Roman" w:cs="Times New Roman"/>
                <w:kern w:val="0"/>
                <w:sz w:val="20"/>
                <w:szCs w:val="20"/>
              </w:rPr>
              <w:tab/>
              <w:t>p</w:t>
            </w:r>
            <w:r w:rsidRPr="00BE3C9C">
              <w:rPr>
                <w:rFonts w:ascii="Times New Roman" w:eastAsia="標楷體" w:hAnsi="Times New Roman" w:cs="Times New Roman"/>
                <w:kern w:val="0"/>
                <w:sz w:val="20"/>
                <w:szCs w:val="20"/>
              </w:rPr>
              <w:t>.27</w:t>
            </w:r>
          </w:p>
          <w:p w14:paraId="02ECC119" w14:textId="77777777" w:rsidR="00BE3C9C" w:rsidRPr="00BE3C9C" w:rsidRDefault="00BE3C9C" w:rsidP="00BE3C9C">
            <w:pPr>
              <w:tabs>
                <w:tab w:val="right" w:leader="dot" w:pos="4395"/>
              </w:tabs>
              <w:autoSpaceDE w:val="0"/>
              <w:autoSpaceDN w:val="0"/>
              <w:adjustRightInd w:val="0"/>
              <w:rPr>
                <w:rFonts w:ascii="Times New Roman" w:eastAsia="標楷體" w:hAnsi="Times New Roman" w:cs="Times New Roman"/>
                <w:kern w:val="0"/>
                <w:sz w:val="20"/>
                <w:szCs w:val="20"/>
              </w:rPr>
            </w:pPr>
            <w:r w:rsidRPr="00BE3C9C">
              <w:rPr>
                <w:rFonts w:ascii="Times New Roman" w:eastAsia="標楷體" w:hAnsi="Times New Roman" w:cs="Times New Roman"/>
                <w:kern w:val="0"/>
                <w:sz w:val="20"/>
                <w:szCs w:val="20"/>
              </w:rPr>
              <w:t xml:space="preserve">2.2 </w:t>
            </w:r>
            <w:r w:rsidRPr="00BE3C9C">
              <w:rPr>
                <w:rFonts w:ascii="Times New Roman" w:eastAsia="標楷體" w:hAnsi="Times New Roman" w:cs="Times New Roman"/>
                <w:kern w:val="0"/>
                <w:sz w:val="20"/>
                <w:szCs w:val="20"/>
              </w:rPr>
              <w:t>保全</w:t>
            </w:r>
            <w:r w:rsidRPr="00BE3C9C">
              <w:rPr>
                <w:rFonts w:ascii="Times New Roman" w:eastAsia="標楷體" w:hAnsi="Times New Roman" w:cs="Times New Roman"/>
                <w:kern w:val="0"/>
                <w:sz w:val="20"/>
                <w:szCs w:val="20"/>
              </w:rPr>
              <w:t xml:space="preserve"> </w:t>
            </w:r>
            <w:r>
              <w:rPr>
                <w:rFonts w:ascii="Times New Roman" w:eastAsia="標楷體" w:hAnsi="Times New Roman" w:cs="Times New Roman"/>
                <w:kern w:val="0"/>
                <w:sz w:val="20"/>
                <w:szCs w:val="20"/>
              </w:rPr>
              <w:tab/>
              <w:t>p</w:t>
            </w:r>
            <w:r w:rsidRPr="00BE3C9C">
              <w:rPr>
                <w:rFonts w:ascii="Times New Roman" w:eastAsia="標楷體" w:hAnsi="Times New Roman" w:cs="Times New Roman"/>
                <w:kern w:val="0"/>
                <w:sz w:val="20"/>
                <w:szCs w:val="20"/>
              </w:rPr>
              <w:t>.27</w:t>
            </w:r>
          </w:p>
          <w:p w14:paraId="4FB89D45" w14:textId="77777777" w:rsidR="00BE3C9C" w:rsidRPr="00BE3C9C" w:rsidRDefault="00BE3C9C" w:rsidP="00BE3C9C">
            <w:pPr>
              <w:tabs>
                <w:tab w:val="right" w:leader="dot" w:pos="4395"/>
              </w:tabs>
              <w:autoSpaceDE w:val="0"/>
              <w:autoSpaceDN w:val="0"/>
              <w:adjustRightInd w:val="0"/>
              <w:rPr>
                <w:rFonts w:ascii="Times New Roman" w:eastAsia="標楷體" w:hAnsi="Times New Roman" w:cs="Times New Roman"/>
                <w:kern w:val="0"/>
                <w:sz w:val="20"/>
                <w:szCs w:val="20"/>
              </w:rPr>
            </w:pPr>
            <w:r w:rsidRPr="00BE3C9C">
              <w:rPr>
                <w:rFonts w:ascii="Times New Roman" w:eastAsia="標楷體" w:hAnsi="Times New Roman" w:cs="Times New Roman"/>
                <w:kern w:val="0"/>
                <w:sz w:val="20"/>
                <w:szCs w:val="20"/>
              </w:rPr>
              <w:t xml:space="preserve">2.3 </w:t>
            </w:r>
            <w:r w:rsidRPr="00BE3C9C">
              <w:rPr>
                <w:rFonts w:ascii="Times New Roman" w:eastAsia="標楷體" w:hAnsi="Times New Roman" w:cs="Times New Roman"/>
                <w:kern w:val="0"/>
                <w:sz w:val="20"/>
                <w:szCs w:val="20"/>
              </w:rPr>
              <w:t>比賽場地布置</w:t>
            </w:r>
            <w:r w:rsidRPr="00BE3C9C">
              <w:rPr>
                <w:rFonts w:ascii="Times New Roman" w:eastAsia="標楷體" w:hAnsi="Times New Roman" w:cs="Times New Roman"/>
                <w:kern w:val="0"/>
                <w:sz w:val="20"/>
                <w:szCs w:val="20"/>
              </w:rPr>
              <w:t xml:space="preserve"> </w:t>
            </w:r>
            <w:r>
              <w:rPr>
                <w:rFonts w:ascii="Times New Roman" w:eastAsia="標楷體" w:hAnsi="Times New Roman" w:cs="Times New Roman"/>
                <w:kern w:val="0"/>
                <w:sz w:val="20"/>
                <w:szCs w:val="20"/>
              </w:rPr>
              <w:tab/>
              <w:t>p</w:t>
            </w:r>
            <w:r w:rsidRPr="00BE3C9C">
              <w:rPr>
                <w:rFonts w:ascii="Times New Roman" w:eastAsia="標楷體" w:hAnsi="Times New Roman" w:cs="Times New Roman"/>
                <w:kern w:val="0"/>
                <w:sz w:val="20"/>
                <w:szCs w:val="20"/>
              </w:rPr>
              <w:t>.28</w:t>
            </w:r>
          </w:p>
          <w:p w14:paraId="78763AF4" w14:textId="77777777" w:rsidR="00BE3C9C" w:rsidRPr="00BE3C9C" w:rsidRDefault="00BE3C9C" w:rsidP="00BE3C9C">
            <w:pPr>
              <w:tabs>
                <w:tab w:val="right" w:leader="dot" w:pos="4395"/>
              </w:tabs>
              <w:autoSpaceDE w:val="0"/>
              <w:autoSpaceDN w:val="0"/>
              <w:adjustRightInd w:val="0"/>
              <w:rPr>
                <w:rFonts w:ascii="Times New Roman" w:eastAsia="標楷體" w:hAnsi="Times New Roman" w:cs="Times New Roman"/>
                <w:kern w:val="0"/>
                <w:sz w:val="20"/>
                <w:szCs w:val="20"/>
              </w:rPr>
            </w:pPr>
            <w:r w:rsidRPr="00BE3C9C">
              <w:rPr>
                <w:rFonts w:ascii="Times New Roman" w:eastAsia="標楷體" w:hAnsi="Times New Roman" w:cs="Times New Roman"/>
                <w:kern w:val="0"/>
                <w:sz w:val="20"/>
                <w:szCs w:val="20"/>
              </w:rPr>
              <w:t xml:space="preserve">2.4 </w:t>
            </w:r>
            <w:r w:rsidRPr="00BE3C9C">
              <w:rPr>
                <w:rFonts w:ascii="Times New Roman" w:eastAsia="標楷體" w:hAnsi="Times New Roman" w:cs="Times New Roman"/>
                <w:kern w:val="0"/>
                <w:sz w:val="20"/>
                <w:szCs w:val="20"/>
              </w:rPr>
              <w:t>運動員選手區</w:t>
            </w:r>
            <w:r w:rsidRPr="00BE3C9C">
              <w:rPr>
                <w:rFonts w:ascii="Times New Roman" w:eastAsia="標楷體" w:hAnsi="Times New Roman" w:cs="Times New Roman"/>
                <w:kern w:val="0"/>
                <w:sz w:val="20"/>
                <w:szCs w:val="20"/>
              </w:rPr>
              <w:t xml:space="preserve">. </w:t>
            </w:r>
            <w:r>
              <w:rPr>
                <w:rFonts w:ascii="Times New Roman" w:eastAsia="標楷體" w:hAnsi="Times New Roman" w:cs="Times New Roman"/>
                <w:kern w:val="0"/>
                <w:sz w:val="20"/>
                <w:szCs w:val="20"/>
              </w:rPr>
              <w:tab/>
              <w:t>p</w:t>
            </w:r>
            <w:r w:rsidRPr="00BE3C9C">
              <w:rPr>
                <w:rFonts w:ascii="Times New Roman" w:eastAsia="標楷體" w:hAnsi="Times New Roman" w:cs="Times New Roman"/>
                <w:kern w:val="0"/>
                <w:sz w:val="20"/>
                <w:szCs w:val="20"/>
              </w:rPr>
              <w:t>.29</w:t>
            </w:r>
          </w:p>
          <w:p w14:paraId="6AC0A025" w14:textId="77777777" w:rsidR="00BE3C9C" w:rsidRPr="00BE3C9C" w:rsidRDefault="00BE3C9C" w:rsidP="00BE3C9C">
            <w:pPr>
              <w:tabs>
                <w:tab w:val="right" w:leader="dot" w:pos="4395"/>
              </w:tabs>
              <w:autoSpaceDE w:val="0"/>
              <w:autoSpaceDN w:val="0"/>
              <w:adjustRightInd w:val="0"/>
              <w:rPr>
                <w:rFonts w:ascii="Times New Roman" w:eastAsia="標楷體" w:hAnsi="Times New Roman" w:cs="Times New Roman"/>
                <w:kern w:val="0"/>
                <w:sz w:val="20"/>
                <w:szCs w:val="20"/>
              </w:rPr>
            </w:pPr>
            <w:r w:rsidRPr="00BE3C9C">
              <w:rPr>
                <w:rFonts w:ascii="Times New Roman" w:eastAsia="標楷體" w:hAnsi="Times New Roman" w:cs="Times New Roman"/>
                <w:kern w:val="0"/>
                <w:sz w:val="20"/>
                <w:szCs w:val="20"/>
              </w:rPr>
              <w:t xml:space="preserve">2.5 </w:t>
            </w:r>
            <w:r w:rsidRPr="00BE3C9C">
              <w:rPr>
                <w:rFonts w:ascii="Times New Roman" w:eastAsia="標楷體" w:hAnsi="Times New Roman" w:cs="Times New Roman"/>
                <w:kern w:val="0"/>
                <w:sz w:val="20"/>
                <w:szCs w:val="20"/>
              </w:rPr>
              <w:t>競賽場地</w:t>
            </w:r>
            <w:r>
              <w:rPr>
                <w:rFonts w:ascii="Times New Roman" w:eastAsia="標楷體" w:hAnsi="Times New Roman" w:cs="Times New Roman"/>
                <w:kern w:val="0"/>
                <w:sz w:val="20"/>
                <w:szCs w:val="20"/>
              </w:rPr>
              <w:tab/>
              <w:t>p</w:t>
            </w:r>
            <w:r w:rsidRPr="00BE3C9C">
              <w:rPr>
                <w:rFonts w:ascii="Times New Roman" w:eastAsia="標楷體" w:hAnsi="Times New Roman" w:cs="Times New Roman"/>
                <w:kern w:val="0"/>
                <w:sz w:val="20"/>
                <w:szCs w:val="20"/>
              </w:rPr>
              <w:t>.30</w:t>
            </w:r>
          </w:p>
          <w:p w14:paraId="7ACC8EDE" w14:textId="77777777" w:rsidR="00BE3C9C" w:rsidRPr="00BE3C9C" w:rsidRDefault="00BE3C9C" w:rsidP="00BE3C9C">
            <w:pPr>
              <w:tabs>
                <w:tab w:val="right" w:leader="dot" w:pos="4395"/>
              </w:tabs>
              <w:autoSpaceDE w:val="0"/>
              <w:autoSpaceDN w:val="0"/>
              <w:adjustRightInd w:val="0"/>
              <w:rPr>
                <w:rFonts w:ascii="Times New Roman" w:eastAsia="標楷體" w:hAnsi="Times New Roman" w:cs="Times New Roman"/>
                <w:b/>
                <w:bCs/>
                <w:kern w:val="0"/>
                <w:sz w:val="20"/>
                <w:szCs w:val="20"/>
              </w:rPr>
            </w:pPr>
            <w:r w:rsidRPr="00BE3C9C">
              <w:rPr>
                <w:rFonts w:ascii="Times New Roman" w:eastAsia="標楷體" w:hAnsi="Times New Roman" w:cs="Times New Roman"/>
                <w:b/>
                <w:bCs/>
                <w:kern w:val="0"/>
                <w:sz w:val="20"/>
                <w:szCs w:val="20"/>
              </w:rPr>
              <w:t>第三節技術</w:t>
            </w:r>
            <w:r>
              <w:rPr>
                <w:rFonts w:ascii="Times New Roman" w:eastAsia="標楷體" w:hAnsi="Times New Roman" w:cs="Times New Roman"/>
                <w:b/>
                <w:bCs/>
                <w:kern w:val="0"/>
                <w:sz w:val="20"/>
                <w:szCs w:val="20"/>
              </w:rPr>
              <w:tab/>
              <w:t>p</w:t>
            </w:r>
            <w:r w:rsidRPr="00BE3C9C">
              <w:rPr>
                <w:rFonts w:ascii="Times New Roman" w:eastAsia="標楷體" w:hAnsi="Times New Roman" w:cs="Times New Roman"/>
                <w:b/>
                <w:bCs/>
                <w:kern w:val="0"/>
                <w:sz w:val="20"/>
                <w:szCs w:val="20"/>
              </w:rPr>
              <w:t>.36</w:t>
            </w:r>
          </w:p>
          <w:p w14:paraId="1491DC47" w14:textId="77777777" w:rsidR="00BE3C9C" w:rsidRPr="00BE3C9C" w:rsidRDefault="00BE3C9C" w:rsidP="00BE3C9C">
            <w:pPr>
              <w:tabs>
                <w:tab w:val="right" w:leader="dot" w:pos="4395"/>
              </w:tabs>
              <w:autoSpaceDE w:val="0"/>
              <w:autoSpaceDN w:val="0"/>
              <w:adjustRightInd w:val="0"/>
              <w:rPr>
                <w:rFonts w:ascii="Times New Roman" w:eastAsia="標楷體" w:hAnsi="Times New Roman" w:cs="Times New Roman"/>
                <w:kern w:val="0"/>
                <w:sz w:val="20"/>
                <w:szCs w:val="20"/>
              </w:rPr>
            </w:pPr>
            <w:r w:rsidRPr="00BE3C9C">
              <w:rPr>
                <w:rFonts w:ascii="Times New Roman" w:eastAsia="標楷體" w:hAnsi="Times New Roman" w:cs="Times New Roman"/>
                <w:kern w:val="0"/>
                <w:sz w:val="20"/>
                <w:szCs w:val="20"/>
              </w:rPr>
              <w:t xml:space="preserve">3.1 </w:t>
            </w:r>
            <w:r w:rsidRPr="00BE3C9C">
              <w:rPr>
                <w:rFonts w:ascii="Times New Roman" w:eastAsia="標楷體" w:hAnsi="Times New Roman" w:cs="Times New Roman"/>
                <w:kern w:val="0"/>
                <w:sz w:val="20"/>
                <w:szCs w:val="20"/>
              </w:rPr>
              <w:t>簡介</w:t>
            </w:r>
            <w:r>
              <w:rPr>
                <w:rFonts w:ascii="Times New Roman" w:eastAsia="標楷體" w:hAnsi="Times New Roman" w:cs="Times New Roman"/>
                <w:kern w:val="0"/>
                <w:sz w:val="20"/>
                <w:szCs w:val="20"/>
              </w:rPr>
              <w:tab/>
              <w:t>p</w:t>
            </w:r>
            <w:r w:rsidRPr="00BE3C9C">
              <w:rPr>
                <w:rFonts w:ascii="Times New Roman" w:eastAsia="標楷體" w:hAnsi="Times New Roman" w:cs="Times New Roman"/>
                <w:kern w:val="0"/>
                <w:sz w:val="20"/>
                <w:szCs w:val="20"/>
              </w:rPr>
              <w:t>.37</w:t>
            </w:r>
          </w:p>
          <w:p w14:paraId="3ABC4C8F" w14:textId="77777777" w:rsidR="00BE3C9C" w:rsidRPr="00BE3C9C" w:rsidRDefault="00BE3C9C" w:rsidP="00BE3C9C">
            <w:pPr>
              <w:tabs>
                <w:tab w:val="right" w:leader="dot" w:pos="4395"/>
              </w:tabs>
              <w:autoSpaceDE w:val="0"/>
              <w:autoSpaceDN w:val="0"/>
              <w:adjustRightInd w:val="0"/>
              <w:rPr>
                <w:rFonts w:ascii="Times New Roman" w:eastAsia="標楷體" w:hAnsi="Times New Roman" w:cs="Times New Roman"/>
                <w:kern w:val="0"/>
                <w:sz w:val="20"/>
                <w:szCs w:val="20"/>
              </w:rPr>
            </w:pPr>
            <w:r w:rsidRPr="00BE3C9C">
              <w:rPr>
                <w:rFonts w:ascii="Times New Roman" w:eastAsia="標楷體" w:hAnsi="Times New Roman" w:cs="Times New Roman"/>
                <w:kern w:val="0"/>
                <w:sz w:val="20"/>
                <w:szCs w:val="20"/>
              </w:rPr>
              <w:t xml:space="preserve">3.2 </w:t>
            </w:r>
            <w:r w:rsidRPr="00BE3C9C">
              <w:rPr>
                <w:rFonts w:ascii="Times New Roman" w:eastAsia="標楷體" w:hAnsi="Times New Roman" w:cs="Times New Roman"/>
                <w:kern w:val="0"/>
                <w:sz w:val="20"/>
                <w:szCs w:val="20"/>
              </w:rPr>
              <w:t>設備及運輸</w:t>
            </w:r>
            <w:r w:rsidRPr="00BE3C9C">
              <w:rPr>
                <w:rFonts w:ascii="Times New Roman" w:eastAsia="標楷體" w:hAnsi="Times New Roman" w:cs="Times New Roman"/>
                <w:kern w:val="0"/>
                <w:sz w:val="20"/>
                <w:szCs w:val="20"/>
              </w:rPr>
              <w:t xml:space="preserve"> </w:t>
            </w:r>
            <w:r>
              <w:rPr>
                <w:rFonts w:ascii="Times New Roman" w:eastAsia="標楷體" w:hAnsi="Times New Roman" w:cs="Times New Roman"/>
                <w:kern w:val="0"/>
                <w:sz w:val="20"/>
                <w:szCs w:val="20"/>
              </w:rPr>
              <w:tab/>
              <w:t>p</w:t>
            </w:r>
            <w:r w:rsidRPr="00BE3C9C">
              <w:rPr>
                <w:rFonts w:ascii="Times New Roman" w:eastAsia="標楷體" w:hAnsi="Times New Roman" w:cs="Times New Roman"/>
                <w:kern w:val="0"/>
                <w:sz w:val="20"/>
                <w:szCs w:val="20"/>
              </w:rPr>
              <w:t>.38</w:t>
            </w:r>
          </w:p>
          <w:p w14:paraId="64D1EFB3" w14:textId="77777777" w:rsidR="00BE3C9C" w:rsidRPr="00BE3C9C" w:rsidRDefault="00BE3C9C" w:rsidP="00BE3C9C">
            <w:pPr>
              <w:tabs>
                <w:tab w:val="right" w:leader="dot" w:pos="4395"/>
              </w:tabs>
              <w:autoSpaceDE w:val="0"/>
              <w:autoSpaceDN w:val="0"/>
              <w:adjustRightInd w:val="0"/>
              <w:rPr>
                <w:rFonts w:ascii="Times New Roman" w:eastAsia="標楷體" w:hAnsi="Times New Roman" w:cs="Times New Roman"/>
                <w:kern w:val="0"/>
                <w:sz w:val="20"/>
                <w:szCs w:val="20"/>
              </w:rPr>
            </w:pPr>
            <w:r w:rsidRPr="00BE3C9C">
              <w:rPr>
                <w:rFonts w:ascii="Times New Roman" w:eastAsia="標楷體" w:hAnsi="Times New Roman" w:cs="Times New Roman"/>
                <w:kern w:val="0"/>
                <w:sz w:val="20"/>
                <w:szCs w:val="20"/>
              </w:rPr>
              <w:t xml:space="preserve">3.3 </w:t>
            </w:r>
            <w:r w:rsidRPr="00BE3C9C">
              <w:rPr>
                <w:rFonts w:ascii="Times New Roman" w:eastAsia="標楷體" w:hAnsi="Times New Roman" w:cs="Times New Roman"/>
                <w:kern w:val="0"/>
                <w:sz w:val="20"/>
                <w:szCs w:val="20"/>
              </w:rPr>
              <w:t>認證卡及列表</w:t>
            </w:r>
            <w:r>
              <w:rPr>
                <w:rFonts w:ascii="Times New Roman" w:eastAsia="標楷體" w:hAnsi="Times New Roman" w:cs="Times New Roman"/>
                <w:kern w:val="0"/>
                <w:sz w:val="20"/>
                <w:szCs w:val="20"/>
              </w:rPr>
              <w:tab/>
              <w:t>p</w:t>
            </w:r>
            <w:r w:rsidRPr="00BE3C9C">
              <w:rPr>
                <w:rFonts w:ascii="Times New Roman" w:eastAsia="標楷體" w:hAnsi="Times New Roman" w:cs="Times New Roman"/>
                <w:kern w:val="0"/>
                <w:sz w:val="20"/>
                <w:szCs w:val="20"/>
              </w:rPr>
              <w:t>.39</w:t>
            </w:r>
          </w:p>
          <w:p w14:paraId="64E5997D" w14:textId="77777777" w:rsidR="00BE3C9C" w:rsidRPr="00BE3C9C" w:rsidRDefault="00BE3C9C" w:rsidP="00BE3C9C">
            <w:pPr>
              <w:tabs>
                <w:tab w:val="right" w:leader="dot" w:pos="4395"/>
              </w:tabs>
              <w:autoSpaceDE w:val="0"/>
              <w:autoSpaceDN w:val="0"/>
              <w:adjustRightInd w:val="0"/>
              <w:rPr>
                <w:rFonts w:ascii="Times New Roman" w:eastAsia="標楷體" w:hAnsi="Times New Roman" w:cs="Times New Roman"/>
                <w:kern w:val="0"/>
                <w:sz w:val="20"/>
                <w:szCs w:val="20"/>
              </w:rPr>
            </w:pPr>
            <w:r w:rsidRPr="00BE3C9C">
              <w:rPr>
                <w:rFonts w:ascii="Times New Roman" w:eastAsia="標楷體" w:hAnsi="Times New Roman" w:cs="Times New Roman"/>
                <w:kern w:val="0"/>
                <w:sz w:val="20"/>
                <w:szCs w:val="20"/>
              </w:rPr>
              <w:t xml:space="preserve">3.4 </w:t>
            </w:r>
            <w:r w:rsidRPr="00BE3C9C">
              <w:rPr>
                <w:rFonts w:ascii="Times New Roman" w:eastAsia="標楷體" w:hAnsi="Times New Roman" w:cs="Times New Roman"/>
                <w:kern w:val="0"/>
                <w:sz w:val="20"/>
                <w:szCs w:val="20"/>
              </w:rPr>
              <w:t>認證站設置</w:t>
            </w:r>
            <w:r w:rsidRPr="00BE3C9C">
              <w:rPr>
                <w:rFonts w:ascii="Times New Roman" w:eastAsia="標楷體" w:hAnsi="Times New Roman" w:cs="Times New Roman"/>
                <w:kern w:val="0"/>
                <w:sz w:val="20"/>
                <w:szCs w:val="20"/>
              </w:rPr>
              <w:t xml:space="preserve"> </w:t>
            </w:r>
            <w:r>
              <w:rPr>
                <w:rFonts w:ascii="Times New Roman" w:eastAsia="標楷體" w:hAnsi="Times New Roman" w:cs="Times New Roman"/>
                <w:kern w:val="0"/>
                <w:sz w:val="20"/>
                <w:szCs w:val="20"/>
              </w:rPr>
              <w:tab/>
              <w:t>p</w:t>
            </w:r>
            <w:r w:rsidRPr="00BE3C9C">
              <w:rPr>
                <w:rFonts w:ascii="Times New Roman" w:eastAsia="標楷體" w:hAnsi="Times New Roman" w:cs="Times New Roman"/>
                <w:kern w:val="0"/>
                <w:sz w:val="20"/>
                <w:szCs w:val="20"/>
              </w:rPr>
              <w:t>.40</w:t>
            </w:r>
          </w:p>
          <w:p w14:paraId="573E4D17" w14:textId="77777777" w:rsidR="00BE3C9C" w:rsidRPr="00BE3C9C" w:rsidRDefault="00BE3C9C" w:rsidP="00BE3C9C">
            <w:pPr>
              <w:tabs>
                <w:tab w:val="right" w:leader="dot" w:pos="4395"/>
              </w:tabs>
              <w:autoSpaceDE w:val="0"/>
              <w:autoSpaceDN w:val="0"/>
              <w:adjustRightInd w:val="0"/>
              <w:rPr>
                <w:rFonts w:ascii="Times New Roman" w:eastAsia="標楷體" w:hAnsi="Times New Roman" w:cs="Times New Roman"/>
                <w:kern w:val="0"/>
                <w:sz w:val="20"/>
                <w:szCs w:val="20"/>
              </w:rPr>
            </w:pPr>
            <w:r w:rsidRPr="00BE3C9C">
              <w:rPr>
                <w:rFonts w:ascii="Times New Roman" w:eastAsia="標楷體" w:hAnsi="Times New Roman" w:cs="Times New Roman"/>
                <w:kern w:val="0"/>
                <w:sz w:val="20"/>
                <w:szCs w:val="20"/>
              </w:rPr>
              <w:t xml:space="preserve">3.5 </w:t>
            </w:r>
            <w:r w:rsidRPr="00BE3C9C">
              <w:rPr>
                <w:rFonts w:ascii="Times New Roman" w:eastAsia="標楷體" w:hAnsi="Times New Roman" w:cs="Times New Roman"/>
                <w:kern w:val="0"/>
                <w:sz w:val="20"/>
                <w:szCs w:val="20"/>
              </w:rPr>
              <w:t>抽籤技術桌面</w:t>
            </w:r>
            <w:r>
              <w:rPr>
                <w:rFonts w:ascii="Times New Roman" w:eastAsia="標楷體" w:hAnsi="Times New Roman" w:cs="Times New Roman"/>
                <w:kern w:val="0"/>
                <w:sz w:val="20"/>
                <w:szCs w:val="20"/>
              </w:rPr>
              <w:tab/>
              <w:t>p</w:t>
            </w:r>
            <w:r w:rsidRPr="00BE3C9C">
              <w:rPr>
                <w:rFonts w:ascii="Times New Roman" w:eastAsia="標楷體" w:hAnsi="Times New Roman" w:cs="Times New Roman"/>
                <w:kern w:val="0"/>
                <w:sz w:val="20"/>
                <w:szCs w:val="20"/>
              </w:rPr>
              <w:t>.41</w:t>
            </w:r>
          </w:p>
          <w:p w14:paraId="0C204ECA" w14:textId="77777777" w:rsidR="00BE3C9C" w:rsidRPr="00BE3C9C" w:rsidRDefault="00BE3C9C" w:rsidP="00BE3C9C">
            <w:pPr>
              <w:tabs>
                <w:tab w:val="right" w:leader="dot" w:pos="4395"/>
              </w:tabs>
              <w:autoSpaceDE w:val="0"/>
              <w:autoSpaceDN w:val="0"/>
              <w:adjustRightInd w:val="0"/>
              <w:rPr>
                <w:rFonts w:ascii="Times New Roman" w:eastAsia="標楷體" w:hAnsi="Times New Roman" w:cs="Times New Roman"/>
                <w:kern w:val="0"/>
                <w:sz w:val="20"/>
                <w:szCs w:val="20"/>
              </w:rPr>
            </w:pPr>
            <w:r w:rsidRPr="00BE3C9C">
              <w:rPr>
                <w:rFonts w:ascii="Times New Roman" w:eastAsia="標楷體" w:hAnsi="Times New Roman" w:cs="Times New Roman"/>
                <w:kern w:val="0"/>
                <w:sz w:val="20"/>
                <w:szCs w:val="20"/>
              </w:rPr>
              <w:t xml:space="preserve">3.6 </w:t>
            </w:r>
            <w:r w:rsidRPr="00BE3C9C">
              <w:rPr>
                <w:rFonts w:ascii="Times New Roman" w:eastAsia="標楷體" w:hAnsi="Times New Roman" w:cs="Times New Roman"/>
                <w:kern w:val="0"/>
                <w:sz w:val="20"/>
                <w:szCs w:val="20"/>
              </w:rPr>
              <w:t>當地網路</w:t>
            </w:r>
            <w:r w:rsidRPr="00BE3C9C">
              <w:rPr>
                <w:rFonts w:ascii="Times New Roman" w:eastAsia="標楷體" w:hAnsi="Times New Roman" w:cs="Times New Roman"/>
                <w:kern w:val="0"/>
                <w:sz w:val="20"/>
                <w:szCs w:val="20"/>
              </w:rPr>
              <w:t xml:space="preserve"> </w:t>
            </w:r>
            <w:r>
              <w:rPr>
                <w:rFonts w:ascii="Times New Roman" w:eastAsia="標楷體" w:hAnsi="Times New Roman" w:cs="Times New Roman"/>
                <w:kern w:val="0"/>
                <w:sz w:val="20"/>
                <w:szCs w:val="20"/>
              </w:rPr>
              <w:tab/>
              <w:t>p</w:t>
            </w:r>
            <w:r w:rsidRPr="00BE3C9C">
              <w:rPr>
                <w:rFonts w:ascii="Times New Roman" w:eastAsia="標楷體" w:hAnsi="Times New Roman" w:cs="Times New Roman"/>
                <w:kern w:val="0"/>
                <w:sz w:val="20"/>
                <w:szCs w:val="20"/>
              </w:rPr>
              <w:t>.42</w:t>
            </w:r>
          </w:p>
          <w:p w14:paraId="4E7B5048" w14:textId="77777777" w:rsidR="00BE3C9C" w:rsidRPr="00BE3C9C" w:rsidRDefault="00BE3C9C" w:rsidP="00BE3C9C">
            <w:pPr>
              <w:tabs>
                <w:tab w:val="right" w:leader="dot" w:pos="4395"/>
              </w:tabs>
              <w:rPr>
                <w:rFonts w:ascii="Times New Roman" w:eastAsia="標楷體" w:hAnsi="Times New Roman" w:cs="Times New Roman"/>
                <w:sz w:val="20"/>
                <w:szCs w:val="20"/>
              </w:rPr>
            </w:pPr>
            <w:r w:rsidRPr="00BE3C9C">
              <w:rPr>
                <w:rFonts w:ascii="Times New Roman" w:eastAsia="標楷體" w:hAnsi="Times New Roman" w:cs="Times New Roman"/>
                <w:kern w:val="0"/>
                <w:sz w:val="20"/>
                <w:szCs w:val="20"/>
              </w:rPr>
              <w:t xml:space="preserve">3.7 </w:t>
            </w:r>
            <w:r w:rsidRPr="00BE3C9C">
              <w:rPr>
                <w:rFonts w:ascii="Times New Roman" w:eastAsia="標楷體" w:hAnsi="Times New Roman" w:cs="Times New Roman"/>
                <w:kern w:val="0"/>
                <w:sz w:val="20"/>
                <w:szCs w:val="20"/>
              </w:rPr>
              <w:t>網路連線</w:t>
            </w:r>
            <w:r w:rsidRPr="00BE3C9C">
              <w:rPr>
                <w:rFonts w:ascii="Times New Roman" w:eastAsia="標楷體" w:hAnsi="Times New Roman" w:cs="Times New Roman"/>
                <w:kern w:val="0"/>
                <w:sz w:val="20"/>
                <w:szCs w:val="20"/>
              </w:rPr>
              <w:t xml:space="preserve"> </w:t>
            </w:r>
            <w:r>
              <w:rPr>
                <w:rFonts w:ascii="Times New Roman" w:eastAsia="標楷體" w:hAnsi="Times New Roman" w:cs="Times New Roman"/>
                <w:kern w:val="0"/>
                <w:sz w:val="20"/>
                <w:szCs w:val="20"/>
              </w:rPr>
              <w:tab/>
              <w:t>p</w:t>
            </w:r>
            <w:r w:rsidRPr="00BE3C9C">
              <w:rPr>
                <w:rFonts w:ascii="Times New Roman" w:eastAsia="標楷體" w:hAnsi="Times New Roman" w:cs="Times New Roman"/>
                <w:kern w:val="0"/>
                <w:sz w:val="20"/>
                <w:szCs w:val="20"/>
              </w:rPr>
              <w:t>.43</w:t>
            </w:r>
          </w:p>
        </w:tc>
        <w:tc>
          <w:tcPr>
            <w:tcW w:w="4847" w:type="dxa"/>
          </w:tcPr>
          <w:p w14:paraId="6BC3BD22" w14:textId="77777777" w:rsidR="00BE3C9C" w:rsidRPr="00BE3C9C" w:rsidRDefault="00BE3C9C" w:rsidP="00BE3C9C">
            <w:pPr>
              <w:tabs>
                <w:tab w:val="right" w:leader="dot" w:pos="4395"/>
              </w:tabs>
              <w:autoSpaceDE w:val="0"/>
              <w:autoSpaceDN w:val="0"/>
              <w:adjustRightInd w:val="0"/>
              <w:rPr>
                <w:rFonts w:ascii="Times New Roman" w:eastAsia="標楷體" w:hAnsi="Times New Roman" w:cs="Times New Roman"/>
                <w:kern w:val="0"/>
                <w:sz w:val="20"/>
                <w:szCs w:val="20"/>
              </w:rPr>
            </w:pPr>
            <w:r w:rsidRPr="00BE3C9C">
              <w:rPr>
                <w:rFonts w:ascii="Times New Roman" w:eastAsia="標楷體" w:hAnsi="Times New Roman" w:cs="Times New Roman"/>
                <w:kern w:val="0"/>
                <w:sz w:val="20"/>
                <w:szCs w:val="20"/>
              </w:rPr>
              <w:t xml:space="preserve">3.8 </w:t>
            </w:r>
            <w:r w:rsidRPr="00BE3C9C">
              <w:rPr>
                <w:rFonts w:ascii="Times New Roman" w:eastAsia="標楷體" w:hAnsi="Times New Roman" w:cs="Times New Roman"/>
                <w:kern w:val="0"/>
                <w:sz w:val="20"/>
                <w:szCs w:val="20"/>
              </w:rPr>
              <w:t>電源需求</w:t>
            </w:r>
            <w:r>
              <w:rPr>
                <w:rFonts w:ascii="Times New Roman" w:eastAsia="標楷體" w:hAnsi="Times New Roman" w:cs="Times New Roman"/>
                <w:kern w:val="0"/>
                <w:sz w:val="20"/>
                <w:szCs w:val="20"/>
              </w:rPr>
              <w:tab/>
              <w:t>p</w:t>
            </w:r>
            <w:r w:rsidRPr="00BE3C9C">
              <w:rPr>
                <w:rFonts w:ascii="Times New Roman" w:eastAsia="標楷體" w:hAnsi="Times New Roman" w:cs="Times New Roman"/>
                <w:kern w:val="0"/>
                <w:sz w:val="20"/>
                <w:szCs w:val="20"/>
              </w:rPr>
              <w:t>.44</w:t>
            </w:r>
          </w:p>
          <w:p w14:paraId="4F3BBF88" w14:textId="77777777" w:rsidR="00BE3C9C" w:rsidRPr="00BE3C9C" w:rsidRDefault="00BE3C9C" w:rsidP="00BE3C9C">
            <w:pPr>
              <w:tabs>
                <w:tab w:val="right" w:leader="dot" w:pos="4395"/>
              </w:tabs>
              <w:autoSpaceDE w:val="0"/>
              <w:autoSpaceDN w:val="0"/>
              <w:adjustRightInd w:val="0"/>
              <w:rPr>
                <w:rFonts w:ascii="Times New Roman" w:eastAsia="標楷體" w:hAnsi="Times New Roman" w:cs="Times New Roman"/>
                <w:kern w:val="0"/>
                <w:sz w:val="20"/>
                <w:szCs w:val="20"/>
              </w:rPr>
            </w:pPr>
            <w:r w:rsidRPr="00BE3C9C">
              <w:rPr>
                <w:rFonts w:ascii="Times New Roman" w:eastAsia="標楷體" w:hAnsi="Times New Roman" w:cs="Times New Roman"/>
                <w:kern w:val="0"/>
                <w:sz w:val="20"/>
                <w:szCs w:val="20"/>
              </w:rPr>
              <w:t xml:space="preserve">3.9 </w:t>
            </w:r>
            <w:r w:rsidRPr="00BE3C9C">
              <w:rPr>
                <w:rFonts w:ascii="Times New Roman" w:eastAsia="標楷體" w:hAnsi="Times New Roman" w:cs="Times New Roman"/>
                <w:kern w:val="0"/>
                <w:sz w:val="20"/>
                <w:szCs w:val="20"/>
              </w:rPr>
              <w:t>記分板設置</w:t>
            </w:r>
            <w:r>
              <w:rPr>
                <w:rFonts w:ascii="Times New Roman" w:eastAsia="標楷體" w:hAnsi="Times New Roman" w:cs="Times New Roman"/>
                <w:kern w:val="0"/>
                <w:sz w:val="20"/>
                <w:szCs w:val="20"/>
              </w:rPr>
              <w:tab/>
              <w:t>p</w:t>
            </w:r>
            <w:r w:rsidRPr="00BE3C9C">
              <w:rPr>
                <w:rFonts w:ascii="Times New Roman" w:eastAsia="標楷體" w:hAnsi="Times New Roman" w:cs="Times New Roman"/>
                <w:kern w:val="0"/>
                <w:sz w:val="20"/>
                <w:szCs w:val="20"/>
              </w:rPr>
              <w:t>.45</w:t>
            </w:r>
          </w:p>
          <w:p w14:paraId="422F99C0" w14:textId="77777777" w:rsidR="00BE3C9C" w:rsidRPr="00BE3C9C" w:rsidRDefault="00BE3C9C" w:rsidP="00BE3C9C">
            <w:pPr>
              <w:tabs>
                <w:tab w:val="right" w:leader="dot" w:pos="4395"/>
              </w:tabs>
              <w:autoSpaceDE w:val="0"/>
              <w:autoSpaceDN w:val="0"/>
              <w:adjustRightInd w:val="0"/>
              <w:rPr>
                <w:rFonts w:ascii="Times New Roman" w:eastAsia="標楷體" w:hAnsi="Times New Roman" w:cs="Times New Roman"/>
                <w:kern w:val="0"/>
                <w:sz w:val="20"/>
                <w:szCs w:val="20"/>
              </w:rPr>
            </w:pPr>
            <w:r w:rsidRPr="00BE3C9C">
              <w:rPr>
                <w:rFonts w:ascii="Times New Roman" w:eastAsia="標楷體" w:hAnsi="Times New Roman" w:cs="Times New Roman"/>
                <w:kern w:val="0"/>
                <w:sz w:val="20"/>
                <w:szCs w:val="20"/>
              </w:rPr>
              <w:t xml:space="preserve">3.10 </w:t>
            </w:r>
            <w:r w:rsidRPr="00BE3C9C">
              <w:rPr>
                <w:rFonts w:ascii="Times New Roman" w:eastAsia="標楷體" w:hAnsi="Times New Roman" w:cs="Times New Roman"/>
                <w:kern w:val="0"/>
                <w:sz w:val="20"/>
                <w:szCs w:val="20"/>
              </w:rPr>
              <w:t>音效</w:t>
            </w:r>
            <w:r>
              <w:rPr>
                <w:rFonts w:ascii="Times New Roman" w:eastAsia="標楷體" w:hAnsi="Times New Roman" w:cs="Times New Roman"/>
                <w:kern w:val="0"/>
                <w:sz w:val="20"/>
                <w:szCs w:val="20"/>
              </w:rPr>
              <w:tab/>
              <w:t>p</w:t>
            </w:r>
            <w:r w:rsidRPr="00BE3C9C">
              <w:rPr>
                <w:rFonts w:ascii="Times New Roman" w:eastAsia="標楷體" w:hAnsi="Times New Roman" w:cs="Times New Roman"/>
                <w:kern w:val="0"/>
                <w:sz w:val="20"/>
                <w:szCs w:val="20"/>
              </w:rPr>
              <w:t>.46</w:t>
            </w:r>
          </w:p>
          <w:p w14:paraId="372A3052" w14:textId="77777777" w:rsidR="00BE3C9C" w:rsidRPr="00BE3C9C" w:rsidRDefault="00BE3C9C" w:rsidP="00BE3C9C">
            <w:pPr>
              <w:tabs>
                <w:tab w:val="right" w:leader="dot" w:pos="4395"/>
              </w:tabs>
              <w:autoSpaceDE w:val="0"/>
              <w:autoSpaceDN w:val="0"/>
              <w:adjustRightInd w:val="0"/>
              <w:rPr>
                <w:rFonts w:ascii="Times New Roman" w:eastAsia="標楷體" w:hAnsi="Times New Roman" w:cs="Times New Roman"/>
                <w:kern w:val="0"/>
                <w:sz w:val="20"/>
                <w:szCs w:val="20"/>
              </w:rPr>
            </w:pPr>
            <w:r w:rsidRPr="00BE3C9C">
              <w:rPr>
                <w:rFonts w:ascii="Times New Roman" w:eastAsia="標楷體" w:hAnsi="Times New Roman" w:cs="Times New Roman"/>
                <w:kern w:val="0"/>
                <w:sz w:val="20"/>
                <w:szCs w:val="20"/>
              </w:rPr>
              <w:t xml:space="preserve">3.11 </w:t>
            </w:r>
            <w:r w:rsidRPr="00BE3C9C">
              <w:rPr>
                <w:rFonts w:ascii="Times New Roman" w:eastAsia="標楷體" w:hAnsi="Times New Roman" w:cs="Times New Roman"/>
                <w:kern w:val="0"/>
                <w:sz w:val="20"/>
                <w:szCs w:val="20"/>
              </w:rPr>
              <w:t>顯示器</w:t>
            </w:r>
            <w:r>
              <w:rPr>
                <w:rFonts w:ascii="Times New Roman" w:eastAsia="標楷體" w:hAnsi="Times New Roman" w:cs="Times New Roman"/>
                <w:kern w:val="0"/>
                <w:sz w:val="20"/>
                <w:szCs w:val="20"/>
              </w:rPr>
              <w:tab/>
              <w:t>p</w:t>
            </w:r>
            <w:r w:rsidRPr="00BE3C9C">
              <w:rPr>
                <w:rFonts w:ascii="Times New Roman" w:eastAsia="標楷體" w:hAnsi="Times New Roman" w:cs="Times New Roman"/>
                <w:kern w:val="0"/>
                <w:sz w:val="20"/>
                <w:szCs w:val="20"/>
              </w:rPr>
              <w:t>.47</w:t>
            </w:r>
          </w:p>
          <w:p w14:paraId="688C7DE6" w14:textId="77777777" w:rsidR="00BE3C9C" w:rsidRPr="00BE3C9C" w:rsidRDefault="00BE3C9C" w:rsidP="00BE3C9C">
            <w:pPr>
              <w:tabs>
                <w:tab w:val="right" w:leader="dot" w:pos="4395"/>
              </w:tabs>
              <w:autoSpaceDE w:val="0"/>
              <w:autoSpaceDN w:val="0"/>
              <w:adjustRightInd w:val="0"/>
              <w:rPr>
                <w:rFonts w:ascii="Times New Roman" w:eastAsia="標楷體" w:hAnsi="Times New Roman" w:cs="Times New Roman"/>
                <w:kern w:val="0"/>
                <w:sz w:val="20"/>
                <w:szCs w:val="20"/>
              </w:rPr>
            </w:pPr>
            <w:r w:rsidRPr="00BE3C9C">
              <w:rPr>
                <w:rFonts w:ascii="Times New Roman" w:eastAsia="標楷體" w:hAnsi="Times New Roman" w:cs="Times New Roman"/>
                <w:kern w:val="0"/>
                <w:sz w:val="20"/>
                <w:szCs w:val="20"/>
              </w:rPr>
              <w:t xml:space="preserve">3.12 </w:t>
            </w:r>
            <w:r w:rsidRPr="00BE3C9C">
              <w:rPr>
                <w:rFonts w:ascii="Times New Roman" w:eastAsia="標楷體" w:hAnsi="Times New Roman" w:cs="Times New Roman"/>
                <w:kern w:val="0"/>
                <w:sz w:val="20"/>
                <w:szCs w:val="20"/>
              </w:rPr>
              <w:t>資訊系統</w:t>
            </w:r>
            <w:r>
              <w:rPr>
                <w:rFonts w:ascii="Times New Roman" w:eastAsia="標楷體" w:hAnsi="Times New Roman" w:cs="Times New Roman"/>
                <w:kern w:val="0"/>
                <w:sz w:val="20"/>
                <w:szCs w:val="20"/>
              </w:rPr>
              <w:tab/>
              <w:t>p</w:t>
            </w:r>
            <w:r w:rsidRPr="00BE3C9C">
              <w:rPr>
                <w:rFonts w:ascii="Times New Roman" w:eastAsia="標楷體" w:hAnsi="Times New Roman" w:cs="Times New Roman"/>
                <w:kern w:val="0"/>
                <w:sz w:val="20"/>
                <w:szCs w:val="20"/>
              </w:rPr>
              <w:t>.48</w:t>
            </w:r>
          </w:p>
          <w:p w14:paraId="70C6BEA9" w14:textId="77777777" w:rsidR="00BE3C9C" w:rsidRPr="00BE3C9C" w:rsidRDefault="00BE3C9C" w:rsidP="00BE3C9C">
            <w:pPr>
              <w:tabs>
                <w:tab w:val="right" w:leader="dot" w:pos="4395"/>
              </w:tabs>
              <w:autoSpaceDE w:val="0"/>
              <w:autoSpaceDN w:val="0"/>
              <w:adjustRightInd w:val="0"/>
              <w:rPr>
                <w:rFonts w:ascii="Times New Roman" w:eastAsia="標楷體" w:hAnsi="Times New Roman" w:cs="Times New Roman"/>
                <w:kern w:val="0"/>
                <w:sz w:val="20"/>
                <w:szCs w:val="20"/>
              </w:rPr>
            </w:pPr>
            <w:r w:rsidRPr="00BE3C9C">
              <w:rPr>
                <w:rFonts w:ascii="Times New Roman" w:eastAsia="標楷體" w:hAnsi="Times New Roman" w:cs="Times New Roman"/>
                <w:kern w:val="0"/>
                <w:sz w:val="20"/>
                <w:szCs w:val="20"/>
              </w:rPr>
              <w:t xml:space="preserve">3.13 </w:t>
            </w:r>
            <w:r w:rsidRPr="00BE3C9C">
              <w:rPr>
                <w:rFonts w:ascii="Times New Roman" w:eastAsia="標楷體" w:hAnsi="Times New Roman" w:cs="Times New Roman"/>
                <w:kern w:val="0"/>
                <w:sz w:val="20"/>
                <w:szCs w:val="20"/>
              </w:rPr>
              <w:t>視訊纜線</w:t>
            </w:r>
            <w:r>
              <w:rPr>
                <w:rFonts w:ascii="Times New Roman" w:eastAsia="標楷體" w:hAnsi="Times New Roman" w:cs="Times New Roman"/>
                <w:kern w:val="0"/>
                <w:sz w:val="20"/>
                <w:szCs w:val="20"/>
              </w:rPr>
              <w:tab/>
              <w:t>p</w:t>
            </w:r>
            <w:r w:rsidRPr="00BE3C9C">
              <w:rPr>
                <w:rFonts w:ascii="Times New Roman" w:eastAsia="標楷體" w:hAnsi="Times New Roman" w:cs="Times New Roman"/>
                <w:kern w:val="0"/>
                <w:sz w:val="20"/>
                <w:szCs w:val="20"/>
              </w:rPr>
              <w:t>.49</w:t>
            </w:r>
          </w:p>
          <w:p w14:paraId="138D5EFF" w14:textId="77777777" w:rsidR="00BE3C9C" w:rsidRPr="00BE3C9C" w:rsidRDefault="00BE3C9C" w:rsidP="00BE3C9C">
            <w:pPr>
              <w:tabs>
                <w:tab w:val="right" w:leader="dot" w:pos="4395"/>
              </w:tabs>
              <w:autoSpaceDE w:val="0"/>
              <w:autoSpaceDN w:val="0"/>
              <w:adjustRightInd w:val="0"/>
              <w:rPr>
                <w:rFonts w:ascii="Times New Roman" w:eastAsia="標楷體" w:hAnsi="Times New Roman" w:cs="Times New Roman"/>
                <w:kern w:val="0"/>
                <w:sz w:val="20"/>
                <w:szCs w:val="20"/>
              </w:rPr>
            </w:pPr>
            <w:r w:rsidRPr="00BE3C9C">
              <w:rPr>
                <w:rFonts w:ascii="Times New Roman" w:eastAsia="標楷體" w:hAnsi="Times New Roman" w:cs="Times New Roman"/>
                <w:kern w:val="0"/>
                <w:sz w:val="20"/>
                <w:szCs w:val="20"/>
              </w:rPr>
              <w:t xml:space="preserve">3.14 </w:t>
            </w:r>
            <w:r w:rsidRPr="00BE3C9C">
              <w:rPr>
                <w:rFonts w:ascii="Times New Roman" w:eastAsia="標楷體" w:hAnsi="Times New Roman" w:cs="Times New Roman"/>
                <w:kern w:val="0"/>
                <w:sz w:val="20"/>
                <w:szCs w:val="20"/>
              </w:rPr>
              <w:t>串流站</w:t>
            </w:r>
            <w:r w:rsidRPr="00BE3C9C">
              <w:rPr>
                <w:rFonts w:ascii="Times New Roman" w:eastAsia="標楷體" w:hAnsi="Times New Roman" w:cs="Times New Roman"/>
                <w:kern w:val="0"/>
                <w:sz w:val="20"/>
                <w:szCs w:val="20"/>
              </w:rPr>
              <w:t xml:space="preserve">. </w:t>
            </w:r>
            <w:r>
              <w:rPr>
                <w:rFonts w:ascii="Times New Roman" w:eastAsia="標楷體" w:hAnsi="Times New Roman" w:cs="Times New Roman"/>
                <w:kern w:val="0"/>
                <w:sz w:val="20"/>
                <w:szCs w:val="20"/>
              </w:rPr>
              <w:tab/>
              <w:t>p</w:t>
            </w:r>
            <w:r w:rsidRPr="00BE3C9C">
              <w:rPr>
                <w:rFonts w:ascii="Times New Roman" w:eastAsia="標楷體" w:hAnsi="Times New Roman" w:cs="Times New Roman"/>
                <w:kern w:val="0"/>
                <w:sz w:val="20"/>
                <w:szCs w:val="20"/>
              </w:rPr>
              <w:t>.50</w:t>
            </w:r>
          </w:p>
          <w:p w14:paraId="31820B05" w14:textId="77777777" w:rsidR="00BE3C9C" w:rsidRPr="00BE3C9C" w:rsidRDefault="00BE3C9C" w:rsidP="00BE3C9C">
            <w:pPr>
              <w:tabs>
                <w:tab w:val="right" w:leader="dot" w:pos="4395"/>
              </w:tabs>
              <w:autoSpaceDE w:val="0"/>
              <w:autoSpaceDN w:val="0"/>
              <w:adjustRightInd w:val="0"/>
              <w:rPr>
                <w:rFonts w:ascii="Times New Roman" w:eastAsia="標楷體" w:hAnsi="Times New Roman" w:cs="Times New Roman"/>
                <w:kern w:val="0"/>
                <w:sz w:val="20"/>
                <w:szCs w:val="20"/>
              </w:rPr>
            </w:pPr>
            <w:r w:rsidRPr="00BE3C9C">
              <w:rPr>
                <w:rFonts w:ascii="Times New Roman" w:eastAsia="標楷體" w:hAnsi="Times New Roman" w:cs="Times New Roman"/>
                <w:kern w:val="0"/>
                <w:sz w:val="20"/>
                <w:szCs w:val="20"/>
              </w:rPr>
              <w:t xml:space="preserve">3.15 </w:t>
            </w:r>
            <w:commentRangeStart w:id="1"/>
            <w:r w:rsidRPr="00BE3C9C">
              <w:rPr>
                <w:rFonts w:ascii="Times New Roman" w:eastAsia="標楷體" w:hAnsi="Times New Roman" w:cs="Times New Roman"/>
                <w:kern w:val="0"/>
                <w:sz w:val="20"/>
                <w:szCs w:val="20"/>
              </w:rPr>
              <w:t>CARE System</w:t>
            </w:r>
            <w:r w:rsidRPr="00BE3C9C">
              <w:rPr>
                <w:rFonts w:ascii="Times New Roman" w:eastAsia="標楷體" w:hAnsi="Times New Roman" w:cs="Times New Roman"/>
                <w:kern w:val="0"/>
                <w:sz w:val="20"/>
                <w:szCs w:val="20"/>
              </w:rPr>
              <w:t>錄影系統</w:t>
            </w:r>
            <w:commentRangeEnd w:id="1"/>
            <w:r w:rsidRPr="00BE3C9C">
              <w:rPr>
                <w:rStyle w:val="a3"/>
                <w:rFonts w:ascii="Times New Roman" w:eastAsia="標楷體" w:hAnsi="Times New Roman" w:cs="Times New Roman"/>
                <w:sz w:val="20"/>
                <w:szCs w:val="20"/>
              </w:rPr>
              <w:commentReference w:id="1"/>
            </w:r>
            <w:r>
              <w:rPr>
                <w:rFonts w:ascii="Times New Roman" w:eastAsia="標楷體" w:hAnsi="Times New Roman" w:cs="Times New Roman"/>
                <w:kern w:val="0"/>
                <w:sz w:val="20"/>
                <w:szCs w:val="20"/>
              </w:rPr>
              <w:tab/>
              <w:t>p</w:t>
            </w:r>
            <w:r w:rsidRPr="00BE3C9C">
              <w:rPr>
                <w:rFonts w:ascii="Times New Roman" w:eastAsia="標楷體" w:hAnsi="Times New Roman" w:cs="Times New Roman"/>
                <w:kern w:val="0"/>
                <w:sz w:val="20"/>
                <w:szCs w:val="20"/>
              </w:rPr>
              <w:t>.51</w:t>
            </w:r>
          </w:p>
          <w:p w14:paraId="64ED8300" w14:textId="709B8883" w:rsidR="00BE3C9C" w:rsidRPr="00BE3C9C" w:rsidRDefault="00BE3C9C" w:rsidP="00BE3C9C">
            <w:pPr>
              <w:tabs>
                <w:tab w:val="right" w:leader="dot" w:pos="4395"/>
              </w:tabs>
              <w:autoSpaceDE w:val="0"/>
              <w:autoSpaceDN w:val="0"/>
              <w:adjustRightInd w:val="0"/>
              <w:rPr>
                <w:rFonts w:ascii="Times New Roman" w:eastAsia="標楷體" w:hAnsi="Times New Roman" w:cs="Times New Roman"/>
                <w:b/>
                <w:bCs/>
                <w:kern w:val="0"/>
                <w:sz w:val="20"/>
                <w:szCs w:val="20"/>
              </w:rPr>
            </w:pPr>
            <w:r w:rsidRPr="00BE3C9C">
              <w:rPr>
                <w:rFonts w:ascii="Times New Roman" w:eastAsia="標楷體" w:hAnsi="Times New Roman" w:cs="Times New Roman"/>
                <w:b/>
                <w:bCs/>
                <w:kern w:val="0"/>
                <w:sz w:val="20"/>
                <w:szCs w:val="20"/>
              </w:rPr>
              <w:t>第四節貴賓及</w:t>
            </w:r>
            <w:r w:rsidR="00C970BC">
              <w:rPr>
                <w:rFonts w:ascii="Times New Roman" w:eastAsia="標楷體" w:hAnsi="Times New Roman" w:cs="Times New Roman" w:hint="eastAsia"/>
                <w:b/>
                <w:bCs/>
                <w:kern w:val="0"/>
                <w:sz w:val="20"/>
                <w:szCs w:val="20"/>
              </w:rPr>
              <w:t>儀軌</w:t>
            </w:r>
            <w:r>
              <w:rPr>
                <w:rFonts w:ascii="Times New Roman" w:eastAsia="標楷體" w:hAnsi="Times New Roman" w:cs="Times New Roman"/>
                <w:b/>
                <w:bCs/>
                <w:kern w:val="0"/>
                <w:sz w:val="20"/>
                <w:szCs w:val="20"/>
              </w:rPr>
              <w:tab/>
              <w:t>p</w:t>
            </w:r>
            <w:r w:rsidRPr="00BE3C9C">
              <w:rPr>
                <w:rFonts w:ascii="Times New Roman" w:eastAsia="標楷體" w:hAnsi="Times New Roman" w:cs="Times New Roman"/>
                <w:b/>
                <w:bCs/>
                <w:kern w:val="0"/>
                <w:sz w:val="20"/>
                <w:szCs w:val="20"/>
              </w:rPr>
              <w:t>.52</w:t>
            </w:r>
          </w:p>
          <w:p w14:paraId="06C77C15" w14:textId="77777777" w:rsidR="00BE3C9C" w:rsidRPr="00BE3C9C" w:rsidRDefault="00BE3C9C" w:rsidP="00BE3C9C">
            <w:pPr>
              <w:tabs>
                <w:tab w:val="right" w:leader="dot" w:pos="4395"/>
              </w:tabs>
              <w:autoSpaceDE w:val="0"/>
              <w:autoSpaceDN w:val="0"/>
              <w:adjustRightInd w:val="0"/>
              <w:rPr>
                <w:rFonts w:ascii="Times New Roman" w:eastAsia="標楷體" w:hAnsi="Times New Roman" w:cs="Times New Roman"/>
                <w:b/>
                <w:bCs/>
                <w:kern w:val="0"/>
                <w:sz w:val="20"/>
                <w:szCs w:val="20"/>
              </w:rPr>
            </w:pPr>
            <w:r w:rsidRPr="00BE3C9C">
              <w:rPr>
                <w:rFonts w:ascii="Times New Roman" w:eastAsia="標楷體" w:hAnsi="Times New Roman" w:cs="Times New Roman"/>
                <w:b/>
                <w:bCs/>
                <w:kern w:val="0"/>
                <w:sz w:val="20"/>
                <w:szCs w:val="20"/>
              </w:rPr>
              <w:t>第五節醫療及禁藥管制手冊</w:t>
            </w:r>
            <w:r>
              <w:rPr>
                <w:rFonts w:ascii="Times New Roman" w:eastAsia="標楷體" w:hAnsi="Times New Roman" w:cs="Times New Roman"/>
                <w:b/>
                <w:bCs/>
                <w:kern w:val="0"/>
                <w:sz w:val="20"/>
                <w:szCs w:val="20"/>
              </w:rPr>
              <w:tab/>
              <w:t>p</w:t>
            </w:r>
            <w:r w:rsidRPr="00BE3C9C">
              <w:rPr>
                <w:rFonts w:ascii="Times New Roman" w:eastAsia="標楷體" w:hAnsi="Times New Roman" w:cs="Times New Roman"/>
                <w:b/>
                <w:bCs/>
                <w:kern w:val="0"/>
                <w:sz w:val="20"/>
                <w:szCs w:val="20"/>
              </w:rPr>
              <w:t>.57</w:t>
            </w:r>
          </w:p>
          <w:p w14:paraId="2DEFE661" w14:textId="77777777" w:rsidR="00BE3C9C" w:rsidRPr="00BE3C9C" w:rsidRDefault="00BE3C9C" w:rsidP="00BE3C9C">
            <w:pPr>
              <w:tabs>
                <w:tab w:val="right" w:leader="dot" w:pos="4395"/>
              </w:tabs>
              <w:autoSpaceDE w:val="0"/>
              <w:autoSpaceDN w:val="0"/>
              <w:adjustRightInd w:val="0"/>
              <w:rPr>
                <w:rFonts w:ascii="Times New Roman" w:eastAsia="標楷體" w:hAnsi="Times New Roman" w:cs="Times New Roman"/>
                <w:b/>
                <w:bCs/>
                <w:kern w:val="0"/>
                <w:sz w:val="20"/>
                <w:szCs w:val="20"/>
              </w:rPr>
            </w:pPr>
            <w:r w:rsidRPr="00BE3C9C">
              <w:rPr>
                <w:rFonts w:ascii="Times New Roman" w:eastAsia="標楷體" w:hAnsi="Times New Roman" w:cs="Times New Roman"/>
                <w:b/>
                <w:bCs/>
                <w:kern w:val="0"/>
                <w:sz w:val="20"/>
                <w:szCs w:val="20"/>
              </w:rPr>
              <w:t>第六節媒體</w:t>
            </w:r>
            <w:r w:rsidRPr="00BE3C9C">
              <w:rPr>
                <w:rFonts w:ascii="Times New Roman" w:eastAsia="標楷體" w:hAnsi="Times New Roman" w:cs="Times New Roman"/>
                <w:kern w:val="0"/>
                <w:sz w:val="20"/>
                <w:szCs w:val="20"/>
              </w:rPr>
              <w:t xml:space="preserve">. </w:t>
            </w:r>
            <w:r>
              <w:rPr>
                <w:rFonts w:ascii="Times New Roman" w:eastAsia="標楷體" w:hAnsi="Times New Roman" w:cs="Times New Roman"/>
                <w:b/>
                <w:bCs/>
                <w:kern w:val="0"/>
                <w:sz w:val="20"/>
                <w:szCs w:val="20"/>
              </w:rPr>
              <w:tab/>
              <w:t>p</w:t>
            </w:r>
            <w:r w:rsidRPr="00BE3C9C">
              <w:rPr>
                <w:rFonts w:ascii="Times New Roman" w:eastAsia="標楷體" w:hAnsi="Times New Roman" w:cs="Times New Roman"/>
                <w:b/>
                <w:bCs/>
                <w:kern w:val="0"/>
                <w:sz w:val="20"/>
                <w:szCs w:val="20"/>
              </w:rPr>
              <w:t>.63</w:t>
            </w:r>
          </w:p>
          <w:p w14:paraId="6765EC48" w14:textId="77777777" w:rsidR="00BE3C9C" w:rsidRPr="00BE3C9C" w:rsidRDefault="00BE3C9C" w:rsidP="00BE3C9C">
            <w:pPr>
              <w:tabs>
                <w:tab w:val="right" w:leader="dot" w:pos="4395"/>
              </w:tabs>
              <w:autoSpaceDE w:val="0"/>
              <w:autoSpaceDN w:val="0"/>
              <w:adjustRightInd w:val="0"/>
              <w:rPr>
                <w:rFonts w:ascii="Times New Roman" w:eastAsia="標楷體" w:hAnsi="Times New Roman" w:cs="Times New Roman"/>
                <w:b/>
                <w:bCs/>
                <w:kern w:val="0"/>
                <w:sz w:val="20"/>
                <w:szCs w:val="20"/>
              </w:rPr>
            </w:pPr>
            <w:r w:rsidRPr="00BE3C9C">
              <w:rPr>
                <w:rFonts w:ascii="Times New Roman" w:eastAsia="標楷體" w:hAnsi="Times New Roman" w:cs="Times New Roman"/>
                <w:b/>
                <w:bCs/>
                <w:kern w:val="0"/>
                <w:sz w:val="20"/>
                <w:szCs w:val="20"/>
              </w:rPr>
              <w:t>第七節電視指南</w:t>
            </w:r>
            <w:r w:rsidRPr="00BE3C9C">
              <w:rPr>
                <w:rFonts w:ascii="Times New Roman" w:eastAsia="標楷體" w:hAnsi="Times New Roman" w:cs="Times New Roman"/>
                <w:kern w:val="0"/>
                <w:sz w:val="20"/>
                <w:szCs w:val="20"/>
              </w:rPr>
              <w:t xml:space="preserve">. </w:t>
            </w:r>
            <w:r>
              <w:rPr>
                <w:rFonts w:ascii="Times New Roman" w:eastAsia="標楷體" w:hAnsi="Times New Roman" w:cs="Times New Roman"/>
                <w:b/>
                <w:bCs/>
                <w:kern w:val="0"/>
                <w:sz w:val="20"/>
                <w:szCs w:val="20"/>
              </w:rPr>
              <w:tab/>
              <w:t>p</w:t>
            </w:r>
            <w:r w:rsidRPr="00BE3C9C">
              <w:rPr>
                <w:rFonts w:ascii="Times New Roman" w:eastAsia="標楷體" w:hAnsi="Times New Roman" w:cs="Times New Roman"/>
                <w:b/>
                <w:bCs/>
                <w:kern w:val="0"/>
                <w:sz w:val="20"/>
                <w:szCs w:val="20"/>
              </w:rPr>
              <w:t>.69</w:t>
            </w:r>
          </w:p>
          <w:p w14:paraId="4C266637" w14:textId="77777777" w:rsidR="00BE3C9C" w:rsidRPr="00BE3C9C" w:rsidRDefault="00BE3C9C" w:rsidP="00BE3C9C">
            <w:pPr>
              <w:tabs>
                <w:tab w:val="right" w:leader="dot" w:pos="4395"/>
              </w:tabs>
              <w:autoSpaceDE w:val="0"/>
              <w:autoSpaceDN w:val="0"/>
              <w:adjustRightInd w:val="0"/>
              <w:rPr>
                <w:rFonts w:ascii="Times New Roman" w:eastAsia="標楷體" w:hAnsi="Times New Roman" w:cs="Times New Roman"/>
                <w:b/>
                <w:bCs/>
                <w:kern w:val="0"/>
                <w:sz w:val="20"/>
                <w:szCs w:val="20"/>
              </w:rPr>
            </w:pPr>
            <w:r w:rsidRPr="00BE3C9C">
              <w:rPr>
                <w:rFonts w:ascii="Times New Roman" w:eastAsia="標楷體" w:hAnsi="Times New Roman" w:cs="Times New Roman"/>
                <w:b/>
                <w:bCs/>
                <w:kern w:val="0"/>
                <w:sz w:val="20"/>
                <w:szCs w:val="20"/>
              </w:rPr>
              <w:t>第八節代表大會及其他活動</w:t>
            </w:r>
            <w:r>
              <w:rPr>
                <w:rFonts w:ascii="Times New Roman" w:eastAsia="標楷體" w:hAnsi="Times New Roman" w:cs="Times New Roman"/>
                <w:b/>
                <w:bCs/>
                <w:kern w:val="0"/>
                <w:sz w:val="20"/>
                <w:szCs w:val="20"/>
              </w:rPr>
              <w:tab/>
              <w:t>p</w:t>
            </w:r>
            <w:r w:rsidRPr="00BE3C9C">
              <w:rPr>
                <w:rFonts w:ascii="Times New Roman" w:eastAsia="標楷體" w:hAnsi="Times New Roman" w:cs="Times New Roman"/>
                <w:b/>
                <w:bCs/>
                <w:kern w:val="0"/>
                <w:sz w:val="20"/>
                <w:szCs w:val="20"/>
              </w:rPr>
              <w:t>.89</w:t>
            </w:r>
          </w:p>
          <w:p w14:paraId="782C2092" w14:textId="77777777" w:rsidR="00BE3C9C" w:rsidRDefault="00BE3C9C" w:rsidP="00BE3C9C">
            <w:pPr>
              <w:tabs>
                <w:tab w:val="right" w:leader="dot" w:pos="4395"/>
              </w:tabs>
              <w:autoSpaceDE w:val="0"/>
              <w:autoSpaceDN w:val="0"/>
              <w:adjustRightInd w:val="0"/>
              <w:rPr>
                <w:rFonts w:ascii="Times New Roman" w:eastAsia="標楷體" w:hAnsi="Times New Roman" w:cs="Times New Roman"/>
                <w:b/>
                <w:bCs/>
                <w:kern w:val="0"/>
                <w:sz w:val="20"/>
                <w:szCs w:val="20"/>
              </w:rPr>
            </w:pPr>
          </w:p>
          <w:p w14:paraId="4FEA8403" w14:textId="77777777" w:rsidR="00BE3C9C" w:rsidRPr="00BE3C9C" w:rsidRDefault="00BE3C9C" w:rsidP="00BE3C9C">
            <w:pPr>
              <w:tabs>
                <w:tab w:val="right" w:leader="dot" w:pos="4395"/>
              </w:tabs>
              <w:autoSpaceDE w:val="0"/>
              <w:autoSpaceDN w:val="0"/>
              <w:adjustRightInd w:val="0"/>
              <w:rPr>
                <w:rFonts w:ascii="Times New Roman" w:eastAsia="標楷體" w:hAnsi="Times New Roman" w:cs="Times New Roman"/>
                <w:b/>
                <w:bCs/>
                <w:kern w:val="0"/>
                <w:sz w:val="20"/>
                <w:szCs w:val="20"/>
              </w:rPr>
            </w:pPr>
            <w:r w:rsidRPr="00BE3C9C">
              <w:rPr>
                <w:rFonts w:ascii="Times New Roman" w:eastAsia="標楷體" w:hAnsi="Times New Roman" w:cs="Times New Roman"/>
                <w:b/>
                <w:bCs/>
                <w:kern w:val="0"/>
                <w:sz w:val="20"/>
                <w:szCs w:val="20"/>
              </w:rPr>
              <w:t>附件</w:t>
            </w:r>
            <w:r w:rsidRPr="00BE3C9C">
              <w:rPr>
                <w:rFonts w:ascii="Times New Roman" w:eastAsia="標楷體" w:hAnsi="Times New Roman" w:cs="Times New Roman"/>
                <w:kern w:val="0"/>
                <w:sz w:val="20"/>
                <w:szCs w:val="20"/>
              </w:rPr>
              <w:t xml:space="preserve">. </w:t>
            </w:r>
            <w:r>
              <w:rPr>
                <w:rFonts w:ascii="Times New Roman" w:eastAsia="標楷體" w:hAnsi="Times New Roman" w:cs="Times New Roman"/>
                <w:b/>
                <w:bCs/>
                <w:kern w:val="0"/>
                <w:sz w:val="20"/>
                <w:szCs w:val="20"/>
              </w:rPr>
              <w:tab/>
              <w:t>p</w:t>
            </w:r>
            <w:r w:rsidRPr="00BE3C9C">
              <w:rPr>
                <w:rFonts w:ascii="Times New Roman" w:eastAsia="標楷體" w:hAnsi="Times New Roman" w:cs="Times New Roman"/>
                <w:b/>
                <w:bCs/>
                <w:kern w:val="0"/>
                <w:sz w:val="20"/>
                <w:szCs w:val="20"/>
              </w:rPr>
              <w:t>.92</w:t>
            </w:r>
          </w:p>
          <w:p w14:paraId="72D75468" w14:textId="77777777" w:rsidR="00BE3C9C" w:rsidRPr="00BE3C9C" w:rsidRDefault="00BE3C9C" w:rsidP="00BE3C9C">
            <w:pPr>
              <w:tabs>
                <w:tab w:val="right" w:leader="dot" w:pos="4395"/>
              </w:tabs>
              <w:autoSpaceDE w:val="0"/>
              <w:autoSpaceDN w:val="0"/>
              <w:adjustRightInd w:val="0"/>
              <w:rPr>
                <w:rFonts w:ascii="Times New Roman" w:eastAsia="標楷體" w:hAnsi="Times New Roman" w:cs="Times New Roman"/>
                <w:kern w:val="0"/>
                <w:sz w:val="20"/>
                <w:szCs w:val="20"/>
              </w:rPr>
            </w:pPr>
            <w:r w:rsidRPr="00BE3C9C">
              <w:rPr>
                <w:rFonts w:ascii="Times New Roman" w:eastAsia="標楷體" w:hAnsi="Times New Roman" w:cs="Times New Roman"/>
                <w:kern w:val="0"/>
                <w:sz w:val="20"/>
                <w:szCs w:val="20"/>
              </w:rPr>
              <w:t>附件</w:t>
            </w:r>
            <w:r w:rsidRPr="00BE3C9C">
              <w:rPr>
                <w:rFonts w:ascii="Times New Roman" w:eastAsia="標楷體" w:hAnsi="Times New Roman" w:cs="Times New Roman"/>
                <w:kern w:val="0"/>
                <w:sz w:val="20"/>
                <w:szCs w:val="20"/>
              </w:rPr>
              <w:t xml:space="preserve">1 </w:t>
            </w:r>
            <w:r w:rsidRPr="00BE3C9C">
              <w:rPr>
                <w:rFonts w:ascii="Times New Roman" w:eastAsia="標楷體" w:hAnsi="Times New Roman" w:cs="Times New Roman"/>
                <w:kern w:val="0"/>
                <w:sz w:val="20"/>
                <w:szCs w:val="20"/>
              </w:rPr>
              <w:t>榻榻米、</w:t>
            </w:r>
            <w:r w:rsidRPr="00BE3C9C">
              <w:rPr>
                <w:rFonts w:ascii="Times New Roman" w:eastAsia="標楷體" w:hAnsi="Times New Roman" w:cs="Times New Roman"/>
                <w:kern w:val="0"/>
                <w:sz w:val="20"/>
                <w:szCs w:val="20"/>
              </w:rPr>
              <w:t>LED</w:t>
            </w:r>
            <w:r w:rsidRPr="00BE3C9C">
              <w:rPr>
                <w:rFonts w:ascii="Times New Roman" w:eastAsia="標楷體" w:hAnsi="Times New Roman" w:cs="Times New Roman"/>
                <w:kern w:val="0"/>
                <w:sz w:val="20"/>
                <w:szCs w:val="20"/>
              </w:rPr>
              <w:t>、看板與橫幅</w:t>
            </w:r>
            <w:r w:rsidRPr="00BE3C9C">
              <w:rPr>
                <w:rFonts w:ascii="Times New Roman" w:eastAsia="標楷體" w:hAnsi="Times New Roman" w:cs="Times New Roman"/>
                <w:kern w:val="0"/>
                <w:sz w:val="20"/>
                <w:szCs w:val="20"/>
              </w:rPr>
              <w:t xml:space="preserve"> </w:t>
            </w:r>
            <w:r>
              <w:rPr>
                <w:rFonts w:ascii="Times New Roman" w:eastAsia="標楷體" w:hAnsi="Times New Roman" w:cs="Times New Roman"/>
                <w:kern w:val="0"/>
                <w:sz w:val="20"/>
                <w:szCs w:val="20"/>
              </w:rPr>
              <w:tab/>
              <w:t>p</w:t>
            </w:r>
            <w:r w:rsidRPr="00BE3C9C">
              <w:rPr>
                <w:rFonts w:ascii="Times New Roman" w:eastAsia="標楷體" w:hAnsi="Times New Roman" w:cs="Times New Roman"/>
                <w:kern w:val="0"/>
                <w:sz w:val="20"/>
                <w:szCs w:val="20"/>
              </w:rPr>
              <w:t>.93</w:t>
            </w:r>
          </w:p>
          <w:p w14:paraId="49CE1A82" w14:textId="77777777" w:rsidR="00BE3C9C" w:rsidRPr="00BE3C9C" w:rsidRDefault="00BE3C9C" w:rsidP="00BE3C9C">
            <w:pPr>
              <w:tabs>
                <w:tab w:val="right" w:leader="dot" w:pos="4395"/>
              </w:tabs>
              <w:autoSpaceDE w:val="0"/>
              <w:autoSpaceDN w:val="0"/>
              <w:adjustRightInd w:val="0"/>
              <w:rPr>
                <w:rFonts w:ascii="Times New Roman" w:eastAsia="標楷體" w:hAnsi="Times New Roman" w:cs="Times New Roman"/>
                <w:kern w:val="0"/>
                <w:sz w:val="20"/>
                <w:szCs w:val="20"/>
              </w:rPr>
            </w:pPr>
            <w:r w:rsidRPr="00BE3C9C">
              <w:rPr>
                <w:rFonts w:ascii="Times New Roman" w:eastAsia="標楷體" w:hAnsi="Times New Roman" w:cs="Times New Roman"/>
                <w:kern w:val="0"/>
                <w:sz w:val="20"/>
                <w:szCs w:val="20"/>
              </w:rPr>
              <w:t>附件</w:t>
            </w:r>
            <w:r w:rsidRPr="00BE3C9C">
              <w:rPr>
                <w:rFonts w:ascii="Times New Roman" w:eastAsia="標楷體" w:hAnsi="Times New Roman" w:cs="Times New Roman"/>
                <w:kern w:val="0"/>
                <w:sz w:val="20"/>
                <w:szCs w:val="20"/>
              </w:rPr>
              <w:t xml:space="preserve">2 </w:t>
            </w:r>
            <w:r w:rsidRPr="00BE3C9C">
              <w:rPr>
                <w:rFonts w:ascii="Times New Roman" w:eastAsia="標楷體" w:hAnsi="Times New Roman" w:cs="Times New Roman"/>
                <w:kern w:val="0"/>
                <w:sz w:val="20"/>
                <w:szCs w:val="20"/>
              </w:rPr>
              <w:t>圖片</w:t>
            </w:r>
            <w:r w:rsidRPr="00BE3C9C">
              <w:rPr>
                <w:rFonts w:ascii="Times New Roman" w:eastAsia="標楷體" w:hAnsi="Times New Roman" w:cs="Times New Roman"/>
                <w:kern w:val="0"/>
                <w:sz w:val="20"/>
                <w:szCs w:val="20"/>
              </w:rPr>
              <w:t xml:space="preserve">. </w:t>
            </w:r>
            <w:r>
              <w:rPr>
                <w:rFonts w:ascii="Times New Roman" w:eastAsia="標楷體" w:hAnsi="Times New Roman" w:cs="Times New Roman"/>
                <w:kern w:val="0"/>
                <w:sz w:val="20"/>
                <w:szCs w:val="20"/>
              </w:rPr>
              <w:tab/>
              <w:t>p</w:t>
            </w:r>
            <w:r w:rsidRPr="00BE3C9C">
              <w:rPr>
                <w:rFonts w:ascii="Times New Roman" w:eastAsia="標楷體" w:hAnsi="Times New Roman" w:cs="Times New Roman"/>
                <w:kern w:val="0"/>
                <w:sz w:val="20"/>
                <w:szCs w:val="20"/>
              </w:rPr>
              <w:t>.110</w:t>
            </w:r>
          </w:p>
          <w:p w14:paraId="02DBC978" w14:textId="77777777" w:rsidR="00BE3C9C" w:rsidRPr="00BE3C9C" w:rsidRDefault="00BE3C9C" w:rsidP="00BE3C9C">
            <w:pPr>
              <w:tabs>
                <w:tab w:val="right" w:leader="dot" w:pos="4395"/>
              </w:tabs>
              <w:autoSpaceDE w:val="0"/>
              <w:autoSpaceDN w:val="0"/>
              <w:adjustRightInd w:val="0"/>
              <w:rPr>
                <w:rFonts w:ascii="Times New Roman" w:eastAsia="標楷體" w:hAnsi="Times New Roman" w:cs="Times New Roman"/>
                <w:kern w:val="0"/>
                <w:sz w:val="20"/>
                <w:szCs w:val="20"/>
              </w:rPr>
            </w:pPr>
            <w:r w:rsidRPr="00BE3C9C">
              <w:rPr>
                <w:rFonts w:ascii="Times New Roman" w:eastAsia="標楷體" w:hAnsi="Times New Roman" w:cs="Times New Roman"/>
                <w:kern w:val="0"/>
                <w:sz w:val="20"/>
                <w:szCs w:val="20"/>
              </w:rPr>
              <w:t>附件</w:t>
            </w:r>
            <w:r w:rsidRPr="00BE3C9C">
              <w:rPr>
                <w:rFonts w:ascii="Times New Roman" w:eastAsia="標楷體" w:hAnsi="Times New Roman" w:cs="Times New Roman"/>
                <w:kern w:val="0"/>
                <w:sz w:val="20"/>
                <w:szCs w:val="20"/>
              </w:rPr>
              <w:t>3</w:t>
            </w:r>
            <w:r>
              <w:rPr>
                <w:rFonts w:ascii="Times New Roman" w:eastAsia="標楷體" w:hAnsi="Times New Roman" w:cs="Times New Roman" w:hint="eastAsia"/>
                <w:kern w:val="0"/>
                <w:sz w:val="20"/>
                <w:szCs w:val="20"/>
              </w:rPr>
              <w:t xml:space="preserve"> </w:t>
            </w:r>
            <w:r w:rsidRPr="00BE3C9C">
              <w:rPr>
                <w:rFonts w:ascii="Times New Roman" w:eastAsia="標楷體" w:hAnsi="Times New Roman" w:cs="Times New Roman"/>
                <w:kern w:val="0"/>
                <w:sz w:val="20"/>
                <w:szCs w:val="20"/>
              </w:rPr>
              <w:t>訪問考察清單</w:t>
            </w:r>
            <w:r w:rsidRPr="00BE3C9C">
              <w:rPr>
                <w:rFonts w:ascii="Times New Roman" w:eastAsia="標楷體" w:hAnsi="Times New Roman" w:cs="Times New Roman"/>
                <w:kern w:val="0"/>
                <w:sz w:val="20"/>
                <w:szCs w:val="20"/>
              </w:rPr>
              <w:t xml:space="preserve"> </w:t>
            </w:r>
            <w:r>
              <w:rPr>
                <w:rFonts w:ascii="Times New Roman" w:eastAsia="標楷體" w:hAnsi="Times New Roman" w:cs="Times New Roman"/>
                <w:kern w:val="0"/>
                <w:sz w:val="20"/>
                <w:szCs w:val="20"/>
              </w:rPr>
              <w:tab/>
              <w:t>p</w:t>
            </w:r>
            <w:r w:rsidRPr="00BE3C9C">
              <w:rPr>
                <w:rFonts w:ascii="Times New Roman" w:eastAsia="標楷體" w:hAnsi="Times New Roman" w:cs="Times New Roman"/>
                <w:kern w:val="0"/>
                <w:sz w:val="20"/>
                <w:szCs w:val="20"/>
              </w:rPr>
              <w:t>.118</w:t>
            </w:r>
          </w:p>
          <w:p w14:paraId="44CCA4B6" w14:textId="77777777" w:rsidR="00BE3C9C" w:rsidRPr="00BE3C9C" w:rsidRDefault="00BE3C9C" w:rsidP="00BE3C9C">
            <w:pPr>
              <w:tabs>
                <w:tab w:val="right" w:leader="dot" w:pos="4395"/>
              </w:tabs>
              <w:autoSpaceDE w:val="0"/>
              <w:autoSpaceDN w:val="0"/>
              <w:adjustRightInd w:val="0"/>
              <w:rPr>
                <w:rFonts w:ascii="Times New Roman" w:eastAsia="標楷體" w:hAnsi="Times New Roman" w:cs="Times New Roman"/>
                <w:kern w:val="0"/>
                <w:sz w:val="20"/>
                <w:szCs w:val="20"/>
              </w:rPr>
            </w:pPr>
            <w:r w:rsidRPr="00BE3C9C">
              <w:rPr>
                <w:rFonts w:ascii="Times New Roman" w:eastAsia="標楷體" w:hAnsi="Times New Roman" w:cs="Times New Roman"/>
                <w:kern w:val="0"/>
                <w:sz w:val="20"/>
                <w:szCs w:val="20"/>
              </w:rPr>
              <w:t>附件</w:t>
            </w:r>
            <w:r w:rsidRPr="00BE3C9C">
              <w:rPr>
                <w:rFonts w:ascii="Times New Roman" w:eastAsia="標楷體" w:hAnsi="Times New Roman" w:cs="Times New Roman"/>
                <w:kern w:val="0"/>
                <w:sz w:val="20"/>
                <w:szCs w:val="20"/>
              </w:rPr>
              <w:t xml:space="preserve">4 </w:t>
            </w:r>
            <w:r w:rsidRPr="00BE3C9C">
              <w:rPr>
                <w:rFonts w:ascii="Times New Roman" w:eastAsia="標楷體" w:hAnsi="Times New Roman" w:cs="Times New Roman"/>
                <w:kern w:val="0"/>
                <w:sz w:val="20"/>
                <w:szCs w:val="20"/>
              </w:rPr>
              <w:t>選手飯店建議菜單規劃</w:t>
            </w:r>
            <w:r>
              <w:rPr>
                <w:rFonts w:ascii="Times New Roman" w:eastAsia="標楷體" w:hAnsi="Times New Roman" w:cs="Times New Roman"/>
                <w:kern w:val="0"/>
                <w:sz w:val="20"/>
                <w:szCs w:val="20"/>
              </w:rPr>
              <w:tab/>
              <w:t>p</w:t>
            </w:r>
            <w:r w:rsidRPr="00BE3C9C">
              <w:rPr>
                <w:rFonts w:ascii="Times New Roman" w:eastAsia="標楷體" w:hAnsi="Times New Roman" w:cs="Times New Roman"/>
                <w:kern w:val="0"/>
                <w:sz w:val="20"/>
                <w:szCs w:val="20"/>
              </w:rPr>
              <w:t>.121</w:t>
            </w:r>
          </w:p>
          <w:p w14:paraId="79D7A2B9" w14:textId="77777777" w:rsidR="00BE3C9C" w:rsidRPr="00BE3C9C" w:rsidRDefault="00BE3C9C" w:rsidP="00BE3C9C">
            <w:pPr>
              <w:tabs>
                <w:tab w:val="right" w:leader="dot" w:pos="4395"/>
              </w:tabs>
              <w:autoSpaceDE w:val="0"/>
              <w:autoSpaceDN w:val="0"/>
              <w:adjustRightInd w:val="0"/>
              <w:rPr>
                <w:rFonts w:ascii="Times New Roman" w:eastAsia="標楷體" w:hAnsi="Times New Roman" w:cs="Times New Roman"/>
                <w:kern w:val="0"/>
                <w:sz w:val="20"/>
                <w:szCs w:val="20"/>
              </w:rPr>
            </w:pPr>
            <w:r w:rsidRPr="00BE3C9C">
              <w:rPr>
                <w:rFonts w:ascii="Times New Roman" w:eastAsia="標楷體" w:hAnsi="Times New Roman" w:cs="Times New Roman"/>
                <w:kern w:val="0"/>
                <w:sz w:val="20"/>
                <w:szCs w:val="20"/>
              </w:rPr>
              <w:t>附件</w:t>
            </w:r>
            <w:r w:rsidRPr="00BE3C9C">
              <w:rPr>
                <w:rFonts w:ascii="Times New Roman" w:eastAsia="標楷體" w:hAnsi="Times New Roman" w:cs="Times New Roman"/>
                <w:kern w:val="0"/>
                <w:sz w:val="20"/>
                <w:szCs w:val="20"/>
              </w:rPr>
              <w:t>5a</w:t>
            </w:r>
            <w:r w:rsidRPr="00BE3C9C">
              <w:rPr>
                <w:rFonts w:ascii="Times New Roman" w:eastAsia="標楷體" w:hAnsi="Times New Roman" w:cs="Times New Roman"/>
                <w:kern w:val="0"/>
                <w:sz w:val="20"/>
                <w:szCs w:val="20"/>
              </w:rPr>
              <w:t>基本衛生檢查表</w:t>
            </w:r>
            <w:r>
              <w:rPr>
                <w:rFonts w:ascii="Times New Roman" w:eastAsia="標楷體" w:hAnsi="Times New Roman" w:cs="Times New Roman"/>
                <w:kern w:val="0"/>
                <w:sz w:val="20"/>
                <w:szCs w:val="20"/>
              </w:rPr>
              <w:tab/>
              <w:t>p</w:t>
            </w:r>
            <w:r w:rsidRPr="00BE3C9C">
              <w:rPr>
                <w:rFonts w:ascii="Times New Roman" w:eastAsia="標楷體" w:hAnsi="Times New Roman" w:cs="Times New Roman"/>
                <w:kern w:val="0"/>
                <w:sz w:val="20"/>
                <w:szCs w:val="20"/>
              </w:rPr>
              <w:t>.122</w:t>
            </w:r>
          </w:p>
          <w:p w14:paraId="608A846C" w14:textId="40D28FB6" w:rsidR="00BE3C9C" w:rsidRPr="00BE3C9C" w:rsidRDefault="00BE3C9C" w:rsidP="00BE3C9C">
            <w:pPr>
              <w:tabs>
                <w:tab w:val="right" w:leader="dot" w:pos="4395"/>
              </w:tabs>
              <w:autoSpaceDE w:val="0"/>
              <w:autoSpaceDN w:val="0"/>
              <w:adjustRightInd w:val="0"/>
              <w:rPr>
                <w:rFonts w:ascii="Times New Roman" w:eastAsia="標楷體" w:hAnsi="Times New Roman" w:cs="Times New Roman"/>
                <w:kern w:val="0"/>
                <w:sz w:val="20"/>
                <w:szCs w:val="20"/>
              </w:rPr>
            </w:pPr>
            <w:r w:rsidRPr="00BE3C9C">
              <w:rPr>
                <w:rFonts w:ascii="Times New Roman" w:eastAsia="標楷體" w:hAnsi="Times New Roman" w:cs="Times New Roman"/>
                <w:kern w:val="0"/>
                <w:sz w:val="20"/>
                <w:szCs w:val="20"/>
              </w:rPr>
              <w:t>附件</w:t>
            </w:r>
            <w:r w:rsidRPr="00BE3C9C">
              <w:rPr>
                <w:rFonts w:ascii="Times New Roman" w:eastAsia="標楷體" w:hAnsi="Times New Roman" w:cs="Times New Roman"/>
                <w:kern w:val="0"/>
                <w:sz w:val="20"/>
                <w:szCs w:val="20"/>
              </w:rPr>
              <w:t>5b</w:t>
            </w:r>
            <w:r w:rsidRPr="00BE3C9C">
              <w:rPr>
                <w:rFonts w:ascii="Times New Roman" w:eastAsia="標楷體" w:hAnsi="Times New Roman" w:cs="Times New Roman"/>
                <w:kern w:val="0"/>
                <w:sz w:val="20"/>
                <w:szCs w:val="20"/>
              </w:rPr>
              <w:t>國際柔道</w:t>
            </w:r>
            <w:r w:rsidR="00926BE2">
              <w:rPr>
                <w:rFonts w:ascii="Times New Roman" w:eastAsia="標楷體" w:hAnsi="Times New Roman" w:cs="Times New Roman" w:hint="eastAsia"/>
                <w:kern w:val="0"/>
                <w:sz w:val="20"/>
                <w:szCs w:val="20"/>
              </w:rPr>
              <w:t>總會</w:t>
            </w:r>
            <w:r w:rsidRPr="00BE3C9C">
              <w:rPr>
                <w:rFonts w:ascii="Times New Roman" w:eastAsia="標楷體" w:hAnsi="Times New Roman" w:cs="Times New Roman"/>
                <w:kern w:val="0"/>
                <w:sz w:val="20"/>
                <w:szCs w:val="20"/>
              </w:rPr>
              <w:t>（</w:t>
            </w:r>
            <w:r w:rsidRPr="00BE3C9C">
              <w:rPr>
                <w:rFonts w:ascii="Times New Roman" w:eastAsia="標楷體" w:hAnsi="Times New Roman" w:cs="Times New Roman"/>
                <w:kern w:val="0"/>
                <w:sz w:val="20"/>
                <w:szCs w:val="20"/>
              </w:rPr>
              <w:t>IJF</w:t>
            </w:r>
            <w:r w:rsidRPr="00BE3C9C">
              <w:rPr>
                <w:rFonts w:ascii="Times New Roman" w:eastAsia="標楷體" w:hAnsi="Times New Roman" w:cs="Times New Roman"/>
                <w:kern w:val="0"/>
                <w:sz w:val="20"/>
                <w:szCs w:val="20"/>
              </w:rPr>
              <w:t>）醫學及禁藥管制清單</w:t>
            </w:r>
            <w:r w:rsidRPr="00BE3C9C">
              <w:rPr>
                <w:rFonts w:ascii="Times New Roman" w:eastAsia="標楷體" w:hAnsi="Times New Roman" w:cs="Times New Roman"/>
                <w:kern w:val="0"/>
                <w:sz w:val="20"/>
                <w:szCs w:val="20"/>
              </w:rPr>
              <w:t xml:space="preserve">. </w:t>
            </w:r>
            <w:r>
              <w:rPr>
                <w:rFonts w:ascii="Times New Roman" w:eastAsia="標楷體" w:hAnsi="Times New Roman" w:cs="Times New Roman"/>
                <w:kern w:val="0"/>
                <w:sz w:val="20"/>
                <w:szCs w:val="20"/>
              </w:rPr>
              <w:tab/>
              <w:t>p</w:t>
            </w:r>
            <w:r w:rsidRPr="00BE3C9C">
              <w:rPr>
                <w:rFonts w:ascii="Times New Roman" w:eastAsia="標楷體" w:hAnsi="Times New Roman" w:cs="Times New Roman"/>
                <w:kern w:val="0"/>
                <w:sz w:val="20"/>
                <w:szCs w:val="20"/>
              </w:rPr>
              <w:t>.124</w:t>
            </w:r>
          </w:p>
          <w:p w14:paraId="3D070EC2" w14:textId="77777777" w:rsidR="00BE3C9C" w:rsidRPr="00BE3C9C" w:rsidRDefault="00BE3C9C" w:rsidP="00BE3C9C">
            <w:pPr>
              <w:tabs>
                <w:tab w:val="right" w:leader="dot" w:pos="4395"/>
              </w:tabs>
              <w:autoSpaceDE w:val="0"/>
              <w:autoSpaceDN w:val="0"/>
              <w:adjustRightInd w:val="0"/>
              <w:rPr>
                <w:rFonts w:ascii="Times New Roman" w:eastAsia="標楷體" w:hAnsi="Times New Roman" w:cs="Times New Roman"/>
                <w:kern w:val="0"/>
                <w:sz w:val="20"/>
                <w:szCs w:val="20"/>
              </w:rPr>
            </w:pPr>
            <w:r w:rsidRPr="00BE3C9C">
              <w:rPr>
                <w:rFonts w:ascii="Times New Roman" w:eastAsia="標楷體" w:hAnsi="Times New Roman" w:cs="Times New Roman"/>
                <w:kern w:val="0"/>
                <w:sz w:val="20"/>
                <w:szCs w:val="20"/>
              </w:rPr>
              <w:t>附件</w:t>
            </w:r>
            <w:r w:rsidRPr="00BE3C9C">
              <w:rPr>
                <w:rFonts w:ascii="Times New Roman" w:eastAsia="標楷體" w:hAnsi="Times New Roman" w:cs="Times New Roman"/>
                <w:kern w:val="0"/>
                <w:sz w:val="20"/>
                <w:szCs w:val="20"/>
              </w:rPr>
              <w:t>6</w:t>
            </w:r>
            <w:r>
              <w:rPr>
                <w:rFonts w:ascii="Times New Roman" w:eastAsia="標楷體" w:hAnsi="Times New Roman" w:cs="Times New Roman" w:hint="eastAsia"/>
                <w:kern w:val="0"/>
                <w:sz w:val="20"/>
                <w:szCs w:val="20"/>
              </w:rPr>
              <w:t xml:space="preserve"> </w:t>
            </w:r>
            <w:r w:rsidRPr="00BE3C9C">
              <w:rPr>
                <w:rFonts w:ascii="Times New Roman" w:eastAsia="標楷體" w:hAnsi="Times New Roman" w:cs="Times New Roman"/>
                <w:kern w:val="0"/>
                <w:sz w:val="20"/>
                <w:szCs w:val="20"/>
              </w:rPr>
              <w:t>柔道服控管及隨機測重需求</w:t>
            </w:r>
            <w:r w:rsidRPr="00BE3C9C">
              <w:rPr>
                <w:rFonts w:ascii="Times New Roman" w:eastAsia="標楷體" w:hAnsi="Times New Roman" w:cs="Times New Roman"/>
                <w:kern w:val="0"/>
                <w:sz w:val="20"/>
                <w:szCs w:val="20"/>
              </w:rPr>
              <w:t xml:space="preserve">. </w:t>
            </w:r>
            <w:r>
              <w:rPr>
                <w:rFonts w:ascii="Times New Roman" w:eastAsia="標楷體" w:hAnsi="Times New Roman" w:cs="Times New Roman"/>
                <w:kern w:val="0"/>
                <w:sz w:val="20"/>
                <w:szCs w:val="20"/>
              </w:rPr>
              <w:tab/>
              <w:t>p</w:t>
            </w:r>
            <w:r w:rsidRPr="00BE3C9C">
              <w:rPr>
                <w:rFonts w:ascii="Times New Roman" w:eastAsia="標楷體" w:hAnsi="Times New Roman" w:cs="Times New Roman"/>
                <w:kern w:val="0"/>
                <w:sz w:val="20"/>
                <w:szCs w:val="20"/>
              </w:rPr>
              <w:t>.125</w:t>
            </w:r>
          </w:p>
          <w:p w14:paraId="52CDF50D" w14:textId="77777777" w:rsidR="00BE3C9C" w:rsidRPr="00BE3C9C" w:rsidRDefault="00BE3C9C" w:rsidP="00BE3C9C">
            <w:pPr>
              <w:tabs>
                <w:tab w:val="right" w:leader="dot" w:pos="4395"/>
              </w:tabs>
              <w:autoSpaceDE w:val="0"/>
              <w:autoSpaceDN w:val="0"/>
              <w:adjustRightInd w:val="0"/>
              <w:rPr>
                <w:rFonts w:ascii="Times New Roman" w:eastAsia="標楷體" w:hAnsi="Times New Roman" w:cs="Times New Roman"/>
                <w:kern w:val="0"/>
                <w:sz w:val="20"/>
                <w:szCs w:val="20"/>
              </w:rPr>
            </w:pPr>
            <w:r w:rsidRPr="00BE3C9C">
              <w:rPr>
                <w:rFonts w:ascii="Times New Roman" w:eastAsia="標楷體" w:hAnsi="Times New Roman" w:cs="Times New Roman"/>
                <w:kern w:val="0"/>
                <w:sz w:val="20"/>
                <w:szCs w:val="20"/>
              </w:rPr>
              <w:t>附件</w:t>
            </w:r>
            <w:r w:rsidRPr="00BE3C9C">
              <w:rPr>
                <w:rFonts w:ascii="Times New Roman" w:eastAsia="標楷體" w:hAnsi="Times New Roman" w:cs="Times New Roman"/>
                <w:kern w:val="0"/>
                <w:sz w:val="20"/>
                <w:szCs w:val="20"/>
              </w:rPr>
              <w:t xml:space="preserve">7 </w:t>
            </w:r>
            <w:r w:rsidRPr="00BE3C9C">
              <w:rPr>
                <w:rFonts w:ascii="Times New Roman" w:eastAsia="標楷體" w:hAnsi="Times New Roman" w:cs="Times New Roman"/>
                <w:kern w:val="0"/>
                <w:sz w:val="20"/>
                <w:szCs w:val="20"/>
              </w:rPr>
              <w:t>體育設備清單</w:t>
            </w:r>
            <w:r>
              <w:rPr>
                <w:rFonts w:ascii="Times New Roman" w:eastAsia="標楷體" w:hAnsi="Times New Roman" w:cs="Times New Roman"/>
                <w:kern w:val="0"/>
                <w:sz w:val="20"/>
                <w:szCs w:val="20"/>
              </w:rPr>
              <w:tab/>
              <w:t>p</w:t>
            </w:r>
            <w:r w:rsidRPr="00BE3C9C">
              <w:rPr>
                <w:rFonts w:ascii="Times New Roman" w:eastAsia="標楷體" w:hAnsi="Times New Roman" w:cs="Times New Roman"/>
                <w:kern w:val="0"/>
                <w:sz w:val="20"/>
                <w:szCs w:val="20"/>
              </w:rPr>
              <w:t>.128</w:t>
            </w:r>
          </w:p>
          <w:p w14:paraId="423EE5FD" w14:textId="77777777" w:rsidR="00BE3C9C" w:rsidRPr="00BE3C9C" w:rsidRDefault="00BE3C9C" w:rsidP="00BE3C9C">
            <w:pPr>
              <w:tabs>
                <w:tab w:val="right" w:leader="dot" w:pos="4395"/>
              </w:tabs>
              <w:autoSpaceDE w:val="0"/>
              <w:autoSpaceDN w:val="0"/>
              <w:adjustRightInd w:val="0"/>
              <w:rPr>
                <w:rFonts w:ascii="Times New Roman" w:eastAsia="標楷體" w:hAnsi="Times New Roman" w:cs="Times New Roman"/>
                <w:kern w:val="0"/>
                <w:sz w:val="20"/>
                <w:szCs w:val="20"/>
              </w:rPr>
            </w:pPr>
            <w:r w:rsidRPr="00BE3C9C">
              <w:rPr>
                <w:rFonts w:ascii="Times New Roman" w:eastAsia="標楷體" w:hAnsi="Times New Roman" w:cs="Times New Roman"/>
                <w:kern w:val="0"/>
                <w:sz w:val="20"/>
                <w:szCs w:val="20"/>
              </w:rPr>
              <w:t>附件</w:t>
            </w:r>
            <w:r w:rsidRPr="00BE3C9C">
              <w:rPr>
                <w:rFonts w:ascii="Times New Roman" w:eastAsia="標楷體" w:hAnsi="Times New Roman" w:cs="Times New Roman"/>
                <w:kern w:val="0"/>
                <w:sz w:val="20"/>
                <w:szCs w:val="20"/>
              </w:rPr>
              <w:t>8</w:t>
            </w:r>
            <w:r>
              <w:rPr>
                <w:rFonts w:ascii="Times New Roman" w:eastAsia="標楷體" w:hAnsi="Times New Roman" w:cs="Times New Roman" w:hint="eastAsia"/>
                <w:kern w:val="0"/>
                <w:sz w:val="20"/>
                <w:szCs w:val="20"/>
              </w:rPr>
              <w:t xml:space="preserve"> </w:t>
            </w:r>
            <w:r w:rsidRPr="00BE3C9C">
              <w:rPr>
                <w:rFonts w:ascii="Times New Roman" w:eastAsia="標楷體" w:hAnsi="Times New Roman" w:cs="Times New Roman"/>
                <w:kern w:val="0"/>
                <w:sz w:val="20"/>
                <w:szCs w:val="20"/>
              </w:rPr>
              <w:t>榻榻米布置</w:t>
            </w:r>
            <w:r>
              <w:rPr>
                <w:rFonts w:ascii="Times New Roman" w:eastAsia="標楷體" w:hAnsi="Times New Roman" w:cs="Times New Roman"/>
                <w:kern w:val="0"/>
                <w:sz w:val="20"/>
                <w:szCs w:val="20"/>
              </w:rPr>
              <w:tab/>
              <w:t>p</w:t>
            </w:r>
            <w:r w:rsidRPr="00BE3C9C">
              <w:rPr>
                <w:rFonts w:ascii="Times New Roman" w:eastAsia="標楷體" w:hAnsi="Times New Roman" w:cs="Times New Roman"/>
                <w:kern w:val="0"/>
                <w:sz w:val="20"/>
                <w:szCs w:val="20"/>
              </w:rPr>
              <w:t>.130</w:t>
            </w:r>
          </w:p>
          <w:p w14:paraId="0209F4D4" w14:textId="77777777" w:rsidR="00BE3C9C" w:rsidRPr="00BE3C9C" w:rsidRDefault="00BE3C9C" w:rsidP="00BE3C9C">
            <w:pPr>
              <w:tabs>
                <w:tab w:val="right" w:leader="dot" w:pos="4395"/>
              </w:tabs>
              <w:rPr>
                <w:rFonts w:ascii="Times New Roman" w:eastAsia="標楷體" w:hAnsi="Times New Roman" w:cs="Times New Roman"/>
                <w:sz w:val="20"/>
                <w:szCs w:val="20"/>
              </w:rPr>
            </w:pPr>
            <w:r w:rsidRPr="00BE3C9C">
              <w:rPr>
                <w:rFonts w:ascii="Times New Roman" w:eastAsia="標楷體" w:hAnsi="Times New Roman" w:cs="Times New Roman"/>
                <w:kern w:val="0"/>
                <w:sz w:val="20"/>
                <w:szCs w:val="20"/>
              </w:rPr>
              <w:t>注意事項</w:t>
            </w:r>
            <w:r>
              <w:rPr>
                <w:rFonts w:ascii="Times New Roman" w:eastAsia="標楷體" w:hAnsi="Times New Roman" w:cs="Times New Roman"/>
                <w:kern w:val="0"/>
                <w:sz w:val="20"/>
                <w:szCs w:val="20"/>
              </w:rPr>
              <w:tab/>
              <w:t>p</w:t>
            </w:r>
            <w:r w:rsidRPr="00BE3C9C">
              <w:rPr>
                <w:rFonts w:ascii="Times New Roman" w:eastAsia="標楷體" w:hAnsi="Times New Roman" w:cs="Times New Roman"/>
                <w:kern w:val="0"/>
                <w:sz w:val="20"/>
                <w:szCs w:val="20"/>
              </w:rPr>
              <w:t>.133</w:t>
            </w:r>
          </w:p>
        </w:tc>
      </w:tr>
    </w:tbl>
    <w:p w14:paraId="12DDE185" w14:textId="77777777" w:rsidR="00BE3C9C" w:rsidRPr="00BE3C9C" w:rsidRDefault="00BE3C9C">
      <w:pPr>
        <w:rPr>
          <w:rFonts w:ascii="Times New Roman" w:eastAsia="標楷體" w:hAnsi="Times New Roman" w:cs="Times New Roman"/>
          <w:szCs w:val="24"/>
        </w:rPr>
      </w:pPr>
    </w:p>
    <w:p w14:paraId="65216A8E" w14:textId="77777777" w:rsidR="002603F5" w:rsidRPr="00BE3C9C" w:rsidRDefault="002603F5" w:rsidP="002603F5">
      <w:pPr>
        <w:rPr>
          <w:rFonts w:ascii="Times New Roman" w:eastAsia="標楷體" w:hAnsi="Times New Roman" w:cs="Times New Roman"/>
          <w:kern w:val="0"/>
          <w:szCs w:val="24"/>
        </w:rPr>
      </w:pPr>
    </w:p>
    <w:p w14:paraId="4E01AF1D" w14:textId="77777777" w:rsidR="002603F5" w:rsidRPr="00BE3C9C" w:rsidRDefault="002603F5" w:rsidP="002603F5">
      <w:pPr>
        <w:rPr>
          <w:rFonts w:ascii="Times New Roman" w:eastAsia="標楷體" w:hAnsi="Times New Roman" w:cs="Times New Roman"/>
          <w:kern w:val="0"/>
          <w:szCs w:val="24"/>
        </w:rPr>
      </w:pPr>
    </w:p>
    <w:p w14:paraId="31A7CA19" w14:textId="77777777" w:rsidR="002603F5" w:rsidRPr="00BE3C9C" w:rsidRDefault="002603F5" w:rsidP="002603F5">
      <w:pPr>
        <w:rPr>
          <w:rFonts w:ascii="Times New Roman" w:eastAsia="標楷體" w:hAnsi="Times New Roman" w:cs="Times New Roman"/>
          <w:kern w:val="0"/>
          <w:szCs w:val="24"/>
        </w:rPr>
      </w:pPr>
    </w:p>
    <w:p w14:paraId="0D00DD67" w14:textId="77777777" w:rsidR="008D3EFD" w:rsidRPr="00BE3C9C" w:rsidRDefault="008D3EFD" w:rsidP="00BE3C9C">
      <w:pPr>
        <w:jc w:val="center"/>
        <w:rPr>
          <w:rFonts w:ascii="Times New Roman" w:eastAsia="標楷體" w:hAnsi="Times New Roman" w:cs="Times New Roman"/>
          <w:kern w:val="0"/>
          <w:szCs w:val="24"/>
        </w:rPr>
      </w:pPr>
    </w:p>
    <w:p w14:paraId="753A745C" w14:textId="77777777" w:rsidR="00BE3C9C" w:rsidRDefault="00BE3C9C">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5E8ED33F" w14:textId="77777777" w:rsidR="00614826" w:rsidRDefault="00614826" w:rsidP="00614826">
      <w:pPr>
        <w:rPr>
          <w:rFonts w:ascii="Times New Roman" w:eastAsia="標楷體" w:hAnsi="Times New Roman" w:cs="Times New Roman"/>
          <w:kern w:val="0"/>
          <w:szCs w:val="24"/>
        </w:rPr>
      </w:pPr>
    </w:p>
    <w:p w14:paraId="284B1265" w14:textId="77777777" w:rsidR="00BE3C9C" w:rsidRDefault="00BE3C9C" w:rsidP="00614826">
      <w:pPr>
        <w:rPr>
          <w:rFonts w:ascii="Times New Roman" w:eastAsia="標楷體" w:hAnsi="Times New Roman" w:cs="Times New Roman"/>
          <w:kern w:val="0"/>
          <w:szCs w:val="24"/>
        </w:rPr>
      </w:pPr>
    </w:p>
    <w:p w14:paraId="630D85DB" w14:textId="77777777" w:rsidR="00BE3C9C" w:rsidRDefault="00BE3C9C" w:rsidP="00614826">
      <w:pPr>
        <w:rPr>
          <w:rFonts w:ascii="Times New Roman" w:eastAsia="標楷體" w:hAnsi="Times New Roman" w:cs="Times New Roman"/>
          <w:kern w:val="0"/>
          <w:szCs w:val="24"/>
        </w:rPr>
      </w:pPr>
    </w:p>
    <w:p w14:paraId="18D5023F" w14:textId="77777777" w:rsidR="00BE3C9C" w:rsidRDefault="00BE3C9C" w:rsidP="00614826">
      <w:pPr>
        <w:rPr>
          <w:rFonts w:ascii="Times New Roman" w:eastAsia="標楷體" w:hAnsi="Times New Roman" w:cs="Times New Roman"/>
          <w:kern w:val="0"/>
          <w:szCs w:val="24"/>
        </w:rPr>
      </w:pPr>
    </w:p>
    <w:p w14:paraId="3EC3DCA4" w14:textId="77777777" w:rsidR="00BE3C9C" w:rsidRPr="00BE3C9C" w:rsidRDefault="00BE3C9C" w:rsidP="00614826">
      <w:pPr>
        <w:rPr>
          <w:rFonts w:ascii="Times New Roman" w:eastAsia="標楷體" w:hAnsi="Times New Roman" w:cs="Times New Roman"/>
          <w:kern w:val="0"/>
          <w:szCs w:val="24"/>
        </w:rPr>
      </w:pPr>
    </w:p>
    <w:p w14:paraId="7AF44A6E" w14:textId="77777777" w:rsidR="002603F5" w:rsidRPr="00BE3C9C" w:rsidRDefault="002603F5" w:rsidP="002603F5">
      <w:pPr>
        <w:rPr>
          <w:rFonts w:ascii="Times New Roman" w:eastAsia="標楷體" w:hAnsi="Times New Roman" w:cs="Times New Roman"/>
          <w:kern w:val="0"/>
          <w:szCs w:val="24"/>
        </w:rPr>
      </w:pPr>
    </w:p>
    <w:p w14:paraId="08D84969" w14:textId="77777777" w:rsidR="00614826" w:rsidRPr="00BE3C9C" w:rsidRDefault="00614826" w:rsidP="00BE3C9C">
      <w:pPr>
        <w:jc w:val="right"/>
        <w:rPr>
          <w:rFonts w:ascii="Times New Roman" w:eastAsia="標楷體" w:hAnsi="Times New Roman" w:cs="Times New Roman"/>
          <w:b/>
          <w:bCs/>
          <w:kern w:val="0"/>
          <w:sz w:val="40"/>
          <w:szCs w:val="40"/>
        </w:rPr>
      </w:pPr>
      <w:r w:rsidRPr="00BE3C9C">
        <w:rPr>
          <w:rFonts w:ascii="Times New Roman" w:eastAsia="標楷體" w:hAnsi="Times New Roman" w:cs="Times New Roman"/>
          <w:b/>
          <w:bCs/>
          <w:kern w:val="0"/>
          <w:sz w:val="40"/>
          <w:szCs w:val="40"/>
        </w:rPr>
        <w:t>第一節活動前置準備</w:t>
      </w:r>
    </w:p>
    <w:p w14:paraId="6C8506E6" w14:textId="77777777" w:rsidR="00BE3C9C" w:rsidRPr="00BE3C9C" w:rsidRDefault="00BE3C9C">
      <w:pPr>
        <w:widowControl/>
        <w:rPr>
          <w:rFonts w:ascii="Times New Roman" w:eastAsia="標楷體" w:hAnsi="Times New Roman" w:cs="Times New Roman"/>
          <w:kern w:val="0"/>
          <w:szCs w:val="24"/>
        </w:rPr>
      </w:pPr>
      <w:r w:rsidRPr="00BE3C9C">
        <w:rPr>
          <w:rFonts w:ascii="Times New Roman" w:eastAsia="標楷體" w:hAnsi="Times New Roman" w:cs="Times New Roman"/>
          <w:kern w:val="0"/>
          <w:szCs w:val="24"/>
        </w:rPr>
        <w:br w:type="page"/>
      </w:r>
    </w:p>
    <w:p w14:paraId="4666A9E1" w14:textId="77777777" w:rsidR="008D3EFD" w:rsidRPr="00BE3C9C" w:rsidRDefault="008D3EFD" w:rsidP="00614826">
      <w:pPr>
        <w:widowControl/>
        <w:rPr>
          <w:rFonts w:ascii="Times New Roman" w:eastAsia="標楷體" w:hAnsi="Times New Roman" w:cs="Times New Roman"/>
          <w:kern w:val="0"/>
          <w:szCs w:val="24"/>
        </w:rPr>
      </w:pPr>
    </w:p>
    <w:p w14:paraId="6B8FEE2F" w14:textId="77777777" w:rsidR="00614826" w:rsidRPr="00BE3C9C" w:rsidRDefault="00614826" w:rsidP="002603F5">
      <w:pPr>
        <w:rPr>
          <w:rFonts w:ascii="Times New Roman" w:eastAsia="標楷體" w:hAnsi="Times New Roman" w:cs="Times New Roman"/>
          <w:b/>
          <w:kern w:val="0"/>
          <w:sz w:val="32"/>
          <w:szCs w:val="32"/>
        </w:rPr>
      </w:pPr>
      <w:r w:rsidRPr="00BE3C9C">
        <w:rPr>
          <w:rFonts w:ascii="Times New Roman" w:eastAsia="標楷體" w:hAnsi="Times New Roman" w:cs="Times New Roman"/>
          <w:b/>
          <w:kern w:val="0"/>
          <w:sz w:val="32"/>
          <w:szCs w:val="32"/>
        </w:rPr>
        <w:t xml:space="preserve">1.1 </w:t>
      </w:r>
      <w:r w:rsidRPr="00BE3C9C">
        <w:rPr>
          <w:rFonts w:ascii="Times New Roman" w:eastAsia="標楷體" w:hAnsi="Times New Roman" w:cs="Times New Roman"/>
          <w:b/>
          <w:kern w:val="0"/>
          <w:sz w:val="32"/>
          <w:szCs w:val="32"/>
        </w:rPr>
        <w:t>時間軸</w:t>
      </w:r>
    </w:p>
    <w:p w14:paraId="0BB16BED" w14:textId="77777777" w:rsidR="00614826" w:rsidRDefault="00614826" w:rsidP="002603F5">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活動前置準備</w:t>
      </w:r>
    </w:p>
    <w:p w14:paraId="30861779" w14:textId="77777777" w:rsidR="00BE3C9C" w:rsidRDefault="00BE3C9C" w:rsidP="002603F5">
      <w:pPr>
        <w:rPr>
          <w:rFonts w:ascii="Times New Roman" w:eastAsia="標楷體" w:hAnsi="Times New Roman" w:cs="Times New Roman"/>
          <w:kern w:val="0"/>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3"/>
        <w:gridCol w:w="2423"/>
        <w:gridCol w:w="2424"/>
        <w:gridCol w:w="2424"/>
      </w:tblGrid>
      <w:tr w:rsidR="00BE3C9C" w14:paraId="51C7F1F9" w14:textId="77777777" w:rsidTr="00BE3C9C">
        <w:tc>
          <w:tcPr>
            <w:tcW w:w="2423" w:type="dxa"/>
          </w:tcPr>
          <w:p w14:paraId="233F5586" w14:textId="77777777" w:rsidR="00BE3C9C" w:rsidRDefault="00BE3C9C" w:rsidP="002603F5">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2</w:t>
            </w:r>
            <w:r w:rsidRPr="00BE3C9C">
              <w:rPr>
                <w:rFonts w:ascii="Times New Roman" w:eastAsia="標楷體" w:hAnsi="Times New Roman" w:cs="Times New Roman"/>
                <w:kern w:val="0"/>
                <w:szCs w:val="24"/>
              </w:rPr>
              <w:t>年</w:t>
            </w:r>
          </w:p>
        </w:tc>
        <w:tc>
          <w:tcPr>
            <w:tcW w:w="2423" w:type="dxa"/>
          </w:tcPr>
          <w:p w14:paraId="4FC0C3FB" w14:textId="77777777" w:rsidR="00BE3C9C" w:rsidRDefault="00BE3C9C" w:rsidP="002603F5">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1.5</w:t>
            </w:r>
            <w:r w:rsidRPr="00BE3C9C">
              <w:rPr>
                <w:rFonts w:ascii="Times New Roman" w:eastAsia="標楷體" w:hAnsi="Times New Roman" w:cs="Times New Roman"/>
                <w:kern w:val="0"/>
                <w:szCs w:val="24"/>
              </w:rPr>
              <w:t>年</w:t>
            </w:r>
          </w:p>
        </w:tc>
        <w:tc>
          <w:tcPr>
            <w:tcW w:w="2424" w:type="dxa"/>
          </w:tcPr>
          <w:p w14:paraId="312B46E8" w14:textId="77777777" w:rsidR="00BE3C9C" w:rsidRDefault="00BE3C9C" w:rsidP="002603F5">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1</w:t>
            </w:r>
            <w:r w:rsidRPr="00BE3C9C">
              <w:rPr>
                <w:rFonts w:ascii="Times New Roman" w:eastAsia="標楷體" w:hAnsi="Times New Roman" w:cs="Times New Roman"/>
                <w:kern w:val="0"/>
                <w:szCs w:val="24"/>
              </w:rPr>
              <w:t>年</w:t>
            </w:r>
          </w:p>
        </w:tc>
        <w:tc>
          <w:tcPr>
            <w:tcW w:w="2424" w:type="dxa"/>
          </w:tcPr>
          <w:p w14:paraId="644BFA23" w14:textId="77777777" w:rsidR="00BE3C9C" w:rsidRDefault="00BE3C9C" w:rsidP="002603F5">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6</w:t>
            </w:r>
            <w:r w:rsidRPr="00BE3C9C">
              <w:rPr>
                <w:rFonts w:ascii="Times New Roman" w:eastAsia="標楷體" w:hAnsi="Times New Roman" w:cs="Times New Roman"/>
                <w:kern w:val="0"/>
                <w:szCs w:val="24"/>
              </w:rPr>
              <w:t>個月</w:t>
            </w:r>
          </w:p>
        </w:tc>
      </w:tr>
      <w:tr w:rsidR="00BE3C9C" w14:paraId="158C5D44" w14:textId="77777777" w:rsidTr="00BE3C9C">
        <w:tc>
          <w:tcPr>
            <w:tcW w:w="2423" w:type="dxa"/>
          </w:tcPr>
          <w:p w14:paraId="7E9AAE73" w14:textId="77777777" w:rsidR="00BE3C9C" w:rsidRDefault="00BE3C9C" w:rsidP="002603F5">
            <w:pPr>
              <w:rPr>
                <w:rFonts w:ascii="Times New Roman" w:eastAsia="標楷體" w:hAnsi="Times New Roman" w:cs="Times New Roman"/>
                <w:kern w:val="0"/>
                <w:szCs w:val="24"/>
              </w:rPr>
            </w:pPr>
            <w:r w:rsidRPr="00BE3C9C">
              <w:rPr>
                <w:rFonts w:ascii="Times New Roman" w:eastAsia="標楷體" w:hAnsi="Times New Roman" w:cs="Times New Roman"/>
                <w:b/>
                <w:kern w:val="0"/>
                <w:sz w:val="28"/>
                <w:szCs w:val="28"/>
              </w:rPr>
              <w:t>決定主辦城市</w:t>
            </w:r>
          </w:p>
          <w:p w14:paraId="0F237F8C" w14:textId="77777777" w:rsidR="00BE3C9C" w:rsidRDefault="00BE3C9C" w:rsidP="002603F5">
            <w:pPr>
              <w:rPr>
                <w:rFonts w:ascii="Times New Roman" w:eastAsia="標楷體" w:hAnsi="Times New Roman" w:cs="Times New Roman"/>
                <w:kern w:val="0"/>
                <w:szCs w:val="24"/>
              </w:rPr>
            </w:pPr>
          </w:p>
          <w:p w14:paraId="5FE0C472" w14:textId="77777777" w:rsidR="00BE3C9C" w:rsidRDefault="00BE3C9C" w:rsidP="002603F5">
            <w:pPr>
              <w:rPr>
                <w:rFonts w:ascii="Times New Roman" w:eastAsia="標楷體" w:hAnsi="Times New Roman" w:cs="Times New Roman"/>
                <w:kern w:val="0"/>
                <w:szCs w:val="24"/>
              </w:rPr>
            </w:pPr>
          </w:p>
          <w:p w14:paraId="4CDD3828" w14:textId="77777777" w:rsidR="00BE3C9C" w:rsidRDefault="00BE3C9C" w:rsidP="002603F5">
            <w:pPr>
              <w:rPr>
                <w:rFonts w:ascii="Times New Roman" w:eastAsia="標楷體" w:hAnsi="Times New Roman" w:cs="Times New Roman"/>
                <w:kern w:val="0"/>
                <w:szCs w:val="24"/>
              </w:rPr>
            </w:pPr>
          </w:p>
          <w:p w14:paraId="5DC04234" w14:textId="77777777" w:rsidR="00BE3C9C" w:rsidRDefault="00BE3C9C" w:rsidP="002603F5">
            <w:pPr>
              <w:rPr>
                <w:rFonts w:ascii="Times New Roman" w:eastAsia="標楷體" w:hAnsi="Times New Roman" w:cs="Times New Roman"/>
                <w:kern w:val="0"/>
                <w:szCs w:val="24"/>
              </w:rPr>
            </w:pPr>
          </w:p>
          <w:p w14:paraId="33B89F68" w14:textId="77777777" w:rsidR="00BE3C9C" w:rsidRDefault="00BE3C9C" w:rsidP="002603F5">
            <w:pPr>
              <w:rPr>
                <w:rFonts w:ascii="Times New Roman" w:eastAsia="標楷體" w:hAnsi="Times New Roman" w:cs="Times New Roman"/>
                <w:kern w:val="0"/>
                <w:szCs w:val="24"/>
              </w:rPr>
            </w:pPr>
          </w:p>
          <w:p w14:paraId="4CC81C71" w14:textId="77777777" w:rsidR="00BE3C9C" w:rsidRDefault="00BE3C9C" w:rsidP="002603F5">
            <w:pPr>
              <w:rPr>
                <w:rFonts w:ascii="Times New Roman" w:eastAsia="標楷體" w:hAnsi="Times New Roman" w:cs="Times New Roman"/>
                <w:kern w:val="0"/>
                <w:szCs w:val="24"/>
              </w:rPr>
            </w:pPr>
          </w:p>
          <w:p w14:paraId="33F7F5B7" w14:textId="77777777" w:rsidR="00BE3C9C" w:rsidRDefault="00BE3C9C" w:rsidP="002603F5">
            <w:pPr>
              <w:rPr>
                <w:rFonts w:ascii="Times New Roman" w:eastAsia="標楷體" w:hAnsi="Times New Roman" w:cs="Times New Roman"/>
                <w:kern w:val="0"/>
                <w:szCs w:val="24"/>
              </w:rPr>
            </w:pPr>
          </w:p>
          <w:p w14:paraId="4A9A3F14" w14:textId="77777777" w:rsidR="00BE3C9C" w:rsidRDefault="00BE3C9C" w:rsidP="002603F5">
            <w:pPr>
              <w:rPr>
                <w:rFonts w:ascii="Times New Roman" w:eastAsia="標楷體" w:hAnsi="Times New Roman" w:cs="Times New Roman"/>
                <w:kern w:val="0"/>
                <w:szCs w:val="24"/>
              </w:rPr>
            </w:pPr>
          </w:p>
          <w:p w14:paraId="1A72B4B0" w14:textId="77777777" w:rsidR="00BE3C9C" w:rsidRDefault="00BE3C9C" w:rsidP="002603F5">
            <w:pPr>
              <w:rPr>
                <w:rFonts w:ascii="Times New Roman" w:eastAsia="標楷體" w:hAnsi="Times New Roman" w:cs="Times New Roman"/>
                <w:kern w:val="0"/>
                <w:szCs w:val="24"/>
              </w:rPr>
            </w:pPr>
          </w:p>
          <w:p w14:paraId="3D8A9649" w14:textId="77777777" w:rsidR="00BE3C9C" w:rsidRDefault="00BE3C9C" w:rsidP="002603F5">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簽訂合約</w:t>
            </w:r>
          </w:p>
          <w:p w14:paraId="08B439E7" w14:textId="77777777" w:rsidR="00BE3C9C" w:rsidRDefault="00BE3C9C" w:rsidP="002603F5">
            <w:pPr>
              <w:rPr>
                <w:rFonts w:ascii="Times New Roman" w:eastAsia="標楷體" w:hAnsi="Times New Roman" w:cs="Times New Roman"/>
                <w:kern w:val="0"/>
                <w:szCs w:val="24"/>
              </w:rPr>
            </w:pPr>
          </w:p>
        </w:tc>
        <w:tc>
          <w:tcPr>
            <w:tcW w:w="2423" w:type="dxa"/>
          </w:tcPr>
          <w:p w14:paraId="051DFC0F" w14:textId="77777777" w:rsidR="00BE3C9C" w:rsidRPr="00BE3C9C" w:rsidRDefault="00BE3C9C" w:rsidP="00BE3C9C">
            <w:pPr>
              <w:rPr>
                <w:rFonts w:ascii="Times New Roman" w:eastAsia="標楷體" w:hAnsi="Times New Roman" w:cs="Times New Roman"/>
                <w:b/>
                <w:kern w:val="0"/>
                <w:sz w:val="28"/>
                <w:szCs w:val="28"/>
              </w:rPr>
            </w:pPr>
            <w:r w:rsidRPr="00BE3C9C">
              <w:rPr>
                <w:rFonts w:ascii="Times New Roman" w:eastAsia="標楷體" w:hAnsi="Times New Roman" w:cs="Times New Roman"/>
                <w:b/>
                <w:kern w:val="0"/>
                <w:sz w:val="28"/>
                <w:szCs w:val="28"/>
              </w:rPr>
              <w:t>技術會議</w:t>
            </w:r>
          </w:p>
          <w:p w14:paraId="6A5B7435" w14:textId="77777777" w:rsidR="00BE3C9C" w:rsidRPr="00BE3C9C" w:rsidRDefault="00BE3C9C" w:rsidP="00BE3C9C">
            <w:pPr>
              <w:pStyle w:val="aa"/>
              <w:numPr>
                <w:ilvl w:val="0"/>
                <w:numId w:val="98"/>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技術會議</w:t>
            </w:r>
          </w:p>
          <w:p w14:paraId="51860E43" w14:textId="77777777" w:rsidR="00BE3C9C" w:rsidRPr="00BE3C9C" w:rsidRDefault="00BE3C9C" w:rsidP="00BE3C9C">
            <w:pPr>
              <w:pStyle w:val="aa"/>
              <w:numPr>
                <w:ilvl w:val="0"/>
                <w:numId w:val="98"/>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視察訪問</w:t>
            </w:r>
          </w:p>
          <w:p w14:paraId="1EDE0798" w14:textId="77777777" w:rsidR="00BE3C9C" w:rsidRPr="00BE3C9C" w:rsidRDefault="00BE3C9C" w:rsidP="00BE3C9C">
            <w:pPr>
              <w:pStyle w:val="aa"/>
              <w:numPr>
                <w:ilvl w:val="0"/>
                <w:numId w:val="98"/>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當地組織委員會（</w:t>
            </w:r>
            <w:r w:rsidRPr="00BE3C9C">
              <w:rPr>
                <w:rFonts w:ascii="Times New Roman" w:eastAsia="標楷體" w:hAnsi="Times New Roman" w:cs="Times New Roman"/>
                <w:kern w:val="0"/>
                <w:szCs w:val="24"/>
              </w:rPr>
              <w:t>LOC</w:t>
            </w:r>
            <w:r w:rsidRPr="00BE3C9C">
              <w:rPr>
                <w:rFonts w:ascii="Times New Roman" w:eastAsia="標楷體" w:hAnsi="Times New Roman" w:cs="Times New Roman"/>
                <w:kern w:val="0"/>
                <w:szCs w:val="24"/>
              </w:rPr>
              <w:t>）結構</w:t>
            </w:r>
          </w:p>
          <w:p w14:paraId="46D6113C" w14:textId="77777777" w:rsidR="00BE3C9C" w:rsidRPr="00BE3C9C" w:rsidRDefault="00BE3C9C" w:rsidP="00BE3C9C">
            <w:pPr>
              <w:pStyle w:val="aa"/>
              <w:numPr>
                <w:ilvl w:val="0"/>
                <w:numId w:val="98"/>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品牌草案和設計書</w:t>
            </w:r>
          </w:p>
          <w:p w14:paraId="1D5FFB6C" w14:textId="77777777" w:rsidR="00BE3C9C" w:rsidRPr="00BE3C9C" w:rsidRDefault="00BE3C9C" w:rsidP="00BE3C9C">
            <w:pPr>
              <w:pStyle w:val="aa"/>
              <w:numPr>
                <w:ilvl w:val="0"/>
                <w:numId w:val="98"/>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體育事項</w:t>
            </w:r>
          </w:p>
          <w:p w14:paraId="063D22CC" w14:textId="77777777" w:rsidR="00BE3C9C" w:rsidRPr="00BE3C9C" w:rsidRDefault="00BE3C9C" w:rsidP="00BE3C9C">
            <w:pPr>
              <w:pStyle w:val="aa"/>
              <w:numPr>
                <w:ilvl w:val="0"/>
                <w:numId w:val="98"/>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住宿、餐飲以及交通</w:t>
            </w:r>
          </w:p>
          <w:p w14:paraId="726CA74D" w14:textId="77777777" w:rsidR="00BE3C9C" w:rsidRDefault="00BE3C9C" w:rsidP="00BE3C9C">
            <w:pPr>
              <w:pStyle w:val="aa"/>
              <w:numPr>
                <w:ilvl w:val="0"/>
                <w:numId w:val="98"/>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宣傳草案及觀眾策略</w:t>
            </w:r>
          </w:p>
        </w:tc>
        <w:tc>
          <w:tcPr>
            <w:tcW w:w="2424" w:type="dxa"/>
          </w:tcPr>
          <w:p w14:paraId="4D5B21D8" w14:textId="77777777" w:rsidR="00BE3C9C" w:rsidRPr="00BE3C9C" w:rsidRDefault="00BE3C9C" w:rsidP="00BE3C9C">
            <w:pPr>
              <w:rPr>
                <w:rFonts w:ascii="Times New Roman" w:eastAsia="標楷體" w:hAnsi="Times New Roman" w:cs="Times New Roman"/>
                <w:kern w:val="0"/>
                <w:szCs w:val="24"/>
              </w:rPr>
            </w:pPr>
            <w:r w:rsidRPr="00BE3C9C">
              <w:rPr>
                <w:rFonts w:ascii="Times New Roman" w:eastAsia="標楷體" w:hAnsi="Times New Roman" w:cs="Times New Roman"/>
                <w:b/>
                <w:kern w:val="0"/>
                <w:sz w:val="28"/>
                <w:szCs w:val="28"/>
              </w:rPr>
              <w:t>最終協商</w:t>
            </w:r>
          </w:p>
          <w:p w14:paraId="3C2E3276" w14:textId="77777777" w:rsidR="00BE3C9C" w:rsidRPr="00BE3C9C" w:rsidRDefault="00BE3C9C" w:rsidP="00BE3C9C">
            <w:pPr>
              <w:pStyle w:val="aa"/>
              <w:numPr>
                <w:ilvl w:val="0"/>
                <w:numId w:val="98"/>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視察訪問</w:t>
            </w:r>
          </w:p>
          <w:p w14:paraId="5352AE49" w14:textId="77777777" w:rsidR="00BE3C9C" w:rsidRPr="00BE3C9C" w:rsidRDefault="00BE3C9C" w:rsidP="00BE3C9C">
            <w:pPr>
              <w:pStyle w:val="aa"/>
              <w:numPr>
                <w:ilvl w:val="0"/>
                <w:numId w:val="98"/>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旅館</w:t>
            </w:r>
          </w:p>
          <w:p w14:paraId="25F5030F" w14:textId="77777777" w:rsidR="00BE3C9C" w:rsidRPr="00BE3C9C" w:rsidRDefault="00BE3C9C" w:rsidP="00BE3C9C">
            <w:pPr>
              <w:pStyle w:val="aa"/>
              <w:numPr>
                <w:ilvl w:val="0"/>
                <w:numId w:val="98"/>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最終品牌細節和設計書</w:t>
            </w:r>
          </w:p>
          <w:p w14:paraId="43831670" w14:textId="77777777" w:rsidR="00BE3C9C" w:rsidRPr="00BE3C9C" w:rsidRDefault="00BE3C9C" w:rsidP="00BE3C9C">
            <w:pPr>
              <w:pStyle w:val="aa"/>
              <w:numPr>
                <w:ilvl w:val="0"/>
                <w:numId w:val="98"/>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最終宣傳及觀眾策略</w:t>
            </w:r>
          </w:p>
          <w:p w14:paraId="1700A52D" w14:textId="77777777" w:rsidR="00BE3C9C" w:rsidRPr="00BE3C9C" w:rsidRDefault="00BE3C9C" w:rsidP="00BE3C9C">
            <w:pPr>
              <w:pStyle w:val="aa"/>
              <w:numPr>
                <w:ilvl w:val="0"/>
                <w:numId w:val="98"/>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比賽文件</w:t>
            </w:r>
          </w:p>
          <w:p w14:paraId="0ECD64B3" w14:textId="77777777" w:rsidR="00BE3C9C" w:rsidRPr="00BE3C9C" w:rsidRDefault="00BE3C9C" w:rsidP="00BE3C9C">
            <w:pPr>
              <w:pStyle w:val="aa"/>
              <w:numPr>
                <w:ilvl w:val="0"/>
                <w:numId w:val="98"/>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活動規劃及賽程</w:t>
            </w:r>
          </w:p>
          <w:p w14:paraId="789CE717" w14:textId="77777777" w:rsidR="00BE3C9C" w:rsidRPr="00BE3C9C" w:rsidRDefault="00BE3C9C" w:rsidP="00BE3C9C">
            <w:pPr>
              <w:pStyle w:val="aa"/>
              <w:numPr>
                <w:ilvl w:val="0"/>
                <w:numId w:val="98"/>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評分卡策略</w:t>
            </w:r>
          </w:p>
          <w:p w14:paraId="365A42CF" w14:textId="77777777" w:rsidR="00BE3C9C" w:rsidRPr="00BE3C9C" w:rsidRDefault="00BE3C9C" w:rsidP="00BE3C9C">
            <w:pPr>
              <w:pStyle w:val="aa"/>
              <w:numPr>
                <w:ilvl w:val="0"/>
                <w:numId w:val="98"/>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確認主轉播</w:t>
            </w:r>
          </w:p>
          <w:p w14:paraId="3FC1D6F1" w14:textId="77777777" w:rsidR="00BE3C9C" w:rsidRDefault="00BE3C9C" w:rsidP="002603F5">
            <w:pPr>
              <w:rPr>
                <w:rFonts w:ascii="Times New Roman" w:eastAsia="標楷體" w:hAnsi="Times New Roman" w:cs="Times New Roman"/>
                <w:kern w:val="0"/>
                <w:szCs w:val="24"/>
              </w:rPr>
            </w:pPr>
          </w:p>
        </w:tc>
        <w:tc>
          <w:tcPr>
            <w:tcW w:w="2424" w:type="dxa"/>
          </w:tcPr>
          <w:p w14:paraId="0A5FA9EE" w14:textId="77777777" w:rsidR="00BE3C9C" w:rsidRPr="00BE3C9C" w:rsidRDefault="00BE3C9C" w:rsidP="00BE3C9C">
            <w:pPr>
              <w:rPr>
                <w:rFonts w:ascii="Times New Roman" w:eastAsia="標楷體" w:hAnsi="Times New Roman" w:cs="Times New Roman"/>
                <w:b/>
                <w:kern w:val="0"/>
                <w:sz w:val="28"/>
                <w:szCs w:val="28"/>
              </w:rPr>
            </w:pPr>
            <w:r w:rsidRPr="00BE3C9C">
              <w:rPr>
                <w:rFonts w:ascii="Times New Roman" w:eastAsia="標楷體" w:hAnsi="Times New Roman" w:cs="Times New Roman"/>
                <w:b/>
                <w:kern w:val="0"/>
                <w:sz w:val="28"/>
                <w:szCs w:val="28"/>
              </w:rPr>
              <w:t>最終批准</w:t>
            </w:r>
          </w:p>
          <w:p w14:paraId="1306C2CA" w14:textId="77777777" w:rsidR="00122E23" w:rsidRDefault="00BE3C9C" w:rsidP="00122E23">
            <w:pPr>
              <w:pStyle w:val="aa"/>
              <w:numPr>
                <w:ilvl w:val="0"/>
                <w:numId w:val="98"/>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開啟線上註冊</w:t>
            </w:r>
          </w:p>
          <w:p w14:paraId="056B831F" w14:textId="77777777" w:rsidR="00BE3C9C" w:rsidRPr="00122E23" w:rsidRDefault="00BE3C9C" w:rsidP="00122E23">
            <w:pPr>
              <w:pStyle w:val="aa"/>
              <w:numPr>
                <w:ilvl w:val="0"/>
                <w:numId w:val="98"/>
              </w:numPr>
              <w:ind w:leftChars="0" w:left="284" w:hanging="284"/>
              <w:rPr>
                <w:rFonts w:ascii="Times New Roman" w:eastAsia="標楷體" w:hAnsi="Times New Roman" w:cs="Times New Roman"/>
                <w:kern w:val="0"/>
                <w:szCs w:val="24"/>
              </w:rPr>
            </w:pPr>
            <w:r w:rsidRPr="00122E23">
              <w:rPr>
                <w:rFonts w:ascii="Times New Roman" w:eastAsia="標楷體" w:hAnsi="Times New Roman" w:cs="Times New Roman"/>
                <w:kern w:val="0"/>
                <w:szCs w:val="24"/>
              </w:rPr>
              <w:t>賽程</w:t>
            </w:r>
          </w:p>
          <w:p w14:paraId="0891F789" w14:textId="77777777" w:rsidR="00BE3C9C" w:rsidRPr="00BE3C9C" w:rsidRDefault="00BE3C9C" w:rsidP="00BE3C9C">
            <w:pPr>
              <w:pStyle w:val="aa"/>
              <w:numPr>
                <w:ilvl w:val="0"/>
                <w:numId w:val="98"/>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媒體及行銷事項</w:t>
            </w:r>
          </w:p>
          <w:p w14:paraId="62D1E9E1" w14:textId="77777777" w:rsidR="00BE3C9C" w:rsidRPr="00BE3C9C" w:rsidRDefault="00BE3C9C" w:rsidP="00BE3C9C">
            <w:pPr>
              <w:pStyle w:val="aa"/>
              <w:numPr>
                <w:ilvl w:val="0"/>
                <w:numId w:val="98"/>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贊助商</w:t>
            </w:r>
          </w:p>
          <w:p w14:paraId="2A0655E6" w14:textId="2EEDEC66" w:rsidR="00BE3C9C" w:rsidRPr="00BE3C9C" w:rsidRDefault="00D859B5" w:rsidP="00BE3C9C">
            <w:pPr>
              <w:pStyle w:val="aa"/>
              <w:numPr>
                <w:ilvl w:val="0"/>
                <w:numId w:val="98"/>
              </w:numPr>
              <w:ind w:leftChars="0" w:left="284" w:hanging="284"/>
              <w:rPr>
                <w:rFonts w:ascii="Times New Roman" w:eastAsia="標楷體" w:hAnsi="Times New Roman" w:cs="Times New Roman"/>
                <w:kern w:val="0"/>
                <w:szCs w:val="24"/>
              </w:rPr>
            </w:pPr>
            <w:r>
              <w:rPr>
                <w:rFonts w:ascii="Times New Roman" w:eastAsia="標楷體" w:hAnsi="Times New Roman" w:cs="Times New Roman" w:hint="eastAsia"/>
                <w:kern w:val="0"/>
                <w:szCs w:val="24"/>
              </w:rPr>
              <w:t>物流</w:t>
            </w:r>
            <w:r w:rsidR="00BE3C9C" w:rsidRPr="00BE3C9C">
              <w:rPr>
                <w:rFonts w:ascii="Times New Roman" w:eastAsia="標楷體" w:hAnsi="Times New Roman" w:cs="Times New Roman"/>
                <w:kern w:val="0"/>
                <w:szCs w:val="24"/>
              </w:rPr>
              <w:t>確認</w:t>
            </w:r>
          </w:p>
          <w:p w14:paraId="501A2761" w14:textId="77777777" w:rsidR="00BE3C9C" w:rsidRPr="00BE3C9C" w:rsidRDefault="00BE3C9C" w:rsidP="00BE3C9C">
            <w:pPr>
              <w:pStyle w:val="aa"/>
              <w:numPr>
                <w:ilvl w:val="0"/>
                <w:numId w:val="98"/>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住宿及餐飲</w:t>
            </w:r>
          </w:p>
          <w:p w14:paraId="16659161" w14:textId="77777777" w:rsidR="00BE3C9C" w:rsidRPr="00BE3C9C" w:rsidRDefault="00BE3C9C" w:rsidP="00BE3C9C">
            <w:pPr>
              <w:pStyle w:val="aa"/>
              <w:numPr>
                <w:ilvl w:val="0"/>
                <w:numId w:val="98"/>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主轉播設備</w:t>
            </w:r>
          </w:p>
          <w:p w14:paraId="5186E13F" w14:textId="7855816B" w:rsidR="00BE3C9C" w:rsidRPr="00122E23" w:rsidRDefault="000D0068" w:rsidP="00BE3C9C">
            <w:pPr>
              <w:pStyle w:val="aa"/>
              <w:numPr>
                <w:ilvl w:val="0"/>
                <w:numId w:val="98"/>
              </w:numPr>
              <w:ind w:leftChars="0" w:left="284" w:hanging="284"/>
              <w:rPr>
                <w:rFonts w:ascii="Times New Roman" w:eastAsia="標楷體" w:hAnsi="Times New Roman" w:cs="Times New Roman"/>
                <w:kern w:val="0"/>
                <w:szCs w:val="24"/>
              </w:rPr>
            </w:pPr>
            <w:r w:rsidRPr="00122E23">
              <w:rPr>
                <w:rFonts w:ascii="Times New Roman" w:eastAsia="標楷體" w:hAnsi="Times New Roman" w:cs="Times New Roman" w:hint="eastAsia"/>
                <w:kern w:val="0"/>
                <w:szCs w:val="24"/>
              </w:rPr>
              <w:t>所有</w:t>
            </w:r>
            <w:r w:rsidR="001606DB">
              <w:rPr>
                <w:rFonts w:ascii="Times New Roman" w:eastAsia="標楷體" w:hAnsi="Times New Roman" w:cs="Times New Roman" w:hint="eastAsia"/>
                <w:kern w:val="0"/>
                <w:szCs w:val="24"/>
              </w:rPr>
              <w:t>價目表需求</w:t>
            </w:r>
            <w:r w:rsidR="00DB410A" w:rsidRPr="00122E23">
              <w:rPr>
                <w:rFonts w:ascii="Times New Roman" w:eastAsia="標楷體" w:hAnsi="Times New Roman" w:cs="Times New Roman"/>
                <w:kern w:val="0"/>
                <w:szCs w:val="24"/>
              </w:rPr>
              <w:t xml:space="preserve"> </w:t>
            </w:r>
          </w:p>
          <w:p w14:paraId="3E7C11C4" w14:textId="77777777" w:rsidR="00BE3C9C" w:rsidRPr="00BE3C9C" w:rsidRDefault="00BE3C9C" w:rsidP="00BE3C9C">
            <w:pPr>
              <w:pStyle w:val="aa"/>
              <w:numPr>
                <w:ilvl w:val="0"/>
                <w:numId w:val="98"/>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吉祥物及推銷規劃</w:t>
            </w:r>
          </w:p>
          <w:p w14:paraId="38C26AEA" w14:textId="77777777" w:rsidR="00BE3C9C" w:rsidRDefault="00BE3C9C" w:rsidP="002603F5">
            <w:pPr>
              <w:rPr>
                <w:rFonts w:ascii="Times New Roman" w:eastAsia="標楷體" w:hAnsi="Times New Roman" w:cs="Times New Roman"/>
                <w:kern w:val="0"/>
                <w:szCs w:val="24"/>
              </w:rPr>
            </w:pPr>
          </w:p>
        </w:tc>
      </w:tr>
    </w:tbl>
    <w:p w14:paraId="44E2AD67" w14:textId="77777777" w:rsidR="00BE3C9C" w:rsidRPr="00BE3C9C" w:rsidRDefault="00BE3C9C" w:rsidP="002603F5">
      <w:pPr>
        <w:rPr>
          <w:rFonts w:ascii="Times New Roman" w:eastAsia="標楷體" w:hAnsi="Times New Roman" w:cs="Times New Roman"/>
          <w:kern w:val="0"/>
          <w:szCs w:val="24"/>
        </w:rPr>
      </w:pPr>
    </w:p>
    <w:p w14:paraId="47232EFF" w14:textId="77777777" w:rsidR="00614826" w:rsidRPr="00BE3C9C" w:rsidRDefault="00614826" w:rsidP="002603F5">
      <w:pPr>
        <w:rPr>
          <w:rFonts w:ascii="Times New Roman" w:eastAsia="標楷體" w:hAnsi="Times New Roman" w:cs="Times New Roman"/>
          <w:kern w:val="0"/>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8"/>
        <w:gridCol w:w="2217"/>
        <w:gridCol w:w="2510"/>
        <w:gridCol w:w="2909"/>
      </w:tblGrid>
      <w:tr w:rsidR="00BE3C9C" w14:paraId="24CF9234" w14:textId="77777777" w:rsidTr="00BE3C9C">
        <w:tc>
          <w:tcPr>
            <w:tcW w:w="2423" w:type="dxa"/>
          </w:tcPr>
          <w:p w14:paraId="2BCEB9AA" w14:textId="77777777" w:rsidR="00BE3C9C" w:rsidRDefault="00BE3C9C" w:rsidP="00BE3C9C">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3</w:t>
            </w:r>
            <w:r w:rsidRPr="00BE3C9C">
              <w:rPr>
                <w:rFonts w:ascii="Times New Roman" w:eastAsia="標楷體" w:hAnsi="Times New Roman" w:cs="Times New Roman"/>
                <w:kern w:val="0"/>
                <w:szCs w:val="24"/>
              </w:rPr>
              <w:t>個月</w:t>
            </w:r>
          </w:p>
        </w:tc>
        <w:tc>
          <w:tcPr>
            <w:tcW w:w="2423" w:type="dxa"/>
          </w:tcPr>
          <w:p w14:paraId="34B57E1C" w14:textId="77777777" w:rsidR="00BE3C9C" w:rsidRDefault="00BE3C9C" w:rsidP="00BE3C9C">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1</w:t>
            </w:r>
            <w:r w:rsidRPr="00BE3C9C">
              <w:rPr>
                <w:rFonts w:ascii="Times New Roman" w:eastAsia="標楷體" w:hAnsi="Times New Roman" w:cs="Times New Roman"/>
                <w:kern w:val="0"/>
                <w:szCs w:val="24"/>
              </w:rPr>
              <w:t>個月</w:t>
            </w:r>
          </w:p>
        </w:tc>
        <w:tc>
          <w:tcPr>
            <w:tcW w:w="2424" w:type="dxa"/>
          </w:tcPr>
          <w:p w14:paraId="31B3B95C" w14:textId="77777777" w:rsidR="00BE3C9C" w:rsidRDefault="00BE3C9C" w:rsidP="00BE3C9C">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20</w:t>
            </w:r>
            <w:r w:rsidRPr="00BE3C9C">
              <w:rPr>
                <w:rFonts w:ascii="Times New Roman" w:eastAsia="標楷體" w:hAnsi="Times New Roman" w:cs="Times New Roman"/>
                <w:kern w:val="0"/>
                <w:szCs w:val="24"/>
              </w:rPr>
              <w:t>日</w:t>
            </w:r>
          </w:p>
        </w:tc>
        <w:tc>
          <w:tcPr>
            <w:tcW w:w="2424" w:type="dxa"/>
          </w:tcPr>
          <w:p w14:paraId="56DAD94F" w14:textId="77777777" w:rsidR="00BE3C9C" w:rsidRDefault="00BE3C9C" w:rsidP="00BE3C9C">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5</w:t>
            </w:r>
            <w:r w:rsidRPr="00BE3C9C">
              <w:rPr>
                <w:rFonts w:ascii="Times New Roman" w:eastAsia="標楷體" w:hAnsi="Times New Roman" w:cs="Times New Roman"/>
                <w:kern w:val="0"/>
                <w:szCs w:val="24"/>
              </w:rPr>
              <w:t>日</w:t>
            </w:r>
          </w:p>
        </w:tc>
      </w:tr>
      <w:tr w:rsidR="00BE3C9C" w14:paraId="23D1C681" w14:textId="77777777" w:rsidTr="00BE3C9C">
        <w:tc>
          <w:tcPr>
            <w:tcW w:w="2423" w:type="dxa"/>
          </w:tcPr>
          <w:p w14:paraId="4A289AF3" w14:textId="77777777" w:rsidR="00BE3C9C" w:rsidRPr="00BE3C9C" w:rsidRDefault="00BE3C9C" w:rsidP="00BE3C9C">
            <w:pPr>
              <w:rPr>
                <w:rFonts w:ascii="Times New Roman" w:eastAsia="標楷體" w:hAnsi="Times New Roman" w:cs="Times New Roman"/>
                <w:b/>
                <w:kern w:val="0"/>
                <w:sz w:val="28"/>
                <w:szCs w:val="28"/>
              </w:rPr>
            </w:pPr>
            <w:r w:rsidRPr="00BE3C9C">
              <w:rPr>
                <w:rFonts w:ascii="Times New Roman" w:eastAsia="標楷體" w:hAnsi="Times New Roman" w:cs="Times New Roman"/>
                <w:b/>
                <w:kern w:val="0"/>
                <w:sz w:val="28"/>
                <w:szCs w:val="28"/>
              </w:rPr>
              <w:t>最終確認</w:t>
            </w:r>
          </w:p>
          <w:p w14:paraId="12CD2FC0" w14:textId="4393ECE6" w:rsidR="00BE3C9C" w:rsidRPr="00BE3C9C" w:rsidRDefault="009F3759" w:rsidP="00BE3C9C">
            <w:pPr>
              <w:pStyle w:val="aa"/>
              <w:numPr>
                <w:ilvl w:val="0"/>
                <w:numId w:val="98"/>
              </w:numPr>
              <w:ind w:leftChars="0" w:left="284" w:hanging="284"/>
              <w:rPr>
                <w:rFonts w:ascii="Times New Roman" w:eastAsia="標楷體" w:hAnsi="Times New Roman" w:cs="Times New Roman"/>
                <w:kern w:val="0"/>
                <w:szCs w:val="24"/>
              </w:rPr>
            </w:pPr>
            <w:r>
              <w:rPr>
                <w:rFonts w:ascii="Times New Roman" w:eastAsia="標楷體" w:hAnsi="Times New Roman" w:cs="Times New Roman"/>
                <w:kern w:val="0"/>
                <w:szCs w:val="24"/>
              </w:rPr>
              <w:t>報</w:t>
            </w:r>
            <w:r>
              <w:rPr>
                <w:rFonts w:ascii="Times New Roman" w:eastAsia="標楷體" w:hAnsi="Times New Roman" w:cs="Times New Roman" w:hint="eastAsia"/>
                <w:kern w:val="0"/>
                <w:szCs w:val="24"/>
              </w:rPr>
              <w:t>告</w:t>
            </w:r>
          </w:p>
          <w:p w14:paraId="64AD9990" w14:textId="77777777" w:rsidR="00BE3C9C" w:rsidRPr="00BE3C9C" w:rsidRDefault="00BE3C9C" w:rsidP="00BE3C9C">
            <w:pPr>
              <w:pStyle w:val="aa"/>
              <w:numPr>
                <w:ilvl w:val="0"/>
                <w:numId w:val="98"/>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吉祥物及推銷規劃收尾</w:t>
            </w:r>
          </w:p>
          <w:p w14:paraId="72E907B8" w14:textId="77777777" w:rsidR="00BE3C9C" w:rsidRPr="00BE3C9C" w:rsidRDefault="00BE3C9C" w:rsidP="00BE3C9C">
            <w:pPr>
              <w:pStyle w:val="aa"/>
              <w:numPr>
                <w:ilvl w:val="0"/>
                <w:numId w:val="98"/>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所有印刷物收尾</w:t>
            </w:r>
          </w:p>
          <w:p w14:paraId="70DA18F3" w14:textId="77777777" w:rsidR="00BE3C9C" w:rsidRPr="00BE3C9C" w:rsidRDefault="00BE3C9C" w:rsidP="00BE3C9C">
            <w:pPr>
              <w:pStyle w:val="aa"/>
              <w:numPr>
                <w:ilvl w:val="0"/>
                <w:numId w:val="98"/>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會場布置設計收尾</w:t>
            </w:r>
          </w:p>
          <w:p w14:paraId="79FC0CE6" w14:textId="77777777" w:rsidR="00BE3C9C" w:rsidRDefault="00BE3C9C" w:rsidP="00BE3C9C">
            <w:pPr>
              <w:rPr>
                <w:rFonts w:ascii="Times New Roman" w:eastAsia="標楷體" w:hAnsi="Times New Roman" w:cs="Times New Roman"/>
                <w:kern w:val="0"/>
                <w:szCs w:val="24"/>
              </w:rPr>
            </w:pPr>
          </w:p>
        </w:tc>
        <w:tc>
          <w:tcPr>
            <w:tcW w:w="2423" w:type="dxa"/>
          </w:tcPr>
          <w:p w14:paraId="5587BFAD" w14:textId="77777777" w:rsidR="00BE3C9C" w:rsidRPr="00593C37" w:rsidRDefault="00BE3C9C" w:rsidP="00593C37">
            <w:pPr>
              <w:rPr>
                <w:rFonts w:ascii="Times New Roman" w:eastAsia="標楷體" w:hAnsi="Times New Roman" w:cs="Times New Roman"/>
                <w:b/>
                <w:kern w:val="0"/>
                <w:sz w:val="28"/>
                <w:szCs w:val="28"/>
              </w:rPr>
            </w:pPr>
            <w:r w:rsidRPr="00593C37">
              <w:rPr>
                <w:rFonts w:ascii="Times New Roman" w:eastAsia="標楷體" w:hAnsi="Times New Roman" w:cs="Times New Roman"/>
                <w:b/>
                <w:kern w:val="0"/>
                <w:sz w:val="28"/>
                <w:szCs w:val="28"/>
              </w:rPr>
              <w:t>開始最終準備</w:t>
            </w:r>
          </w:p>
          <w:p w14:paraId="53D12DE2" w14:textId="77777777" w:rsidR="00BE3C9C" w:rsidRPr="00BE3C9C" w:rsidRDefault="00BE3C9C" w:rsidP="00BE3C9C">
            <w:pPr>
              <w:pStyle w:val="aa"/>
              <w:numPr>
                <w:ilvl w:val="0"/>
                <w:numId w:val="98"/>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印刷物最終檢查</w:t>
            </w:r>
          </w:p>
          <w:p w14:paraId="1ADA0F5F" w14:textId="77777777" w:rsidR="00BE3C9C" w:rsidRPr="00BE3C9C" w:rsidRDefault="00BE3C9C" w:rsidP="00BE3C9C">
            <w:pPr>
              <w:pStyle w:val="aa"/>
              <w:numPr>
                <w:ilvl w:val="0"/>
                <w:numId w:val="98"/>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確認檢查表</w:t>
            </w:r>
          </w:p>
          <w:p w14:paraId="3A8C61F0" w14:textId="77777777" w:rsidR="00BE3C9C" w:rsidRPr="00BE3C9C" w:rsidRDefault="00BE3C9C" w:rsidP="00BE3C9C">
            <w:pPr>
              <w:pStyle w:val="aa"/>
              <w:numPr>
                <w:ilvl w:val="0"/>
                <w:numId w:val="98"/>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敲定安裝日程</w:t>
            </w:r>
          </w:p>
          <w:p w14:paraId="36961765" w14:textId="77777777" w:rsidR="00BE3C9C" w:rsidRDefault="00BE3C9C" w:rsidP="00BE3C9C">
            <w:pPr>
              <w:pStyle w:val="aa"/>
              <w:ind w:leftChars="0" w:left="284"/>
              <w:rPr>
                <w:rFonts w:ascii="Times New Roman" w:eastAsia="標楷體" w:hAnsi="Times New Roman" w:cs="Times New Roman"/>
                <w:kern w:val="0"/>
                <w:szCs w:val="24"/>
              </w:rPr>
            </w:pPr>
          </w:p>
        </w:tc>
        <w:tc>
          <w:tcPr>
            <w:tcW w:w="2424" w:type="dxa"/>
          </w:tcPr>
          <w:p w14:paraId="370C440D" w14:textId="77777777" w:rsidR="00BE3C9C" w:rsidRPr="00E95AD4" w:rsidRDefault="00BE3C9C" w:rsidP="00BE3C9C">
            <w:pPr>
              <w:rPr>
                <w:rFonts w:ascii="Times New Roman" w:eastAsia="標楷體" w:hAnsi="Times New Roman" w:cs="Times New Roman"/>
                <w:b/>
                <w:kern w:val="0"/>
                <w:sz w:val="28"/>
                <w:szCs w:val="28"/>
              </w:rPr>
            </w:pPr>
            <w:r w:rsidRPr="00E95AD4">
              <w:rPr>
                <w:rFonts w:ascii="Times New Roman" w:eastAsia="標楷體" w:hAnsi="Times New Roman" w:cs="Times New Roman"/>
                <w:b/>
                <w:kern w:val="0"/>
                <w:sz w:val="28"/>
                <w:szCs w:val="28"/>
              </w:rPr>
              <w:t>抽籤之前：線上註冊</w:t>
            </w:r>
          </w:p>
          <w:p w14:paraId="6C9B6FB3" w14:textId="77777777" w:rsidR="00BE3C9C" w:rsidRPr="00BE3C9C" w:rsidRDefault="00BE3C9C" w:rsidP="00BE3C9C">
            <w:pPr>
              <w:pStyle w:val="aa"/>
              <w:numPr>
                <w:ilvl w:val="0"/>
                <w:numId w:val="98"/>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關閉線上註冊（</w:t>
            </w:r>
            <w:r w:rsidRPr="00BE3C9C">
              <w:rPr>
                <w:rFonts w:ascii="Times New Roman" w:eastAsia="標楷體" w:hAnsi="Times New Roman" w:cs="Times New Roman"/>
                <w:kern w:val="0"/>
                <w:szCs w:val="24"/>
              </w:rPr>
              <w:t>www.judobase.org</w:t>
            </w:r>
            <w:r w:rsidRPr="00BE3C9C">
              <w:rPr>
                <w:rFonts w:ascii="Times New Roman" w:eastAsia="標楷體" w:hAnsi="Times New Roman" w:cs="Times New Roman"/>
                <w:kern w:val="0"/>
                <w:szCs w:val="24"/>
              </w:rPr>
              <w:t>）</w:t>
            </w:r>
          </w:p>
          <w:p w14:paraId="22192316" w14:textId="77777777" w:rsidR="00BE3C9C" w:rsidRDefault="00BE3C9C" w:rsidP="00BE3C9C">
            <w:pPr>
              <w:rPr>
                <w:rFonts w:ascii="Times New Roman" w:eastAsia="標楷體" w:hAnsi="Times New Roman" w:cs="Times New Roman"/>
                <w:kern w:val="0"/>
                <w:szCs w:val="24"/>
              </w:rPr>
            </w:pPr>
          </w:p>
        </w:tc>
        <w:tc>
          <w:tcPr>
            <w:tcW w:w="2424" w:type="dxa"/>
          </w:tcPr>
          <w:p w14:paraId="3963BC9D" w14:textId="77777777" w:rsidR="00BE3C9C" w:rsidRPr="00E95AD4" w:rsidRDefault="00BE3C9C" w:rsidP="00BE3C9C">
            <w:pPr>
              <w:rPr>
                <w:rFonts w:ascii="Times New Roman" w:eastAsia="標楷體" w:hAnsi="Times New Roman" w:cs="Times New Roman"/>
                <w:b/>
                <w:kern w:val="0"/>
                <w:sz w:val="28"/>
                <w:szCs w:val="28"/>
              </w:rPr>
            </w:pPr>
            <w:r w:rsidRPr="00E95AD4">
              <w:rPr>
                <w:rFonts w:ascii="Times New Roman" w:eastAsia="標楷體" w:hAnsi="Times New Roman" w:cs="Times New Roman"/>
                <w:b/>
                <w:kern w:val="0"/>
                <w:sz w:val="28"/>
                <w:szCs w:val="28"/>
              </w:rPr>
              <w:t>活動前階段</w:t>
            </w:r>
          </w:p>
          <w:p w14:paraId="4247A0A9" w14:textId="499FD668" w:rsidR="00BE3C9C" w:rsidRPr="00BE3C9C" w:rsidRDefault="001A4DA9" w:rsidP="00BE3C9C">
            <w:pPr>
              <w:pStyle w:val="aa"/>
              <w:numPr>
                <w:ilvl w:val="0"/>
                <w:numId w:val="98"/>
              </w:numPr>
              <w:ind w:leftChars="0" w:left="284" w:hanging="284"/>
              <w:rPr>
                <w:rFonts w:ascii="Times New Roman" w:eastAsia="標楷體" w:hAnsi="Times New Roman" w:cs="Times New Roman"/>
                <w:kern w:val="0"/>
                <w:szCs w:val="24"/>
              </w:rPr>
            </w:pPr>
            <w:r>
              <w:rPr>
                <w:rFonts w:ascii="Times New Roman" w:eastAsia="標楷體" w:hAnsi="Times New Roman" w:cs="Times New Roman" w:hint="eastAsia"/>
                <w:kern w:val="0"/>
                <w:szCs w:val="24"/>
              </w:rPr>
              <w:t>制定</w:t>
            </w:r>
            <w:r w:rsidR="00BE3C9C" w:rsidRPr="00BE3C9C">
              <w:rPr>
                <w:rFonts w:ascii="Times New Roman" w:eastAsia="標楷體" w:hAnsi="Times New Roman" w:cs="Times New Roman"/>
                <w:kern w:val="0"/>
                <w:szCs w:val="24"/>
              </w:rPr>
              <w:t>每日專屬時間軸</w:t>
            </w:r>
          </w:p>
          <w:p w14:paraId="50EB5420" w14:textId="77777777" w:rsidR="00BE3C9C" w:rsidRPr="00BE3C9C" w:rsidRDefault="00BE3C9C" w:rsidP="00BE3C9C">
            <w:pPr>
              <w:pStyle w:val="aa"/>
              <w:numPr>
                <w:ilvl w:val="0"/>
                <w:numId w:val="98"/>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開始安裝</w:t>
            </w:r>
          </w:p>
          <w:p w14:paraId="6F073C91" w14:textId="77777777" w:rsidR="00BE3C9C" w:rsidRPr="00BE3C9C" w:rsidRDefault="00BE3C9C" w:rsidP="00BE3C9C">
            <w:pPr>
              <w:pStyle w:val="aa"/>
              <w:numPr>
                <w:ilvl w:val="0"/>
                <w:numId w:val="98"/>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媒體註冊於抽籤前</w:t>
            </w:r>
            <w:r w:rsidRPr="00BE3C9C">
              <w:rPr>
                <w:rFonts w:ascii="Times New Roman" w:eastAsia="標楷體" w:hAnsi="Times New Roman" w:cs="Times New Roman"/>
                <w:kern w:val="0"/>
                <w:szCs w:val="24"/>
              </w:rPr>
              <w:t>5</w:t>
            </w:r>
            <w:r w:rsidRPr="00BE3C9C">
              <w:rPr>
                <w:rFonts w:ascii="Times New Roman" w:eastAsia="標楷體" w:hAnsi="Times New Roman" w:cs="Times New Roman"/>
                <w:kern w:val="0"/>
                <w:szCs w:val="24"/>
              </w:rPr>
              <w:t>日關閉</w:t>
            </w:r>
          </w:p>
          <w:p w14:paraId="03AB8AEE" w14:textId="24007504" w:rsidR="00BE3C9C" w:rsidRPr="00BE3C9C" w:rsidRDefault="00B87535" w:rsidP="00BE3C9C">
            <w:pPr>
              <w:rPr>
                <w:rFonts w:ascii="Times New Roman" w:eastAsia="標楷體" w:hAnsi="Times New Roman" w:cs="Times New Roman"/>
                <w:kern w:val="0"/>
                <w:szCs w:val="24"/>
              </w:rPr>
            </w:pPr>
            <w:hyperlink r:id="rId10" w:history="1">
              <w:r w:rsidR="00BE3C9C" w:rsidRPr="00A4075C">
                <w:rPr>
                  <w:rStyle w:val="af2"/>
                  <w:rFonts w:ascii="Times New Roman" w:eastAsia="標楷體" w:hAnsi="Times New Roman" w:cs="Times New Roman"/>
                  <w:kern w:val="0"/>
                  <w:szCs w:val="24"/>
                </w:rPr>
                <w:t>www.datastat.si/IJF_media</w:t>
              </w:r>
            </w:hyperlink>
            <w:r w:rsidR="00BE3C9C" w:rsidRPr="00BE3C9C">
              <w:rPr>
                <w:rFonts w:ascii="Times New Roman" w:eastAsia="標楷體" w:hAnsi="Times New Roman" w:cs="Times New Roman"/>
                <w:kern w:val="0"/>
                <w:szCs w:val="24"/>
              </w:rPr>
              <w:t>)</w:t>
            </w:r>
          </w:p>
          <w:p w14:paraId="66FD7080" w14:textId="77777777" w:rsidR="00BE3C9C" w:rsidRDefault="00BE3C9C" w:rsidP="00BE3C9C">
            <w:pPr>
              <w:rPr>
                <w:rFonts w:ascii="Times New Roman" w:eastAsia="標楷體" w:hAnsi="Times New Roman" w:cs="Times New Roman"/>
                <w:kern w:val="0"/>
                <w:szCs w:val="24"/>
              </w:rPr>
            </w:pPr>
          </w:p>
        </w:tc>
      </w:tr>
    </w:tbl>
    <w:p w14:paraId="41B8FAD6" w14:textId="77777777" w:rsidR="00614826" w:rsidRPr="00BE3C9C" w:rsidRDefault="00614826" w:rsidP="002603F5">
      <w:pPr>
        <w:rPr>
          <w:rFonts w:ascii="Times New Roman" w:eastAsia="標楷體" w:hAnsi="Times New Roman" w:cs="Times New Roman"/>
          <w:kern w:val="0"/>
          <w:szCs w:val="24"/>
        </w:rPr>
      </w:pPr>
    </w:p>
    <w:p w14:paraId="707BB184" w14:textId="77777777" w:rsidR="00614826" w:rsidRPr="00BE3C9C" w:rsidRDefault="00614826" w:rsidP="002603F5">
      <w:pPr>
        <w:rPr>
          <w:rFonts w:ascii="Times New Roman" w:eastAsia="標楷體" w:hAnsi="Times New Roman" w:cs="Times New Roman"/>
          <w:kern w:val="0"/>
          <w:szCs w:val="24"/>
        </w:rPr>
      </w:pPr>
    </w:p>
    <w:p w14:paraId="5456039F" w14:textId="77777777" w:rsidR="00BC63FF" w:rsidRPr="00BE3C9C" w:rsidRDefault="00BC63FF" w:rsidP="002603F5">
      <w:pPr>
        <w:rPr>
          <w:rFonts w:ascii="Times New Roman" w:eastAsia="標楷體" w:hAnsi="Times New Roman" w:cs="Times New Roman"/>
          <w:kern w:val="0"/>
          <w:szCs w:val="24"/>
        </w:rPr>
      </w:pPr>
    </w:p>
    <w:p w14:paraId="02D5CF8B" w14:textId="77777777" w:rsidR="00DD3926" w:rsidRPr="00BE3C9C" w:rsidRDefault="00DD3926" w:rsidP="002603F5">
      <w:pPr>
        <w:rPr>
          <w:rFonts w:ascii="Times New Roman" w:eastAsia="標楷體" w:hAnsi="Times New Roman" w:cs="Times New Roman"/>
          <w:kern w:val="0"/>
          <w:szCs w:val="24"/>
        </w:rPr>
      </w:pPr>
    </w:p>
    <w:p w14:paraId="5F87C6BC" w14:textId="77777777" w:rsidR="00DD3926" w:rsidRPr="00BE3C9C" w:rsidRDefault="00DD3926" w:rsidP="002603F5">
      <w:pPr>
        <w:rPr>
          <w:rFonts w:ascii="Times New Roman" w:eastAsia="標楷體" w:hAnsi="Times New Roman" w:cs="Times New Roman"/>
          <w:kern w:val="0"/>
          <w:szCs w:val="24"/>
        </w:rPr>
      </w:pPr>
    </w:p>
    <w:p w14:paraId="76DFFFD3" w14:textId="77777777" w:rsidR="00B04B88" w:rsidRPr="00BE3C9C" w:rsidRDefault="00B04B88" w:rsidP="00BE3C9C">
      <w:pPr>
        <w:jc w:val="center"/>
        <w:rPr>
          <w:rFonts w:ascii="Times New Roman" w:eastAsia="標楷體" w:hAnsi="Times New Roman" w:cs="Times New Roman"/>
          <w:kern w:val="0"/>
          <w:szCs w:val="24"/>
        </w:rPr>
      </w:pPr>
    </w:p>
    <w:p w14:paraId="0A663738" w14:textId="77777777" w:rsidR="00BE3C9C" w:rsidRDefault="00BE3C9C">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0E6112AC" w14:textId="77777777" w:rsidR="00614826" w:rsidRPr="00BE3C9C" w:rsidRDefault="00614826" w:rsidP="002603F5">
      <w:pPr>
        <w:rPr>
          <w:rFonts w:ascii="Times New Roman" w:eastAsia="標楷體" w:hAnsi="Times New Roman" w:cs="Times New Roman"/>
          <w:kern w:val="0"/>
          <w:szCs w:val="24"/>
        </w:rPr>
      </w:pPr>
    </w:p>
    <w:p w14:paraId="3D161438" w14:textId="77777777" w:rsidR="006649E5" w:rsidRDefault="00A41368" w:rsidP="002603F5">
      <w:pPr>
        <w:rPr>
          <w:rFonts w:ascii="Times New Roman" w:eastAsia="標楷體" w:hAnsi="Times New Roman" w:cs="Times New Roman"/>
          <w:b/>
          <w:kern w:val="0"/>
          <w:sz w:val="28"/>
          <w:szCs w:val="28"/>
        </w:rPr>
      </w:pPr>
      <w:r w:rsidRPr="00BE3C9C">
        <w:rPr>
          <w:rFonts w:ascii="Times New Roman" w:eastAsia="標楷體" w:hAnsi="Times New Roman" w:cs="Times New Roman"/>
          <w:b/>
          <w:kern w:val="0"/>
          <w:sz w:val="28"/>
          <w:szCs w:val="28"/>
        </w:rPr>
        <w:t>1.2</w:t>
      </w:r>
      <w:r w:rsidRPr="00BE3C9C">
        <w:rPr>
          <w:rFonts w:ascii="Times New Roman" w:eastAsia="標楷體" w:hAnsi="Times New Roman" w:cs="Times New Roman"/>
          <w:b/>
          <w:kern w:val="0"/>
          <w:sz w:val="28"/>
          <w:szCs w:val="28"/>
        </w:rPr>
        <w:t>當地組織委員會</w:t>
      </w:r>
    </w:p>
    <w:p w14:paraId="131289FA" w14:textId="77777777" w:rsidR="00BE3C9C" w:rsidRDefault="00BE3C9C" w:rsidP="002603F5">
      <w:pPr>
        <w:rPr>
          <w:rFonts w:ascii="Times New Roman" w:eastAsia="標楷體" w:hAnsi="Times New Roman" w:cs="Times New Roman"/>
          <w:b/>
          <w:kern w:val="0"/>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7"/>
        <w:gridCol w:w="4847"/>
      </w:tblGrid>
      <w:tr w:rsidR="00BE3C9C" w14:paraId="29A33486" w14:textId="77777777" w:rsidTr="00BE3C9C">
        <w:tc>
          <w:tcPr>
            <w:tcW w:w="4847" w:type="dxa"/>
          </w:tcPr>
          <w:p w14:paraId="4944094C" w14:textId="77777777" w:rsidR="00BE3C9C" w:rsidRDefault="00BE3C9C" w:rsidP="00BE3C9C">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當地組織委員會（</w:t>
            </w:r>
            <w:r w:rsidRPr="00BE3C9C">
              <w:rPr>
                <w:rFonts w:ascii="Times New Roman" w:eastAsia="標楷體" w:hAnsi="Times New Roman" w:cs="Times New Roman"/>
                <w:kern w:val="0"/>
                <w:szCs w:val="24"/>
              </w:rPr>
              <w:t>LOC</w:t>
            </w:r>
            <w:r w:rsidRPr="00BE3C9C">
              <w:rPr>
                <w:rFonts w:ascii="Times New Roman" w:eastAsia="標楷體" w:hAnsi="Times New Roman" w:cs="Times New Roman"/>
                <w:kern w:val="0"/>
                <w:szCs w:val="24"/>
              </w:rPr>
              <w:t>）應使用得以活用當地知識、技能和專業之方式設計。當地組織委員會（</w:t>
            </w:r>
            <w:r w:rsidRPr="00BE3C9C">
              <w:rPr>
                <w:rFonts w:ascii="Times New Roman" w:eastAsia="標楷體" w:hAnsi="Times New Roman" w:cs="Times New Roman"/>
                <w:kern w:val="0"/>
                <w:szCs w:val="24"/>
              </w:rPr>
              <w:t>LOC</w:t>
            </w:r>
            <w:r w:rsidRPr="00BE3C9C">
              <w:rPr>
                <w:rFonts w:ascii="Times New Roman" w:eastAsia="標楷體" w:hAnsi="Times New Roman" w:cs="Times New Roman"/>
                <w:kern w:val="0"/>
                <w:szCs w:val="24"/>
              </w:rPr>
              <w:t>）之結構應以有效且高效率為設置基準。以下為推薦之關鍵職位：</w:t>
            </w:r>
          </w:p>
          <w:p w14:paraId="52257B68" w14:textId="77777777" w:rsidR="00BE3C9C" w:rsidRPr="00BE3C9C" w:rsidRDefault="00BE3C9C" w:rsidP="00BE3C9C">
            <w:pPr>
              <w:rPr>
                <w:rFonts w:ascii="Times New Roman" w:eastAsia="標楷體" w:hAnsi="Times New Roman" w:cs="Times New Roman"/>
                <w:kern w:val="0"/>
                <w:szCs w:val="24"/>
              </w:rPr>
            </w:pPr>
          </w:p>
          <w:p w14:paraId="02FC139C" w14:textId="77777777" w:rsidR="00BE3C9C" w:rsidRPr="00BE3C9C" w:rsidRDefault="00BE3C9C" w:rsidP="00BE3C9C">
            <w:pPr>
              <w:rPr>
                <w:rFonts w:ascii="Times New Roman" w:eastAsia="標楷體" w:hAnsi="Times New Roman" w:cs="Times New Roman"/>
                <w:kern w:val="0"/>
                <w:szCs w:val="24"/>
              </w:rPr>
            </w:pPr>
            <w:r w:rsidRPr="00BE3C9C">
              <w:rPr>
                <w:rFonts w:ascii="Times New Roman" w:eastAsia="標楷體" w:hAnsi="Times New Roman" w:cs="Times New Roman"/>
                <w:b/>
                <w:kern w:val="0"/>
                <w:szCs w:val="24"/>
                <w:u w:val="single"/>
              </w:rPr>
              <w:t>競賽經理／活動經理</w:t>
            </w:r>
          </w:p>
          <w:p w14:paraId="1B88FE72" w14:textId="77777777" w:rsidR="00BE3C9C" w:rsidRDefault="00BE3C9C" w:rsidP="00BE3C9C">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此職位應負責管理規劃、協調、管理和整體活動之呈現。</w:t>
            </w:r>
          </w:p>
          <w:p w14:paraId="71962CC9" w14:textId="77777777" w:rsidR="00BE3C9C" w:rsidRPr="00BE3C9C" w:rsidRDefault="00BE3C9C" w:rsidP="00BE3C9C">
            <w:pPr>
              <w:rPr>
                <w:rFonts w:ascii="Times New Roman" w:eastAsia="標楷體" w:hAnsi="Times New Roman" w:cs="Times New Roman"/>
                <w:kern w:val="0"/>
                <w:szCs w:val="24"/>
              </w:rPr>
            </w:pPr>
          </w:p>
          <w:p w14:paraId="294115E7" w14:textId="77777777" w:rsidR="00BE3C9C" w:rsidRPr="00BE3C9C" w:rsidRDefault="00BE3C9C" w:rsidP="00BE3C9C">
            <w:pPr>
              <w:rPr>
                <w:rFonts w:ascii="Times New Roman" w:eastAsia="標楷體" w:hAnsi="Times New Roman" w:cs="Times New Roman"/>
                <w:kern w:val="0"/>
                <w:szCs w:val="24"/>
              </w:rPr>
            </w:pPr>
            <w:r w:rsidRPr="00BE3C9C">
              <w:rPr>
                <w:rFonts w:ascii="Times New Roman" w:eastAsia="標楷體" w:hAnsi="Times New Roman" w:cs="Times New Roman"/>
                <w:b/>
                <w:kern w:val="0"/>
                <w:szCs w:val="24"/>
                <w:u w:val="single"/>
              </w:rPr>
              <w:t>住宿和餐飲經理</w:t>
            </w:r>
          </w:p>
          <w:p w14:paraId="40F21490" w14:textId="3B332B1F" w:rsidR="00BE3C9C" w:rsidRPr="00BE3C9C" w:rsidRDefault="00BE3C9C" w:rsidP="00BE3C9C">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直接與</w:t>
            </w:r>
            <w:r w:rsidR="00411E50">
              <w:rPr>
                <w:rFonts w:ascii="Times New Roman" w:eastAsia="標楷體" w:hAnsi="Times New Roman" w:cs="Times New Roman" w:hint="eastAsia"/>
                <w:kern w:val="0"/>
                <w:szCs w:val="24"/>
              </w:rPr>
              <w:t>儀軌</w:t>
            </w:r>
            <w:r w:rsidRPr="00BE3C9C">
              <w:rPr>
                <w:rFonts w:ascii="Times New Roman" w:eastAsia="標楷體" w:hAnsi="Times New Roman" w:cs="Times New Roman"/>
                <w:kern w:val="0"/>
                <w:szCs w:val="24"/>
              </w:rPr>
              <w:t>經理合作，以確保房間符合標準且於住客到達時已準備完成。</w:t>
            </w:r>
          </w:p>
          <w:p w14:paraId="220BA365" w14:textId="4A330FDA" w:rsidR="00BE3C9C" w:rsidRDefault="00BE3C9C" w:rsidP="00BE3C9C">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隨時準備按</w:t>
            </w:r>
            <w:r w:rsidRPr="00BE3C9C">
              <w:rPr>
                <w:rFonts w:ascii="Times New Roman" w:eastAsia="標楷體" w:hAnsi="Times New Roman" w:cs="Times New Roman" w:hint="eastAsia"/>
                <w:kern w:val="0"/>
                <w:szCs w:val="24"/>
              </w:rPr>
              <w:t>照</w:t>
            </w:r>
            <w:r w:rsidRPr="00BE3C9C">
              <w:rPr>
                <w:rFonts w:ascii="Times New Roman" w:eastAsia="標楷體" w:hAnsi="Times New Roman" w:cs="Times New Roman"/>
                <w:kern w:val="0"/>
                <w:szCs w:val="24"/>
              </w:rPr>
              <w:t>要求立即作出變更。檢查並創建所有活動期間之食品的各方面規劃，</w:t>
            </w:r>
            <w:r w:rsidR="0023572B">
              <w:rPr>
                <w:rFonts w:ascii="Times New Roman" w:eastAsia="標楷體" w:hAnsi="Times New Roman" w:cs="Times New Roman" w:hint="eastAsia"/>
                <w:kern w:val="0"/>
                <w:szCs w:val="24"/>
              </w:rPr>
              <w:t>從</w:t>
            </w:r>
            <w:r w:rsidR="0023572B">
              <w:rPr>
                <w:rFonts w:ascii="Times New Roman" w:eastAsia="標楷體" w:hAnsi="Times New Roman" w:cs="Times New Roman"/>
                <w:kern w:val="0"/>
                <w:szCs w:val="24"/>
              </w:rPr>
              <w:t>飯店</w:t>
            </w:r>
            <w:r w:rsidR="0023572B">
              <w:rPr>
                <w:rFonts w:ascii="Times New Roman" w:eastAsia="標楷體" w:hAnsi="Times New Roman" w:cs="Times New Roman" w:hint="eastAsia"/>
                <w:kern w:val="0"/>
                <w:szCs w:val="24"/>
              </w:rPr>
              <w:t>餐飲</w:t>
            </w:r>
            <w:r w:rsidRPr="00BE3C9C">
              <w:rPr>
                <w:rFonts w:ascii="Times New Roman" w:eastAsia="標楷體" w:hAnsi="Times New Roman" w:cs="Times New Roman"/>
                <w:kern w:val="0"/>
                <w:szCs w:val="24"/>
              </w:rPr>
              <w:t>到會場及夜間節目之供餐等。此職位亦負責管理服務人員並予以指導。</w:t>
            </w:r>
          </w:p>
          <w:p w14:paraId="33880D51" w14:textId="77777777" w:rsidR="00BE3C9C" w:rsidRDefault="00BE3C9C" w:rsidP="00BE3C9C">
            <w:pPr>
              <w:rPr>
                <w:rFonts w:ascii="Times New Roman" w:eastAsia="標楷體" w:hAnsi="Times New Roman" w:cs="Times New Roman"/>
                <w:kern w:val="0"/>
                <w:szCs w:val="24"/>
              </w:rPr>
            </w:pPr>
          </w:p>
          <w:p w14:paraId="0573BC0A" w14:textId="5B59B544" w:rsidR="00BE3C9C" w:rsidRPr="00BE3C9C" w:rsidRDefault="00AC4E6E" w:rsidP="00BE3C9C">
            <w:pPr>
              <w:rPr>
                <w:rFonts w:ascii="Times New Roman" w:eastAsia="標楷體" w:hAnsi="Times New Roman" w:cs="Times New Roman"/>
                <w:kern w:val="0"/>
                <w:szCs w:val="24"/>
              </w:rPr>
            </w:pPr>
            <w:r>
              <w:rPr>
                <w:rFonts w:ascii="Times New Roman" w:eastAsia="標楷體" w:hAnsi="Times New Roman" w:cs="Times New Roman" w:hint="eastAsia"/>
                <w:b/>
                <w:kern w:val="0"/>
                <w:szCs w:val="24"/>
                <w:u w:val="single"/>
              </w:rPr>
              <w:t>典禮</w:t>
            </w:r>
            <w:r w:rsidR="00BE3C9C" w:rsidRPr="00BE3C9C">
              <w:rPr>
                <w:rFonts w:ascii="Times New Roman" w:eastAsia="標楷體" w:hAnsi="Times New Roman" w:cs="Times New Roman"/>
                <w:b/>
                <w:kern w:val="0"/>
                <w:szCs w:val="24"/>
                <w:u w:val="single"/>
              </w:rPr>
              <w:t>經理</w:t>
            </w:r>
          </w:p>
          <w:p w14:paraId="4401766B" w14:textId="7462F698" w:rsidR="000F780F" w:rsidRDefault="00BE3C9C" w:rsidP="00BE3C9C">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負責與活動相關的所有內容，以確保一切遵從程序，自抽籤儀式、記者招待會至活動中之頒獎儀式以及</w:t>
            </w:r>
            <w:r w:rsidRPr="00BE3C9C">
              <w:rPr>
                <w:rFonts w:ascii="Times New Roman" w:eastAsia="標楷體" w:hAnsi="Times New Roman" w:cs="Times New Roman" w:hint="eastAsia"/>
                <w:kern w:val="0"/>
                <w:szCs w:val="24"/>
              </w:rPr>
              <w:t>於</w:t>
            </w:r>
            <w:r w:rsidRPr="00BE3C9C">
              <w:rPr>
                <w:rFonts w:ascii="Times New Roman" w:eastAsia="標楷體" w:hAnsi="Times New Roman" w:cs="Times New Roman"/>
                <w:kern w:val="0"/>
                <w:szCs w:val="24"/>
              </w:rPr>
              <w:t>活動間</w:t>
            </w:r>
            <w:r w:rsidRPr="00BE3C9C">
              <w:rPr>
                <w:rFonts w:ascii="Times New Roman" w:eastAsia="標楷體" w:hAnsi="Times New Roman" w:cs="Times New Roman" w:hint="eastAsia"/>
                <w:kern w:val="0"/>
                <w:szCs w:val="24"/>
              </w:rPr>
              <w:t>之</w:t>
            </w:r>
            <w:r w:rsidRPr="00BE3C9C">
              <w:rPr>
                <w:rFonts w:ascii="Times New Roman" w:eastAsia="標楷體" w:hAnsi="Times New Roman" w:cs="Times New Roman"/>
                <w:kern w:val="0"/>
                <w:szCs w:val="24"/>
              </w:rPr>
              <w:t>訊息之傳遞</w:t>
            </w:r>
          </w:p>
          <w:p w14:paraId="0728B5D9" w14:textId="77777777" w:rsidR="00BE3C9C" w:rsidRPr="00BE3C9C" w:rsidRDefault="00BE3C9C" w:rsidP="00BE3C9C">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w:t>
            </w:r>
          </w:p>
          <w:p w14:paraId="3FD50A8B" w14:textId="77777777" w:rsidR="00BE3C9C" w:rsidRPr="00BE3C9C" w:rsidRDefault="00BE3C9C" w:rsidP="00BE3C9C">
            <w:pPr>
              <w:rPr>
                <w:rFonts w:ascii="Times New Roman" w:eastAsia="標楷體" w:hAnsi="Times New Roman" w:cs="Times New Roman"/>
                <w:kern w:val="0"/>
                <w:szCs w:val="24"/>
              </w:rPr>
            </w:pPr>
            <w:r w:rsidRPr="00BE3C9C">
              <w:rPr>
                <w:rFonts w:ascii="Times New Roman" w:eastAsia="標楷體" w:hAnsi="Times New Roman" w:cs="Times New Roman"/>
                <w:b/>
                <w:kern w:val="0"/>
                <w:szCs w:val="24"/>
                <w:u w:val="single"/>
              </w:rPr>
              <w:t>教育及訓練經理</w:t>
            </w:r>
          </w:p>
          <w:p w14:paraId="6B023FA0" w14:textId="716A7AED" w:rsidR="00BE3C9C" w:rsidRDefault="00BE3C9C" w:rsidP="00BE3C9C">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積極致力於與國際柔道</w:t>
            </w:r>
            <w:r w:rsidR="00926BE2" w:rsidRPr="00926BE2">
              <w:rPr>
                <w:rFonts w:ascii="Times New Roman" w:eastAsia="標楷體" w:hAnsi="Times New Roman" w:cs="Times New Roman" w:hint="eastAsia"/>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）教育及訓練委員會合作，以確保柔道服控管流程</w:t>
            </w:r>
            <w:r w:rsidRPr="00BE3C9C">
              <w:rPr>
                <w:rFonts w:ascii="Times New Roman" w:eastAsia="標楷體" w:hAnsi="Times New Roman" w:cs="Times New Roman" w:hint="eastAsia"/>
                <w:kern w:val="0"/>
                <w:szCs w:val="24"/>
              </w:rPr>
              <w:t>、</w:t>
            </w:r>
            <w:r w:rsidRPr="00BE3C9C">
              <w:rPr>
                <w:rFonts w:ascii="Times New Roman" w:eastAsia="標楷體" w:hAnsi="Times New Roman" w:cs="Times New Roman"/>
                <w:kern w:val="0"/>
                <w:szCs w:val="24"/>
              </w:rPr>
              <w:t>隨機測重和教練管理之正確運行。教育及訓練經理之職責為監督教育活動。</w:t>
            </w:r>
          </w:p>
          <w:p w14:paraId="504FC1C1" w14:textId="77777777" w:rsidR="00BE3C9C" w:rsidRPr="00BE3C9C" w:rsidRDefault="00BE3C9C" w:rsidP="00BE3C9C">
            <w:pPr>
              <w:rPr>
                <w:rFonts w:ascii="Times New Roman" w:eastAsia="標楷體" w:hAnsi="Times New Roman" w:cs="Times New Roman"/>
                <w:kern w:val="0"/>
                <w:szCs w:val="24"/>
              </w:rPr>
            </w:pPr>
          </w:p>
          <w:p w14:paraId="1EC8E0DB" w14:textId="77777777" w:rsidR="00BE3C9C" w:rsidRPr="00BE3C9C" w:rsidRDefault="00BE3C9C" w:rsidP="00BE3C9C">
            <w:pPr>
              <w:rPr>
                <w:rFonts w:ascii="Times New Roman" w:eastAsia="標楷體" w:hAnsi="Times New Roman" w:cs="Times New Roman"/>
                <w:b/>
                <w:kern w:val="0"/>
                <w:szCs w:val="24"/>
                <w:u w:val="single"/>
              </w:rPr>
            </w:pPr>
            <w:r w:rsidRPr="00BE3C9C">
              <w:rPr>
                <w:rFonts w:ascii="Times New Roman" w:eastAsia="標楷體" w:hAnsi="Times New Roman" w:cs="Times New Roman"/>
                <w:b/>
                <w:kern w:val="0"/>
                <w:szCs w:val="24"/>
                <w:u w:val="single"/>
              </w:rPr>
              <w:t>現場經理</w:t>
            </w:r>
          </w:p>
          <w:p w14:paraId="1B66FFF0" w14:textId="35BAC17A" w:rsidR="00BE3C9C" w:rsidRDefault="00BE3C9C" w:rsidP="00BE3C9C">
            <w:pPr>
              <w:rPr>
                <w:rFonts w:ascii="Times New Roman" w:eastAsia="標楷體" w:hAnsi="Times New Roman" w:cs="Times New Roman"/>
                <w:b/>
                <w:kern w:val="0"/>
                <w:sz w:val="28"/>
                <w:szCs w:val="28"/>
              </w:rPr>
            </w:pPr>
            <w:r w:rsidRPr="00BE3C9C">
              <w:rPr>
                <w:rFonts w:ascii="Times New Roman" w:eastAsia="標楷體" w:hAnsi="Times New Roman" w:cs="Times New Roman"/>
                <w:kern w:val="0"/>
                <w:szCs w:val="24"/>
              </w:rPr>
              <w:t>與對應窗口聯絡以進行活動中的表演部分，並協調運動員進場、開始比賽至離</w:t>
            </w:r>
            <w:r w:rsidR="005A358D">
              <w:rPr>
                <w:rFonts w:ascii="Times New Roman" w:eastAsia="標楷體" w:hAnsi="Times New Roman" w:cs="Times New Roman" w:hint="eastAsia"/>
                <w:kern w:val="0"/>
                <w:szCs w:val="24"/>
              </w:rPr>
              <w:t>場</w:t>
            </w:r>
            <w:r w:rsidRPr="00BE3C9C">
              <w:rPr>
                <w:rFonts w:ascii="Times New Roman" w:eastAsia="標楷體" w:hAnsi="Times New Roman" w:cs="Times New Roman"/>
                <w:kern w:val="0"/>
                <w:szCs w:val="24"/>
              </w:rPr>
              <w:t>－負責活動與電視同步之部分。</w:t>
            </w:r>
          </w:p>
        </w:tc>
        <w:tc>
          <w:tcPr>
            <w:tcW w:w="4847" w:type="dxa"/>
          </w:tcPr>
          <w:p w14:paraId="59754D83" w14:textId="77777777" w:rsidR="000F780F" w:rsidRPr="00122E23" w:rsidRDefault="000F780F" w:rsidP="000F780F">
            <w:pPr>
              <w:rPr>
                <w:rFonts w:ascii="Times New Roman" w:eastAsia="標楷體" w:hAnsi="Times New Roman" w:cs="Times New Roman"/>
                <w:b/>
                <w:bCs/>
                <w:kern w:val="0"/>
                <w:szCs w:val="24"/>
                <w:u w:val="single"/>
              </w:rPr>
            </w:pPr>
            <w:r w:rsidRPr="00122E23">
              <w:rPr>
                <w:rFonts w:ascii="Times New Roman" w:eastAsia="標楷體" w:hAnsi="Times New Roman" w:cs="Times New Roman"/>
                <w:b/>
                <w:bCs/>
                <w:kern w:val="0"/>
                <w:szCs w:val="24"/>
                <w:u w:val="single"/>
              </w:rPr>
              <w:t>IT</w:t>
            </w:r>
            <w:r w:rsidRPr="00122E23">
              <w:rPr>
                <w:rFonts w:ascii="Times New Roman" w:eastAsia="標楷體" w:hAnsi="Times New Roman" w:cs="Times New Roman"/>
                <w:b/>
                <w:bCs/>
                <w:kern w:val="0"/>
                <w:szCs w:val="24"/>
                <w:u w:val="single"/>
              </w:rPr>
              <w:t>經理</w:t>
            </w:r>
          </w:p>
          <w:p w14:paraId="042B84B1" w14:textId="298B1BD2" w:rsidR="000F780F" w:rsidRPr="00BE3C9C" w:rsidRDefault="00881F27" w:rsidP="000F780F">
            <w:pPr>
              <w:rPr>
                <w:rFonts w:ascii="Times New Roman" w:eastAsia="標楷體" w:hAnsi="Times New Roman" w:cs="Times New Roman"/>
                <w:kern w:val="0"/>
                <w:szCs w:val="24"/>
              </w:rPr>
            </w:pPr>
            <w:r>
              <w:rPr>
                <w:rFonts w:ascii="Times New Roman" w:eastAsia="標楷體" w:hAnsi="Times New Roman" w:cs="Times New Roman"/>
                <w:kern w:val="0"/>
                <w:szCs w:val="24"/>
              </w:rPr>
              <w:t>負責完成所有技術檢查表，</w:t>
            </w:r>
            <w:r w:rsidR="00A11EB8">
              <w:rPr>
                <w:rFonts w:ascii="Times New Roman" w:eastAsia="標楷體" w:hAnsi="Times New Roman" w:cs="Times New Roman"/>
                <w:kern w:val="0"/>
                <w:szCs w:val="24"/>
              </w:rPr>
              <w:t>確</w:t>
            </w:r>
            <w:r w:rsidR="00A11EB8">
              <w:rPr>
                <w:rFonts w:ascii="Times New Roman" w:eastAsia="標楷體" w:hAnsi="Times New Roman" w:cs="Times New Roman" w:hint="eastAsia"/>
                <w:kern w:val="0"/>
                <w:szCs w:val="24"/>
              </w:rPr>
              <w:t>認</w:t>
            </w:r>
            <w:r w:rsidR="003047B8">
              <w:rPr>
                <w:rFonts w:ascii="Times New Roman" w:eastAsia="標楷體" w:hAnsi="Times New Roman" w:cs="Times New Roman" w:hint="eastAsia"/>
                <w:kern w:val="0"/>
                <w:szCs w:val="24"/>
              </w:rPr>
              <w:t>符合</w:t>
            </w:r>
            <w:r>
              <w:rPr>
                <w:rFonts w:ascii="Times New Roman" w:eastAsia="標楷體" w:hAnsi="Times New Roman" w:cs="Times New Roman"/>
                <w:kern w:val="0"/>
                <w:szCs w:val="24"/>
              </w:rPr>
              <w:t>活動</w:t>
            </w:r>
            <w:r>
              <w:rPr>
                <w:rFonts w:ascii="Times New Roman" w:eastAsia="標楷體" w:hAnsi="Times New Roman" w:cs="Times New Roman" w:hint="eastAsia"/>
                <w:kern w:val="0"/>
                <w:szCs w:val="24"/>
              </w:rPr>
              <w:t>需求</w:t>
            </w:r>
            <w:r w:rsidR="000F780F" w:rsidRPr="00BE3C9C">
              <w:rPr>
                <w:rFonts w:ascii="Times New Roman" w:eastAsia="標楷體" w:hAnsi="Times New Roman" w:cs="Times New Roman"/>
                <w:kern w:val="0"/>
                <w:szCs w:val="24"/>
              </w:rPr>
              <w:t>設備已到位，並安裝於體育館。</w:t>
            </w:r>
          </w:p>
          <w:p w14:paraId="148E3592" w14:textId="77777777" w:rsidR="000F780F" w:rsidRPr="00122E23" w:rsidRDefault="000F780F" w:rsidP="000F780F">
            <w:pPr>
              <w:rPr>
                <w:rFonts w:ascii="Times New Roman" w:eastAsia="標楷體" w:hAnsi="Times New Roman" w:cs="Times New Roman"/>
                <w:b/>
                <w:bCs/>
                <w:kern w:val="0"/>
                <w:szCs w:val="24"/>
                <w:u w:val="single"/>
              </w:rPr>
            </w:pPr>
            <w:r w:rsidRPr="00122E23">
              <w:rPr>
                <w:rFonts w:ascii="Times New Roman" w:eastAsia="標楷體" w:hAnsi="Times New Roman" w:cs="Times New Roman"/>
                <w:b/>
                <w:bCs/>
                <w:kern w:val="0"/>
                <w:szCs w:val="24"/>
                <w:u w:val="single"/>
              </w:rPr>
              <w:t>媒體經理</w:t>
            </w:r>
          </w:p>
          <w:p w14:paraId="2EA9EF84" w14:textId="77777777" w:rsidR="000F780F" w:rsidRPr="00BE3C9C" w:rsidRDefault="000F780F" w:rsidP="000F780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負責與媒體相關之所有關係及設置程序。</w:t>
            </w:r>
          </w:p>
          <w:p w14:paraId="48566DC0" w14:textId="63671198" w:rsidR="000F780F" w:rsidRPr="00BE3C9C" w:rsidRDefault="000F780F" w:rsidP="000F780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從媒體登記、新聞發布、現場剪輯創作、</w:t>
            </w:r>
            <w:r w:rsidR="00C70F39">
              <w:rPr>
                <w:rFonts w:ascii="Times New Roman" w:eastAsia="標楷體" w:hAnsi="Times New Roman" w:cs="Times New Roman" w:hint="eastAsia"/>
                <w:kern w:val="0"/>
                <w:szCs w:val="24"/>
              </w:rPr>
              <w:t>活動</w:t>
            </w:r>
            <w:r w:rsidRPr="00BE3C9C">
              <w:rPr>
                <w:rFonts w:ascii="Times New Roman" w:eastAsia="標楷體" w:hAnsi="Times New Roman" w:cs="Times New Roman"/>
                <w:kern w:val="0"/>
                <w:szCs w:val="24"/>
              </w:rPr>
              <w:t>曝光管理和活動推廣，其中包括室內和戶外廣告管理之範圍。此職位在工作上直接與國際柔道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）媒體總監往來。</w:t>
            </w:r>
          </w:p>
          <w:p w14:paraId="36BD2D93" w14:textId="77777777" w:rsidR="000F780F" w:rsidRPr="00122E23" w:rsidRDefault="000F780F" w:rsidP="000F780F">
            <w:pPr>
              <w:rPr>
                <w:rFonts w:ascii="Times New Roman" w:eastAsia="標楷體" w:hAnsi="Times New Roman" w:cs="Times New Roman"/>
                <w:b/>
                <w:bCs/>
                <w:kern w:val="0"/>
                <w:szCs w:val="24"/>
                <w:u w:val="single"/>
              </w:rPr>
            </w:pPr>
            <w:r w:rsidRPr="00122E23">
              <w:rPr>
                <w:rFonts w:ascii="Times New Roman" w:eastAsia="標楷體" w:hAnsi="Times New Roman" w:cs="Times New Roman"/>
                <w:b/>
                <w:bCs/>
                <w:kern w:val="0"/>
                <w:szCs w:val="24"/>
                <w:u w:val="single"/>
              </w:rPr>
              <w:t>醫療經理</w:t>
            </w:r>
          </w:p>
          <w:p w14:paraId="128A3D8B" w14:textId="0DF7E1C4" w:rsidR="000F780F" w:rsidRPr="00BE3C9C" w:rsidRDefault="000F780F" w:rsidP="000F780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檢查管制實驗室</w:t>
            </w:r>
            <w:r w:rsidRPr="00BE3C9C">
              <w:rPr>
                <w:rFonts w:ascii="Times New Roman" w:eastAsia="標楷體" w:hAnsi="Times New Roman" w:cs="Times New Roman" w:hint="eastAsia"/>
                <w:kern w:val="0"/>
                <w:szCs w:val="24"/>
              </w:rPr>
              <w:t>。</w:t>
            </w:r>
            <w:r w:rsidRPr="00BE3C9C">
              <w:rPr>
                <w:rFonts w:ascii="Times New Roman" w:eastAsia="標楷體" w:hAnsi="Times New Roman" w:cs="Times New Roman"/>
                <w:kern w:val="0"/>
                <w:szCs w:val="24"/>
              </w:rPr>
              <w:t>確保禁藥檢測室已經準備好且設備齊全，同時必要之工作人員亦得到充分之培訓並已準備好可進行工作。禁藥管制經理在工作上直接與國際柔道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）醫療總監往來，並負責世界反運動禁藥機構（</w:t>
            </w:r>
            <w:r w:rsidRPr="00BE3C9C">
              <w:rPr>
                <w:rFonts w:ascii="Times New Roman" w:eastAsia="標楷體" w:hAnsi="Times New Roman" w:cs="Times New Roman"/>
                <w:kern w:val="0"/>
                <w:szCs w:val="24"/>
              </w:rPr>
              <w:t>WADA</w:t>
            </w:r>
            <w:r w:rsidRPr="00BE3C9C">
              <w:rPr>
                <w:rFonts w:ascii="Times New Roman" w:eastAsia="標楷體" w:hAnsi="Times New Roman" w:cs="Times New Roman"/>
                <w:kern w:val="0"/>
                <w:szCs w:val="24"/>
              </w:rPr>
              <w:t>）的規定。</w:t>
            </w:r>
          </w:p>
          <w:p w14:paraId="5C67A881" w14:textId="77777777" w:rsidR="000F780F" w:rsidRPr="00122E23" w:rsidRDefault="000F780F" w:rsidP="000F780F">
            <w:pPr>
              <w:rPr>
                <w:rFonts w:ascii="Times New Roman" w:eastAsia="標楷體" w:hAnsi="Times New Roman" w:cs="Times New Roman"/>
                <w:b/>
                <w:bCs/>
                <w:kern w:val="0"/>
                <w:szCs w:val="24"/>
                <w:u w:val="single"/>
              </w:rPr>
            </w:pPr>
            <w:r w:rsidRPr="00122E23">
              <w:rPr>
                <w:rFonts w:ascii="Times New Roman" w:eastAsia="標楷體" w:hAnsi="Times New Roman" w:cs="Times New Roman"/>
                <w:b/>
                <w:bCs/>
                <w:kern w:val="0"/>
                <w:szCs w:val="24"/>
                <w:u w:val="single"/>
              </w:rPr>
              <w:t>裁判經理</w:t>
            </w:r>
          </w:p>
          <w:p w14:paraId="0FB840BF" w14:textId="10B56DEE" w:rsidR="000F780F" w:rsidRPr="00BE3C9C" w:rsidRDefault="000F780F" w:rsidP="000F780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負責照顧當地的技術官員和裁判國際柔道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）裁判委員會和裁判員之需求。</w:t>
            </w:r>
          </w:p>
          <w:p w14:paraId="2A9897BC" w14:textId="77777777" w:rsidR="000F780F" w:rsidRPr="00122E23" w:rsidRDefault="000F780F" w:rsidP="000F780F">
            <w:pPr>
              <w:rPr>
                <w:rFonts w:ascii="Times New Roman" w:eastAsia="標楷體" w:hAnsi="Times New Roman" w:cs="Times New Roman"/>
                <w:b/>
                <w:bCs/>
                <w:kern w:val="0"/>
                <w:szCs w:val="24"/>
                <w:u w:val="single"/>
              </w:rPr>
            </w:pPr>
            <w:r w:rsidRPr="00122E23">
              <w:rPr>
                <w:rFonts w:ascii="Times New Roman" w:eastAsia="標楷體" w:hAnsi="Times New Roman" w:cs="Times New Roman"/>
                <w:b/>
                <w:bCs/>
                <w:kern w:val="0"/>
                <w:szCs w:val="24"/>
                <w:u w:val="single"/>
              </w:rPr>
              <w:t>安全經理</w:t>
            </w:r>
          </w:p>
          <w:p w14:paraId="3B01D18D" w14:textId="7DDCDECD" w:rsidR="000F780F" w:rsidRPr="00BE3C9C" w:rsidRDefault="000F780F" w:rsidP="000F780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此職位直接與國際柔道</w:t>
            </w:r>
            <w:r w:rsidR="00926BE2" w:rsidRPr="00926BE2">
              <w:rPr>
                <w:rFonts w:ascii="Times New Roman" w:eastAsia="標楷體" w:hAnsi="Times New Roman" w:cs="Times New Roman" w:hint="eastAsia"/>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）安全經理溝通，負責所有的保全和安全措施。其必須與在現場之保全人員，無論是警察或私人雇員直接連絡，以控管現場之進出及安全性。</w:t>
            </w:r>
          </w:p>
          <w:p w14:paraId="4FD0E849" w14:textId="77777777" w:rsidR="000F780F" w:rsidRPr="00122E23" w:rsidRDefault="000F780F" w:rsidP="000F780F">
            <w:pPr>
              <w:rPr>
                <w:rFonts w:ascii="Times New Roman" w:eastAsia="標楷體" w:hAnsi="Times New Roman" w:cs="Times New Roman"/>
                <w:b/>
                <w:bCs/>
                <w:kern w:val="0"/>
                <w:szCs w:val="24"/>
                <w:u w:val="single"/>
              </w:rPr>
            </w:pPr>
            <w:r w:rsidRPr="00122E23">
              <w:rPr>
                <w:rFonts w:ascii="Times New Roman" w:eastAsia="標楷體" w:hAnsi="Times New Roman" w:cs="Times New Roman"/>
                <w:b/>
                <w:bCs/>
                <w:kern w:val="0"/>
                <w:szCs w:val="24"/>
                <w:u w:val="single"/>
              </w:rPr>
              <w:t>體育經理</w:t>
            </w:r>
          </w:p>
          <w:p w14:paraId="1C6C1F19" w14:textId="632F716F" w:rsidR="000F780F" w:rsidRPr="00BE3C9C" w:rsidRDefault="000F780F" w:rsidP="000F780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積極致力於與國際柔道</w:t>
            </w:r>
            <w:r w:rsidR="00926BE2" w:rsidRPr="00926BE2">
              <w:rPr>
                <w:rFonts w:ascii="Times New Roman" w:eastAsia="標楷體" w:hAnsi="Times New Roman" w:cs="Times New Roman" w:hint="eastAsia"/>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00EA026A">
              <w:rPr>
                <w:rFonts w:ascii="Times New Roman" w:eastAsia="標楷體" w:hAnsi="Times New Roman" w:cs="Times New Roman"/>
                <w:kern w:val="0"/>
                <w:szCs w:val="24"/>
              </w:rPr>
              <w:t>）體育主管合作，</w:t>
            </w:r>
            <w:r w:rsidR="00EA026A">
              <w:rPr>
                <w:rFonts w:ascii="Times New Roman" w:eastAsia="標楷體" w:hAnsi="Times New Roman" w:cs="Times New Roman" w:hint="eastAsia"/>
                <w:kern w:val="0"/>
                <w:szCs w:val="24"/>
              </w:rPr>
              <w:t>確保</w:t>
            </w:r>
            <w:r w:rsidRPr="00BE3C9C">
              <w:rPr>
                <w:rFonts w:ascii="Times New Roman" w:eastAsia="標楷體" w:hAnsi="Times New Roman" w:cs="Times New Roman"/>
                <w:kern w:val="0"/>
                <w:szCs w:val="24"/>
              </w:rPr>
              <w:t>活動中</w:t>
            </w:r>
            <w:r w:rsidRPr="00BE3C9C">
              <w:rPr>
                <w:rFonts w:ascii="Times New Roman" w:eastAsia="標楷體" w:hAnsi="Times New Roman" w:cs="Times New Roman" w:hint="eastAsia"/>
                <w:kern w:val="0"/>
                <w:szCs w:val="24"/>
              </w:rPr>
              <w:t>之</w:t>
            </w:r>
            <w:r w:rsidR="000E2521">
              <w:rPr>
                <w:rFonts w:ascii="Times New Roman" w:eastAsia="標楷體" w:hAnsi="Times New Roman" w:cs="Times New Roman"/>
                <w:kern w:val="0"/>
                <w:szCs w:val="24"/>
              </w:rPr>
              <w:t>運動流程正確進行，</w:t>
            </w:r>
            <w:r w:rsidR="000E2521">
              <w:rPr>
                <w:rFonts w:ascii="Times New Roman" w:eastAsia="標楷體" w:hAnsi="Times New Roman" w:cs="Times New Roman" w:hint="eastAsia"/>
                <w:kern w:val="0"/>
                <w:szCs w:val="24"/>
              </w:rPr>
              <w:t>包括</w:t>
            </w:r>
            <w:r w:rsidRPr="00BE3C9C">
              <w:rPr>
                <w:rFonts w:ascii="Times New Roman" w:eastAsia="標楷體" w:hAnsi="Times New Roman" w:cs="Times New Roman"/>
                <w:kern w:val="0"/>
                <w:szCs w:val="24"/>
              </w:rPr>
              <w:t>報名、抽籤</w:t>
            </w:r>
            <w:r w:rsidRPr="00BE3C9C">
              <w:rPr>
                <w:rFonts w:ascii="Times New Roman" w:eastAsia="標楷體" w:hAnsi="Times New Roman" w:cs="Times New Roman" w:hint="eastAsia"/>
                <w:kern w:val="0"/>
                <w:szCs w:val="24"/>
              </w:rPr>
              <w:t>、</w:t>
            </w:r>
            <w:r w:rsidRPr="00BE3C9C">
              <w:rPr>
                <w:rFonts w:ascii="Times New Roman" w:eastAsia="標楷體" w:hAnsi="Times New Roman" w:cs="Times New Roman"/>
                <w:kern w:val="0"/>
                <w:szCs w:val="24"/>
              </w:rPr>
              <w:t>測重等。</w:t>
            </w:r>
          </w:p>
          <w:p w14:paraId="7AF1CF1B" w14:textId="77777777" w:rsidR="00BE3C9C" w:rsidRPr="000F780F" w:rsidRDefault="00BE3C9C" w:rsidP="002603F5">
            <w:pPr>
              <w:rPr>
                <w:rFonts w:ascii="Times New Roman" w:eastAsia="標楷體" w:hAnsi="Times New Roman" w:cs="Times New Roman"/>
                <w:b/>
                <w:kern w:val="0"/>
                <w:sz w:val="28"/>
                <w:szCs w:val="28"/>
              </w:rPr>
            </w:pPr>
          </w:p>
        </w:tc>
      </w:tr>
    </w:tbl>
    <w:p w14:paraId="7522B9F0" w14:textId="77777777" w:rsidR="00BE3C9C" w:rsidRPr="00BE3C9C" w:rsidRDefault="00BE3C9C" w:rsidP="002603F5">
      <w:pPr>
        <w:rPr>
          <w:rFonts w:ascii="Times New Roman" w:eastAsia="標楷體" w:hAnsi="Times New Roman" w:cs="Times New Roman"/>
          <w:b/>
          <w:kern w:val="0"/>
          <w:sz w:val="28"/>
          <w:szCs w:val="28"/>
        </w:rPr>
      </w:pPr>
    </w:p>
    <w:p w14:paraId="50443468" w14:textId="77777777" w:rsidR="00347FC9" w:rsidRPr="00BE3C9C" w:rsidRDefault="00347FC9" w:rsidP="001136FC">
      <w:pPr>
        <w:rPr>
          <w:rFonts w:ascii="Times New Roman" w:eastAsia="標楷體" w:hAnsi="Times New Roman" w:cs="Times New Roman"/>
          <w:kern w:val="0"/>
          <w:szCs w:val="24"/>
        </w:rPr>
      </w:pPr>
    </w:p>
    <w:p w14:paraId="639B5C4F" w14:textId="77777777" w:rsidR="00A021AA" w:rsidRPr="00BE3C9C" w:rsidRDefault="00A021AA" w:rsidP="001136FC">
      <w:pPr>
        <w:rPr>
          <w:rFonts w:ascii="Times New Roman" w:eastAsia="標楷體" w:hAnsi="Times New Roman" w:cs="Times New Roman"/>
          <w:kern w:val="0"/>
          <w:szCs w:val="24"/>
        </w:rPr>
      </w:pPr>
    </w:p>
    <w:p w14:paraId="5A313D6E" w14:textId="77777777" w:rsidR="000F780F" w:rsidRDefault="000F780F">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2E0E9308" w14:textId="77777777" w:rsidR="0007376E" w:rsidRPr="00BE3C9C" w:rsidRDefault="0007376E" w:rsidP="001136FC">
      <w:pPr>
        <w:rPr>
          <w:rFonts w:ascii="Times New Roman" w:eastAsia="標楷體" w:hAnsi="Times New Roman" w:cs="Times New Roman"/>
          <w:kern w:val="0"/>
          <w:szCs w:val="24"/>
        </w:rPr>
      </w:pPr>
    </w:p>
    <w:p w14:paraId="002B6D3B" w14:textId="77777777" w:rsidR="006649E5" w:rsidRPr="00BE3C9C" w:rsidRDefault="006649E5" w:rsidP="006649E5">
      <w:pPr>
        <w:rPr>
          <w:rFonts w:ascii="Times New Roman" w:eastAsia="標楷體" w:hAnsi="Times New Roman" w:cs="Times New Roman"/>
          <w:kern w:val="0"/>
          <w:szCs w:val="24"/>
        </w:rPr>
      </w:pPr>
    </w:p>
    <w:p w14:paraId="1D0A2350" w14:textId="77777777" w:rsidR="0006260D" w:rsidRPr="000F780F" w:rsidRDefault="0006260D" w:rsidP="0007376E">
      <w:pPr>
        <w:rPr>
          <w:rFonts w:ascii="Times New Roman" w:eastAsia="標楷體" w:hAnsi="Times New Roman" w:cs="Times New Roman"/>
          <w:b/>
          <w:kern w:val="0"/>
          <w:sz w:val="28"/>
          <w:szCs w:val="28"/>
        </w:rPr>
      </w:pPr>
      <w:r w:rsidRPr="000F780F">
        <w:rPr>
          <w:rFonts w:ascii="Times New Roman" w:eastAsia="標楷體" w:hAnsi="Times New Roman" w:cs="Times New Roman"/>
          <w:b/>
          <w:kern w:val="0"/>
          <w:sz w:val="28"/>
          <w:szCs w:val="28"/>
        </w:rPr>
        <w:t>1.2</w:t>
      </w:r>
      <w:r w:rsidRPr="000F780F">
        <w:rPr>
          <w:rFonts w:ascii="Times New Roman" w:eastAsia="標楷體" w:hAnsi="Times New Roman" w:cs="Times New Roman"/>
          <w:b/>
          <w:kern w:val="0"/>
          <w:sz w:val="28"/>
          <w:szCs w:val="28"/>
        </w:rPr>
        <w:t>當地組織委員會</w:t>
      </w:r>
    </w:p>
    <w:p w14:paraId="28F9745B" w14:textId="77777777" w:rsidR="000F780F" w:rsidRDefault="000F780F" w:rsidP="0007376E">
      <w:pPr>
        <w:rPr>
          <w:rFonts w:ascii="Times New Roman" w:eastAsia="標楷體" w:hAnsi="Times New Roman" w:cs="Times New Roman"/>
          <w:kern w:val="0"/>
          <w:szCs w:val="24"/>
        </w:rPr>
      </w:pPr>
    </w:p>
    <w:p w14:paraId="04F18315" w14:textId="77777777" w:rsidR="0006260D" w:rsidRPr="000F780F" w:rsidRDefault="0006260D" w:rsidP="0007376E">
      <w:pPr>
        <w:rPr>
          <w:rFonts w:ascii="Times New Roman" w:eastAsia="標楷體" w:hAnsi="Times New Roman" w:cs="Times New Roman"/>
          <w:b/>
          <w:kern w:val="0"/>
          <w:szCs w:val="24"/>
          <w:u w:val="single"/>
        </w:rPr>
      </w:pPr>
      <w:r w:rsidRPr="000F780F">
        <w:rPr>
          <w:rFonts w:ascii="Times New Roman" w:eastAsia="標楷體" w:hAnsi="Times New Roman" w:cs="Times New Roman"/>
          <w:b/>
          <w:kern w:val="0"/>
          <w:szCs w:val="24"/>
          <w:u w:val="single"/>
        </w:rPr>
        <w:t>交通運輸經理</w:t>
      </w:r>
    </w:p>
    <w:p w14:paraId="403E5CB3" w14:textId="20F2390A" w:rsidR="0006260D" w:rsidRDefault="00C54683" w:rsidP="0007376E">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建立</w:t>
      </w:r>
      <w:r w:rsidR="0006260D" w:rsidRPr="00BE3C9C">
        <w:rPr>
          <w:rFonts w:ascii="Times New Roman" w:eastAsia="標楷體" w:hAnsi="Times New Roman" w:cs="Times New Roman"/>
          <w:kern w:val="0"/>
          <w:szCs w:val="24"/>
        </w:rPr>
        <w:t>所有從</w:t>
      </w:r>
      <w:r w:rsidRPr="00BE3C9C">
        <w:rPr>
          <w:rFonts w:ascii="Times New Roman" w:eastAsia="標楷體" w:hAnsi="Times New Roman" w:cs="Times New Roman"/>
          <w:kern w:val="0"/>
          <w:szCs w:val="24"/>
        </w:rPr>
        <w:t>定</w:t>
      </w:r>
      <w:r w:rsidR="0006260D" w:rsidRPr="00BE3C9C">
        <w:rPr>
          <w:rFonts w:ascii="Times New Roman" w:eastAsia="標楷體" w:hAnsi="Times New Roman" w:cs="Times New Roman"/>
          <w:kern w:val="0"/>
          <w:szCs w:val="24"/>
        </w:rPr>
        <w:t>點到達會場</w:t>
      </w:r>
      <w:r w:rsidRPr="00BE3C9C">
        <w:rPr>
          <w:rFonts w:ascii="Times New Roman" w:eastAsia="標楷體" w:hAnsi="Times New Roman" w:cs="Times New Roman"/>
          <w:kern w:val="0"/>
          <w:szCs w:val="24"/>
        </w:rPr>
        <w:t>、</w:t>
      </w:r>
      <w:r w:rsidR="0006260D" w:rsidRPr="00BE3C9C">
        <w:rPr>
          <w:rFonts w:ascii="Times New Roman" w:eastAsia="標楷體" w:hAnsi="Times New Roman" w:cs="Times New Roman"/>
          <w:kern w:val="0"/>
          <w:szCs w:val="24"/>
        </w:rPr>
        <w:t>特別活動和</w:t>
      </w:r>
      <w:r w:rsidRPr="00BE3C9C">
        <w:rPr>
          <w:rFonts w:ascii="Times New Roman" w:eastAsia="標楷體" w:hAnsi="Times New Roman" w:cs="Times New Roman"/>
          <w:kern w:val="0"/>
          <w:szCs w:val="24"/>
        </w:rPr>
        <w:t>前往</w:t>
      </w:r>
      <w:r w:rsidR="0006260D" w:rsidRPr="00BE3C9C">
        <w:rPr>
          <w:rFonts w:ascii="Times New Roman" w:eastAsia="標楷體" w:hAnsi="Times New Roman" w:cs="Times New Roman"/>
          <w:kern w:val="0"/>
          <w:szCs w:val="24"/>
        </w:rPr>
        <w:t>參</w:t>
      </w:r>
      <w:r w:rsidRPr="00BE3C9C">
        <w:rPr>
          <w:rFonts w:ascii="Times New Roman" w:eastAsia="標楷體" w:hAnsi="Times New Roman" w:cs="Times New Roman"/>
          <w:kern w:val="0"/>
          <w:szCs w:val="24"/>
        </w:rPr>
        <w:t>活動之參與者之物流運輸</w:t>
      </w:r>
      <w:r w:rsidR="0006260D" w:rsidRPr="00BE3C9C">
        <w:rPr>
          <w:rFonts w:ascii="Times New Roman" w:eastAsia="標楷體" w:hAnsi="Times New Roman" w:cs="Times New Roman"/>
          <w:kern w:val="0"/>
          <w:szCs w:val="24"/>
        </w:rPr>
        <w:t>。負責</w:t>
      </w:r>
      <w:r w:rsidR="00492707" w:rsidRPr="00BE3C9C">
        <w:rPr>
          <w:rFonts w:ascii="Times New Roman" w:eastAsia="標楷體" w:hAnsi="Times New Roman" w:cs="Times New Roman"/>
          <w:kern w:val="0"/>
          <w:szCs w:val="24"/>
        </w:rPr>
        <w:t>特別列出所有</w:t>
      </w:r>
      <w:r w:rsidR="00D75A9B">
        <w:rPr>
          <w:rFonts w:ascii="Times New Roman" w:eastAsia="標楷體" w:hAnsi="Times New Roman" w:cs="Times New Roman" w:hint="eastAsia"/>
          <w:kern w:val="0"/>
          <w:szCs w:val="24"/>
        </w:rPr>
        <w:t>資訊包括</w:t>
      </w:r>
      <w:r w:rsidR="0006260D" w:rsidRPr="00BE3C9C">
        <w:rPr>
          <w:rFonts w:ascii="Times New Roman" w:eastAsia="標楷體" w:hAnsi="Times New Roman" w:cs="Times New Roman"/>
          <w:kern w:val="0"/>
          <w:szCs w:val="24"/>
        </w:rPr>
        <w:t>車輛</w:t>
      </w:r>
      <w:r w:rsidR="00492707" w:rsidRPr="00BE3C9C">
        <w:rPr>
          <w:rFonts w:ascii="Times New Roman" w:eastAsia="標楷體" w:hAnsi="Times New Roman" w:cs="Times New Roman"/>
          <w:kern w:val="0"/>
          <w:szCs w:val="24"/>
        </w:rPr>
        <w:t>訊息</w:t>
      </w:r>
      <w:r w:rsidR="00D75A9B">
        <w:rPr>
          <w:rFonts w:ascii="Times New Roman" w:eastAsia="標楷體" w:hAnsi="Times New Roman" w:cs="Times New Roman" w:hint="eastAsia"/>
          <w:kern w:val="0"/>
          <w:szCs w:val="24"/>
        </w:rPr>
        <w:t>及</w:t>
      </w:r>
      <w:r w:rsidR="0006260D" w:rsidRPr="00377C6E">
        <w:rPr>
          <w:rFonts w:ascii="Times New Roman" w:eastAsia="標楷體" w:hAnsi="Times New Roman" w:cs="Times New Roman"/>
          <w:i/>
          <w:kern w:val="0"/>
          <w:szCs w:val="24"/>
        </w:rPr>
        <w:t>所有</w:t>
      </w:r>
      <w:r w:rsidR="00492707" w:rsidRPr="00BE3C9C">
        <w:rPr>
          <w:rFonts w:ascii="Times New Roman" w:eastAsia="標楷體" w:hAnsi="Times New Roman" w:cs="Times New Roman"/>
          <w:kern w:val="0"/>
          <w:szCs w:val="24"/>
        </w:rPr>
        <w:t>活動</w:t>
      </w:r>
      <w:r w:rsidR="0006260D" w:rsidRPr="00BE3C9C">
        <w:rPr>
          <w:rFonts w:ascii="Times New Roman" w:eastAsia="標楷體" w:hAnsi="Times New Roman" w:cs="Times New Roman"/>
          <w:kern w:val="0"/>
          <w:szCs w:val="24"/>
        </w:rPr>
        <w:t>參與者的</w:t>
      </w:r>
      <w:r w:rsidR="00D75A9B">
        <w:rPr>
          <w:rFonts w:ascii="Times New Roman" w:eastAsia="標楷體" w:hAnsi="Times New Roman" w:cs="Times New Roman"/>
          <w:kern w:val="0"/>
          <w:szCs w:val="24"/>
        </w:rPr>
        <w:t>姓名</w:t>
      </w:r>
      <w:r w:rsidR="00D75A9B">
        <w:rPr>
          <w:rFonts w:ascii="Times New Roman" w:eastAsia="標楷體" w:hAnsi="Times New Roman" w:cs="Times New Roman" w:hint="eastAsia"/>
          <w:kern w:val="0"/>
          <w:szCs w:val="24"/>
        </w:rPr>
        <w:t>和</w:t>
      </w:r>
      <w:r w:rsidR="00492707" w:rsidRPr="00BE3C9C">
        <w:rPr>
          <w:rFonts w:ascii="Times New Roman" w:eastAsia="標楷體" w:hAnsi="Times New Roman" w:cs="Times New Roman"/>
          <w:kern w:val="0"/>
          <w:szCs w:val="24"/>
        </w:rPr>
        <w:t>航班資訊</w:t>
      </w:r>
      <w:r w:rsidR="0006260D" w:rsidRPr="00BE3C9C">
        <w:rPr>
          <w:rFonts w:ascii="Times New Roman" w:eastAsia="標楷體" w:hAnsi="Times New Roman" w:cs="Times New Roman"/>
          <w:kern w:val="0"/>
          <w:szCs w:val="24"/>
        </w:rPr>
        <w:t>。</w:t>
      </w:r>
      <w:r w:rsidR="00492707" w:rsidRPr="00BE3C9C">
        <w:rPr>
          <w:rFonts w:ascii="Times New Roman" w:eastAsia="標楷體" w:hAnsi="Times New Roman" w:cs="Times New Roman"/>
          <w:kern w:val="0"/>
          <w:szCs w:val="24"/>
        </w:rPr>
        <w:t>其</w:t>
      </w:r>
      <w:r w:rsidR="0006260D" w:rsidRPr="00BE3C9C">
        <w:rPr>
          <w:rFonts w:ascii="Times New Roman" w:eastAsia="標楷體" w:hAnsi="Times New Roman" w:cs="Times New Roman"/>
          <w:kern w:val="0"/>
          <w:szCs w:val="24"/>
        </w:rPr>
        <w:t>特殊</w:t>
      </w:r>
      <w:r w:rsidR="00443BF2">
        <w:rPr>
          <w:rFonts w:ascii="Times New Roman" w:eastAsia="標楷體" w:hAnsi="Times New Roman" w:cs="Times New Roman" w:hint="eastAsia"/>
          <w:kern w:val="0"/>
          <w:szCs w:val="24"/>
        </w:rPr>
        <w:t>職責</w:t>
      </w:r>
      <w:r w:rsidR="00690AEF" w:rsidRPr="00BE3C9C">
        <w:rPr>
          <w:rFonts w:ascii="Times New Roman" w:eastAsia="標楷體" w:hAnsi="Times New Roman" w:cs="Times New Roman" w:hint="eastAsia"/>
          <w:kern w:val="0"/>
          <w:szCs w:val="24"/>
        </w:rPr>
        <w:t>是</w:t>
      </w:r>
      <w:r w:rsidR="00492707" w:rsidRPr="00BE3C9C">
        <w:rPr>
          <w:rFonts w:ascii="Times New Roman" w:eastAsia="標楷體" w:hAnsi="Times New Roman" w:cs="Times New Roman"/>
          <w:kern w:val="0"/>
          <w:szCs w:val="24"/>
        </w:rPr>
        <w:t>為</w:t>
      </w:r>
      <w:r w:rsidR="00AE4DD6" w:rsidRPr="00BE3C9C">
        <w:rPr>
          <w:rFonts w:ascii="Times New Roman" w:eastAsia="標楷體" w:hAnsi="Times New Roman" w:cs="Times New Roman"/>
          <w:kern w:val="0"/>
          <w:szCs w:val="24"/>
        </w:rPr>
        <w:t>所有的客戶群準備適合其特殊交通需求之資訊手冊</w:t>
      </w:r>
      <w:r w:rsidR="0006260D" w:rsidRPr="00BE3C9C">
        <w:rPr>
          <w:rFonts w:ascii="Times New Roman" w:eastAsia="標楷體" w:hAnsi="Times New Roman" w:cs="Times New Roman"/>
          <w:kern w:val="0"/>
          <w:szCs w:val="24"/>
        </w:rPr>
        <w:t>。</w:t>
      </w:r>
    </w:p>
    <w:p w14:paraId="33770EFA" w14:textId="77777777" w:rsidR="000F780F" w:rsidRPr="00BE3C9C" w:rsidRDefault="000F780F" w:rsidP="0007376E">
      <w:pPr>
        <w:rPr>
          <w:rFonts w:ascii="Times New Roman" w:eastAsia="標楷體" w:hAnsi="Times New Roman" w:cs="Times New Roman"/>
          <w:kern w:val="0"/>
          <w:szCs w:val="24"/>
        </w:rPr>
      </w:pPr>
    </w:p>
    <w:p w14:paraId="79865F63" w14:textId="77777777" w:rsidR="0006260D" w:rsidRPr="000F780F" w:rsidRDefault="0006260D" w:rsidP="0007376E">
      <w:pPr>
        <w:rPr>
          <w:rFonts w:ascii="Times New Roman" w:eastAsia="標楷體" w:hAnsi="Times New Roman" w:cs="Times New Roman"/>
          <w:b/>
          <w:kern w:val="0"/>
          <w:szCs w:val="24"/>
          <w:u w:val="single"/>
        </w:rPr>
      </w:pPr>
      <w:r w:rsidRPr="000F780F">
        <w:rPr>
          <w:rFonts w:ascii="Times New Roman" w:eastAsia="標楷體" w:hAnsi="Times New Roman" w:cs="Times New Roman"/>
          <w:b/>
          <w:kern w:val="0"/>
          <w:szCs w:val="24"/>
          <w:u w:val="single"/>
        </w:rPr>
        <w:t>電視</w:t>
      </w:r>
      <w:r w:rsidR="00557751" w:rsidRPr="000F780F">
        <w:rPr>
          <w:rFonts w:ascii="Times New Roman" w:eastAsia="標楷體" w:hAnsi="Times New Roman" w:cs="Times New Roman"/>
          <w:b/>
          <w:kern w:val="0"/>
          <w:szCs w:val="24"/>
          <w:u w:val="single"/>
        </w:rPr>
        <w:t>／</w:t>
      </w:r>
      <w:r w:rsidRPr="000F780F">
        <w:rPr>
          <w:rFonts w:ascii="Times New Roman" w:eastAsia="標楷體" w:hAnsi="Times New Roman" w:cs="Times New Roman"/>
          <w:b/>
          <w:kern w:val="0"/>
          <w:szCs w:val="24"/>
          <w:u w:val="single"/>
        </w:rPr>
        <w:t>廣播經理</w:t>
      </w:r>
    </w:p>
    <w:p w14:paraId="33065F9D" w14:textId="77777777" w:rsidR="0006260D" w:rsidRDefault="0006260D" w:rsidP="0007376E">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負責所有電視規劃和</w:t>
      </w:r>
      <w:r w:rsidR="00AE4DD6" w:rsidRPr="00BE3C9C">
        <w:rPr>
          <w:rFonts w:ascii="Times New Roman" w:eastAsia="標楷體" w:hAnsi="Times New Roman" w:cs="Times New Roman"/>
          <w:kern w:val="0"/>
          <w:szCs w:val="24"/>
        </w:rPr>
        <w:t>傳送</w:t>
      </w:r>
      <w:r w:rsidRPr="00BE3C9C">
        <w:rPr>
          <w:rFonts w:ascii="Times New Roman" w:eastAsia="標楷體" w:hAnsi="Times New Roman" w:cs="Times New Roman"/>
          <w:kern w:val="0"/>
          <w:szCs w:val="24"/>
        </w:rPr>
        <w:t>。</w:t>
      </w:r>
    </w:p>
    <w:p w14:paraId="168ECD40" w14:textId="77777777" w:rsidR="000F780F" w:rsidRPr="00BE3C9C" w:rsidRDefault="000F780F" w:rsidP="0007376E">
      <w:pPr>
        <w:rPr>
          <w:rFonts w:ascii="Times New Roman" w:eastAsia="標楷體" w:hAnsi="Times New Roman" w:cs="Times New Roman"/>
          <w:kern w:val="0"/>
          <w:szCs w:val="24"/>
        </w:rPr>
      </w:pPr>
    </w:p>
    <w:p w14:paraId="7F64C11A" w14:textId="77777777" w:rsidR="0006260D" w:rsidRPr="000F780F" w:rsidRDefault="0006260D" w:rsidP="0007376E">
      <w:pPr>
        <w:rPr>
          <w:rFonts w:ascii="Times New Roman" w:eastAsia="標楷體" w:hAnsi="Times New Roman" w:cs="Times New Roman"/>
          <w:b/>
          <w:kern w:val="0"/>
          <w:szCs w:val="24"/>
          <w:u w:val="single"/>
        </w:rPr>
      </w:pPr>
      <w:r w:rsidRPr="000F780F">
        <w:rPr>
          <w:rFonts w:ascii="Times New Roman" w:eastAsia="標楷體" w:hAnsi="Times New Roman" w:cs="Times New Roman"/>
          <w:b/>
          <w:kern w:val="0"/>
          <w:szCs w:val="24"/>
          <w:u w:val="single"/>
        </w:rPr>
        <w:t>VIP</w:t>
      </w:r>
      <w:r w:rsidR="00BC4492" w:rsidRPr="000F780F">
        <w:rPr>
          <w:rFonts w:ascii="Times New Roman" w:eastAsia="標楷體" w:hAnsi="Times New Roman" w:cs="Times New Roman"/>
          <w:b/>
          <w:kern w:val="0"/>
          <w:szCs w:val="24"/>
          <w:u w:val="single"/>
        </w:rPr>
        <w:t>貴賓</w:t>
      </w:r>
      <w:r w:rsidRPr="000F780F">
        <w:rPr>
          <w:rFonts w:ascii="Times New Roman" w:eastAsia="標楷體" w:hAnsi="Times New Roman" w:cs="Times New Roman"/>
          <w:b/>
          <w:kern w:val="0"/>
          <w:szCs w:val="24"/>
          <w:u w:val="single"/>
        </w:rPr>
        <w:t>經理</w:t>
      </w:r>
    </w:p>
    <w:p w14:paraId="5750ECC4" w14:textId="77777777" w:rsidR="0006260D" w:rsidRDefault="0006260D" w:rsidP="0006260D">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需要確保所有的</w:t>
      </w:r>
      <w:r w:rsidR="00D540C2" w:rsidRPr="00BE3C9C">
        <w:rPr>
          <w:rFonts w:ascii="Times New Roman" w:eastAsia="標楷體" w:hAnsi="Times New Roman" w:cs="Times New Roman"/>
          <w:kern w:val="0"/>
          <w:szCs w:val="24"/>
        </w:rPr>
        <w:t>VIP</w:t>
      </w:r>
      <w:r w:rsidR="00BC4492" w:rsidRPr="00BE3C9C">
        <w:rPr>
          <w:rFonts w:ascii="Times New Roman" w:eastAsia="標楷體" w:hAnsi="Times New Roman" w:cs="Times New Roman"/>
          <w:kern w:val="0"/>
          <w:szCs w:val="24"/>
        </w:rPr>
        <w:t>貴賓</w:t>
      </w:r>
      <w:r w:rsidR="00D540C2" w:rsidRPr="00BE3C9C">
        <w:rPr>
          <w:rFonts w:ascii="Times New Roman" w:eastAsia="標楷體" w:hAnsi="Times New Roman" w:cs="Times New Roman"/>
          <w:kern w:val="0"/>
          <w:szCs w:val="24"/>
        </w:rPr>
        <w:t>自入境至離境所享有之</w:t>
      </w:r>
      <w:r w:rsidRPr="00BE3C9C">
        <w:rPr>
          <w:rFonts w:ascii="Times New Roman" w:eastAsia="標楷體" w:hAnsi="Times New Roman" w:cs="Times New Roman"/>
          <w:kern w:val="0"/>
          <w:szCs w:val="24"/>
        </w:rPr>
        <w:t>服務和舒適</w:t>
      </w:r>
      <w:r w:rsidR="00D540C2" w:rsidRPr="00BE3C9C">
        <w:rPr>
          <w:rFonts w:ascii="Times New Roman" w:eastAsia="標楷體" w:hAnsi="Times New Roman" w:cs="Times New Roman"/>
          <w:kern w:val="0"/>
          <w:szCs w:val="24"/>
        </w:rPr>
        <w:t>度</w:t>
      </w:r>
      <w:r w:rsidRPr="00BE3C9C">
        <w:rPr>
          <w:rFonts w:ascii="Times New Roman" w:eastAsia="標楷體" w:hAnsi="Times New Roman" w:cs="Times New Roman"/>
          <w:kern w:val="0"/>
          <w:szCs w:val="24"/>
        </w:rPr>
        <w:t>。</w:t>
      </w:r>
    </w:p>
    <w:p w14:paraId="569811D0" w14:textId="77777777" w:rsidR="000F780F" w:rsidRDefault="000F780F" w:rsidP="0006260D">
      <w:pPr>
        <w:rPr>
          <w:rFonts w:ascii="Times New Roman" w:eastAsia="標楷體" w:hAnsi="Times New Roman" w:cs="Times New Roman"/>
          <w:kern w:val="0"/>
          <w:szCs w:val="24"/>
        </w:rPr>
      </w:pPr>
    </w:p>
    <w:p w14:paraId="22F04702" w14:textId="77777777" w:rsidR="000F780F" w:rsidRPr="00BE3C9C" w:rsidRDefault="000F780F" w:rsidP="0006260D">
      <w:pPr>
        <w:rPr>
          <w:rFonts w:ascii="Times New Roman" w:eastAsia="標楷體" w:hAnsi="Times New Roman" w:cs="Times New Roman"/>
          <w:kern w:val="0"/>
          <w:szCs w:val="24"/>
        </w:rPr>
      </w:pPr>
    </w:p>
    <w:p w14:paraId="76E0E786" w14:textId="29E8A32D" w:rsidR="0006260D" w:rsidRPr="000F780F" w:rsidRDefault="0006260D" w:rsidP="000F780F">
      <w:pPr>
        <w:jc w:val="center"/>
        <w:rPr>
          <w:rFonts w:ascii="Times New Roman" w:eastAsia="標楷體" w:hAnsi="Times New Roman" w:cs="Times New Roman"/>
          <w:b/>
          <w:kern w:val="0"/>
          <w:szCs w:val="24"/>
        </w:rPr>
      </w:pPr>
      <w:r w:rsidRPr="000F780F">
        <w:rPr>
          <w:rFonts w:ascii="Times New Roman" w:eastAsia="標楷體" w:hAnsi="Times New Roman" w:cs="Times New Roman"/>
          <w:b/>
          <w:kern w:val="0"/>
          <w:szCs w:val="24"/>
        </w:rPr>
        <w:t>在</w:t>
      </w:r>
      <w:r w:rsidR="008C6203" w:rsidRPr="000F780F">
        <w:rPr>
          <w:rFonts w:ascii="Times New Roman" w:eastAsia="標楷體" w:hAnsi="Times New Roman" w:cs="Times New Roman"/>
          <w:b/>
          <w:kern w:val="0"/>
          <w:szCs w:val="24"/>
        </w:rPr>
        <w:t>活動期間</w:t>
      </w:r>
      <w:r w:rsidR="00690AEF" w:rsidRPr="000F780F">
        <w:rPr>
          <w:rFonts w:ascii="Times New Roman" w:eastAsia="標楷體" w:hAnsi="Times New Roman" w:cs="Times New Roman" w:hint="eastAsia"/>
          <w:b/>
          <w:kern w:val="0"/>
          <w:szCs w:val="24"/>
        </w:rPr>
        <w:t>，</w:t>
      </w:r>
      <w:r w:rsidR="00E07E8F" w:rsidRPr="000F780F">
        <w:rPr>
          <w:rFonts w:ascii="Times New Roman" w:eastAsia="標楷體" w:hAnsi="Times New Roman" w:cs="Times New Roman"/>
          <w:b/>
          <w:kern w:val="0"/>
          <w:szCs w:val="24"/>
        </w:rPr>
        <w:t>國際柔道</w:t>
      </w:r>
      <w:r w:rsidR="00926BE2" w:rsidRPr="00926BE2">
        <w:rPr>
          <w:rFonts w:ascii="Times New Roman" w:eastAsia="標楷體" w:hAnsi="Times New Roman" w:cs="Times New Roman" w:hint="eastAsia"/>
          <w:b/>
          <w:kern w:val="0"/>
          <w:szCs w:val="24"/>
        </w:rPr>
        <w:t>總會</w:t>
      </w:r>
      <w:r w:rsidR="00E07E8F" w:rsidRPr="000F780F">
        <w:rPr>
          <w:rFonts w:ascii="Times New Roman" w:eastAsia="標楷體" w:hAnsi="Times New Roman" w:cs="Times New Roman"/>
          <w:b/>
          <w:kern w:val="0"/>
          <w:szCs w:val="24"/>
        </w:rPr>
        <w:t>（</w:t>
      </w:r>
      <w:r w:rsidR="00E07E8F" w:rsidRPr="000F780F">
        <w:rPr>
          <w:rFonts w:ascii="Times New Roman" w:eastAsia="標楷體" w:hAnsi="Times New Roman" w:cs="Times New Roman"/>
          <w:b/>
          <w:kern w:val="0"/>
          <w:szCs w:val="24"/>
        </w:rPr>
        <w:t>IJF</w:t>
      </w:r>
      <w:r w:rsidR="00E07E8F" w:rsidRPr="000F780F">
        <w:rPr>
          <w:rFonts w:ascii="Times New Roman" w:eastAsia="標楷體" w:hAnsi="Times New Roman" w:cs="Times New Roman"/>
          <w:b/>
          <w:kern w:val="0"/>
          <w:szCs w:val="24"/>
        </w:rPr>
        <w:t>）</w:t>
      </w:r>
      <w:r w:rsidRPr="000F780F">
        <w:rPr>
          <w:rFonts w:ascii="Times New Roman" w:eastAsia="標楷體" w:hAnsi="Times New Roman" w:cs="Times New Roman"/>
          <w:b/>
          <w:kern w:val="0"/>
          <w:szCs w:val="24"/>
        </w:rPr>
        <w:t>有許</w:t>
      </w:r>
      <w:r w:rsidR="00690AEF" w:rsidRPr="000F780F">
        <w:rPr>
          <w:rFonts w:ascii="Times New Roman" w:eastAsia="標楷體" w:hAnsi="Times New Roman" w:cs="Times New Roman" w:hint="eastAsia"/>
          <w:b/>
          <w:kern w:val="0"/>
          <w:szCs w:val="24"/>
        </w:rPr>
        <w:t>多</w:t>
      </w:r>
      <w:r w:rsidRPr="000F780F">
        <w:rPr>
          <w:rFonts w:ascii="Times New Roman" w:eastAsia="標楷體" w:hAnsi="Times New Roman" w:cs="Times New Roman"/>
          <w:b/>
          <w:kern w:val="0"/>
          <w:szCs w:val="24"/>
        </w:rPr>
        <w:t>部門</w:t>
      </w:r>
      <w:r w:rsidR="008C6203" w:rsidRPr="000F780F">
        <w:rPr>
          <w:rFonts w:ascii="Times New Roman" w:eastAsia="標楷體" w:hAnsi="Times New Roman" w:cs="Times New Roman"/>
          <w:b/>
          <w:kern w:val="0"/>
          <w:szCs w:val="24"/>
        </w:rPr>
        <w:t>，而其各自有各自所負責之職責範圍</w:t>
      </w:r>
      <w:r w:rsidRPr="000F780F">
        <w:rPr>
          <w:rFonts w:ascii="Times New Roman" w:eastAsia="標楷體" w:hAnsi="Times New Roman" w:cs="Times New Roman"/>
          <w:b/>
          <w:kern w:val="0"/>
          <w:szCs w:val="24"/>
        </w:rPr>
        <w:t>。</w:t>
      </w:r>
    </w:p>
    <w:p w14:paraId="2D1EEAAE" w14:textId="77777777" w:rsidR="0006260D" w:rsidRPr="000F780F" w:rsidRDefault="0006260D" w:rsidP="000F780F">
      <w:pPr>
        <w:jc w:val="center"/>
        <w:rPr>
          <w:rFonts w:ascii="Times New Roman" w:eastAsia="標楷體" w:hAnsi="Times New Roman" w:cs="Times New Roman"/>
          <w:b/>
          <w:kern w:val="0"/>
          <w:szCs w:val="24"/>
        </w:rPr>
      </w:pPr>
      <w:r w:rsidRPr="000F780F">
        <w:rPr>
          <w:rFonts w:ascii="Times New Roman" w:eastAsia="標楷體" w:hAnsi="Times New Roman" w:cs="Times New Roman"/>
          <w:b/>
          <w:kern w:val="0"/>
          <w:szCs w:val="24"/>
        </w:rPr>
        <w:t>在當地經理不會說英語</w:t>
      </w:r>
      <w:r w:rsidR="007230A3" w:rsidRPr="000F780F">
        <w:rPr>
          <w:rFonts w:ascii="Times New Roman" w:eastAsia="標楷體" w:hAnsi="Times New Roman" w:cs="Times New Roman"/>
          <w:b/>
          <w:kern w:val="0"/>
          <w:szCs w:val="24"/>
        </w:rPr>
        <w:t>的情況下</w:t>
      </w:r>
      <w:r w:rsidRPr="000F780F">
        <w:rPr>
          <w:rFonts w:ascii="Times New Roman" w:eastAsia="標楷體" w:hAnsi="Times New Roman" w:cs="Times New Roman"/>
          <w:b/>
          <w:kern w:val="0"/>
          <w:szCs w:val="24"/>
        </w:rPr>
        <w:t>，</w:t>
      </w:r>
      <w:r w:rsidR="00690AEF" w:rsidRPr="000F780F">
        <w:rPr>
          <w:rFonts w:ascii="Times New Roman" w:eastAsia="標楷體" w:hAnsi="Times New Roman" w:cs="Times New Roman" w:hint="eastAsia"/>
          <w:b/>
          <w:kern w:val="0"/>
          <w:szCs w:val="24"/>
        </w:rPr>
        <w:t>須</w:t>
      </w:r>
      <w:r w:rsidR="007230A3" w:rsidRPr="000F780F">
        <w:rPr>
          <w:rFonts w:ascii="Times New Roman" w:eastAsia="標楷體" w:hAnsi="Times New Roman" w:cs="Times New Roman"/>
          <w:b/>
          <w:kern w:val="0"/>
          <w:szCs w:val="24"/>
        </w:rPr>
        <w:t>提供</w:t>
      </w:r>
      <w:r w:rsidRPr="000F780F">
        <w:rPr>
          <w:rFonts w:ascii="Times New Roman" w:eastAsia="標楷體" w:hAnsi="Times New Roman" w:cs="Times New Roman"/>
          <w:b/>
          <w:kern w:val="0"/>
          <w:szCs w:val="24"/>
        </w:rPr>
        <w:t>有經驗的翻譯。</w:t>
      </w:r>
    </w:p>
    <w:p w14:paraId="161DD760" w14:textId="77777777" w:rsidR="000F780F" w:rsidRDefault="000F780F">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11DC4044" w14:textId="77777777" w:rsidR="0007376E" w:rsidRPr="00BE3C9C" w:rsidRDefault="0007376E" w:rsidP="0007376E">
      <w:pPr>
        <w:rPr>
          <w:rFonts w:ascii="Times New Roman" w:eastAsia="標楷體" w:hAnsi="Times New Roman" w:cs="Times New Roman"/>
          <w:kern w:val="0"/>
          <w:szCs w:val="24"/>
        </w:rPr>
      </w:pPr>
    </w:p>
    <w:p w14:paraId="499A21A2" w14:textId="77777777" w:rsidR="0007376E" w:rsidRPr="00BE3C9C" w:rsidRDefault="0007376E" w:rsidP="0007376E">
      <w:pPr>
        <w:rPr>
          <w:rFonts w:ascii="Times New Roman" w:eastAsia="標楷體" w:hAnsi="Times New Roman" w:cs="Times New Roman"/>
          <w:kern w:val="0"/>
          <w:szCs w:val="24"/>
        </w:rPr>
      </w:pPr>
    </w:p>
    <w:p w14:paraId="39090EC8" w14:textId="77777777" w:rsidR="006649E5" w:rsidRPr="00BE3C9C" w:rsidRDefault="006649E5" w:rsidP="006649E5">
      <w:pPr>
        <w:rPr>
          <w:rFonts w:ascii="Times New Roman" w:eastAsia="標楷體" w:hAnsi="Times New Roman" w:cs="Times New Roman"/>
          <w:kern w:val="0"/>
          <w:szCs w:val="24"/>
        </w:rPr>
      </w:pPr>
    </w:p>
    <w:p w14:paraId="2B88DAB6" w14:textId="58AC0DFF" w:rsidR="00D70ABA" w:rsidRPr="000F780F" w:rsidRDefault="00D70ABA" w:rsidP="00D70ABA">
      <w:pPr>
        <w:rPr>
          <w:rFonts w:ascii="Times New Roman" w:eastAsia="標楷體" w:hAnsi="Times New Roman" w:cs="Times New Roman"/>
          <w:b/>
          <w:kern w:val="0"/>
          <w:sz w:val="28"/>
          <w:szCs w:val="28"/>
        </w:rPr>
      </w:pPr>
      <w:r w:rsidRPr="000F780F">
        <w:rPr>
          <w:rFonts w:ascii="Times New Roman" w:eastAsia="標楷體" w:hAnsi="Times New Roman" w:cs="Times New Roman"/>
          <w:b/>
          <w:kern w:val="0"/>
          <w:sz w:val="28"/>
          <w:szCs w:val="28"/>
        </w:rPr>
        <w:t xml:space="preserve">1.3 </w:t>
      </w:r>
      <w:r w:rsidR="00E07E8F" w:rsidRPr="000F780F">
        <w:rPr>
          <w:rFonts w:ascii="Times New Roman" w:eastAsia="標楷體" w:hAnsi="Times New Roman" w:cs="Times New Roman"/>
          <w:b/>
          <w:kern w:val="0"/>
          <w:sz w:val="28"/>
          <w:szCs w:val="28"/>
        </w:rPr>
        <w:t>國際柔道</w:t>
      </w:r>
      <w:r w:rsidR="00926BE2" w:rsidRPr="00926BE2">
        <w:rPr>
          <w:rFonts w:ascii="Times New Roman" w:eastAsia="標楷體" w:hAnsi="Times New Roman" w:cs="Times New Roman" w:hint="eastAsia"/>
          <w:b/>
          <w:kern w:val="0"/>
          <w:sz w:val="28"/>
          <w:szCs w:val="28"/>
        </w:rPr>
        <w:t>總會</w:t>
      </w:r>
      <w:r w:rsidR="00E07E8F" w:rsidRPr="000F780F">
        <w:rPr>
          <w:rFonts w:ascii="Times New Roman" w:eastAsia="標楷體" w:hAnsi="Times New Roman" w:cs="Times New Roman"/>
          <w:b/>
          <w:kern w:val="0"/>
          <w:sz w:val="28"/>
          <w:szCs w:val="28"/>
        </w:rPr>
        <w:t>（</w:t>
      </w:r>
      <w:r w:rsidR="00E07E8F" w:rsidRPr="000F780F">
        <w:rPr>
          <w:rFonts w:ascii="Times New Roman" w:eastAsia="標楷體" w:hAnsi="Times New Roman" w:cs="Times New Roman"/>
          <w:b/>
          <w:kern w:val="0"/>
          <w:sz w:val="28"/>
          <w:szCs w:val="28"/>
        </w:rPr>
        <w:t>IJF</w:t>
      </w:r>
      <w:r w:rsidR="00E07E8F" w:rsidRPr="000F780F">
        <w:rPr>
          <w:rFonts w:ascii="Times New Roman" w:eastAsia="標楷體" w:hAnsi="Times New Roman" w:cs="Times New Roman"/>
          <w:b/>
          <w:kern w:val="0"/>
          <w:sz w:val="28"/>
          <w:szCs w:val="28"/>
        </w:rPr>
        <w:t>）</w:t>
      </w:r>
      <w:r w:rsidR="00923E7C" w:rsidRPr="000F780F">
        <w:rPr>
          <w:rFonts w:ascii="Times New Roman" w:eastAsia="標楷體" w:hAnsi="Times New Roman" w:cs="Times New Roman"/>
          <w:b/>
          <w:kern w:val="0"/>
          <w:sz w:val="28"/>
          <w:szCs w:val="28"/>
        </w:rPr>
        <w:t>結構</w:t>
      </w:r>
    </w:p>
    <w:p w14:paraId="3C3B399B" w14:textId="77777777" w:rsidR="000F780F" w:rsidRDefault="000F780F" w:rsidP="00D70ABA">
      <w:pPr>
        <w:rPr>
          <w:rFonts w:ascii="Times New Roman" w:eastAsia="標楷體" w:hAnsi="Times New Roman" w:cs="Times New Roman"/>
          <w:kern w:val="0"/>
          <w:szCs w:val="24"/>
        </w:rPr>
      </w:pPr>
    </w:p>
    <w:p w14:paraId="471DBFB5" w14:textId="77777777" w:rsidR="000F780F" w:rsidRDefault="000F780F" w:rsidP="00D70ABA">
      <w:pPr>
        <w:rPr>
          <w:rFonts w:ascii="Times New Roman" w:eastAsia="標楷體" w:hAnsi="Times New Roman" w:cs="Times New Roman"/>
          <w:kern w:val="0"/>
          <w:szCs w:val="24"/>
        </w:rPr>
      </w:pPr>
    </w:p>
    <w:p w14:paraId="5B5058C5" w14:textId="77777777" w:rsidR="000F780F" w:rsidRDefault="000F780F" w:rsidP="00D70ABA">
      <w:pPr>
        <w:rPr>
          <w:rFonts w:ascii="Times New Roman" w:eastAsia="標楷體" w:hAnsi="Times New Roman" w:cs="Times New Roman"/>
          <w:kern w:val="0"/>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1"/>
        <w:gridCol w:w="1211"/>
        <w:gridCol w:w="1212"/>
        <w:gridCol w:w="1212"/>
        <w:gridCol w:w="1212"/>
        <w:gridCol w:w="1212"/>
        <w:gridCol w:w="1212"/>
        <w:gridCol w:w="1212"/>
      </w:tblGrid>
      <w:tr w:rsidR="000F780F" w14:paraId="3029D03B" w14:textId="77777777" w:rsidTr="00C97A09">
        <w:tc>
          <w:tcPr>
            <w:tcW w:w="9694" w:type="dxa"/>
            <w:gridSpan w:val="8"/>
          </w:tcPr>
          <w:p w14:paraId="346A6B7D" w14:textId="77777777" w:rsidR="000F780F" w:rsidRPr="000F780F" w:rsidRDefault="000F780F" w:rsidP="000F780F">
            <w:pPr>
              <w:jc w:val="center"/>
              <w:rPr>
                <w:rFonts w:ascii="Times New Roman" w:eastAsia="標楷體" w:hAnsi="Times New Roman" w:cs="Times New Roman"/>
                <w:b/>
                <w:kern w:val="0"/>
                <w:szCs w:val="24"/>
              </w:rPr>
            </w:pPr>
            <w:commentRangeStart w:id="2"/>
            <w:r w:rsidRPr="000F780F">
              <w:rPr>
                <w:rFonts w:ascii="Times New Roman" w:eastAsia="標楷體" w:hAnsi="Times New Roman" w:cs="Times New Roman"/>
                <w:b/>
                <w:kern w:val="0"/>
                <w:szCs w:val="24"/>
              </w:rPr>
              <w:t>總部</w:t>
            </w:r>
            <w:commentRangeEnd w:id="2"/>
            <w:r w:rsidRPr="000F780F">
              <w:rPr>
                <w:rStyle w:val="a3"/>
                <w:rFonts w:ascii="Times New Roman" w:eastAsia="標楷體" w:hAnsi="Times New Roman" w:cs="Times New Roman"/>
                <w:b/>
                <w:sz w:val="24"/>
                <w:szCs w:val="24"/>
              </w:rPr>
              <w:commentReference w:id="2"/>
            </w:r>
            <w:r w:rsidRPr="000F780F">
              <w:rPr>
                <w:rFonts w:ascii="Times New Roman" w:eastAsia="標楷體" w:hAnsi="Times New Roman" w:cs="Times New Roman"/>
                <w:b/>
                <w:kern w:val="0"/>
                <w:szCs w:val="24"/>
              </w:rPr>
              <w:t>辦公室</w:t>
            </w:r>
          </w:p>
          <w:p w14:paraId="71AA5FCB" w14:textId="650596E5" w:rsidR="000F780F" w:rsidRDefault="000F780F" w:rsidP="000F780F">
            <w:pPr>
              <w:jc w:val="cente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合約、</w:t>
            </w:r>
            <w:r w:rsidR="008800DE">
              <w:rPr>
                <w:rFonts w:ascii="Times New Roman" w:eastAsia="標楷體" w:hAnsi="Times New Roman" w:cs="Times New Roman" w:hint="eastAsia"/>
                <w:kern w:val="0"/>
                <w:szCs w:val="24"/>
              </w:rPr>
              <w:t>儀軌</w:t>
            </w:r>
            <w:r w:rsidRPr="00BE3C9C">
              <w:rPr>
                <w:rFonts w:ascii="Times New Roman" w:eastAsia="標楷體" w:hAnsi="Times New Roman" w:cs="Times New Roman"/>
                <w:kern w:val="0"/>
                <w:szCs w:val="24"/>
              </w:rPr>
              <w:t>及</w:t>
            </w:r>
            <w:r w:rsidRPr="00BE3C9C">
              <w:rPr>
                <w:rFonts w:ascii="Times New Roman" w:eastAsia="標楷體" w:hAnsi="Times New Roman" w:cs="Times New Roman"/>
                <w:kern w:val="0"/>
                <w:szCs w:val="24"/>
              </w:rPr>
              <w:t>VIP</w:t>
            </w:r>
            <w:r w:rsidRPr="00BE3C9C">
              <w:rPr>
                <w:rFonts w:ascii="Times New Roman" w:eastAsia="標楷體" w:hAnsi="Times New Roman" w:cs="Times New Roman"/>
                <w:kern w:val="0"/>
                <w:szCs w:val="24"/>
              </w:rPr>
              <w:t>貴賓、旅遊、交通、住宿、主要</w:t>
            </w:r>
            <w:r w:rsidR="00C1175C">
              <w:rPr>
                <w:rFonts w:ascii="Times New Roman" w:eastAsia="標楷體" w:hAnsi="Times New Roman" w:cs="Times New Roman" w:hint="eastAsia"/>
                <w:kern w:val="0"/>
                <w:szCs w:val="24"/>
              </w:rPr>
              <w:t>議題</w:t>
            </w:r>
          </w:p>
        </w:tc>
      </w:tr>
      <w:tr w:rsidR="000F780F" w14:paraId="66979205" w14:textId="77777777" w:rsidTr="00C97A09">
        <w:tc>
          <w:tcPr>
            <w:tcW w:w="4846" w:type="dxa"/>
            <w:gridSpan w:val="4"/>
          </w:tcPr>
          <w:p w14:paraId="4F26270C" w14:textId="77777777" w:rsidR="000F780F" w:rsidRPr="000F780F" w:rsidRDefault="000F780F" w:rsidP="000F780F">
            <w:pPr>
              <w:jc w:val="center"/>
              <w:rPr>
                <w:rFonts w:ascii="Times New Roman" w:eastAsia="標楷體" w:hAnsi="Times New Roman" w:cs="Times New Roman"/>
                <w:b/>
                <w:kern w:val="0"/>
                <w:szCs w:val="24"/>
              </w:rPr>
            </w:pPr>
            <w:r w:rsidRPr="000F780F">
              <w:rPr>
                <w:rFonts w:ascii="Times New Roman" w:eastAsia="標楷體" w:hAnsi="Times New Roman" w:cs="Times New Roman"/>
                <w:b/>
                <w:kern w:val="0"/>
                <w:szCs w:val="24"/>
              </w:rPr>
              <w:t>總秘書處</w:t>
            </w:r>
          </w:p>
          <w:p w14:paraId="05B4D95F" w14:textId="434B9AEA" w:rsidR="000F780F" w:rsidRDefault="000F780F" w:rsidP="000F780F">
            <w:pPr>
              <w:jc w:val="cente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大綱、受國際柔道</w:t>
            </w:r>
            <w:r w:rsidR="00926BE2" w:rsidRPr="00926BE2">
              <w:rPr>
                <w:rFonts w:ascii="Times New Roman" w:eastAsia="標楷體" w:hAnsi="Times New Roman" w:cs="Times New Roman" w:hint="eastAsia"/>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）邀請者、管理、交通、住宿、榻榻米、代表大會</w:t>
            </w:r>
          </w:p>
        </w:tc>
        <w:tc>
          <w:tcPr>
            <w:tcW w:w="1212" w:type="dxa"/>
          </w:tcPr>
          <w:p w14:paraId="0603B51B" w14:textId="77777777" w:rsidR="000F780F" w:rsidRDefault="000F780F" w:rsidP="00D70ABA">
            <w:pPr>
              <w:rPr>
                <w:rFonts w:ascii="Times New Roman" w:eastAsia="標楷體" w:hAnsi="Times New Roman" w:cs="Times New Roman"/>
                <w:kern w:val="0"/>
                <w:szCs w:val="24"/>
              </w:rPr>
            </w:pPr>
          </w:p>
        </w:tc>
        <w:tc>
          <w:tcPr>
            <w:tcW w:w="1212" w:type="dxa"/>
          </w:tcPr>
          <w:p w14:paraId="57478AFF" w14:textId="77777777" w:rsidR="000F780F" w:rsidRDefault="000F780F" w:rsidP="00D70ABA">
            <w:pPr>
              <w:rPr>
                <w:rFonts w:ascii="Times New Roman" w:eastAsia="標楷體" w:hAnsi="Times New Roman" w:cs="Times New Roman"/>
                <w:kern w:val="0"/>
                <w:szCs w:val="24"/>
              </w:rPr>
            </w:pPr>
          </w:p>
        </w:tc>
        <w:tc>
          <w:tcPr>
            <w:tcW w:w="1212" w:type="dxa"/>
          </w:tcPr>
          <w:p w14:paraId="6EAC4FB2" w14:textId="77777777" w:rsidR="000F780F" w:rsidRDefault="000F780F" w:rsidP="00D70ABA">
            <w:pPr>
              <w:rPr>
                <w:rFonts w:ascii="Times New Roman" w:eastAsia="標楷體" w:hAnsi="Times New Roman" w:cs="Times New Roman"/>
                <w:kern w:val="0"/>
                <w:szCs w:val="24"/>
              </w:rPr>
            </w:pPr>
          </w:p>
        </w:tc>
        <w:tc>
          <w:tcPr>
            <w:tcW w:w="1212" w:type="dxa"/>
          </w:tcPr>
          <w:p w14:paraId="637A518E" w14:textId="77777777" w:rsidR="000F780F" w:rsidRDefault="000F780F" w:rsidP="00D70ABA">
            <w:pPr>
              <w:rPr>
                <w:rFonts w:ascii="Times New Roman" w:eastAsia="標楷體" w:hAnsi="Times New Roman" w:cs="Times New Roman"/>
                <w:kern w:val="0"/>
                <w:szCs w:val="24"/>
              </w:rPr>
            </w:pPr>
          </w:p>
        </w:tc>
      </w:tr>
      <w:tr w:rsidR="000F780F" w14:paraId="10B4788E" w14:textId="77777777" w:rsidTr="000F780F">
        <w:tc>
          <w:tcPr>
            <w:tcW w:w="1211" w:type="dxa"/>
          </w:tcPr>
          <w:p w14:paraId="5FC9B70F" w14:textId="77777777" w:rsidR="000F780F" w:rsidRPr="000F780F" w:rsidRDefault="000F780F" w:rsidP="000F780F">
            <w:pPr>
              <w:rPr>
                <w:rFonts w:ascii="Times New Roman" w:eastAsia="標楷體" w:hAnsi="Times New Roman" w:cs="Times New Roman"/>
                <w:b/>
                <w:kern w:val="0"/>
                <w:sz w:val="18"/>
                <w:szCs w:val="16"/>
              </w:rPr>
            </w:pPr>
            <w:r w:rsidRPr="000F780F">
              <w:rPr>
                <w:rFonts w:ascii="Times New Roman" w:eastAsia="標楷體" w:hAnsi="Times New Roman" w:cs="Times New Roman"/>
                <w:b/>
                <w:kern w:val="0"/>
                <w:sz w:val="18"/>
                <w:szCs w:val="16"/>
              </w:rPr>
              <w:t>體育委員會</w:t>
            </w:r>
          </w:p>
          <w:p w14:paraId="5880B435" w14:textId="77777777" w:rsidR="000F780F" w:rsidRPr="000F780F" w:rsidRDefault="000F780F" w:rsidP="000F780F">
            <w:pPr>
              <w:rPr>
                <w:rFonts w:ascii="Times New Roman" w:eastAsia="標楷體" w:hAnsi="Times New Roman" w:cs="Times New Roman"/>
                <w:kern w:val="0"/>
                <w:sz w:val="18"/>
                <w:szCs w:val="16"/>
              </w:rPr>
            </w:pPr>
            <w:r w:rsidRPr="000F780F">
              <w:rPr>
                <w:rFonts w:ascii="Times New Roman" w:eastAsia="標楷體" w:hAnsi="Times New Roman" w:cs="Times New Roman"/>
                <w:kern w:val="0"/>
                <w:sz w:val="18"/>
                <w:szCs w:val="16"/>
              </w:rPr>
              <w:t>競賽管理</w:t>
            </w:r>
          </w:p>
          <w:p w14:paraId="5C8E3576" w14:textId="77777777" w:rsidR="000F780F" w:rsidRPr="000F780F" w:rsidRDefault="000F780F" w:rsidP="000F780F">
            <w:pPr>
              <w:rPr>
                <w:rFonts w:ascii="Times New Roman" w:eastAsia="標楷體" w:hAnsi="Times New Roman" w:cs="Times New Roman"/>
                <w:kern w:val="0"/>
                <w:sz w:val="18"/>
                <w:szCs w:val="16"/>
              </w:rPr>
            </w:pPr>
            <w:r w:rsidRPr="000F780F">
              <w:rPr>
                <w:rFonts w:ascii="Times New Roman" w:eastAsia="標楷體" w:hAnsi="Times New Roman" w:cs="Times New Roman"/>
                <w:kern w:val="0"/>
                <w:sz w:val="18"/>
                <w:szCs w:val="16"/>
              </w:rPr>
              <w:t>體育規範</w:t>
            </w:r>
          </w:p>
          <w:p w14:paraId="56A5D266" w14:textId="77777777" w:rsidR="000F780F" w:rsidRPr="000F780F" w:rsidRDefault="000F780F" w:rsidP="000F780F">
            <w:pPr>
              <w:rPr>
                <w:rFonts w:ascii="Times New Roman" w:eastAsia="標楷體" w:hAnsi="Times New Roman" w:cs="Times New Roman"/>
                <w:kern w:val="0"/>
                <w:sz w:val="18"/>
                <w:szCs w:val="16"/>
              </w:rPr>
            </w:pPr>
            <w:r w:rsidRPr="000F780F">
              <w:rPr>
                <w:rFonts w:ascii="Times New Roman" w:eastAsia="標楷體" w:hAnsi="Times New Roman" w:cs="Times New Roman"/>
                <w:kern w:val="0"/>
                <w:sz w:val="18"/>
                <w:szCs w:val="16"/>
              </w:rPr>
              <w:t>賽程</w:t>
            </w:r>
          </w:p>
          <w:p w14:paraId="3285676D" w14:textId="77777777" w:rsidR="000F780F" w:rsidRPr="000F780F" w:rsidRDefault="000F780F" w:rsidP="000F780F">
            <w:pPr>
              <w:rPr>
                <w:rFonts w:ascii="Times New Roman" w:eastAsia="標楷體" w:hAnsi="Times New Roman" w:cs="Times New Roman"/>
                <w:kern w:val="0"/>
                <w:sz w:val="18"/>
                <w:szCs w:val="16"/>
              </w:rPr>
            </w:pPr>
            <w:r w:rsidRPr="000F780F">
              <w:rPr>
                <w:rFonts w:ascii="Times New Roman" w:eastAsia="標楷體" w:hAnsi="Times New Roman" w:cs="Times New Roman"/>
                <w:kern w:val="0"/>
                <w:sz w:val="18"/>
                <w:szCs w:val="16"/>
              </w:rPr>
              <w:t>運動員</w:t>
            </w:r>
          </w:p>
          <w:p w14:paraId="42DD884E" w14:textId="77777777" w:rsidR="000F780F" w:rsidRPr="000F780F" w:rsidRDefault="000F780F" w:rsidP="000F780F">
            <w:pPr>
              <w:rPr>
                <w:rFonts w:ascii="Times New Roman" w:eastAsia="標楷體" w:hAnsi="Times New Roman" w:cs="Times New Roman"/>
                <w:kern w:val="0"/>
                <w:sz w:val="18"/>
                <w:szCs w:val="16"/>
              </w:rPr>
            </w:pPr>
            <w:r w:rsidRPr="000F780F">
              <w:rPr>
                <w:rFonts w:ascii="Times New Roman" w:eastAsia="標楷體" w:hAnsi="Times New Roman" w:cs="Times New Roman"/>
                <w:kern w:val="0"/>
                <w:sz w:val="18"/>
                <w:szCs w:val="16"/>
              </w:rPr>
              <w:t>抽籤</w:t>
            </w:r>
          </w:p>
          <w:p w14:paraId="47C2EBA8" w14:textId="77777777" w:rsidR="000F780F" w:rsidRPr="000F780F" w:rsidRDefault="000F780F" w:rsidP="000F780F">
            <w:pPr>
              <w:rPr>
                <w:rFonts w:ascii="Times New Roman" w:eastAsia="標楷體" w:hAnsi="Times New Roman" w:cs="Times New Roman"/>
                <w:kern w:val="0"/>
                <w:sz w:val="18"/>
                <w:szCs w:val="16"/>
              </w:rPr>
            </w:pPr>
            <w:r w:rsidRPr="000F780F">
              <w:rPr>
                <w:rFonts w:ascii="Times New Roman" w:eastAsia="標楷體" w:hAnsi="Times New Roman" w:cs="Times New Roman"/>
                <w:kern w:val="0"/>
                <w:sz w:val="18"/>
                <w:szCs w:val="16"/>
              </w:rPr>
              <w:t>測重</w:t>
            </w:r>
          </w:p>
          <w:p w14:paraId="1BD76546" w14:textId="77777777" w:rsidR="000F780F" w:rsidRDefault="000F780F" w:rsidP="000F780F">
            <w:pPr>
              <w:rPr>
                <w:rFonts w:ascii="Times New Roman" w:eastAsia="標楷體" w:hAnsi="Times New Roman" w:cs="Times New Roman"/>
                <w:kern w:val="0"/>
                <w:szCs w:val="24"/>
              </w:rPr>
            </w:pPr>
            <w:r w:rsidRPr="000F780F">
              <w:rPr>
                <w:rFonts w:ascii="Times New Roman" w:eastAsia="標楷體" w:hAnsi="Times New Roman" w:cs="Times New Roman"/>
                <w:kern w:val="0"/>
                <w:sz w:val="18"/>
                <w:szCs w:val="16"/>
              </w:rPr>
              <w:t>競賽</w:t>
            </w:r>
          </w:p>
        </w:tc>
        <w:tc>
          <w:tcPr>
            <w:tcW w:w="1211" w:type="dxa"/>
          </w:tcPr>
          <w:p w14:paraId="3154EEB8" w14:textId="77777777" w:rsidR="000F780F" w:rsidRPr="000F780F" w:rsidRDefault="000F780F" w:rsidP="000F780F">
            <w:pPr>
              <w:rPr>
                <w:rFonts w:ascii="Times New Roman" w:eastAsia="標楷體" w:hAnsi="Times New Roman" w:cs="Times New Roman"/>
                <w:b/>
                <w:kern w:val="0"/>
                <w:sz w:val="18"/>
                <w:szCs w:val="16"/>
              </w:rPr>
            </w:pPr>
            <w:r w:rsidRPr="000F780F">
              <w:rPr>
                <w:rFonts w:ascii="Times New Roman" w:eastAsia="標楷體" w:hAnsi="Times New Roman" w:cs="Times New Roman"/>
                <w:b/>
                <w:kern w:val="0"/>
                <w:sz w:val="18"/>
                <w:szCs w:val="16"/>
              </w:rPr>
              <w:t>教育及訓練委員會</w:t>
            </w:r>
          </w:p>
          <w:p w14:paraId="2256DCD7" w14:textId="77777777" w:rsidR="000F780F" w:rsidRPr="000F780F" w:rsidRDefault="000F780F" w:rsidP="000F780F">
            <w:pPr>
              <w:rPr>
                <w:rFonts w:ascii="Times New Roman" w:eastAsia="標楷體" w:hAnsi="Times New Roman" w:cs="Times New Roman"/>
                <w:kern w:val="0"/>
                <w:sz w:val="18"/>
                <w:szCs w:val="16"/>
              </w:rPr>
            </w:pPr>
            <w:r w:rsidRPr="000F780F">
              <w:rPr>
                <w:rFonts w:ascii="Times New Roman" w:eastAsia="標楷體" w:hAnsi="Times New Roman" w:cs="Times New Roman"/>
                <w:kern w:val="0"/>
                <w:sz w:val="18"/>
                <w:szCs w:val="16"/>
              </w:rPr>
              <w:t>教練</w:t>
            </w:r>
          </w:p>
          <w:p w14:paraId="7962EF55" w14:textId="77777777" w:rsidR="000F780F" w:rsidRPr="000F780F" w:rsidRDefault="000F780F" w:rsidP="000F780F">
            <w:pPr>
              <w:rPr>
                <w:rFonts w:ascii="Times New Roman" w:eastAsia="標楷體" w:hAnsi="Times New Roman" w:cs="Times New Roman"/>
                <w:kern w:val="0"/>
                <w:sz w:val="18"/>
                <w:szCs w:val="16"/>
              </w:rPr>
            </w:pPr>
            <w:r w:rsidRPr="000F780F">
              <w:rPr>
                <w:rFonts w:ascii="Times New Roman" w:eastAsia="標楷體" w:hAnsi="Times New Roman" w:cs="Times New Roman"/>
                <w:kern w:val="0"/>
                <w:sz w:val="18"/>
                <w:szCs w:val="16"/>
              </w:rPr>
              <w:t>柔道服控管</w:t>
            </w:r>
          </w:p>
          <w:p w14:paraId="638477CD" w14:textId="77777777" w:rsidR="000F780F" w:rsidRPr="000F780F" w:rsidRDefault="000F780F" w:rsidP="000F780F">
            <w:pPr>
              <w:rPr>
                <w:rFonts w:ascii="Times New Roman" w:eastAsia="標楷體" w:hAnsi="Times New Roman" w:cs="Times New Roman"/>
                <w:kern w:val="0"/>
                <w:sz w:val="18"/>
                <w:szCs w:val="16"/>
              </w:rPr>
            </w:pPr>
            <w:r w:rsidRPr="000F780F">
              <w:rPr>
                <w:rFonts w:ascii="Times New Roman" w:eastAsia="標楷體" w:hAnsi="Times New Roman" w:cs="Times New Roman"/>
                <w:kern w:val="0"/>
                <w:sz w:val="18"/>
                <w:szCs w:val="16"/>
              </w:rPr>
              <w:t>隨機測重</w:t>
            </w:r>
          </w:p>
          <w:p w14:paraId="6BF4F146" w14:textId="77777777" w:rsidR="000F780F" w:rsidRPr="000F780F" w:rsidRDefault="000F780F" w:rsidP="000F780F">
            <w:pPr>
              <w:rPr>
                <w:rFonts w:ascii="Times New Roman" w:eastAsia="標楷體" w:hAnsi="Times New Roman" w:cs="Times New Roman"/>
                <w:kern w:val="0"/>
                <w:sz w:val="18"/>
                <w:szCs w:val="16"/>
              </w:rPr>
            </w:pPr>
            <w:r w:rsidRPr="000F780F">
              <w:rPr>
                <w:rFonts w:ascii="Times New Roman" w:eastAsia="標楷體" w:hAnsi="Times New Roman" w:cs="Times New Roman"/>
                <w:kern w:val="0"/>
                <w:sz w:val="18"/>
                <w:szCs w:val="16"/>
              </w:rPr>
              <w:t>裁判委員會</w:t>
            </w:r>
          </w:p>
          <w:p w14:paraId="2ED909A9" w14:textId="77777777" w:rsidR="000F780F" w:rsidRDefault="000F780F" w:rsidP="00D70ABA">
            <w:pPr>
              <w:rPr>
                <w:rFonts w:ascii="Times New Roman" w:eastAsia="標楷體" w:hAnsi="Times New Roman" w:cs="Times New Roman"/>
                <w:kern w:val="0"/>
                <w:szCs w:val="24"/>
              </w:rPr>
            </w:pPr>
          </w:p>
        </w:tc>
        <w:tc>
          <w:tcPr>
            <w:tcW w:w="1212" w:type="dxa"/>
          </w:tcPr>
          <w:p w14:paraId="57545C5A" w14:textId="18567B06" w:rsidR="000F780F" w:rsidRPr="000F780F" w:rsidRDefault="000F780F" w:rsidP="000F780F">
            <w:pPr>
              <w:rPr>
                <w:rFonts w:ascii="Times New Roman" w:eastAsia="標楷體" w:hAnsi="Times New Roman" w:cs="Times New Roman"/>
                <w:b/>
                <w:kern w:val="0"/>
                <w:sz w:val="18"/>
                <w:szCs w:val="16"/>
              </w:rPr>
            </w:pPr>
            <w:r w:rsidRPr="000F780F">
              <w:rPr>
                <w:rFonts w:ascii="Times New Roman" w:eastAsia="標楷體" w:hAnsi="Times New Roman" w:cs="Times New Roman"/>
                <w:b/>
                <w:kern w:val="0"/>
                <w:sz w:val="18"/>
                <w:szCs w:val="16"/>
              </w:rPr>
              <w:t>裁判</w:t>
            </w:r>
            <w:r w:rsidR="008D3154">
              <w:rPr>
                <w:rFonts w:ascii="Times New Roman" w:eastAsia="標楷體" w:hAnsi="Times New Roman" w:cs="Times New Roman" w:hint="eastAsia"/>
                <w:b/>
                <w:kern w:val="0"/>
                <w:sz w:val="18"/>
                <w:szCs w:val="16"/>
              </w:rPr>
              <w:t>委員會</w:t>
            </w:r>
          </w:p>
          <w:p w14:paraId="16E4CA6A" w14:textId="433F5B66" w:rsidR="006B5535" w:rsidRDefault="006B5535" w:rsidP="000F780F">
            <w:pPr>
              <w:rPr>
                <w:rFonts w:ascii="Times New Roman" w:eastAsia="標楷體" w:hAnsi="Times New Roman" w:cs="Times New Roman"/>
                <w:kern w:val="0"/>
                <w:sz w:val="18"/>
                <w:szCs w:val="16"/>
              </w:rPr>
            </w:pPr>
            <w:r>
              <w:rPr>
                <w:rFonts w:ascii="Times New Roman" w:eastAsia="標楷體" w:hAnsi="Times New Roman" w:cs="Times New Roman" w:hint="eastAsia"/>
                <w:kern w:val="0"/>
                <w:sz w:val="18"/>
                <w:szCs w:val="16"/>
              </w:rPr>
              <w:t>裁判選定</w:t>
            </w:r>
          </w:p>
          <w:p w14:paraId="5A67DF3B" w14:textId="77777777" w:rsidR="000F780F" w:rsidRPr="000F780F" w:rsidRDefault="000F780F" w:rsidP="000F780F">
            <w:pPr>
              <w:rPr>
                <w:rFonts w:ascii="Times New Roman" w:eastAsia="標楷體" w:hAnsi="Times New Roman" w:cs="Times New Roman"/>
                <w:kern w:val="0"/>
                <w:sz w:val="18"/>
                <w:szCs w:val="16"/>
              </w:rPr>
            </w:pPr>
            <w:r w:rsidRPr="000F780F">
              <w:rPr>
                <w:rFonts w:ascii="Times New Roman" w:eastAsia="標楷體" w:hAnsi="Times New Roman" w:cs="Times New Roman"/>
                <w:kern w:val="0"/>
                <w:sz w:val="18"/>
                <w:szCs w:val="16"/>
              </w:rPr>
              <w:t>裁判規範</w:t>
            </w:r>
          </w:p>
          <w:p w14:paraId="5DEBC1E8" w14:textId="77777777" w:rsidR="000F780F" w:rsidRPr="000F780F" w:rsidRDefault="000F780F" w:rsidP="000F780F">
            <w:pPr>
              <w:rPr>
                <w:rFonts w:ascii="Times New Roman" w:eastAsia="標楷體" w:hAnsi="Times New Roman" w:cs="Times New Roman"/>
                <w:kern w:val="0"/>
                <w:sz w:val="18"/>
                <w:szCs w:val="16"/>
              </w:rPr>
            </w:pPr>
            <w:r w:rsidRPr="000F780F">
              <w:rPr>
                <w:rFonts w:ascii="Times New Roman" w:eastAsia="標楷體" w:hAnsi="Times New Roman" w:cs="Times New Roman"/>
                <w:kern w:val="0"/>
                <w:sz w:val="18"/>
                <w:szCs w:val="16"/>
              </w:rPr>
              <w:t>CARE System</w:t>
            </w:r>
            <w:r w:rsidRPr="000F780F">
              <w:rPr>
                <w:rFonts w:ascii="Times New Roman" w:eastAsia="標楷體" w:hAnsi="Times New Roman" w:cs="Times New Roman"/>
                <w:kern w:val="0"/>
                <w:sz w:val="18"/>
                <w:szCs w:val="16"/>
              </w:rPr>
              <w:t>錄影系統</w:t>
            </w:r>
            <w:r w:rsidRPr="000F780F">
              <w:rPr>
                <w:rStyle w:val="a3"/>
                <w:rFonts w:ascii="Times New Roman" w:eastAsia="標楷體" w:hAnsi="Times New Roman" w:cs="Times New Roman"/>
                <w:szCs w:val="16"/>
              </w:rPr>
              <w:commentReference w:id="3"/>
            </w:r>
          </w:p>
          <w:p w14:paraId="387ADB91" w14:textId="77777777" w:rsidR="000F780F" w:rsidRDefault="000F780F" w:rsidP="00D70ABA">
            <w:pPr>
              <w:rPr>
                <w:rFonts w:ascii="Times New Roman" w:eastAsia="標楷體" w:hAnsi="Times New Roman" w:cs="Times New Roman"/>
                <w:kern w:val="0"/>
                <w:szCs w:val="24"/>
              </w:rPr>
            </w:pPr>
          </w:p>
        </w:tc>
        <w:tc>
          <w:tcPr>
            <w:tcW w:w="1212" w:type="dxa"/>
          </w:tcPr>
          <w:p w14:paraId="5C460DEF" w14:textId="77777777" w:rsidR="000F780F" w:rsidRPr="000F780F" w:rsidRDefault="000F780F" w:rsidP="000F780F">
            <w:pPr>
              <w:rPr>
                <w:rFonts w:ascii="Times New Roman" w:eastAsia="標楷體" w:hAnsi="Times New Roman" w:cs="Times New Roman"/>
                <w:b/>
                <w:kern w:val="0"/>
                <w:sz w:val="18"/>
                <w:szCs w:val="16"/>
              </w:rPr>
            </w:pPr>
            <w:r w:rsidRPr="000F780F">
              <w:rPr>
                <w:rFonts w:ascii="Times New Roman" w:eastAsia="標楷體" w:hAnsi="Times New Roman" w:cs="Times New Roman"/>
                <w:b/>
                <w:kern w:val="0"/>
                <w:sz w:val="18"/>
                <w:szCs w:val="16"/>
              </w:rPr>
              <w:t>醫療委員會</w:t>
            </w:r>
          </w:p>
          <w:p w14:paraId="069175E0" w14:textId="77777777" w:rsidR="000F780F" w:rsidRPr="000F780F" w:rsidRDefault="000F780F" w:rsidP="000F780F">
            <w:pPr>
              <w:rPr>
                <w:rFonts w:ascii="Times New Roman" w:eastAsia="標楷體" w:hAnsi="Times New Roman" w:cs="Times New Roman"/>
                <w:kern w:val="0"/>
                <w:sz w:val="18"/>
                <w:szCs w:val="16"/>
              </w:rPr>
            </w:pPr>
            <w:r w:rsidRPr="000F780F">
              <w:rPr>
                <w:rFonts w:ascii="Times New Roman" w:eastAsia="標楷體" w:hAnsi="Times New Roman" w:cs="Times New Roman"/>
                <w:kern w:val="0"/>
                <w:sz w:val="18"/>
                <w:szCs w:val="16"/>
              </w:rPr>
              <w:t>醫務</w:t>
            </w:r>
          </w:p>
          <w:p w14:paraId="1563C302" w14:textId="77777777" w:rsidR="000F780F" w:rsidRPr="000F780F" w:rsidRDefault="000F780F" w:rsidP="000F780F">
            <w:pPr>
              <w:rPr>
                <w:rFonts w:ascii="Times New Roman" w:eastAsia="標楷體" w:hAnsi="Times New Roman" w:cs="Times New Roman"/>
                <w:kern w:val="0"/>
                <w:sz w:val="18"/>
                <w:szCs w:val="16"/>
              </w:rPr>
            </w:pPr>
            <w:r w:rsidRPr="000F780F">
              <w:rPr>
                <w:rFonts w:ascii="Times New Roman" w:eastAsia="標楷體" w:hAnsi="Times New Roman" w:cs="Times New Roman"/>
                <w:kern w:val="0"/>
                <w:sz w:val="18"/>
                <w:szCs w:val="16"/>
              </w:rPr>
              <w:t>禁藥管制</w:t>
            </w:r>
          </w:p>
          <w:p w14:paraId="2F3CD2C8" w14:textId="77777777" w:rsidR="000F780F" w:rsidRDefault="000F780F" w:rsidP="00D70ABA">
            <w:pPr>
              <w:rPr>
                <w:rFonts w:ascii="Times New Roman" w:eastAsia="標楷體" w:hAnsi="Times New Roman" w:cs="Times New Roman"/>
                <w:kern w:val="0"/>
                <w:szCs w:val="24"/>
              </w:rPr>
            </w:pPr>
          </w:p>
        </w:tc>
        <w:tc>
          <w:tcPr>
            <w:tcW w:w="1212" w:type="dxa"/>
          </w:tcPr>
          <w:p w14:paraId="4B6F1F31" w14:textId="77777777" w:rsidR="000F780F" w:rsidRPr="000F780F" w:rsidRDefault="000F780F" w:rsidP="000F780F">
            <w:pPr>
              <w:rPr>
                <w:rFonts w:ascii="Times New Roman" w:eastAsia="標楷體" w:hAnsi="Times New Roman" w:cs="Times New Roman"/>
                <w:b/>
                <w:kern w:val="0"/>
                <w:sz w:val="18"/>
                <w:szCs w:val="16"/>
              </w:rPr>
            </w:pPr>
            <w:r w:rsidRPr="000F780F">
              <w:rPr>
                <w:rFonts w:ascii="Times New Roman" w:eastAsia="標楷體" w:hAnsi="Times New Roman" w:cs="Times New Roman"/>
                <w:b/>
                <w:kern w:val="0"/>
                <w:sz w:val="18"/>
                <w:szCs w:val="16"/>
              </w:rPr>
              <w:t>媒體委員會</w:t>
            </w:r>
          </w:p>
          <w:p w14:paraId="010C8128" w14:textId="77777777" w:rsidR="000F780F" w:rsidRPr="000F780F" w:rsidRDefault="000F780F" w:rsidP="000F780F">
            <w:pPr>
              <w:rPr>
                <w:rFonts w:ascii="Times New Roman" w:eastAsia="標楷體" w:hAnsi="Times New Roman" w:cs="Times New Roman"/>
                <w:kern w:val="0"/>
                <w:sz w:val="18"/>
                <w:szCs w:val="16"/>
              </w:rPr>
            </w:pPr>
            <w:r w:rsidRPr="000F780F">
              <w:rPr>
                <w:rFonts w:ascii="Times New Roman" w:eastAsia="標楷體" w:hAnsi="Times New Roman" w:cs="Times New Roman"/>
                <w:kern w:val="0"/>
                <w:sz w:val="18"/>
                <w:szCs w:val="16"/>
              </w:rPr>
              <w:t>記者招待會</w:t>
            </w:r>
          </w:p>
          <w:p w14:paraId="57C393A7" w14:textId="77777777" w:rsidR="000F780F" w:rsidRPr="000F780F" w:rsidRDefault="000F780F" w:rsidP="000F780F">
            <w:pPr>
              <w:rPr>
                <w:rFonts w:ascii="Times New Roman" w:eastAsia="標楷體" w:hAnsi="Times New Roman" w:cs="Times New Roman"/>
                <w:kern w:val="0"/>
                <w:sz w:val="18"/>
                <w:szCs w:val="16"/>
              </w:rPr>
            </w:pPr>
            <w:r w:rsidRPr="000F780F">
              <w:rPr>
                <w:rFonts w:ascii="Times New Roman" w:eastAsia="標楷體" w:hAnsi="Times New Roman" w:cs="Times New Roman"/>
                <w:kern w:val="0"/>
                <w:sz w:val="18"/>
                <w:szCs w:val="16"/>
              </w:rPr>
              <w:t>媒體運行</w:t>
            </w:r>
          </w:p>
          <w:p w14:paraId="05044963" w14:textId="77777777" w:rsidR="000F780F" w:rsidRPr="000F780F" w:rsidRDefault="000F780F" w:rsidP="000F780F">
            <w:pPr>
              <w:rPr>
                <w:rFonts w:ascii="Times New Roman" w:eastAsia="標楷體" w:hAnsi="Times New Roman" w:cs="Times New Roman"/>
                <w:kern w:val="0"/>
                <w:sz w:val="18"/>
                <w:szCs w:val="16"/>
              </w:rPr>
            </w:pPr>
            <w:r w:rsidRPr="000F780F">
              <w:rPr>
                <w:rFonts w:ascii="Times New Roman" w:eastAsia="標楷體" w:hAnsi="Times New Roman" w:cs="Times New Roman"/>
                <w:kern w:val="0"/>
                <w:sz w:val="18"/>
                <w:szCs w:val="16"/>
              </w:rPr>
              <w:t>攝影</w:t>
            </w:r>
          </w:p>
          <w:p w14:paraId="10800022" w14:textId="77777777" w:rsidR="000F780F" w:rsidRPr="000F780F" w:rsidRDefault="000F780F" w:rsidP="000F780F">
            <w:pPr>
              <w:rPr>
                <w:rFonts w:ascii="Times New Roman" w:eastAsia="標楷體" w:hAnsi="Times New Roman" w:cs="Times New Roman"/>
                <w:kern w:val="0"/>
                <w:sz w:val="18"/>
                <w:szCs w:val="16"/>
              </w:rPr>
            </w:pPr>
            <w:r w:rsidRPr="000F780F">
              <w:rPr>
                <w:rFonts w:ascii="Times New Roman" w:eastAsia="標楷體" w:hAnsi="Times New Roman" w:cs="Times New Roman"/>
                <w:kern w:val="0"/>
                <w:sz w:val="18"/>
                <w:szCs w:val="16"/>
              </w:rPr>
              <w:t>社群媒體</w:t>
            </w:r>
          </w:p>
          <w:p w14:paraId="1991CF6D" w14:textId="77777777" w:rsidR="000F780F" w:rsidRPr="000F780F" w:rsidRDefault="000F780F" w:rsidP="000F780F">
            <w:pPr>
              <w:rPr>
                <w:rFonts w:ascii="Times New Roman" w:eastAsia="標楷體" w:hAnsi="Times New Roman" w:cs="Times New Roman"/>
                <w:kern w:val="0"/>
                <w:sz w:val="18"/>
                <w:szCs w:val="16"/>
              </w:rPr>
            </w:pPr>
            <w:r w:rsidRPr="000F780F">
              <w:rPr>
                <w:rFonts w:ascii="Times New Roman" w:eastAsia="標楷體" w:hAnsi="Times New Roman" w:cs="Times New Roman"/>
                <w:kern w:val="0"/>
                <w:sz w:val="18"/>
                <w:szCs w:val="16"/>
              </w:rPr>
              <w:t>電子新聞快訊</w:t>
            </w:r>
          </w:p>
          <w:p w14:paraId="09CF4F7C" w14:textId="77777777" w:rsidR="000F780F" w:rsidRDefault="000F780F" w:rsidP="00D70ABA">
            <w:pPr>
              <w:rPr>
                <w:rFonts w:ascii="Times New Roman" w:eastAsia="標楷體" w:hAnsi="Times New Roman" w:cs="Times New Roman"/>
                <w:kern w:val="0"/>
                <w:szCs w:val="24"/>
              </w:rPr>
            </w:pPr>
          </w:p>
        </w:tc>
        <w:tc>
          <w:tcPr>
            <w:tcW w:w="1212" w:type="dxa"/>
          </w:tcPr>
          <w:p w14:paraId="7128F513" w14:textId="77777777" w:rsidR="000F780F" w:rsidRPr="000F780F" w:rsidRDefault="000F780F" w:rsidP="000F780F">
            <w:pPr>
              <w:rPr>
                <w:rFonts w:ascii="Times New Roman" w:eastAsia="標楷體" w:hAnsi="Times New Roman" w:cs="Times New Roman"/>
                <w:b/>
                <w:kern w:val="0"/>
                <w:sz w:val="18"/>
                <w:szCs w:val="16"/>
              </w:rPr>
            </w:pPr>
            <w:r w:rsidRPr="000F780F">
              <w:rPr>
                <w:rFonts w:ascii="Times New Roman" w:eastAsia="標楷體" w:hAnsi="Times New Roman" w:cs="Times New Roman"/>
                <w:b/>
                <w:kern w:val="0"/>
                <w:sz w:val="18"/>
                <w:szCs w:val="16"/>
              </w:rPr>
              <w:t>IT</w:t>
            </w:r>
            <w:r w:rsidRPr="000F780F">
              <w:rPr>
                <w:rFonts w:ascii="Times New Roman" w:eastAsia="標楷體" w:hAnsi="Times New Roman" w:cs="Times New Roman"/>
                <w:b/>
                <w:kern w:val="0"/>
                <w:sz w:val="18"/>
                <w:szCs w:val="16"/>
              </w:rPr>
              <w:t>團隊</w:t>
            </w:r>
          </w:p>
          <w:p w14:paraId="4B4EE079" w14:textId="77777777" w:rsidR="000F780F" w:rsidRPr="000F780F" w:rsidRDefault="000F780F" w:rsidP="000F780F">
            <w:pPr>
              <w:rPr>
                <w:rFonts w:ascii="Times New Roman" w:eastAsia="標楷體" w:hAnsi="Times New Roman" w:cs="Times New Roman"/>
                <w:kern w:val="0"/>
                <w:sz w:val="18"/>
                <w:szCs w:val="16"/>
              </w:rPr>
            </w:pPr>
            <w:r w:rsidRPr="000F780F">
              <w:rPr>
                <w:rFonts w:ascii="Times New Roman" w:eastAsia="標楷體" w:hAnsi="Times New Roman" w:cs="Times New Roman"/>
                <w:kern w:val="0"/>
                <w:sz w:val="18"/>
                <w:szCs w:val="16"/>
              </w:rPr>
              <w:t>註冊</w:t>
            </w:r>
          </w:p>
          <w:p w14:paraId="2C06647D" w14:textId="77777777" w:rsidR="000F780F" w:rsidRPr="000F780F" w:rsidRDefault="000F780F" w:rsidP="000F780F">
            <w:pPr>
              <w:rPr>
                <w:rFonts w:ascii="Times New Roman" w:eastAsia="標楷體" w:hAnsi="Times New Roman" w:cs="Times New Roman"/>
                <w:kern w:val="0"/>
                <w:sz w:val="18"/>
                <w:szCs w:val="16"/>
              </w:rPr>
            </w:pPr>
            <w:r w:rsidRPr="000F780F">
              <w:rPr>
                <w:rFonts w:ascii="Times New Roman" w:eastAsia="標楷體" w:hAnsi="Times New Roman" w:cs="Times New Roman"/>
                <w:kern w:val="0"/>
                <w:sz w:val="18"/>
                <w:szCs w:val="16"/>
              </w:rPr>
              <w:t>認證</w:t>
            </w:r>
          </w:p>
          <w:p w14:paraId="0C49E3C8" w14:textId="77777777" w:rsidR="000F780F" w:rsidRPr="000F780F" w:rsidRDefault="000F780F" w:rsidP="000F780F">
            <w:pPr>
              <w:rPr>
                <w:rFonts w:ascii="Times New Roman" w:eastAsia="標楷體" w:hAnsi="Times New Roman" w:cs="Times New Roman"/>
                <w:kern w:val="0"/>
                <w:sz w:val="18"/>
                <w:szCs w:val="16"/>
              </w:rPr>
            </w:pPr>
            <w:r w:rsidRPr="000F780F">
              <w:rPr>
                <w:rFonts w:ascii="Times New Roman" w:eastAsia="標楷體" w:hAnsi="Times New Roman" w:cs="Times New Roman"/>
                <w:kern w:val="0"/>
                <w:sz w:val="18"/>
                <w:szCs w:val="16"/>
              </w:rPr>
              <w:t>抽籤</w:t>
            </w:r>
          </w:p>
          <w:p w14:paraId="09B4375E" w14:textId="77777777" w:rsidR="000F780F" w:rsidRPr="000F780F" w:rsidRDefault="000F780F" w:rsidP="000F780F">
            <w:pPr>
              <w:rPr>
                <w:rFonts w:ascii="Times New Roman" w:eastAsia="標楷體" w:hAnsi="Times New Roman" w:cs="Times New Roman"/>
                <w:kern w:val="0"/>
                <w:sz w:val="18"/>
                <w:szCs w:val="16"/>
              </w:rPr>
            </w:pPr>
            <w:r w:rsidRPr="000F780F">
              <w:rPr>
                <w:rFonts w:ascii="Times New Roman" w:eastAsia="標楷體" w:hAnsi="Times New Roman" w:cs="Times New Roman"/>
                <w:kern w:val="0"/>
                <w:sz w:val="18"/>
                <w:szCs w:val="16"/>
              </w:rPr>
              <w:t>比賽運行</w:t>
            </w:r>
          </w:p>
          <w:p w14:paraId="61BCBE1B" w14:textId="77777777" w:rsidR="000F780F" w:rsidRPr="000F780F" w:rsidRDefault="000F780F" w:rsidP="000F780F">
            <w:pPr>
              <w:rPr>
                <w:rFonts w:ascii="Times New Roman" w:eastAsia="標楷體" w:hAnsi="Times New Roman" w:cs="Times New Roman"/>
                <w:kern w:val="0"/>
                <w:sz w:val="18"/>
                <w:szCs w:val="16"/>
              </w:rPr>
            </w:pPr>
            <w:r w:rsidRPr="000F780F">
              <w:rPr>
                <w:rFonts w:ascii="Times New Roman" w:eastAsia="標楷體" w:hAnsi="Times New Roman" w:cs="Times New Roman"/>
                <w:kern w:val="0"/>
                <w:sz w:val="18"/>
                <w:szCs w:val="16"/>
              </w:rPr>
              <w:t>計時與計分</w:t>
            </w:r>
          </w:p>
          <w:p w14:paraId="20D5EB0D" w14:textId="77777777" w:rsidR="000F780F" w:rsidRPr="000F780F" w:rsidRDefault="000F780F" w:rsidP="000F780F">
            <w:pPr>
              <w:rPr>
                <w:rFonts w:ascii="Times New Roman" w:eastAsia="標楷體" w:hAnsi="Times New Roman" w:cs="Times New Roman"/>
                <w:kern w:val="0"/>
                <w:sz w:val="18"/>
                <w:szCs w:val="16"/>
              </w:rPr>
            </w:pPr>
            <w:r w:rsidRPr="000F780F">
              <w:rPr>
                <w:rFonts w:ascii="Times New Roman" w:eastAsia="標楷體" w:hAnsi="Times New Roman" w:cs="Times New Roman"/>
                <w:kern w:val="0"/>
                <w:sz w:val="18"/>
                <w:szCs w:val="16"/>
              </w:rPr>
              <w:t>CARE System</w:t>
            </w:r>
            <w:r w:rsidRPr="000F780F">
              <w:rPr>
                <w:rFonts w:ascii="Times New Roman" w:eastAsia="標楷體" w:hAnsi="Times New Roman" w:cs="Times New Roman"/>
                <w:kern w:val="0"/>
                <w:sz w:val="18"/>
                <w:szCs w:val="16"/>
              </w:rPr>
              <w:t>錄影系統</w:t>
            </w:r>
            <w:r w:rsidRPr="000F780F">
              <w:rPr>
                <w:rStyle w:val="a3"/>
                <w:rFonts w:ascii="Times New Roman" w:eastAsia="標楷體" w:hAnsi="Times New Roman" w:cs="Times New Roman"/>
                <w:szCs w:val="16"/>
              </w:rPr>
              <w:commentReference w:id="4"/>
            </w:r>
          </w:p>
          <w:p w14:paraId="49A71203" w14:textId="77777777" w:rsidR="000F780F" w:rsidRPr="000F780F" w:rsidRDefault="000F780F" w:rsidP="000F780F">
            <w:pPr>
              <w:rPr>
                <w:rFonts w:ascii="Times New Roman" w:eastAsia="標楷體" w:hAnsi="Times New Roman" w:cs="Times New Roman"/>
                <w:kern w:val="0"/>
                <w:sz w:val="18"/>
                <w:szCs w:val="16"/>
              </w:rPr>
            </w:pPr>
            <w:r w:rsidRPr="000F780F">
              <w:rPr>
                <w:rFonts w:ascii="Times New Roman" w:eastAsia="標楷體" w:hAnsi="Times New Roman" w:cs="Times New Roman"/>
                <w:kern w:val="0"/>
                <w:sz w:val="18"/>
                <w:szCs w:val="16"/>
              </w:rPr>
              <w:t>實況網路串流</w:t>
            </w:r>
          </w:p>
          <w:p w14:paraId="296AD116" w14:textId="77777777" w:rsidR="000F780F" w:rsidRPr="000F780F" w:rsidRDefault="000F780F" w:rsidP="000F780F">
            <w:pPr>
              <w:rPr>
                <w:rFonts w:ascii="Times New Roman" w:eastAsia="標楷體" w:hAnsi="Times New Roman" w:cs="Times New Roman"/>
                <w:kern w:val="0"/>
                <w:sz w:val="18"/>
                <w:szCs w:val="16"/>
              </w:rPr>
            </w:pPr>
            <w:r w:rsidRPr="000F780F">
              <w:rPr>
                <w:rFonts w:ascii="Times New Roman" w:eastAsia="標楷體" w:hAnsi="Times New Roman" w:cs="Times New Roman"/>
                <w:kern w:val="0"/>
                <w:sz w:val="18"/>
                <w:szCs w:val="16"/>
              </w:rPr>
              <w:t>運動呈現</w:t>
            </w:r>
          </w:p>
          <w:p w14:paraId="01E40439" w14:textId="77777777" w:rsidR="000F780F" w:rsidRDefault="000F780F" w:rsidP="00D70ABA">
            <w:pPr>
              <w:rPr>
                <w:rFonts w:ascii="Times New Roman" w:eastAsia="標楷體" w:hAnsi="Times New Roman" w:cs="Times New Roman"/>
                <w:kern w:val="0"/>
                <w:szCs w:val="24"/>
              </w:rPr>
            </w:pPr>
          </w:p>
        </w:tc>
        <w:tc>
          <w:tcPr>
            <w:tcW w:w="1212" w:type="dxa"/>
          </w:tcPr>
          <w:p w14:paraId="2382C045" w14:textId="77777777" w:rsidR="000F780F" w:rsidRPr="000F780F" w:rsidRDefault="000F780F" w:rsidP="000F780F">
            <w:pPr>
              <w:rPr>
                <w:rFonts w:ascii="Times New Roman" w:eastAsia="標楷體" w:hAnsi="Times New Roman" w:cs="Times New Roman"/>
                <w:b/>
                <w:kern w:val="0"/>
                <w:sz w:val="18"/>
                <w:szCs w:val="16"/>
              </w:rPr>
            </w:pPr>
            <w:r w:rsidRPr="000F780F">
              <w:rPr>
                <w:rFonts w:ascii="Times New Roman" w:eastAsia="標楷體" w:hAnsi="Times New Roman" w:cs="Times New Roman"/>
                <w:b/>
                <w:kern w:val="0"/>
                <w:sz w:val="18"/>
                <w:szCs w:val="16"/>
              </w:rPr>
              <w:t>現場管理</w:t>
            </w:r>
          </w:p>
          <w:p w14:paraId="6A16EE6F" w14:textId="77777777" w:rsidR="000F780F" w:rsidRPr="000F780F" w:rsidRDefault="000F780F" w:rsidP="000F780F">
            <w:pPr>
              <w:rPr>
                <w:rFonts w:ascii="Times New Roman" w:eastAsia="標楷體" w:hAnsi="Times New Roman" w:cs="Times New Roman"/>
                <w:kern w:val="0"/>
                <w:sz w:val="18"/>
                <w:szCs w:val="16"/>
              </w:rPr>
            </w:pPr>
            <w:r w:rsidRPr="000F780F">
              <w:rPr>
                <w:rFonts w:ascii="Times New Roman" w:eastAsia="標楷體" w:hAnsi="Times New Roman" w:cs="Times New Roman"/>
                <w:kern w:val="0"/>
                <w:sz w:val="18"/>
                <w:szCs w:val="16"/>
              </w:rPr>
              <w:t>創建場地品牌</w:t>
            </w:r>
          </w:p>
          <w:p w14:paraId="0CC6013A" w14:textId="77777777" w:rsidR="000F780F" w:rsidRPr="000F780F" w:rsidRDefault="000F780F" w:rsidP="000F780F">
            <w:pPr>
              <w:rPr>
                <w:rFonts w:ascii="Times New Roman" w:eastAsia="標楷體" w:hAnsi="Times New Roman" w:cs="Times New Roman"/>
                <w:kern w:val="0"/>
                <w:sz w:val="18"/>
                <w:szCs w:val="16"/>
              </w:rPr>
            </w:pPr>
            <w:r w:rsidRPr="000F780F">
              <w:rPr>
                <w:rFonts w:ascii="Times New Roman" w:eastAsia="標楷體" w:hAnsi="Times New Roman" w:cs="Times New Roman"/>
                <w:kern w:val="0"/>
                <w:sz w:val="18"/>
                <w:szCs w:val="16"/>
              </w:rPr>
              <w:t>活動場域（</w:t>
            </w:r>
            <w:r w:rsidRPr="000F780F">
              <w:rPr>
                <w:rFonts w:ascii="Times New Roman" w:eastAsia="標楷體" w:hAnsi="Times New Roman" w:cs="Times New Roman"/>
                <w:kern w:val="0"/>
                <w:sz w:val="18"/>
                <w:szCs w:val="16"/>
              </w:rPr>
              <w:t>FOP</w:t>
            </w:r>
            <w:r w:rsidRPr="000F780F">
              <w:rPr>
                <w:rFonts w:ascii="Times New Roman" w:eastAsia="標楷體" w:hAnsi="Times New Roman" w:cs="Times New Roman"/>
                <w:kern w:val="0"/>
                <w:sz w:val="18"/>
                <w:szCs w:val="16"/>
              </w:rPr>
              <w:t>）</w:t>
            </w:r>
            <w:r w:rsidRPr="000F780F">
              <w:rPr>
                <w:rStyle w:val="a3"/>
                <w:rFonts w:ascii="Times New Roman" w:eastAsia="標楷體" w:hAnsi="Times New Roman" w:cs="Times New Roman"/>
                <w:szCs w:val="16"/>
              </w:rPr>
              <w:commentReference w:id="5"/>
            </w:r>
            <w:r w:rsidRPr="000F780F">
              <w:rPr>
                <w:rFonts w:ascii="Times New Roman" w:eastAsia="標楷體" w:hAnsi="Times New Roman" w:cs="Times New Roman"/>
                <w:kern w:val="0"/>
                <w:sz w:val="18"/>
                <w:szCs w:val="16"/>
              </w:rPr>
              <w:t>設置</w:t>
            </w:r>
          </w:p>
          <w:p w14:paraId="2329CCF0" w14:textId="77777777" w:rsidR="000F780F" w:rsidRPr="000F780F" w:rsidRDefault="000F780F" w:rsidP="000F780F">
            <w:pPr>
              <w:rPr>
                <w:rFonts w:ascii="Times New Roman" w:eastAsia="標楷體" w:hAnsi="Times New Roman" w:cs="Times New Roman"/>
                <w:kern w:val="0"/>
                <w:sz w:val="18"/>
                <w:szCs w:val="16"/>
              </w:rPr>
            </w:pPr>
            <w:r w:rsidRPr="000F780F">
              <w:rPr>
                <w:rFonts w:ascii="Times New Roman" w:eastAsia="標楷體" w:hAnsi="Times New Roman" w:cs="Times New Roman"/>
                <w:kern w:val="0"/>
                <w:sz w:val="18"/>
                <w:szCs w:val="16"/>
              </w:rPr>
              <w:t>現場管理</w:t>
            </w:r>
          </w:p>
          <w:p w14:paraId="15A7D5E0" w14:textId="77777777" w:rsidR="000F780F" w:rsidRPr="000F780F" w:rsidRDefault="000F780F" w:rsidP="000F780F">
            <w:pPr>
              <w:rPr>
                <w:rFonts w:ascii="Times New Roman" w:eastAsia="標楷體" w:hAnsi="Times New Roman" w:cs="Times New Roman"/>
                <w:kern w:val="0"/>
                <w:sz w:val="18"/>
                <w:szCs w:val="16"/>
              </w:rPr>
            </w:pPr>
            <w:r w:rsidRPr="000F780F">
              <w:rPr>
                <w:rFonts w:ascii="Times New Roman" w:eastAsia="標楷體" w:hAnsi="Times New Roman" w:cs="Times New Roman"/>
                <w:kern w:val="0"/>
                <w:sz w:val="18"/>
                <w:szCs w:val="16"/>
              </w:rPr>
              <w:t>體育呈現</w:t>
            </w:r>
          </w:p>
          <w:p w14:paraId="62C4BF2D" w14:textId="77777777" w:rsidR="000F780F" w:rsidRPr="000F780F" w:rsidRDefault="000F780F" w:rsidP="000F780F">
            <w:pPr>
              <w:rPr>
                <w:rFonts w:ascii="Times New Roman" w:eastAsia="標楷體" w:hAnsi="Times New Roman" w:cs="Times New Roman"/>
                <w:kern w:val="0"/>
                <w:sz w:val="18"/>
                <w:szCs w:val="16"/>
              </w:rPr>
            </w:pPr>
            <w:r w:rsidRPr="000F780F">
              <w:rPr>
                <w:rFonts w:ascii="Times New Roman" w:eastAsia="標楷體" w:hAnsi="Times New Roman" w:cs="Times New Roman"/>
                <w:kern w:val="0"/>
                <w:sz w:val="18"/>
                <w:szCs w:val="16"/>
              </w:rPr>
              <w:t>電視圖形</w:t>
            </w:r>
          </w:p>
          <w:p w14:paraId="30E70228" w14:textId="77777777" w:rsidR="000F780F" w:rsidRPr="000F780F" w:rsidRDefault="000F780F" w:rsidP="000F780F">
            <w:pPr>
              <w:rPr>
                <w:rFonts w:ascii="Times New Roman" w:eastAsia="標楷體" w:hAnsi="Times New Roman" w:cs="Times New Roman"/>
                <w:kern w:val="0"/>
                <w:sz w:val="18"/>
                <w:szCs w:val="16"/>
              </w:rPr>
            </w:pPr>
            <w:r w:rsidRPr="000F780F">
              <w:rPr>
                <w:rFonts w:ascii="Times New Roman" w:eastAsia="標楷體" w:hAnsi="Times New Roman" w:cs="Times New Roman"/>
                <w:kern w:val="0"/>
                <w:sz w:val="18"/>
                <w:szCs w:val="16"/>
              </w:rPr>
              <w:t>衛星</w:t>
            </w:r>
          </w:p>
          <w:p w14:paraId="294A8615" w14:textId="77777777" w:rsidR="000F780F" w:rsidRDefault="000F780F" w:rsidP="00D70ABA">
            <w:pPr>
              <w:rPr>
                <w:rFonts w:ascii="Times New Roman" w:eastAsia="標楷體" w:hAnsi="Times New Roman" w:cs="Times New Roman"/>
                <w:kern w:val="0"/>
                <w:szCs w:val="24"/>
              </w:rPr>
            </w:pPr>
          </w:p>
        </w:tc>
        <w:tc>
          <w:tcPr>
            <w:tcW w:w="1212" w:type="dxa"/>
          </w:tcPr>
          <w:p w14:paraId="2B06AD65" w14:textId="77777777" w:rsidR="000F780F" w:rsidRPr="000F780F" w:rsidRDefault="000F780F" w:rsidP="000F780F">
            <w:pPr>
              <w:rPr>
                <w:rFonts w:ascii="Times New Roman" w:eastAsia="標楷體" w:hAnsi="Times New Roman" w:cs="Times New Roman"/>
                <w:b/>
                <w:kern w:val="0"/>
                <w:sz w:val="18"/>
                <w:szCs w:val="16"/>
              </w:rPr>
            </w:pPr>
            <w:r w:rsidRPr="000F780F">
              <w:rPr>
                <w:rFonts w:ascii="Times New Roman" w:eastAsia="標楷體" w:hAnsi="Times New Roman" w:cs="Times New Roman"/>
                <w:b/>
                <w:kern w:val="0"/>
                <w:sz w:val="18"/>
                <w:szCs w:val="16"/>
              </w:rPr>
              <w:t>電視團隊</w:t>
            </w:r>
          </w:p>
          <w:p w14:paraId="3A36C665" w14:textId="77777777" w:rsidR="000F780F" w:rsidRPr="000F780F" w:rsidRDefault="000F780F" w:rsidP="000F780F">
            <w:pPr>
              <w:rPr>
                <w:rFonts w:ascii="Times New Roman" w:eastAsia="標楷體" w:hAnsi="Times New Roman" w:cs="Times New Roman"/>
                <w:kern w:val="0"/>
                <w:sz w:val="18"/>
                <w:szCs w:val="16"/>
              </w:rPr>
            </w:pPr>
            <w:r w:rsidRPr="000F780F">
              <w:rPr>
                <w:rFonts w:ascii="Times New Roman" w:eastAsia="標楷體" w:hAnsi="Times New Roman" w:cs="Times New Roman"/>
                <w:kern w:val="0"/>
                <w:sz w:val="18"/>
                <w:szCs w:val="16"/>
              </w:rPr>
              <w:t>攝影機計劃</w:t>
            </w:r>
          </w:p>
          <w:p w14:paraId="6265EE33" w14:textId="77777777" w:rsidR="000F780F" w:rsidRPr="000F780F" w:rsidRDefault="000F780F" w:rsidP="000F780F">
            <w:pPr>
              <w:rPr>
                <w:rFonts w:ascii="Times New Roman" w:eastAsia="標楷體" w:hAnsi="Times New Roman" w:cs="Times New Roman"/>
                <w:kern w:val="0"/>
                <w:sz w:val="18"/>
                <w:szCs w:val="16"/>
              </w:rPr>
            </w:pPr>
            <w:r w:rsidRPr="000F780F">
              <w:rPr>
                <w:rFonts w:ascii="Times New Roman" w:eastAsia="標楷體" w:hAnsi="Times New Roman" w:cs="Times New Roman"/>
                <w:kern w:val="0"/>
                <w:sz w:val="18"/>
                <w:szCs w:val="16"/>
              </w:rPr>
              <w:t>現場直播</w:t>
            </w:r>
          </w:p>
          <w:p w14:paraId="7B700EBD" w14:textId="77777777" w:rsidR="000F780F" w:rsidRPr="000F780F" w:rsidRDefault="000F780F" w:rsidP="000F780F">
            <w:pPr>
              <w:rPr>
                <w:rFonts w:ascii="Times New Roman" w:eastAsia="標楷體" w:hAnsi="Times New Roman" w:cs="Times New Roman"/>
                <w:kern w:val="0"/>
                <w:sz w:val="18"/>
                <w:szCs w:val="16"/>
              </w:rPr>
            </w:pPr>
            <w:r w:rsidRPr="000F780F">
              <w:rPr>
                <w:rFonts w:ascii="Times New Roman" w:eastAsia="標楷體" w:hAnsi="Times New Roman" w:cs="Times New Roman"/>
                <w:kern w:val="0"/>
                <w:sz w:val="18"/>
                <w:szCs w:val="16"/>
              </w:rPr>
              <w:t>重點項目</w:t>
            </w:r>
          </w:p>
          <w:p w14:paraId="14F25E4D" w14:textId="77777777" w:rsidR="000F780F" w:rsidRPr="000F780F" w:rsidRDefault="000F780F" w:rsidP="000F780F">
            <w:pPr>
              <w:rPr>
                <w:rFonts w:ascii="Times New Roman" w:eastAsia="標楷體" w:hAnsi="Times New Roman" w:cs="Times New Roman"/>
                <w:kern w:val="0"/>
                <w:sz w:val="18"/>
                <w:szCs w:val="16"/>
              </w:rPr>
            </w:pPr>
            <w:r w:rsidRPr="000F780F">
              <w:rPr>
                <w:rFonts w:ascii="Times New Roman" w:eastAsia="標楷體" w:hAnsi="Times New Roman" w:cs="Times New Roman"/>
                <w:kern w:val="0"/>
                <w:sz w:val="18"/>
                <w:szCs w:val="16"/>
              </w:rPr>
              <w:t>電視評論</w:t>
            </w:r>
          </w:p>
          <w:p w14:paraId="31186A58" w14:textId="77777777" w:rsidR="000F780F" w:rsidRDefault="000F780F" w:rsidP="00D70ABA">
            <w:pPr>
              <w:rPr>
                <w:rFonts w:ascii="Times New Roman" w:eastAsia="標楷體" w:hAnsi="Times New Roman" w:cs="Times New Roman"/>
                <w:kern w:val="0"/>
                <w:szCs w:val="24"/>
              </w:rPr>
            </w:pPr>
          </w:p>
        </w:tc>
      </w:tr>
    </w:tbl>
    <w:p w14:paraId="7681971B" w14:textId="77777777" w:rsidR="000F780F" w:rsidRDefault="000F780F" w:rsidP="00D70ABA">
      <w:pPr>
        <w:rPr>
          <w:rFonts w:ascii="Times New Roman" w:eastAsia="標楷體" w:hAnsi="Times New Roman" w:cs="Times New Roman"/>
          <w:kern w:val="0"/>
          <w:szCs w:val="24"/>
        </w:rPr>
      </w:pPr>
    </w:p>
    <w:p w14:paraId="648ED780" w14:textId="77777777" w:rsidR="00D70ABA" w:rsidRPr="00BE3C9C" w:rsidRDefault="00D70ABA" w:rsidP="00D70ABA">
      <w:pPr>
        <w:rPr>
          <w:rFonts w:ascii="Times New Roman" w:eastAsia="標楷體" w:hAnsi="Times New Roman" w:cs="Times New Roman"/>
          <w:kern w:val="0"/>
          <w:szCs w:val="24"/>
        </w:rPr>
      </w:pPr>
    </w:p>
    <w:p w14:paraId="56EE2A88" w14:textId="77777777" w:rsidR="00775695" w:rsidRPr="000F780F" w:rsidRDefault="00775695" w:rsidP="000F780F">
      <w:pPr>
        <w:jc w:val="center"/>
        <w:rPr>
          <w:rFonts w:ascii="Times New Roman" w:eastAsia="標楷體" w:hAnsi="Times New Roman" w:cs="Times New Roman"/>
          <w:b/>
          <w:kern w:val="0"/>
          <w:szCs w:val="24"/>
        </w:rPr>
      </w:pPr>
      <w:r w:rsidRPr="000F780F">
        <w:rPr>
          <w:rFonts w:ascii="Times New Roman" w:eastAsia="標楷體" w:hAnsi="Times New Roman" w:cs="Times New Roman"/>
          <w:b/>
          <w:kern w:val="0"/>
          <w:szCs w:val="24"/>
        </w:rPr>
        <w:t>每個活動皆會列出主要聯絡人列表，以</w:t>
      </w:r>
      <w:r w:rsidR="00690AEF" w:rsidRPr="000F780F">
        <w:rPr>
          <w:rFonts w:ascii="Times New Roman" w:eastAsia="標楷體" w:hAnsi="Times New Roman" w:cs="Times New Roman" w:hint="eastAsia"/>
          <w:b/>
          <w:kern w:val="0"/>
          <w:szCs w:val="24"/>
        </w:rPr>
        <w:t>利</w:t>
      </w:r>
      <w:r w:rsidRPr="000F780F">
        <w:rPr>
          <w:rFonts w:ascii="Times New Roman" w:eastAsia="標楷體" w:hAnsi="Times New Roman" w:cs="Times New Roman"/>
          <w:b/>
          <w:kern w:val="0"/>
          <w:szCs w:val="24"/>
        </w:rPr>
        <w:t>於連絡。</w:t>
      </w:r>
    </w:p>
    <w:p w14:paraId="09E285DE" w14:textId="77777777" w:rsidR="00775695" w:rsidRPr="00BE3C9C" w:rsidRDefault="00775695" w:rsidP="00D70ABA">
      <w:pPr>
        <w:rPr>
          <w:rFonts w:ascii="Times New Roman" w:eastAsia="標楷體" w:hAnsi="Times New Roman" w:cs="Times New Roman"/>
          <w:kern w:val="0"/>
          <w:szCs w:val="24"/>
        </w:rPr>
      </w:pPr>
    </w:p>
    <w:p w14:paraId="52363CAF" w14:textId="77777777" w:rsidR="000F780F" w:rsidRDefault="000F780F">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05C2F7C5" w14:textId="77777777" w:rsidR="004979C0" w:rsidRPr="00BE3C9C" w:rsidRDefault="004979C0" w:rsidP="004979C0">
      <w:pPr>
        <w:rPr>
          <w:rFonts w:ascii="Times New Roman" w:eastAsia="標楷體" w:hAnsi="Times New Roman" w:cs="Times New Roman"/>
          <w:kern w:val="0"/>
          <w:szCs w:val="24"/>
        </w:rPr>
      </w:pPr>
    </w:p>
    <w:p w14:paraId="23A7ED27" w14:textId="77777777" w:rsidR="00D70ABA" w:rsidRPr="00BE3C9C" w:rsidRDefault="00D70ABA" w:rsidP="00D70ABA">
      <w:pPr>
        <w:rPr>
          <w:rFonts w:ascii="Times New Roman" w:eastAsia="標楷體" w:hAnsi="Times New Roman" w:cs="Times New Roman"/>
          <w:kern w:val="0"/>
          <w:szCs w:val="24"/>
        </w:rPr>
      </w:pPr>
    </w:p>
    <w:p w14:paraId="7C41A790" w14:textId="015CC1BB" w:rsidR="006D5635" w:rsidRPr="000F780F" w:rsidRDefault="006D5635" w:rsidP="006649E5">
      <w:pPr>
        <w:rPr>
          <w:rFonts w:ascii="Times New Roman" w:eastAsia="標楷體" w:hAnsi="Times New Roman" w:cs="Times New Roman"/>
          <w:b/>
          <w:kern w:val="0"/>
          <w:sz w:val="28"/>
          <w:szCs w:val="28"/>
        </w:rPr>
      </w:pPr>
      <w:r w:rsidRPr="000F780F">
        <w:rPr>
          <w:rFonts w:ascii="Times New Roman" w:eastAsia="標楷體" w:hAnsi="Times New Roman" w:cs="Times New Roman"/>
          <w:b/>
          <w:kern w:val="0"/>
          <w:sz w:val="28"/>
          <w:szCs w:val="28"/>
        </w:rPr>
        <w:t>1.4</w:t>
      </w:r>
      <w:r w:rsidR="00E421A1">
        <w:rPr>
          <w:rFonts w:ascii="Times New Roman" w:eastAsia="標楷體" w:hAnsi="Times New Roman" w:cs="Times New Roman"/>
          <w:b/>
          <w:kern w:val="0"/>
          <w:sz w:val="28"/>
          <w:szCs w:val="28"/>
        </w:rPr>
        <w:t>主要客戶</w:t>
      </w:r>
      <w:r w:rsidR="00E421A1">
        <w:rPr>
          <w:rFonts w:ascii="Times New Roman" w:eastAsia="標楷體" w:hAnsi="Times New Roman" w:cs="Times New Roman" w:hint="eastAsia"/>
          <w:b/>
          <w:kern w:val="0"/>
          <w:sz w:val="28"/>
          <w:szCs w:val="28"/>
        </w:rPr>
        <w:t>及相關人員</w:t>
      </w:r>
    </w:p>
    <w:p w14:paraId="7DC63A91" w14:textId="77777777" w:rsidR="000F780F" w:rsidRDefault="000F780F" w:rsidP="00DE3753">
      <w:pPr>
        <w:rPr>
          <w:rFonts w:ascii="Times New Roman" w:eastAsia="標楷體" w:hAnsi="Times New Roman" w:cs="Times New Roman"/>
          <w:kern w:val="0"/>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7"/>
        <w:gridCol w:w="4847"/>
      </w:tblGrid>
      <w:tr w:rsidR="000F780F" w14:paraId="26FB061B" w14:textId="77777777" w:rsidTr="000F780F">
        <w:tc>
          <w:tcPr>
            <w:tcW w:w="4847" w:type="dxa"/>
          </w:tcPr>
          <w:p w14:paraId="38C1C53C" w14:textId="77777777" w:rsidR="000F780F" w:rsidRPr="000F780F" w:rsidRDefault="000F780F" w:rsidP="000F780F">
            <w:pPr>
              <w:rPr>
                <w:rFonts w:ascii="Times New Roman" w:eastAsia="標楷體" w:hAnsi="Times New Roman" w:cs="Times New Roman"/>
                <w:b/>
                <w:kern w:val="0"/>
                <w:szCs w:val="24"/>
                <w:u w:val="single"/>
              </w:rPr>
            </w:pPr>
            <w:r w:rsidRPr="000F780F">
              <w:rPr>
                <w:rFonts w:ascii="Times New Roman" w:eastAsia="標楷體" w:hAnsi="Times New Roman" w:cs="Times New Roman"/>
                <w:b/>
                <w:kern w:val="0"/>
                <w:szCs w:val="24"/>
                <w:u w:val="single"/>
              </w:rPr>
              <w:t>代表團</w:t>
            </w:r>
          </w:p>
          <w:p w14:paraId="7CB872AC" w14:textId="77777777" w:rsidR="000F780F" w:rsidRPr="00BE3C9C" w:rsidRDefault="000F780F" w:rsidP="000F780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運動員、教練、隨隊人員、隊醫</w:t>
            </w:r>
          </w:p>
          <w:p w14:paraId="4B14358F" w14:textId="77777777" w:rsidR="000F780F" w:rsidRPr="00BE3C9C" w:rsidRDefault="000F780F" w:rsidP="000F780F">
            <w:pPr>
              <w:rPr>
                <w:rFonts w:ascii="Times New Roman" w:eastAsia="標楷體" w:hAnsi="Times New Roman" w:cs="Times New Roman"/>
                <w:kern w:val="0"/>
                <w:szCs w:val="24"/>
              </w:rPr>
            </w:pPr>
          </w:p>
          <w:p w14:paraId="61577934" w14:textId="7356F2AF" w:rsidR="000F780F" w:rsidRPr="000F780F" w:rsidRDefault="000F780F" w:rsidP="000F780F">
            <w:pPr>
              <w:rPr>
                <w:rFonts w:ascii="Times New Roman" w:eastAsia="標楷體" w:hAnsi="Times New Roman" w:cs="Times New Roman"/>
                <w:b/>
                <w:kern w:val="0"/>
                <w:szCs w:val="24"/>
                <w:u w:val="single"/>
              </w:rPr>
            </w:pPr>
            <w:r w:rsidRPr="000F780F">
              <w:rPr>
                <w:rFonts w:ascii="Times New Roman" w:eastAsia="標楷體" w:hAnsi="Times New Roman" w:cs="Times New Roman"/>
                <w:b/>
                <w:kern w:val="0"/>
                <w:szCs w:val="24"/>
                <w:u w:val="single"/>
              </w:rPr>
              <w:t>國際柔道</w:t>
            </w:r>
            <w:r w:rsidR="00926BE2" w:rsidRPr="00926BE2">
              <w:rPr>
                <w:rFonts w:ascii="Times New Roman" w:eastAsia="標楷體" w:hAnsi="Times New Roman" w:cs="Times New Roman" w:hint="eastAsia"/>
                <w:b/>
                <w:kern w:val="0"/>
                <w:szCs w:val="24"/>
                <w:u w:val="single"/>
              </w:rPr>
              <w:t>總會</w:t>
            </w:r>
            <w:r w:rsidRPr="000F780F">
              <w:rPr>
                <w:rFonts w:ascii="Times New Roman" w:eastAsia="標楷體" w:hAnsi="Times New Roman" w:cs="Times New Roman"/>
                <w:b/>
                <w:kern w:val="0"/>
                <w:szCs w:val="24"/>
                <w:u w:val="single"/>
              </w:rPr>
              <w:t>（</w:t>
            </w:r>
            <w:r w:rsidRPr="000F780F">
              <w:rPr>
                <w:rFonts w:ascii="Times New Roman" w:eastAsia="標楷體" w:hAnsi="Times New Roman" w:cs="Times New Roman"/>
                <w:b/>
                <w:kern w:val="0"/>
                <w:szCs w:val="24"/>
                <w:u w:val="single"/>
              </w:rPr>
              <w:t>IJF</w:t>
            </w:r>
            <w:r w:rsidRPr="000F780F">
              <w:rPr>
                <w:rFonts w:ascii="Times New Roman" w:eastAsia="標楷體" w:hAnsi="Times New Roman" w:cs="Times New Roman"/>
                <w:b/>
                <w:kern w:val="0"/>
                <w:szCs w:val="24"/>
                <w:u w:val="single"/>
              </w:rPr>
              <w:t>）</w:t>
            </w:r>
          </w:p>
          <w:p w14:paraId="73D199F4" w14:textId="77777777" w:rsidR="000F780F" w:rsidRPr="00BE3C9C" w:rsidRDefault="000F780F" w:rsidP="000F780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委員會成員、國際裁判、工作人員</w:t>
            </w:r>
          </w:p>
          <w:p w14:paraId="4B0C0C38" w14:textId="77777777" w:rsidR="000F780F" w:rsidRPr="00BE3C9C" w:rsidRDefault="000F780F" w:rsidP="000F780F">
            <w:pPr>
              <w:rPr>
                <w:rFonts w:ascii="Times New Roman" w:eastAsia="標楷體" w:hAnsi="Times New Roman" w:cs="Times New Roman"/>
                <w:kern w:val="0"/>
                <w:szCs w:val="24"/>
              </w:rPr>
            </w:pPr>
          </w:p>
          <w:p w14:paraId="283D8D72" w14:textId="77777777" w:rsidR="000F780F" w:rsidRPr="000F780F" w:rsidRDefault="000F780F" w:rsidP="000F780F">
            <w:pPr>
              <w:rPr>
                <w:rFonts w:ascii="Times New Roman" w:eastAsia="標楷體" w:hAnsi="Times New Roman" w:cs="Times New Roman"/>
                <w:b/>
                <w:kern w:val="0"/>
                <w:szCs w:val="24"/>
                <w:u w:val="single"/>
              </w:rPr>
            </w:pPr>
            <w:r w:rsidRPr="000F780F">
              <w:rPr>
                <w:rFonts w:ascii="Times New Roman" w:eastAsia="標楷體" w:hAnsi="Times New Roman" w:cs="Times New Roman"/>
                <w:b/>
                <w:kern w:val="0"/>
                <w:szCs w:val="24"/>
                <w:u w:val="single"/>
              </w:rPr>
              <w:t>媒體</w:t>
            </w:r>
          </w:p>
          <w:p w14:paraId="5C6824BB" w14:textId="77777777" w:rsidR="000F780F" w:rsidRPr="00BE3C9C" w:rsidRDefault="000F780F" w:rsidP="000F780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主轉播、權利人、文字媒體及攝影師</w:t>
            </w:r>
          </w:p>
          <w:p w14:paraId="2255FD5E" w14:textId="77777777" w:rsidR="000F780F" w:rsidRPr="00BE3C9C" w:rsidRDefault="000F780F" w:rsidP="000F780F">
            <w:pPr>
              <w:rPr>
                <w:rFonts w:ascii="Times New Roman" w:eastAsia="標楷體" w:hAnsi="Times New Roman" w:cs="Times New Roman"/>
                <w:kern w:val="0"/>
                <w:szCs w:val="24"/>
              </w:rPr>
            </w:pPr>
          </w:p>
          <w:p w14:paraId="57E5B40C" w14:textId="77777777" w:rsidR="000F780F" w:rsidRPr="000F780F" w:rsidRDefault="000F780F" w:rsidP="000F780F">
            <w:pPr>
              <w:rPr>
                <w:rFonts w:ascii="Times New Roman" w:eastAsia="標楷體" w:hAnsi="Times New Roman" w:cs="Times New Roman"/>
                <w:b/>
                <w:kern w:val="0"/>
                <w:szCs w:val="24"/>
                <w:u w:val="single"/>
              </w:rPr>
            </w:pPr>
            <w:r w:rsidRPr="000F780F">
              <w:rPr>
                <w:rFonts w:ascii="Times New Roman" w:eastAsia="標楷體" w:hAnsi="Times New Roman" w:cs="Times New Roman"/>
                <w:b/>
                <w:kern w:val="0"/>
                <w:szCs w:val="24"/>
                <w:u w:val="single"/>
              </w:rPr>
              <w:t>VIP</w:t>
            </w:r>
            <w:r w:rsidRPr="000F780F">
              <w:rPr>
                <w:rFonts w:ascii="Times New Roman" w:eastAsia="標楷體" w:hAnsi="Times New Roman" w:cs="Times New Roman"/>
                <w:b/>
                <w:kern w:val="0"/>
                <w:szCs w:val="24"/>
                <w:u w:val="single"/>
              </w:rPr>
              <w:t>貴賓及特</w:t>
            </w:r>
            <w:commentRangeStart w:id="6"/>
            <w:r w:rsidRPr="000F780F">
              <w:rPr>
                <w:rFonts w:ascii="Times New Roman" w:eastAsia="標楷體" w:hAnsi="Times New Roman" w:cs="Times New Roman"/>
                <w:b/>
                <w:kern w:val="0"/>
                <w:szCs w:val="24"/>
                <w:u w:val="single"/>
              </w:rPr>
              <w:t>級</w:t>
            </w:r>
            <w:r w:rsidRPr="000F780F">
              <w:rPr>
                <w:rFonts w:ascii="Times New Roman" w:eastAsia="標楷體" w:hAnsi="Times New Roman" w:cs="Times New Roman"/>
                <w:b/>
                <w:kern w:val="0"/>
                <w:szCs w:val="24"/>
                <w:u w:val="single"/>
              </w:rPr>
              <w:t>VIP</w:t>
            </w:r>
            <w:r w:rsidRPr="000F780F">
              <w:rPr>
                <w:rFonts w:ascii="Times New Roman" w:eastAsia="標楷體" w:hAnsi="Times New Roman" w:cs="Times New Roman"/>
                <w:b/>
                <w:kern w:val="0"/>
                <w:szCs w:val="24"/>
                <w:u w:val="single"/>
              </w:rPr>
              <w:t>貴賓</w:t>
            </w:r>
            <w:commentRangeEnd w:id="6"/>
            <w:r w:rsidRPr="000F780F">
              <w:rPr>
                <w:b/>
                <w:kern w:val="0"/>
                <w:u w:val="single"/>
              </w:rPr>
              <w:commentReference w:id="6"/>
            </w:r>
          </w:p>
          <w:p w14:paraId="22391357" w14:textId="42F9A1EC" w:rsidR="000F780F" w:rsidRPr="00BE3C9C" w:rsidRDefault="000F780F" w:rsidP="000F780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包括國際柔道</w:t>
            </w:r>
            <w:r w:rsidR="00926BE2" w:rsidRPr="00926BE2">
              <w:rPr>
                <w:rFonts w:ascii="Times New Roman" w:eastAsia="標楷體" w:hAnsi="Times New Roman" w:cs="Times New Roman" w:hint="eastAsia"/>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）主管、特邀嘉賓、贊助商、國家</w:t>
            </w:r>
            <w:r w:rsidR="00926BE2" w:rsidRPr="00926BE2">
              <w:rPr>
                <w:rFonts w:ascii="Times New Roman" w:eastAsia="標楷體" w:hAnsi="Times New Roman" w:cs="Times New Roman" w:hint="eastAsia"/>
                <w:kern w:val="0"/>
                <w:szCs w:val="24"/>
              </w:rPr>
              <w:t>總會</w:t>
            </w:r>
            <w:r w:rsidRPr="00BE3C9C">
              <w:rPr>
                <w:rFonts w:ascii="Times New Roman" w:eastAsia="標楷體" w:hAnsi="Times New Roman" w:cs="Times New Roman"/>
                <w:kern w:val="0"/>
                <w:szCs w:val="24"/>
              </w:rPr>
              <w:t>主席</w:t>
            </w:r>
          </w:p>
          <w:p w14:paraId="02A7C86D" w14:textId="77777777" w:rsidR="000F780F" w:rsidRPr="00BE3C9C" w:rsidRDefault="000F780F" w:rsidP="000F780F">
            <w:pPr>
              <w:rPr>
                <w:rFonts w:ascii="Times New Roman" w:eastAsia="標楷體" w:hAnsi="Times New Roman" w:cs="Times New Roman"/>
                <w:kern w:val="0"/>
                <w:szCs w:val="24"/>
              </w:rPr>
            </w:pPr>
          </w:p>
          <w:p w14:paraId="79C0AC93" w14:textId="77777777" w:rsidR="000F780F" w:rsidRPr="000F780F" w:rsidRDefault="000F780F" w:rsidP="000F780F">
            <w:pPr>
              <w:rPr>
                <w:rFonts w:ascii="Times New Roman" w:eastAsia="標楷體" w:hAnsi="Times New Roman" w:cs="Times New Roman"/>
                <w:b/>
                <w:kern w:val="0"/>
                <w:szCs w:val="24"/>
                <w:u w:val="single"/>
              </w:rPr>
            </w:pPr>
            <w:r w:rsidRPr="000F780F">
              <w:rPr>
                <w:rFonts w:ascii="Times New Roman" w:eastAsia="標楷體" w:hAnsi="Times New Roman" w:cs="Times New Roman"/>
                <w:b/>
                <w:kern w:val="0"/>
                <w:szCs w:val="24"/>
                <w:u w:val="single"/>
              </w:rPr>
              <w:t>員工</w:t>
            </w:r>
          </w:p>
          <w:p w14:paraId="6FA97F55" w14:textId="77777777" w:rsidR="000F780F" w:rsidRPr="00BE3C9C" w:rsidRDefault="000F780F" w:rsidP="000F780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當地支薪的工作人員、醫務人員和志工</w:t>
            </w:r>
          </w:p>
          <w:p w14:paraId="5486E16E" w14:textId="77777777" w:rsidR="000F780F" w:rsidRPr="00BE3C9C" w:rsidRDefault="000F780F" w:rsidP="000F780F">
            <w:pPr>
              <w:rPr>
                <w:rFonts w:ascii="Times New Roman" w:eastAsia="標楷體" w:hAnsi="Times New Roman" w:cs="Times New Roman"/>
                <w:kern w:val="0"/>
                <w:szCs w:val="24"/>
              </w:rPr>
            </w:pPr>
          </w:p>
          <w:p w14:paraId="5583150C" w14:textId="77777777" w:rsidR="000F780F" w:rsidRDefault="000F780F" w:rsidP="000F780F">
            <w:pPr>
              <w:jc w:val="center"/>
              <w:rPr>
                <w:rFonts w:ascii="Times New Roman" w:eastAsia="標楷體" w:hAnsi="Times New Roman" w:cs="Times New Roman"/>
                <w:kern w:val="0"/>
                <w:szCs w:val="24"/>
              </w:rPr>
            </w:pPr>
            <w:r w:rsidRPr="000F780F">
              <w:rPr>
                <w:rFonts w:ascii="Times New Roman" w:eastAsia="標楷體" w:hAnsi="Times New Roman" w:cs="Times New Roman"/>
                <w:b/>
                <w:kern w:val="0"/>
                <w:szCs w:val="24"/>
              </w:rPr>
              <w:t>必須了解每個客戶群的需求及願望，且必須透過積極的方式予以滿足。</w:t>
            </w:r>
          </w:p>
        </w:tc>
        <w:tc>
          <w:tcPr>
            <w:tcW w:w="4847" w:type="dxa"/>
          </w:tcPr>
          <w:p w14:paraId="20CB5044" w14:textId="77777777" w:rsidR="000F780F" w:rsidRPr="00BE3C9C" w:rsidRDefault="000F780F" w:rsidP="000F780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圓餅圖－順時針</w:t>
            </w:r>
            <w:r w:rsidRPr="00BE3C9C">
              <w:rPr>
                <w:rFonts w:ascii="Times New Roman" w:eastAsia="標楷體" w:hAnsi="Times New Roman" w:cs="Times New Roman"/>
                <w:kern w:val="0"/>
                <w:szCs w:val="24"/>
              </w:rPr>
              <w:t>)</w:t>
            </w:r>
          </w:p>
          <w:p w14:paraId="32D3118D" w14:textId="77777777" w:rsidR="000F780F" w:rsidRPr="00BE3C9C" w:rsidRDefault="000F780F" w:rsidP="000F780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運動員</w:t>
            </w:r>
          </w:p>
          <w:p w14:paraId="6BE06021" w14:textId="232CC7A9" w:rsidR="000F780F" w:rsidRPr="00BE3C9C" w:rsidRDefault="000E40D5" w:rsidP="000F780F">
            <w:pPr>
              <w:rPr>
                <w:rFonts w:ascii="Times New Roman" w:eastAsia="標楷體" w:hAnsi="Times New Roman" w:cs="Times New Roman"/>
                <w:kern w:val="0"/>
                <w:szCs w:val="24"/>
              </w:rPr>
            </w:pPr>
            <w:r>
              <w:rPr>
                <w:rFonts w:ascii="Times New Roman" w:eastAsia="標楷體" w:hAnsi="Times New Roman" w:cs="Times New Roman" w:hint="eastAsia"/>
                <w:kern w:val="0"/>
                <w:szCs w:val="24"/>
              </w:rPr>
              <w:t>教練</w:t>
            </w:r>
            <w:r w:rsidR="000F780F" w:rsidRPr="00BE3C9C">
              <w:rPr>
                <w:rFonts w:ascii="Times New Roman" w:eastAsia="標楷體" w:hAnsi="Times New Roman" w:cs="Times New Roman"/>
                <w:kern w:val="0"/>
                <w:szCs w:val="24"/>
              </w:rPr>
              <w:t>及團隊官方人員</w:t>
            </w:r>
          </w:p>
          <w:p w14:paraId="19D4BFFC" w14:textId="77777777" w:rsidR="000F780F" w:rsidRPr="00BE3C9C" w:rsidRDefault="000F780F" w:rsidP="000F780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當地組織委員會（</w:t>
            </w:r>
            <w:r w:rsidRPr="00BE3C9C">
              <w:rPr>
                <w:rFonts w:ascii="Times New Roman" w:eastAsia="標楷體" w:hAnsi="Times New Roman" w:cs="Times New Roman"/>
                <w:kern w:val="0"/>
                <w:szCs w:val="24"/>
              </w:rPr>
              <w:t>LOC</w:t>
            </w:r>
            <w:r w:rsidRPr="00BE3C9C">
              <w:rPr>
                <w:rFonts w:ascii="Times New Roman" w:eastAsia="標楷體" w:hAnsi="Times New Roman" w:cs="Times New Roman"/>
                <w:kern w:val="0"/>
                <w:szCs w:val="24"/>
              </w:rPr>
              <w:t>）技術官方人員、員工和志工</w:t>
            </w:r>
          </w:p>
          <w:p w14:paraId="11D5F2E7" w14:textId="3704619A" w:rsidR="000F780F" w:rsidRPr="00BE3C9C" w:rsidRDefault="000F780F" w:rsidP="000F780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國際柔道</w:t>
            </w:r>
            <w:r w:rsidR="00926BE2" w:rsidRPr="00926BE2">
              <w:rPr>
                <w:rFonts w:ascii="Times New Roman" w:eastAsia="標楷體" w:hAnsi="Times New Roman" w:cs="Times New Roman" w:hint="eastAsia"/>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）委員工作人員和裁判</w:t>
            </w:r>
          </w:p>
          <w:p w14:paraId="57D43EEA" w14:textId="2BD10DC8" w:rsidR="000F780F" w:rsidRPr="00BE3C9C" w:rsidRDefault="00E15942" w:rsidP="000F780F">
            <w:pPr>
              <w:rPr>
                <w:rFonts w:ascii="Times New Roman" w:eastAsia="標楷體" w:hAnsi="Times New Roman" w:cs="Times New Roman"/>
                <w:kern w:val="0"/>
                <w:szCs w:val="24"/>
              </w:rPr>
            </w:pPr>
            <w:r>
              <w:rPr>
                <w:rFonts w:ascii="Times New Roman" w:eastAsia="標楷體" w:hAnsi="Times New Roman" w:cs="Times New Roman" w:hint="eastAsia"/>
                <w:kern w:val="0"/>
                <w:szCs w:val="24"/>
              </w:rPr>
              <w:t>群</w:t>
            </w:r>
            <w:r w:rsidR="000F780F" w:rsidRPr="00BE3C9C">
              <w:rPr>
                <w:rFonts w:ascii="Times New Roman" w:eastAsia="標楷體" w:hAnsi="Times New Roman" w:cs="Times New Roman"/>
                <w:kern w:val="0"/>
                <w:szCs w:val="24"/>
              </w:rPr>
              <w:t>眾</w:t>
            </w:r>
          </w:p>
          <w:p w14:paraId="047E7D4A" w14:textId="77777777" w:rsidR="000F780F" w:rsidRPr="00BE3C9C" w:rsidRDefault="000F780F" w:rsidP="000F780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媒體－電視攝影師</w:t>
            </w:r>
          </w:p>
          <w:p w14:paraId="0399310A" w14:textId="7C4BE443" w:rsidR="000F780F" w:rsidRDefault="0020237C" w:rsidP="000F780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VIP</w:t>
            </w:r>
            <w:r w:rsidRPr="00BE3C9C">
              <w:rPr>
                <w:rFonts w:ascii="Times New Roman" w:eastAsia="標楷體" w:hAnsi="Times New Roman" w:cs="Times New Roman"/>
                <w:kern w:val="0"/>
                <w:szCs w:val="24"/>
              </w:rPr>
              <w:t>貴賓與贊助商</w:t>
            </w:r>
          </w:p>
        </w:tc>
      </w:tr>
    </w:tbl>
    <w:p w14:paraId="0725F980" w14:textId="77777777" w:rsidR="000F780F" w:rsidRDefault="000F780F" w:rsidP="00DE3753">
      <w:pPr>
        <w:rPr>
          <w:rFonts w:ascii="Times New Roman" w:eastAsia="標楷體" w:hAnsi="Times New Roman" w:cs="Times New Roman"/>
          <w:kern w:val="0"/>
          <w:szCs w:val="24"/>
        </w:rPr>
      </w:pPr>
    </w:p>
    <w:p w14:paraId="56E1661C" w14:textId="77777777" w:rsidR="00ED0349" w:rsidRPr="000F780F" w:rsidRDefault="00ED0349" w:rsidP="006D5635">
      <w:pPr>
        <w:rPr>
          <w:rFonts w:ascii="Times New Roman" w:eastAsia="標楷體" w:hAnsi="Times New Roman" w:cs="Times New Roman"/>
          <w:b/>
          <w:kern w:val="0"/>
          <w:szCs w:val="24"/>
        </w:rPr>
      </w:pPr>
    </w:p>
    <w:p w14:paraId="20172C5F" w14:textId="77777777" w:rsidR="00730C4E" w:rsidRPr="00BE3C9C" w:rsidRDefault="00730C4E" w:rsidP="00C81979">
      <w:pPr>
        <w:rPr>
          <w:rFonts w:ascii="Times New Roman" w:eastAsia="標楷體" w:hAnsi="Times New Roman" w:cs="Times New Roman"/>
          <w:kern w:val="0"/>
          <w:szCs w:val="24"/>
        </w:rPr>
      </w:pPr>
    </w:p>
    <w:p w14:paraId="340DF714" w14:textId="77777777" w:rsidR="00C81979" w:rsidRPr="00BE3C9C" w:rsidRDefault="00C81979" w:rsidP="00C81979">
      <w:pPr>
        <w:rPr>
          <w:rFonts w:ascii="Times New Roman" w:eastAsia="標楷體" w:hAnsi="Times New Roman" w:cs="Times New Roman"/>
          <w:kern w:val="0"/>
          <w:szCs w:val="24"/>
        </w:rPr>
      </w:pPr>
    </w:p>
    <w:p w14:paraId="16CC8772" w14:textId="77777777" w:rsidR="000F780F" w:rsidRPr="000F780F" w:rsidRDefault="000F780F">
      <w:pPr>
        <w:widowControl/>
        <w:rPr>
          <w:rFonts w:ascii="Times New Roman" w:eastAsia="標楷體" w:hAnsi="Times New Roman" w:cs="Times New Roman"/>
          <w:kern w:val="0"/>
          <w:szCs w:val="24"/>
        </w:rPr>
      </w:pPr>
      <w:r w:rsidRPr="000F780F">
        <w:rPr>
          <w:rFonts w:ascii="Times New Roman" w:eastAsia="標楷體" w:hAnsi="Times New Roman" w:cs="Times New Roman"/>
          <w:kern w:val="0"/>
          <w:szCs w:val="24"/>
        </w:rPr>
        <w:br w:type="page"/>
      </w:r>
    </w:p>
    <w:p w14:paraId="3F74D756" w14:textId="77777777" w:rsidR="000F780F" w:rsidRDefault="000F780F" w:rsidP="006649E5">
      <w:pPr>
        <w:rPr>
          <w:rFonts w:ascii="Times New Roman" w:eastAsia="標楷體" w:hAnsi="Times New Roman" w:cs="Times New Roman"/>
          <w:kern w:val="0"/>
          <w:szCs w:val="24"/>
        </w:rPr>
      </w:pPr>
    </w:p>
    <w:p w14:paraId="0075DD8E" w14:textId="77777777" w:rsidR="000F780F" w:rsidRDefault="000F780F" w:rsidP="006649E5">
      <w:pPr>
        <w:rPr>
          <w:rFonts w:ascii="Times New Roman" w:eastAsia="標楷體" w:hAnsi="Times New Roman" w:cs="Times New Roman"/>
          <w:kern w:val="0"/>
          <w:szCs w:val="24"/>
        </w:rPr>
      </w:pPr>
    </w:p>
    <w:p w14:paraId="44C145DC" w14:textId="77777777" w:rsidR="006649E5" w:rsidRPr="000F780F" w:rsidRDefault="006A533E" w:rsidP="006649E5">
      <w:pPr>
        <w:rPr>
          <w:rFonts w:ascii="Times New Roman" w:eastAsia="標楷體" w:hAnsi="Times New Roman" w:cs="Times New Roman"/>
          <w:b/>
          <w:kern w:val="0"/>
          <w:sz w:val="28"/>
          <w:szCs w:val="28"/>
        </w:rPr>
      </w:pPr>
      <w:r w:rsidRPr="000F780F">
        <w:rPr>
          <w:rFonts w:ascii="Times New Roman" w:eastAsia="標楷體" w:hAnsi="Times New Roman" w:cs="Times New Roman"/>
          <w:b/>
          <w:kern w:val="0"/>
          <w:sz w:val="28"/>
          <w:szCs w:val="28"/>
        </w:rPr>
        <w:t>1.5</w:t>
      </w:r>
      <w:r w:rsidR="00941F2C" w:rsidRPr="000F780F">
        <w:rPr>
          <w:rFonts w:ascii="Times New Roman" w:eastAsia="標楷體" w:hAnsi="Times New Roman" w:cs="Times New Roman"/>
          <w:b/>
          <w:kern w:val="0"/>
          <w:sz w:val="28"/>
          <w:szCs w:val="28"/>
        </w:rPr>
        <w:t>品牌及設計</w:t>
      </w:r>
    </w:p>
    <w:p w14:paraId="45A1E862" w14:textId="77777777" w:rsidR="000F780F" w:rsidRDefault="000F780F" w:rsidP="00941F2C">
      <w:pPr>
        <w:rPr>
          <w:rFonts w:ascii="Times New Roman" w:eastAsia="標楷體" w:hAnsi="Times New Roman" w:cs="Times New Roman"/>
          <w:b/>
          <w:kern w:val="0"/>
          <w:szCs w:val="24"/>
          <w:u w:val="single"/>
        </w:rPr>
      </w:pPr>
    </w:p>
    <w:p w14:paraId="6F5CC646" w14:textId="3845D959" w:rsidR="00941F2C" w:rsidRPr="000F780F" w:rsidRDefault="004522C8" w:rsidP="00941F2C">
      <w:pPr>
        <w:rPr>
          <w:rFonts w:ascii="Times New Roman" w:eastAsia="標楷體" w:hAnsi="Times New Roman" w:cs="Times New Roman"/>
          <w:b/>
          <w:kern w:val="0"/>
          <w:szCs w:val="24"/>
          <w:u w:val="single"/>
        </w:rPr>
      </w:pPr>
      <w:r w:rsidRPr="000F780F">
        <w:rPr>
          <w:rFonts w:ascii="Times New Roman" w:eastAsia="標楷體" w:hAnsi="Times New Roman" w:cs="Times New Roman"/>
          <w:b/>
          <w:kern w:val="0"/>
          <w:szCs w:val="24"/>
          <w:u w:val="single"/>
        </w:rPr>
        <w:t>國際柔道</w:t>
      </w:r>
      <w:r w:rsidR="00926BE2" w:rsidRPr="00926BE2">
        <w:rPr>
          <w:rFonts w:ascii="Times New Roman" w:eastAsia="標楷體" w:hAnsi="Times New Roman" w:cs="Times New Roman" w:hint="eastAsia"/>
          <w:b/>
          <w:kern w:val="0"/>
          <w:szCs w:val="24"/>
          <w:u w:val="single"/>
        </w:rPr>
        <w:t>總會</w:t>
      </w:r>
      <w:r w:rsidRPr="000F780F">
        <w:rPr>
          <w:rFonts w:ascii="Times New Roman" w:eastAsia="標楷體" w:hAnsi="Times New Roman" w:cs="Times New Roman"/>
          <w:b/>
          <w:kern w:val="0"/>
          <w:szCs w:val="24"/>
          <w:u w:val="single"/>
        </w:rPr>
        <w:t>色彩</w:t>
      </w:r>
      <w:r w:rsidR="00941F2C" w:rsidRPr="000F780F">
        <w:rPr>
          <w:rFonts w:ascii="Times New Roman" w:eastAsia="標楷體" w:hAnsi="Times New Roman" w:cs="Times New Roman"/>
          <w:b/>
          <w:kern w:val="0"/>
          <w:szCs w:val="24"/>
          <w:u w:val="single"/>
        </w:rPr>
        <w:t>模式</w:t>
      </w:r>
    </w:p>
    <w:p w14:paraId="552F60FE" w14:textId="77777777" w:rsidR="00941F2C" w:rsidRPr="00BE3C9C" w:rsidRDefault="00941F2C" w:rsidP="00941F2C">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橫幅</w:t>
      </w:r>
    </w:p>
    <w:p w14:paraId="15A8C9F7" w14:textId="77777777" w:rsidR="00941F2C" w:rsidRPr="00BE3C9C" w:rsidRDefault="00941F2C" w:rsidP="00941F2C">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深藍色</w:t>
      </w:r>
    </w:p>
    <w:p w14:paraId="0758CC78" w14:textId="77777777" w:rsidR="00941F2C" w:rsidRPr="00122E23" w:rsidRDefault="004522C8" w:rsidP="00941F2C">
      <w:pPr>
        <w:rPr>
          <w:rFonts w:ascii="Times New Roman" w:eastAsia="標楷體" w:hAnsi="Times New Roman" w:cs="Times New Roman"/>
          <w:kern w:val="0"/>
          <w:szCs w:val="24"/>
          <w:lang w:val="es-ES"/>
        </w:rPr>
      </w:pPr>
      <w:commentRangeStart w:id="7"/>
      <w:r w:rsidRPr="00BE3C9C">
        <w:rPr>
          <w:rFonts w:ascii="Times New Roman" w:eastAsia="標楷體" w:hAnsi="Times New Roman" w:cs="Times New Roman"/>
          <w:kern w:val="0"/>
          <w:szCs w:val="24"/>
        </w:rPr>
        <w:t>彩通</w:t>
      </w:r>
      <w:r w:rsidRPr="00122E23">
        <w:rPr>
          <w:rFonts w:ascii="Times New Roman" w:eastAsia="標楷體" w:hAnsi="Times New Roman" w:cs="Times New Roman"/>
          <w:kern w:val="0"/>
          <w:szCs w:val="24"/>
          <w:lang w:val="es-ES"/>
        </w:rPr>
        <w:t>Pantone</w:t>
      </w:r>
      <w:commentRangeEnd w:id="7"/>
      <w:r w:rsidRPr="00BE3C9C">
        <w:rPr>
          <w:rStyle w:val="a3"/>
          <w:rFonts w:ascii="Times New Roman" w:eastAsia="標楷體" w:hAnsi="Times New Roman" w:cs="Times New Roman"/>
          <w:sz w:val="24"/>
          <w:szCs w:val="24"/>
        </w:rPr>
        <w:commentReference w:id="7"/>
      </w:r>
      <w:r w:rsidR="00941F2C" w:rsidRPr="00122E23">
        <w:rPr>
          <w:rFonts w:ascii="Times New Roman" w:eastAsia="標楷體" w:hAnsi="Times New Roman" w:cs="Times New Roman"/>
          <w:kern w:val="0"/>
          <w:szCs w:val="24"/>
          <w:lang w:val="es-ES"/>
        </w:rPr>
        <w:t>C</w:t>
      </w:r>
      <w:r w:rsidR="00941F2C" w:rsidRPr="00122E23">
        <w:rPr>
          <w:rFonts w:ascii="Times New Roman" w:eastAsia="標楷體" w:hAnsi="Times New Roman" w:cs="Times New Roman"/>
          <w:kern w:val="0"/>
          <w:szCs w:val="24"/>
          <w:lang w:val="es-ES"/>
        </w:rPr>
        <w:t>：</w:t>
      </w:r>
      <w:r w:rsidR="00941F2C" w:rsidRPr="00122E23">
        <w:rPr>
          <w:rFonts w:ascii="Times New Roman" w:eastAsia="標楷體" w:hAnsi="Times New Roman" w:cs="Times New Roman"/>
          <w:kern w:val="0"/>
          <w:szCs w:val="24"/>
          <w:lang w:val="es-ES"/>
        </w:rPr>
        <w:t>100 M</w:t>
      </w:r>
      <w:r w:rsidR="00941F2C" w:rsidRPr="00122E23">
        <w:rPr>
          <w:rFonts w:ascii="Times New Roman" w:eastAsia="標楷體" w:hAnsi="Times New Roman" w:cs="Times New Roman"/>
          <w:kern w:val="0"/>
          <w:szCs w:val="24"/>
          <w:lang w:val="es-ES"/>
        </w:rPr>
        <w:t>：</w:t>
      </w:r>
      <w:r w:rsidR="00941F2C" w:rsidRPr="00122E23">
        <w:rPr>
          <w:rFonts w:ascii="Times New Roman" w:eastAsia="標楷體" w:hAnsi="Times New Roman" w:cs="Times New Roman"/>
          <w:kern w:val="0"/>
          <w:szCs w:val="24"/>
          <w:lang w:val="es-ES"/>
        </w:rPr>
        <w:t>90 Y</w:t>
      </w:r>
      <w:r w:rsidR="00941F2C" w:rsidRPr="00122E23">
        <w:rPr>
          <w:rFonts w:ascii="Times New Roman" w:eastAsia="標楷體" w:hAnsi="Times New Roman" w:cs="Times New Roman"/>
          <w:kern w:val="0"/>
          <w:szCs w:val="24"/>
          <w:lang w:val="es-ES"/>
        </w:rPr>
        <w:t>：</w:t>
      </w:r>
      <w:r w:rsidR="00941F2C" w:rsidRPr="00122E23">
        <w:rPr>
          <w:rFonts w:ascii="Times New Roman" w:eastAsia="標楷體" w:hAnsi="Times New Roman" w:cs="Times New Roman"/>
          <w:kern w:val="0"/>
          <w:szCs w:val="24"/>
          <w:lang w:val="es-ES"/>
        </w:rPr>
        <w:t>20 K</w:t>
      </w:r>
      <w:r w:rsidR="00941F2C" w:rsidRPr="00122E23">
        <w:rPr>
          <w:rFonts w:ascii="Times New Roman" w:eastAsia="標楷體" w:hAnsi="Times New Roman" w:cs="Times New Roman"/>
          <w:kern w:val="0"/>
          <w:szCs w:val="24"/>
          <w:lang w:val="es-ES"/>
        </w:rPr>
        <w:t>：</w:t>
      </w:r>
      <w:r w:rsidR="00941F2C" w:rsidRPr="00122E23">
        <w:rPr>
          <w:rFonts w:ascii="Times New Roman" w:eastAsia="標楷體" w:hAnsi="Times New Roman" w:cs="Times New Roman"/>
          <w:kern w:val="0"/>
          <w:szCs w:val="24"/>
          <w:lang w:val="es-ES"/>
        </w:rPr>
        <w:t>00</w:t>
      </w:r>
    </w:p>
    <w:p w14:paraId="74A8D2DC" w14:textId="77777777" w:rsidR="000F780F" w:rsidRPr="00122E23" w:rsidRDefault="000F780F" w:rsidP="00941F2C">
      <w:pPr>
        <w:rPr>
          <w:rFonts w:ascii="Times New Roman" w:eastAsia="標楷體" w:hAnsi="Times New Roman" w:cs="Times New Roman"/>
          <w:kern w:val="0"/>
          <w:szCs w:val="24"/>
          <w:lang w:val="es-ES"/>
        </w:rPr>
      </w:pPr>
    </w:p>
    <w:p w14:paraId="0BAE35C4" w14:textId="77777777" w:rsidR="00941F2C" w:rsidRPr="000F780F" w:rsidRDefault="00941F2C" w:rsidP="00941F2C">
      <w:pPr>
        <w:rPr>
          <w:rFonts w:ascii="Times New Roman" w:eastAsia="標楷體" w:hAnsi="Times New Roman" w:cs="Times New Roman"/>
          <w:b/>
          <w:kern w:val="0"/>
          <w:szCs w:val="24"/>
        </w:rPr>
      </w:pPr>
      <w:r w:rsidRPr="000F780F">
        <w:rPr>
          <w:rFonts w:ascii="Times New Roman" w:eastAsia="標楷體" w:hAnsi="Times New Roman" w:cs="Times New Roman"/>
          <w:b/>
          <w:kern w:val="0"/>
          <w:szCs w:val="24"/>
        </w:rPr>
        <w:t>認證</w:t>
      </w:r>
    </w:p>
    <w:p w14:paraId="35514CC9" w14:textId="77777777" w:rsidR="00941F2C" w:rsidRPr="00BE3C9C" w:rsidRDefault="00941F2C" w:rsidP="000F780F">
      <w:pPr>
        <w:tabs>
          <w:tab w:val="left" w:pos="2410"/>
        </w:tabs>
        <w:rPr>
          <w:rFonts w:ascii="Times New Roman" w:eastAsia="標楷體" w:hAnsi="Times New Roman" w:cs="Times New Roman"/>
          <w:kern w:val="0"/>
          <w:szCs w:val="24"/>
        </w:rPr>
      </w:pPr>
      <w:r w:rsidRPr="00BE3C9C">
        <w:rPr>
          <w:rFonts w:ascii="Times New Roman" w:eastAsia="標楷體" w:hAnsi="Times New Roman" w:cs="Times New Roman"/>
          <w:kern w:val="0"/>
          <w:szCs w:val="24"/>
        </w:rPr>
        <w:t>教練</w:t>
      </w:r>
      <w:r w:rsidR="000F780F">
        <w:rPr>
          <w:rFonts w:ascii="Times New Roman" w:eastAsia="標楷體" w:hAnsi="Times New Roman" w:cs="Times New Roman" w:hint="eastAsia"/>
          <w:kern w:val="0"/>
          <w:szCs w:val="24"/>
        </w:rPr>
        <w:tab/>
      </w:r>
      <w:r w:rsidRPr="00BE3C9C">
        <w:rPr>
          <w:rFonts w:ascii="Times New Roman" w:eastAsia="標楷體" w:hAnsi="Times New Roman" w:cs="Times New Roman"/>
          <w:kern w:val="0"/>
          <w:szCs w:val="24"/>
        </w:rPr>
        <w:t>黃</w:t>
      </w:r>
    </w:p>
    <w:p w14:paraId="0AFB97C9" w14:textId="77777777" w:rsidR="006A533E" w:rsidRPr="00BE3C9C" w:rsidRDefault="00941F2C" w:rsidP="000F780F">
      <w:pPr>
        <w:tabs>
          <w:tab w:val="left" w:pos="2410"/>
        </w:tabs>
        <w:rPr>
          <w:rFonts w:ascii="Times New Roman" w:eastAsia="標楷體" w:hAnsi="Times New Roman" w:cs="Times New Roman"/>
          <w:kern w:val="0"/>
          <w:szCs w:val="24"/>
        </w:rPr>
      </w:pPr>
      <w:r w:rsidRPr="00BE3C9C">
        <w:rPr>
          <w:rFonts w:ascii="Times New Roman" w:eastAsia="標楷體" w:hAnsi="Times New Roman" w:cs="Times New Roman"/>
          <w:kern w:val="0"/>
          <w:szCs w:val="24"/>
        </w:rPr>
        <w:t>運動員</w:t>
      </w:r>
      <w:r w:rsidR="000F780F">
        <w:rPr>
          <w:rFonts w:ascii="Times New Roman" w:eastAsia="標楷體" w:hAnsi="Times New Roman" w:cs="Times New Roman" w:hint="eastAsia"/>
          <w:kern w:val="0"/>
          <w:szCs w:val="24"/>
        </w:rPr>
        <w:tab/>
      </w:r>
      <w:r w:rsidR="00764DB4" w:rsidRPr="00BE3C9C">
        <w:rPr>
          <w:rFonts w:ascii="Times New Roman" w:eastAsia="標楷體" w:hAnsi="Times New Roman" w:cs="Times New Roman"/>
          <w:kern w:val="0"/>
          <w:szCs w:val="24"/>
        </w:rPr>
        <w:t>綠</w:t>
      </w:r>
    </w:p>
    <w:p w14:paraId="70FAA88C" w14:textId="77777777" w:rsidR="00764DB4" w:rsidRPr="00BE3C9C" w:rsidRDefault="00764DB4" w:rsidP="000F780F">
      <w:pPr>
        <w:tabs>
          <w:tab w:val="left" w:pos="2410"/>
        </w:tabs>
        <w:rPr>
          <w:rFonts w:ascii="Times New Roman" w:eastAsia="標楷體" w:hAnsi="Times New Roman" w:cs="Times New Roman"/>
          <w:kern w:val="0"/>
          <w:szCs w:val="24"/>
        </w:rPr>
      </w:pPr>
      <w:r w:rsidRPr="00BE3C9C">
        <w:rPr>
          <w:rFonts w:ascii="Times New Roman" w:eastAsia="標楷體" w:hAnsi="Times New Roman" w:cs="Times New Roman"/>
          <w:kern w:val="0"/>
          <w:szCs w:val="24"/>
        </w:rPr>
        <w:t>所有其他</w:t>
      </w:r>
      <w:r w:rsidR="000F780F">
        <w:rPr>
          <w:rFonts w:ascii="Times New Roman" w:eastAsia="標楷體" w:hAnsi="Times New Roman" w:cs="Times New Roman" w:hint="eastAsia"/>
          <w:kern w:val="0"/>
          <w:szCs w:val="24"/>
        </w:rPr>
        <w:tab/>
      </w:r>
      <w:r w:rsidR="00122E23" w:rsidRPr="00BE3C9C">
        <w:rPr>
          <w:rFonts w:ascii="Times New Roman" w:eastAsia="標楷體" w:hAnsi="Times New Roman" w:cs="Times New Roman"/>
          <w:kern w:val="0"/>
          <w:szCs w:val="24"/>
        </w:rPr>
        <w:t>活</w:t>
      </w:r>
      <w:r w:rsidRPr="00BE3C9C">
        <w:rPr>
          <w:rFonts w:ascii="Times New Roman" w:eastAsia="標楷體" w:hAnsi="Times New Roman" w:cs="Times New Roman"/>
          <w:kern w:val="0"/>
          <w:szCs w:val="24"/>
        </w:rPr>
        <w:t>動顏色</w:t>
      </w:r>
    </w:p>
    <w:p w14:paraId="5B20FB58" w14:textId="77777777" w:rsidR="000F780F" w:rsidRDefault="000F780F" w:rsidP="00764DB4">
      <w:pPr>
        <w:rPr>
          <w:rFonts w:ascii="Times New Roman" w:eastAsia="標楷體" w:hAnsi="Times New Roman" w:cs="Times New Roman"/>
          <w:kern w:val="0"/>
          <w:szCs w:val="24"/>
        </w:rPr>
      </w:pPr>
    </w:p>
    <w:p w14:paraId="1B573BCF" w14:textId="77777777" w:rsidR="00764DB4" w:rsidRPr="000F780F" w:rsidRDefault="002F2F26" w:rsidP="00764DB4">
      <w:pPr>
        <w:rPr>
          <w:rFonts w:ascii="Times New Roman" w:eastAsia="標楷體" w:hAnsi="Times New Roman" w:cs="Times New Roman"/>
          <w:b/>
          <w:kern w:val="0"/>
          <w:szCs w:val="24"/>
        </w:rPr>
      </w:pPr>
      <w:r w:rsidRPr="000F780F">
        <w:rPr>
          <w:rFonts w:ascii="Times New Roman" w:eastAsia="標楷體" w:hAnsi="Times New Roman" w:cs="Times New Roman"/>
          <w:b/>
          <w:kern w:val="0"/>
          <w:szCs w:val="24"/>
        </w:rPr>
        <w:t>榻榻米</w:t>
      </w:r>
    </w:p>
    <w:p w14:paraId="7C9E29B2" w14:textId="77777777" w:rsidR="00764DB4" w:rsidRPr="00BE3C9C" w:rsidRDefault="00764DB4" w:rsidP="00764DB4">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黃</w:t>
      </w:r>
      <w:r w:rsidRPr="00BE3C9C">
        <w:rPr>
          <w:rFonts w:ascii="Times New Roman" w:eastAsia="標楷體" w:hAnsi="Times New Roman" w:cs="Times New Roman"/>
          <w:kern w:val="0"/>
          <w:szCs w:val="24"/>
        </w:rPr>
        <w:t>123C</w:t>
      </w:r>
    </w:p>
    <w:p w14:paraId="5AB28607" w14:textId="77777777" w:rsidR="00764DB4" w:rsidRDefault="00764DB4" w:rsidP="00764DB4">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紅</w:t>
      </w:r>
      <w:r w:rsidRPr="00BE3C9C">
        <w:rPr>
          <w:rFonts w:ascii="Times New Roman" w:eastAsia="標楷體" w:hAnsi="Times New Roman" w:cs="Times New Roman"/>
          <w:kern w:val="0"/>
          <w:szCs w:val="24"/>
        </w:rPr>
        <w:t>1795C</w:t>
      </w:r>
    </w:p>
    <w:p w14:paraId="0DCC97D5" w14:textId="77777777" w:rsidR="000F780F" w:rsidRPr="00BE3C9C" w:rsidRDefault="000F780F" w:rsidP="00764DB4">
      <w:pPr>
        <w:rPr>
          <w:rFonts w:ascii="Times New Roman" w:eastAsia="標楷體" w:hAnsi="Times New Roman" w:cs="Times New Roman"/>
          <w:kern w:val="0"/>
          <w:szCs w:val="24"/>
        </w:rPr>
      </w:pPr>
    </w:p>
    <w:p w14:paraId="7CE97F52" w14:textId="77777777" w:rsidR="00764DB4" w:rsidRPr="000F780F" w:rsidRDefault="00764DB4" w:rsidP="00764DB4">
      <w:pPr>
        <w:rPr>
          <w:rFonts w:ascii="Times New Roman" w:eastAsia="標楷體" w:hAnsi="Times New Roman" w:cs="Times New Roman"/>
          <w:b/>
          <w:kern w:val="0"/>
          <w:szCs w:val="24"/>
        </w:rPr>
      </w:pPr>
      <w:r w:rsidRPr="000F780F">
        <w:rPr>
          <w:rFonts w:ascii="Times New Roman" w:eastAsia="標楷體" w:hAnsi="Times New Roman" w:cs="Times New Roman"/>
          <w:b/>
          <w:kern w:val="0"/>
          <w:szCs w:val="24"/>
        </w:rPr>
        <w:t>世界錦標賽</w:t>
      </w:r>
    </w:p>
    <w:p w14:paraId="24C66ECB" w14:textId="2A18EE8E" w:rsidR="00764DB4" w:rsidRDefault="00764DB4" w:rsidP="00764DB4">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世界冠軍之色彩應交由</w:t>
      </w:r>
      <w:r w:rsidR="00E07E8F" w:rsidRPr="00BE3C9C">
        <w:rPr>
          <w:rFonts w:ascii="Times New Roman" w:eastAsia="標楷體" w:hAnsi="Times New Roman" w:cs="Times New Roman"/>
          <w:kern w:val="0"/>
          <w:szCs w:val="24"/>
        </w:rPr>
        <w:t>國際柔道</w:t>
      </w:r>
      <w:r w:rsidR="00926BE2" w:rsidRPr="00926BE2">
        <w:rPr>
          <w:rFonts w:ascii="Times New Roman" w:eastAsia="標楷體" w:hAnsi="Times New Roman" w:cs="Times New Roman" w:hint="eastAsia"/>
          <w:kern w:val="0"/>
          <w:szCs w:val="24"/>
        </w:rPr>
        <w:t>總會</w:t>
      </w:r>
      <w:r w:rsidR="00E07E8F" w:rsidRPr="00BE3C9C">
        <w:rPr>
          <w:rFonts w:ascii="Times New Roman" w:eastAsia="標楷體" w:hAnsi="Times New Roman" w:cs="Times New Roman"/>
          <w:kern w:val="0"/>
          <w:szCs w:val="24"/>
        </w:rPr>
        <w:t>（</w:t>
      </w:r>
      <w:r w:rsidR="00E07E8F" w:rsidRPr="00BE3C9C">
        <w:rPr>
          <w:rFonts w:ascii="Times New Roman" w:eastAsia="標楷體" w:hAnsi="Times New Roman" w:cs="Times New Roman"/>
          <w:kern w:val="0"/>
          <w:szCs w:val="24"/>
        </w:rPr>
        <w:t>IJF</w:t>
      </w:r>
      <w:r w:rsidR="00E07E8F"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決定。</w:t>
      </w:r>
    </w:p>
    <w:p w14:paraId="6B951AEA" w14:textId="77777777" w:rsidR="000F780F" w:rsidRPr="00BE3C9C" w:rsidRDefault="000F780F" w:rsidP="00764DB4">
      <w:pPr>
        <w:rPr>
          <w:rFonts w:ascii="Times New Roman" w:eastAsia="標楷體" w:hAnsi="Times New Roman" w:cs="Times New Roman"/>
          <w:kern w:val="0"/>
          <w:szCs w:val="24"/>
        </w:rPr>
      </w:pPr>
    </w:p>
    <w:p w14:paraId="5236738D" w14:textId="77777777" w:rsidR="00764DB4" w:rsidRPr="000F780F" w:rsidRDefault="004557CE" w:rsidP="00764DB4">
      <w:pPr>
        <w:rPr>
          <w:rFonts w:ascii="Times New Roman" w:eastAsia="標楷體" w:hAnsi="Times New Roman" w:cs="Times New Roman"/>
          <w:kern w:val="0"/>
          <w:szCs w:val="24"/>
          <w:u w:val="single"/>
        </w:rPr>
      </w:pPr>
      <w:r w:rsidRPr="000F780F">
        <w:rPr>
          <w:rFonts w:ascii="Times New Roman" w:eastAsia="標楷體" w:hAnsi="Times New Roman" w:cs="Times New Roman"/>
          <w:kern w:val="0"/>
          <w:szCs w:val="24"/>
          <w:u w:val="single"/>
        </w:rPr>
        <w:t>蜘蛛網</w:t>
      </w:r>
      <w:r w:rsidR="00D25970" w:rsidRPr="000F780F">
        <w:rPr>
          <w:rFonts w:ascii="Times New Roman" w:eastAsia="標楷體" w:hAnsi="Times New Roman" w:cs="Times New Roman"/>
          <w:kern w:val="0"/>
          <w:szCs w:val="24"/>
          <w:u w:val="single"/>
        </w:rPr>
        <w:t>背板</w:t>
      </w:r>
      <w:commentRangeStart w:id="8"/>
      <w:r w:rsidR="003F433F" w:rsidRPr="000F780F">
        <w:rPr>
          <w:rFonts w:ascii="Times New Roman" w:eastAsia="標楷體" w:hAnsi="Times New Roman" w:cs="Times New Roman"/>
          <w:kern w:val="0"/>
          <w:szCs w:val="24"/>
          <w:u w:val="single"/>
        </w:rPr>
        <w:t>設計</w:t>
      </w:r>
      <w:commentRangeEnd w:id="8"/>
      <w:r w:rsidR="005064FC" w:rsidRPr="000F780F">
        <w:rPr>
          <w:rStyle w:val="a3"/>
          <w:rFonts w:ascii="Times New Roman" w:eastAsia="標楷體" w:hAnsi="Times New Roman" w:cs="Times New Roman"/>
          <w:sz w:val="24"/>
          <w:szCs w:val="24"/>
          <w:u w:val="single"/>
        </w:rPr>
        <w:commentReference w:id="8"/>
      </w:r>
    </w:p>
    <w:p w14:paraId="0DFBBB79" w14:textId="77777777" w:rsidR="006A533E" w:rsidRDefault="005064FC" w:rsidP="006A533E">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用於抽籤、記者招待會和頒獎、現場展示（用於圖形展示）</w:t>
      </w:r>
    </w:p>
    <w:p w14:paraId="0D53BCDE" w14:textId="77777777" w:rsidR="000F780F" w:rsidRPr="00BE3C9C" w:rsidRDefault="000F780F" w:rsidP="006A533E">
      <w:pPr>
        <w:rPr>
          <w:rFonts w:ascii="Times New Roman" w:eastAsia="標楷體" w:hAnsi="Times New Roman" w:cs="Times New Roman"/>
          <w:kern w:val="0"/>
          <w:szCs w:val="24"/>
        </w:rPr>
      </w:pPr>
    </w:p>
    <w:p w14:paraId="6081550E" w14:textId="2CDD4A90" w:rsidR="006A533E" w:rsidRPr="000F780F" w:rsidRDefault="00474580" w:rsidP="000F780F">
      <w:pPr>
        <w:jc w:val="center"/>
        <w:rPr>
          <w:rFonts w:ascii="Times New Roman" w:eastAsia="標楷體" w:hAnsi="Times New Roman" w:cs="Times New Roman"/>
          <w:b/>
          <w:kern w:val="0"/>
          <w:szCs w:val="24"/>
        </w:rPr>
      </w:pPr>
      <w:r>
        <w:rPr>
          <w:rFonts w:ascii="Times New Roman" w:eastAsia="標楷體" w:hAnsi="Times New Roman" w:cs="Times New Roman"/>
          <w:b/>
          <w:kern w:val="0"/>
          <w:szCs w:val="24"/>
        </w:rPr>
        <w:t>無論贊助商總數，</w:t>
      </w:r>
      <w:r w:rsidR="004557CE" w:rsidRPr="000F780F">
        <w:rPr>
          <w:rFonts w:ascii="Times New Roman" w:eastAsia="標楷體" w:hAnsi="Times New Roman" w:cs="Times New Roman"/>
          <w:b/>
          <w:kern w:val="0"/>
          <w:szCs w:val="24"/>
        </w:rPr>
        <w:t>蜘蛛網</w:t>
      </w:r>
      <w:r w:rsidR="00D25970" w:rsidRPr="000F780F">
        <w:rPr>
          <w:rFonts w:ascii="Times New Roman" w:eastAsia="標楷體" w:hAnsi="Times New Roman" w:cs="Times New Roman"/>
          <w:b/>
          <w:kern w:val="0"/>
          <w:szCs w:val="24"/>
        </w:rPr>
        <w:t>背板</w:t>
      </w:r>
      <w:r w:rsidR="00E31CA6">
        <w:rPr>
          <w:rFonts w:ascii="Times New Roman" w:eastAsia="標楷體" w:hAnsi="Times New Roman" w:cs="Times New Roman"/>
          <w:b/>
          <w:kern w:val="0"/>
          <w:szCs w:val="24"/>
        </w:rPr>
        <w:t>設計</w:t>
      </w:r>
      <w:r w:rsidR="003F433F" w:rsidRPr="000F780F">
        <w:rPr>
          <w:rFonts w:ascii="Times New Roman" w:eastAsia="標楷體" w:hAnsi="Times New Roman" w:cs="Times New Roman"/>
          <w:b/>
          <w:kern w:val="0"/>
          <w:szCs w:val="24"/>
        </w:rPr>
        <w:t>應遵循</w:t>
      </w:r>
      <w:r w:rsidR="000142DD" w:rsidRPr="000F780F">
        <w:rPr>
          <w:rFonts w:ascii="Times New Roman" w:eastAsia="標楷體" w:hAnsi="Times New Roman" w:cs="Times New Roman"/>
          <w:b/>
          <w:kern w:val="0"/>
          <w:szCs w:val="24"/>
        </w:rPr>
        <w:t>主辦機構</w:t>
      </w:r>
      <w:r w:rsidR="003F433F" w:rsidRPr="000F780F">
        <w:rPr>
          <w:rFonts w:ascii="Times New Roman" w:eastAsia="標楷體" w:hAnsi="Times New Roman" w:cs="Times New Roman"/>
          <w:b/>
          <w:kern w:val="0"/>
          <w:szCs w:val="24"/>
        </w:rPr>
        <w:t>佔</w:t>
      </w:r>
      <w:r w:rsidR="005064FC" w:rsidRPr="000F780F">
        <w:rPr>
          <w:rFonts w:ascii="Times New Roman" w:eastAsia="標楷體" w:hAnsi="Times New Roman" w:cs="Times New Roman"/>
          <w:b/>
          <w:kern w:val="0"/>
          <w:szCs w:val="24"/>
        </w:rPr>
        <w:t>50</w:t>
      </w:r>
      <w:r w:rsidR="005064FC" w:rsidRPr="000F780F">
        <w:rPr>
          <w:rFonts w:ascii="Times New Roman" w:eastAsia="標楷體" w:hAnsi="Times New Roman" w:cs="Times New Roman"/>
          <w:b/>
          <w:kern w:val="0"/>
          <w:szCs w:val="24"/>
        </w:rPr>
        <w:t>％</w:t>
      </w:r>
      <w:r w:rsidR="003F433F" w:rsidRPr="000F780F">
        <w:rPr>
          <w:rFonts w:ascii="Times New Roman" w:eastAsia="標楷體" w:hAnsi="Times New Roman" w:cs="Times New Roman"/>
          <w:b/>
          <w:kern w:val="0"/>
          <w:szCs w:val="24"/>
        </w:rPr>
        <w:t>而</w:t>
      </w:r>
      <w:r w:rsidR="00E07E8F" w:rsidRPr="000F780F">
        <w:rPr>
          <w:rFonts w:ascii="Times New Roman" w:eastAsia="標楷體" w:hAnsi="Times New Roman" w:cs="Times New Roman"/>
          <w:b/>
          <w:kern w:val="0"/>
          <w:szCs w:val="24"/>
        </w:rPr>
        <w:t>國際柔道</w:t>
      </w:r>
      <w:r w:rsidR="00926BE2" w:rsidRPr="00926BE2">
        <w:rPr>
          <w:rFonts w:ascii="Times New Roman" w:eastAsia="標楷體" w:hAnsi="Times New Roman" w:cs="Times New Roman" w:hint="eastAsia"/>
          <w:b/>
          <w:kern w:val="0"/>
          <w:szCs w:val="24"/>
        </w:rPr>
        <w:t>總會</w:t>
      </w:r>
      <w:r w:rsidR="00E07E8F" w:rsidRPr="000F780F">
        <w:rPr>
          <w:rFonts w:ascii="Times New Roman" w:eastAsia="標楷體" w:hAnsi="Times New Roman" w:cs="Times New Roman"/>
          <w:b/>
          <w:kern w:val="0"/>
          <w:szCs w:val="24"/>
        </w:rPr>
        <w:t>（</w:t>
      </w:r>
      <w:r w:rsidR="00E07E8F" w:rsidRPr="000F780F">
        <w:rPr>
          <w:rFonts w:ascii="Times New Roman" w:eastAsia="標楷體" w:hAnsi="Times New Roman" w:cs="Times New Roman"/>
          <w:b/>
          <w:kern w:val="0"/>
          <w:szCs w:val="24"/>
        </w:rPr>
        <w:t>IJF</w:t>
      </w:r>
      <w:r w:rsidR="00E07E8F" w:rsidRPr="000F780F">
        <w:rPr>
          <w:rFonts w:ascii="Times New Roman" w:eastAsia="標楷體" w:hAnsi="Times New Roman" w:cs="Times New Roman"/>
          <w:b/>
          <w:kern w:val="0"/>
          <w:szCs w:val="24"/>
        </w:rPr>
        <w:t>）</w:t>
      </w:r>
      <w:r w:rsidR="003F433F" w:rsidRPr="000F780F">
        <w:rPr>
          <w:rFonts w:ascii="Times New Roman" w:eastAsia="標楷體" w:hAnsi="Times New Roman" w:cs="Times New Roman"/>
          <w:b/>
          <w:kern w:val="0"/>
          <w:szCs w:val="24"/>
        </w:rPr>
        <w:t>佔</w:t>
      </w:r>
      <w:r w:rsidR="005064FC" w:rsidRPr="000F780F">
        <w:rPr>
          <w:rFonts w:ascii="Times New Roman" w:eastAsia="標楷體" w:hAnsi="Times New Roman" w:cs="Times New Roman"/>
          <w:b/>
          <w:kern w:val="0"/>
          <w:szCs w:val="24"/>
        </w:rPr>
        <w:t>50</w:t>
      </w:r>
      <w:r w:rsidR="005064FC" w:rsidRPr="000F780F">
        <w:rPr>
          <w:rFonts w:ascii="Times New Roman" w:eastAsia="標楷體" w:hAnsi="Times New Roman" w:cs="Times New Roman"/>
          <w:b/>
          <w:kern w:val="0"/>
          <w:szCs w:val="24"/>
        </w:rPr>
        <w:t>％</w:t>
      </w:r>
      <w:r w:rsidR="003F433F" w:rsidRPr="000F780F">
        <w:rPr>
          <w:rFonts w:ascii="Times New Roman" w:eastAsia="標楷體" w:hAnsi="Times New Roman" w:cs="Times New Roman"/>
          <w:b/>
          <w:kern w:val="0"/>
          <w:szCs w:val="24"/>
        </w:rPr>
        <w:t>之規則</w:t>
      </w:r>
      <w:r w:rsidR="005064FC" w:rsidRPr="000F780F">
        <w:rPr>
          <w:rFonts w:ascii="Times New Roman" w:eastAsia="標楷體" w:hAnsi="Times New Roman" w:cs="Times New Roman"/>
          <w:b/>
          <w:kern w:val="0"/>
          <w:szCs w:val="24"/>
        </w:rPr>
        <w:t>。</w:t>
      </w:r>
    </w:p>
    <w:p w14:paraId="5CA8F411" w14:textId="77777777" w:rsidR="006E261F" w:rsidRPr="000F780F" w:rsidRDefault="006E261F" w:rsidP="006E261F">
      <w:pPr>
        <w:rPr>
          <w:rFonts w:ascii="Times New Roman" w:eastAsia="標楷體" w:hAnsi="Times New Roman" w:cs="Times New Roman"/>
          <w:b/>
          <w:kern w:val="0"/>
          <w:szCs w:val="24"/>
        </w:rPr>
      </w:pPr>
      <w:r w:rsidRPr="000F780F">
        <w:rPr>
          <w:rFonts w:ascii="Times New Roman" w:eastAsia="標楷體" w:hAnsi="Times New Roman" w:cs="Times New Roman"/>
          <w:b/>
          <w:kern w:val="0"/>
          <w:szCs w:val="24"/>
        </w:rPr>
        <w:t>元素</w:t>
      </w:r>
    </w:p>
    <w:p w14:paraId="58A8254A" w14:textId="77777777" w:rsidR="006E261F" w:rsidRPr="00BE3C9C" w:rsidRDefault="006E261F" w:rsidP="00D25970">
      <w:pPr>
        <w:pStyle w:val="aa"/>
        <w:numPr>
          <w:ilvl w:val="0"/>
          <w:numId w:val="5"/>
        </w:numPr>
        <w:ind w:leftChars="0"/>
        <w:rPr>
          <w:rFonts w:ascii="Times New Roman" w:eastAsia="標楷體" w:hAnsi="Times New Roman" w:cs="Times New Roman"/>
          <w:kern w:val="0"/>
          <w:szCs w:val="24"/>
        </w:rPr>
      </w:pPr>
      <w:r w:rsidRPr="00BE3C9C">
        <w:rPr>
          <w:rFonts w:ascii="Times New Roman" w:eastAsia="標楷體" w:hAnsi="Times New Roman" w:cs="Times New Roman"/>
          <w:kern w:val="0"/>
          <w:szCs w:val="24"/>
        </w:rPr>
        <w:t>獎金</w:t>
      </w:r>
    </w:p>
    <w:p w14:paraId="45AB5E0D" w14:textId="77777777" w:rsidR="006E261F" w:rsidRPr="00BE3C9C" w:rsidRDefault="006E261F" w:rsidP="00D25970">
      <w:pPr>
        <w:pStyle w:val="aa"/>
        <w:numPr>
          <w:ilvl w:val="0"/>
          <w:numId w:val="5"/>
        </w:numPr>
        <w:ind w:leftChars="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唯一的例外為（高級世界錦標賽）</w:t>
      </w:r>
    </w:p>
    <w:p w14:paraId="5A43EE37" w14:textId="77777777" w:rsidR="006E261F" w:rsidRPr="00BE3C9C" w:rsidRDefault="006E261F" w:rsidP="00D25970">
      <w:pPr>
        <w:pStyle w:val="aa"/>
        <w:numPr>
          <w:ilvl w:val="0"/>
          <w:numId w:val="5"/>
        </w:numPr>
        <w:ind w:leftChars="0"/>
        <w:rPr>
          <w:rFonts w:ascii="Times New Roman" w:eastAsia="標楷體" w:hAnsi="Times New Roman" w:cs="Times New Roman"/>
          <w:kern w:val="0"/>
          <w:szCs w:val="24"/>
        </w:rPr>
      </w:pPr>
      <w:r w:rsidRPr="00BE3C9C">
        <w:rPr>
          <w:rFonts w:ascii="Times New Roman" w:eastAsia="標楷體" w:hAnsi="Times New Roman" w:cs="Times New Roman"/>
          <w:kern w:val="0"/>
          <w:szCs w:val="24"/>
        </w:rPr>
        <w:t>比賽城市名稱、活動類型、年份、國家（例如：巴黎大滿貫</w:t>
      </w:r>
      <w:r w:rsidRPr="00BE3C9C">
        <w:rPr>
          <w:rFonts w:ascii="Times New Roman" w:eastAsia="標楷體" w:hAnsi="Times New Roman" w:cs="Times New Roman"/>
          <w:kern w:val="0"/>
          <w:szCs w:val="24"/>
        </w:rPr>
        <w:t>2015</w:t>
      </w:r>
      <w:r w:rsidRPr="00BE3C9C">
        <w:rPr>
          <w:rFonts w:ascii="Times New Roman" w:eastAsia="標楷體" w:hAnsi="Times New Roman" w:cs="Times New Roman"/>
          <w:kern w:val="0"/>
          <w:szCs w:val="24"/>
        </w:rPr>
        <w:t>年，法國）</w:t>
      </w:r>
    </w:p>
    <w:p w14:paraId="7B16977B" w14:textId="0D0F2632" w:rsidR="006E261F" w:rsidRPr="00BE3C9C" w:rsidRDefault="00E07E8F" w:rsidP="00850B7C">
      <w:pPr>
        <w:pStyle w:val="aa"/>
        <w:numPr>
          <w:ilvl w:val="0"/>
          <w:numId w:val="5"/>
        </w:numPr>
        <w:ind w:leftChars="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國際柔道</w:t>
      </w:r>
      <w:r w:rsidR="00926BE2" w:rsidRPr="00926BE2">
        <w:rPr>
          <w:rFonts w:ascii="Times New Roman" w:eastAsia="標楷體" w:hAnsi="Times New Roman" w:cs="Times New Roman" w:hint="eastAsia"/>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w:t>
      </w:r>
      <w:r w:rsidR="006E261F" w:rsidRPr="00BE3C9C">
        <w:rPr>
          <w:rFonts w:ascii="Times New Roman" w:eastAsia="標楷體" w:hAnsi="Times New Roman" w:cs="Times New Roman"/>
          <w:kern w:val="0"/>
          <w:szCs w:val="24"/>
        </w:rPr>
        <w:t>標誌</w:t>
      </w:r>
      <w:r w:rsidR="006E261F" w:rsidRPr="00BE3C9C">
        <w:rPr>
          <w:rFonts w:ascii="Times New Roman" w:eastAsia="標楷體" w:hAnsi="Times New Roman" w:cs="Times New Roman"/>
          <w:kern w:val="0"/>
          <w:szCs w:val="24"/>
        </w:rPr>
        <w:t>+</w:t>
      </w:r>
      <w:r w:rsidR="006E261F" w:rsidRPr="00BE3C9C">
        <w:rPr>
          <w:rFonts w:ascii="Times New Roman" w:eastAsia="標楷體" w:hAnsi="Times New Roman" w:cs="Times New Roman"/>
          <w:kern w:val="0"/>
          <w:szCs w:val="24"/>
        </w:rPr>
        <w:t>本地</w:t>
      </w:r>
      <w:r w:rsidR="00850B7C" w:rsidRPr="00850B7C">
        <w:rPr>
          <w:rFonts w:ascii="Times New Roman" w:eastAsia="標楷體" w:hAnsi="Times New Roman" w:cs="Times New Roman" w:hint="eastAsia"/>
          <w:kern w:val="0"/>
          <w:szCs w:val="24"/>
        </w:rPr>
        <w:t>總會</w:t>
      </w:r>
      <w:r w:rsidR="00655531" w:rsidRPr="00BE3C9C">
        <w:rPr>
          <w:rFonts w:ascii="Times New Roman" w:eastAsia="標楷體" w:hAnsi="Times New Roman" w:cs="Times New Roman"/>
          <w:kern w:val="0"/>
          <w:szCs w:val="24"/>
        </w:rPr>
        <w:t>標誌</w:t>
      </w:r>
    </w:p>
    <w:p w14:paraId="2CBE5248" w14:textId="77777777" w:rsidR="006E261F" w:rsidRPr="00BE3C9C" w:rsidRDefault="006E261F" w:rsidP="00D25970">
      <w:pPr>
        <w:pStyle w:val="aa"/>
        <w:numPr>
          <w:ilvl w:val="0"/>
          <w:numId w:val="5"/>
        </w:numPr>
        <w:ind w:leftChars="0"/>
        <w:rPr>
          <w:rFonts w:ascii="Times New Roman" w:eastAsia="標楷體" w:hAnsi="Times New Roman" w:cs="Times New Roman"/>
          <w:kern w:val="0"/>
          <w:szCs w:val="24"/>
        </w:rPr>
      </w:pPr>
      <w:r w:rsidRPr="00BE3C9C">
        <w:rPr>
          <w:rFonts w:ascii="Times New Roman" w:eastAsia="標楷體" w:hAnsi="Times New Roman" w:cs="Times New Roman"/>
          <w:kern w:val="0"/>
          <w:szCs w:val="24"/>
        </w:rPr>
        <w:t>柔道</w:t>
      </w:r>
      <w:r w:rsidR="004557CE" w:rsidRPr="00BE3C9C">
        <w:rPr>
          <w:rFonts w:ascii="Times New Roman" w:eastAsia="標楷體" w:hAnsi="Times New Roman" w:cs="Times New Roman"/>
          <w:kern w:val="0"/>
          <w:szCs w:val="24"/>
        </w:rPr>
        <w:t>文字</w:t>
      </w:r>
    </w:p>
    <w:p w14:paraId="1C674CBB" w14:textId="77777777" w:rsidR="004557CE" w:rsidRPr="00BE3C9C" w:rsidRDefault="004557CE" w:rsidP="00D25970">
      <w:pPr>
        <w:pStyle w:val="aa"/>
        <w:numPr>
          <w:ilvl w:val="0"/>
          <w:numId w:val="5"/>
        </w:numPr>
        <w:ind w:leftChars="0"/>
        <w:rPr>
          <w:rFonts w:ascii="Times New Roman" w:eastAsia="標楷體" w:hAnsi="Times New Roman" w:cs="Times New Roman"/>
          <w:kern w:val="0"/>
          <w:szCs w:val="24"/>
        </w:rPr>
      </w:pPr>
      <w:r w:rsidRPr="00BE3C9C">
        <w:rPr>
          <w:rFonts w:ascii="Times New Roman" w:eastAsia="標楷體" w:hAnsi="Times New Roman" w:cs="Times New Roman"/>
          <w:kern w:val="0"/>
          <w:szCs w:val="24"/>
        </w:rPr>
        <w:t>比賽標誌</w:t>
      </w:r>
    </w:p>
    <w:p w14:paraId="41F75ABB" w14:textId="77777777" w:rsidR="004557CE" w:rsidRPr="00BE3C9C" w:rsidRDefault="004557CE" w:rsidP="00D25970">
      <w:pPr>
        <w:pStyle w:val="aa"/>
        <w:numPr>
          <w:ilvl w:val="0"/>
          <w:numId w:val="5"/>
        </w:numPr>
        <w:ind w:leftChars="0"/>
        <w:rPr>
          <w:rFonts w:ascii="Times New Roman" w:eastAsia="標楷體" w:hAnsi="Times New Roman" w:cs="Times New Roman"/>
          <w:kern w:val="0"/>
          <w:szCs w:val="24"/>
        </w:rPr>
      </w:pPr>
      <w:r w:rsidRPr="00BE3C9C">
        <w:rPr>
          <w:rFonts w:ascii="Times New Roman" w:eastAsia="標楷體" w:hAnsi="Times New Roman" w:cs="Times New Roman"/>
          <w:kern w:val="0"/>
          <w:szCs w:val="24"/>
        </w:rPr>
        <w:t>贊助商之標誌</w:t>
      </w:r>
      <w:r w:rsidR="00D25970" w:rsidRPr="00BE3C9C">
        <w:rPr>
          <w:rFonts w:ascii="Times New Roman" w:eastAsia="標楷體" w:hAnsi="Times New Roman" w:cs="Times New Roman"/>
          <w:kern w:val="0"/>
          <w:szCs w:val="24"/>
        </w:rPr>
        <w:t>使用蜘蛛網背板格式</w:t>
      </w:r>
    </w:p>
    <w:p w14:paraId="496085A2" w14:textId="5727D11B" w:rsidR="004557CE" w:rsidRPr="00BE3C9C" w:rsidRDefault="004557CE" w:rsidP="00850B7C">
      <w:pPr>
        <w:pStyle w:val="aa"/>
        <w:numPr>
          <w:ilvl w:val="0"/>
          <w:numId w:val="5"/>
        </w:numPr>
        <w:ind w:leftChars="0"/>
        <w:rPr>
          <w:rFonts w:ascii="Times New Roman" w:eastAsia="標楷體" w:hAnsi="Times New Roman" w:cs="Times New Roman"/>
          <w:kern w:val="0"/>
          <w:szCs w:val="24"/>
        </w:rPr>
      </w:pPr>
      <w:r w:rsidRPr="00BE3C9C">
        <w:rPr>
          <w:rFonts w:ascii="Times New Roman" w:eastAsia="標楷體" w:hAnsi="Times New Roman" w:cs="Times New Roman"/>
          <w:kern w:val="0"/>
          <w:szCs w:val="24"/>
        </w:rPr>
        <w:t>每</w:t>
      </w:r>
      <w:r w:rsidR="002F2F26" w:rsidRPr="00BE3C9C">
        <w:rPr>
          <w:rFonts w:ascii="Times New Roman" w:eastAsia="標楷體" w:hAnsi="Times New Roman" w:cs="Times New Roman"/>
          <w:kern w:val="0"/>
          <w:szCs w:val="24"/>
        </w:rPr>
        <w:t>位</w:t>
      </w:r>
      <w:r w:rsidRPr="00BE3C9C">
        <w:rPr>
          <w:rFonts w:ascii="Times New Roman" w:eastAsia="標楷體" w:hAnsi="Times New Roman" w:cs="Times New Roman"/>
          <w:kern w:val="0"/>
          <w:szCs w:val="24"/>
        </w:rPr>
        <w:t>贊助商</w:t>
      </w:r>
      <w:r w:rsidR="004C625A" w:rsidRPr="00BE3C9C">
        <w:rPr>
          <w:rFonts w:ascii="Times New Roman" w:eastAsia="標楷體" w:hAnsi="Times New Roman" w:cs="Times New Roman"/>
          <w:kern w:val="0"/>
          <w:szCs w:val="24"/>
        </w:rPr>
        <w:t>外框</w:t>
      </w:r>
      <w:r w:rsidR="00730C4E" w:rsidRPr="00BE3C9C">
        <w:rPr>
          <w:rFonts w:ascii="Times New Roman" w:eastAsia="標楷體" w:hAnsi="Times New Roman" w:cs="Times New Roman" w:hint="eastAsia"/>
          <w:kern w:val="0"/>
          <w:szCs w:val="24"/>
        </w:rPr>
        <w:t>之</w:t>
      </w:r>
      <w:r w:rsidRPr="00BE3C9C">
        <w:rPr>
          <w:rFonts w:ascii="Times New Roman" w:eastAsia="標楷體" w:hAnsi="Times New Roman" w:cs="Times New Roman"/>
          <w:kern w:val="0"/>
          <w:szCs w:val="24"/>
        </w:rPr>
        <w:t>尺寸應</w:t>
      </w:r>
      <w:r w:rsidR="004C625A" w:rsidRPr="00BE3C9C">
        <w:rPr>
          <w:rFonts w:ascii="Times New Roman" w:eastAsia="標楷體" w:hAnsi="Times New Roman" w:cs="Times New Roman"/>
          <w:kern w:val="0"/>
          <w:szCs w:val="24"/>
        </w:rPr>
        <w:t>依照</w:t>
      </w:r>
      <w:r w:rsidR="00E07E8F" w:rsidRPr="00BE3C9C">
        <w:rPr>
          <w:rFonts w:ascii="Times New Roman" w:eastAsia="標楷體" w:hAnsi="Times New Roman" w:cs="Times New Roman"/>
          <w:kern w:val="0"/>
          <w:szCs w:val="24"/>
        </w:rPr>
        <w:t>國際柔道</w:t>
      </w:r>
      <w:r w:rsidR="00850B7C" w:rsidRPr="00850B7C">
        <w:rPr>
          <w:rFonts w:ascii="Times New Roman" w:eastAsia="標楷體" w:hAnsi="Times New Roman" w:cs="Times New Roman" w:hint="eastAsia"/>
          <w:kern w:val="0"/>
          <w:szCs w:val="24"/>
        </w:rPr>
        <w:t>總會</w:t>
      </w:r>
      <w:r w:rsidR="00E07E8F" w:rsidRPr="00BE3C9C">
        <w:rPr>
          <w:rFonts w:ascii="Times New Roman" w:eastAsia="標楷體" w:hAnsi="Times New Roman" w:cs="Times New Roman"/>
          <w:kern w:val="0"/>
          <w:szCs w:val="24"/>
        </w:rPr>
        <w:t>（</w:t>
      </w:r>
      <w:r w:rsidR="00E07E8F" w:rsidRPr="00BE3C9C">
        <w:rPr>
          <w:rFonts w:ascii="Times New Roman" w:eastAsia="標楷體" w:hAnsi="Times New Roman" w:cs="Times New Roman"/>
          <w:kern w:val="0"/>
          <w:szCs w:val="24"/>
        </w:rPr>
        <w:t>IJF</w:t>
      </w:r>
      <w:r w:rsidR="00E07E8F" w:rsidRPr="00BE3C9C">
        <w:rPr>
          <w:rFonts w:ascii="Times New Roman" w:eastAsia="標楷體" w:hAnsi="Times New Roman" w:cs="Times New Roman"/>
          <w:kern w:val="0"/>
          <w:szCs w:val="24"/>
        </w:rPr>
        <w:t>）</w:t>
      </w:r>
      <w:r w:rsidR="004C625A" w:rsidRPr="00BE3C9C">
        <w:rPr>
          <w:rFonts w:ascii="Times New Roman" w:eastAsia="標楷體" w:hAnsi="Times New Roman" w:cs="Times New Roman"/>
          <w:kern w:val="0"/>
          <w:szCs w:val="24"/>
        </w:rPr>
        <w:t>排版</w:t>
      </w:r>
    </w:p>
    <w:p w14:paraId="16F37F8E" w14:textId="77777777" w:rsidR="004C625A" w:rsidRPr="00BE3C9C" w:rsidRDefault="004C625A" w:rsidP="00D25970">
      <w:pPr>
        <w:pStyle w:val="aa"/>
        <w:numPr>
          <w:ilvl w:val="0"/>
          <w:numId w:val="5"/>
        </w:numPr>
        <w:ind w:leftChars="0"/>
        <w:rPr>
          <w:rFonts w:ascii="Times New Roman" w:eastAsia="標楷體" w:hAnsi="Times New Roman" w:cs="Times New Roman"/>
          <w:kern w:val="0"/>
          <w:szCs w:val="24"/>
        </w:rPr>
      </w:pPr>
      <w:r w:rsidRPr="00BE3C9C">
        <w:rPr>
          <w:rFonts w:ascii="Times New Roman" w:eastAsia="標楷體" w:hAnsi="Times New Roman" w:cs="Times New Roman"/>
          <w:kern w:val="0"/>
          <w:szCs w:val="24"/>
        </w:rPr>
        <w:t>運動員</w:t>
      </w:r>
      <w:r w:rsidR="00730C4E" w:rsidRPr="00BE3C9C">
        <w:rPr>
          <w:rFonts w:ascii="Times New Roman" w:eastAsia="標楷體" w:hAnsi="Times New Roman" w:cs="Times New Roman" w:hint="eastAsia"/>
          <w:kern w:val="0"/>
          <w:szCs w:val="24"/>
        </w:rPr>
        <w:t>之</w:t>
      </w:r>
      <w:r w:rsidRPr="00BE3C9C">
        <w:rPr>
          <w:rFonts w:ascii="Times New Roman" w:eastAsia="標楷體" w:hAnsi="Times New Roman" w:cs="Times New Roman"/>
          <w:kern w:val="0"/>
          <w:szCs w:val="24"/>
        </w:rPr>
        <w:t>頭部不得超過標誌之高度</w:t>
      </w:r>
    </w:p>
    <w:p w14:paraId="16712D0D" w14:textId="77777777" w:rsidR="004C625A" w:rsidRPr="00BE3C9C" w:rsidRDefault="004C625A" w:rsidP="00D25970">
      <w:pPr>
        <w:pStyle w:val="aa"/>
        <w:numPr>
          <w:ilvl w:val="0"/>
          <w:numId w:val="5"/>
        </w:numPr>
        <w:ind w:leftChars="0"/>
        <w:rPr>
          <w:rFonts w:ascii="Times New Roman" w:eastAsia="標楷體" w:hAnsi="Times New Roman" w:cs="Times New Roman"/>
          <w:kern w:val="0"/>
          <w:szCs w:val="24"/>
        </w:rPr>
      </w:pPr>
      <w:r w:rsidRPr="00BE3C9C">
        <w:rPr>
          <w:rFonts w:ascii="Times New Roman" w:eastAsia="標楷體" w:hAnsi="Times New Roman" w:cs="Times New Roman"/>
          <w:kern w:val="0"/>
          <w:szCs w:val="24"/>
        </w:rPr>
        <w:t>文字必須高於運動員</w:t>
      </w:r>
      <w:r w:rsidR="00730C4E" w:rsidRPr="00BE3C9C">
        <w:rPr>
          <w:rFonts w:ascii="Times New Roman" w:eastAsia="標楷體" w:hAnsi="Times New Roman" w:cs="Times New Roman" w:hint="eastAsia"/>
          <w:kern w:val="0"/>
          <w:szCs w:val="24"/>
        </w:rPr>
        <w:t>之</w:t>
      </w:r>
      <w:r w:rsidRPr="00BE3C9C">
        <w:rPr>
          <w:rFonts w:ascii="Times New Roman" w:eastAsia="標楷體" w:hAnsi="Times New Roman" w:cs="Times New Roman"/>
          <w:kern w:val="0"/>
          <w:szCs w:val="24"/>
        </w:rPr>
        <w:t>頭部（以最高的運動員為準）</w:t>
      </w:r>
    </w:p>
    <w:p w14:paraId="0EDA039F" w14:textId="657E86F0" w:rsidR="004C625A" w:rsidRPr="00BE3C9C" w:rsidRDefault="004C625A" w:rsidP="00850B7C">
      <w:pPr>
        <w:pStyle w:val="aa"/>
        <w:numPr>
          <w:ilvl w:val="0"/>
          <w:numId w:val="5"/>
        </w:numPr>
        <w:ind w:leftChars="0"/>
        <w:rPr>
          <w:rFonts w:ascii="Times New Roman" w:eastAsia="標楷體" w:hAnsi="Times New Roman" w:cs="Times New Roman"/>
          <w:kern w:val="0"/>
          <w:szCs w:val="24"/>
        </w:rPr>
      </w:pPr>
      <w:r w:rsidRPr="00BE3C9C">
        <w:rPr>
          <w:rFonts w:ascii="Times New Roman" w:eastAsia="標楷體" w:hAnsi="Times New Roman" w:cs="Times New Roman"/>
          <w:kern w:val="0"/>
          <w:szCs w:val="24"/>
        </w:rPr>
        <w:t>會場內之</w:t>
      </w:r>
      <w:r w:rsidR="00E07E8F" w:rsidRPr="00BE3C9C">
        <w:rPr>
          <w:rFonts w:ascii="Times New Roman" w:eastAsia="標楷體" w:hAnsi="Times New Roman" w:cs="Times New Roman"/>
          <w:kern w:val="0"/>
          <w:szCs w:val="24"/>
        </w:rPr>
        <w:t>國際柔道</w:t>
      </w:r>
      <w:r w:rsidR="00850B7C" w:rsidRPr="00850B7C">
        <w:rPr>
          <w:rFonts w:ascii="Times New Roman" w:eastAsia="標楷體" w:hAnsi="Times New Roman" w:cs="Times New Roman" w:hint="eastAsia"/>
          <w:kern w:val="0"/>
          <w:szCs w:val="24"/>
        </w:rPr>
        <w:t>總會</w:t>
      </w:r>
      <w:r w:rsidR="00E07E8F" w:rsidRPr="00BE3C9C">
        <w:rPr>
          <w:rFonts w:ascii="Times New Roman" w:eastAsia="標楷體" w:hAnsi="Times New Roman" w:cs="Times New Roman"/>
          <w:kern w:val="0"/>
          <w:szCs w:val="24"/>
        </w:rPr>
        <w:t>（</w:t>
      </w:r>
      <w:r w:rsidR="00E07E8F" w:rsidRPr="00BE3C9C">
        <w:rPr>
          <w:rFonts w:ascii="Times New Roman" w:eastAsia="標楷體" w:hAnsi="Times New Roman" w:cs="Times New Roman"/>
          <w:kern w:val="0"/>
          <w:szCs w:val="24"/>
        </w:rPr>
        <w:t>IJF</w:t>
      </w:r>
      <w:r w:rsidR="00E07E8F"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及活動旗幟</w:t>
      </w:r>
    </w:p>
    <w:p w14:paraId="5CC9B191" w14:textId="77777777" w:rsidR="000F780F" w:rsidRDefault="000F780F">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40ADFA77" w14:textId="77777777" w:rsidR="0060609D" w:rsidRPr="00BE3C9C" w:rsidRDefault="0060609D" w:rsidP="0060609D">
      <w:pPr>
        <w:rPr>
          <w:rFonts w:ascii="Times New Roman" w:eastAsia="標楷體" w:hAnsi="Times New Roman" w:cs="Times New Roman"/>
          <w:kern w:val="0"/>
          <w:szCs w:val="24"/>
        </w:rPr>
      </w:pPr>
    </w:p>
    <w:p w14:paraId="6D6E8B8F" w14:textId="77777777" w:rsidR="006649E5" w:rsidRPr="00BE3C9C" w:rsidRDefault="006649E5" w:rsidP="006649E5">
      <w:pPr>
        <w:rPr>
          <w:rFonts w:ascii="Times New Roman" w:eastAsia="標楷體" w:hAnsi="Times New Roman" w:cs="Times New Roman"/>
          <w:kern w:val="0"/>
          <w:szCs w:val="24"/>
        </w:rPr>
      </w:pPr>
    </w:p>
    <w:p w14:paraId="44ECCF1B" w14:textId="77777777" w:rsidR="006649E5" w:rsidRPr="000F780F" w:rsidRDefault="006A533E" w:rsidP="006649E5">
      <w:pPr>
        <w:rPr>
          <w:rFonts w:ascii="Times New Roman" w:eastAsia="標楷體" w:hAnsi="Times New Roman" w:cs="Times New Roman"/>
          <w:b/>
          <w:kern w:val="0"/>
          <w:sz w:val="28"/>
          <w:szCs w:val="28"/>
        </w:rPr>
      </w:pPr>
      <w:r w:rsidRPr="000F780F">
        <w:rPr>
          <w:rFonts w:ascii="Times New Roman" w:eastAsia="標楷體" w:hAnsi="Times New Roman" w:cs="Times New Roman"/>
          <w:b/>
          <w:kern w:val="0"/>
          <w:sz w:val="28"/>
          <w:szCs w:val="28"/>
        </w:rPr>
        <w:t>1.5</w:t>
      </w:r>
      <w:r w:rsidR="0002066F" w:rsidRPr="000F780F">
        <w:rPr>
          <w:rFonts w:ascii="Times New Roman" w:eastAsia="標楷體" w:hAnsi="Times New Roman" w:cs="Times New Roman"/>
          <w:b/>
          <w:kern w:val="0"/>
          <w:sz w:val="28"/>
          <w:szCs w:val="28"/>
        </w:rPr>
        <w:t>品牌及設計</w:t>
      </w:r>
    </w:p>
    <w:p w14:paraId="4BD216D9" w14:textId="77777777" w:rsidR="000F780F" w:rsidRDefault="000F780F" w:rsidP="0002066F">
      <w:pPr>
        <w:rPr>
          <w:rFonts w:ascii="Times New Roman" w:eastAsia="標楷體" w:hAnsi="Times New Roman" w:cs="Times New Roman"/>
          <w:kern w:val="0"/>
          <w:szCs w:val="24"/>
        </w:rPr>
      </w:pPr>
    </w:p>
    <w:p w14:paraId="55C36D14" w14:textId="0F862D70" w:rsidR="0002066F" w:rsidRDefault="0002066F" w:rsidP="000F780F">
      <w:pPr>
        <w:jc w:val="center"/>
        <w:rPr>
          <w:rFonts w:ascii="Times New Roman" w:eastAsia="標楷體" w:hAnsi="Times New Roman" w:cs="Times New Roman"/>
          <w:b/>
          <w:kern w:val="0"/>
          <w:szCs w:val="24"/>
        </w:rPr>
      </w:pPr>
      <w:r w:rsidRPr="000F780F">
        <w:rPr>
          <w:rFonts w:ascii="Times New Roman" w:eastAsia="標楷體" w:hAnsi="Times New Roman" w:cs="Times New Roman"/>
          <w:b/>
          <w:kern w:val="0"/>
          <w:szCs w:val="24"/>
        </w:rPr>
        <w:t>所有排版將於比賽兩個月前由</w:t>
      </w:r>
      <w:r w:rsidR="00E07E8F" w:rsidRPr="000F780F">
        <w:rPr>
          <w:rFonts w:ascii="Times New Roman" w:eastAsia="標楷體" w:hAnsi="Times New Roman" w:cs="Times New Roman"/>
          <w:b/>
          <w:kern w:val="0"/>
          <w:szCs w:val="24"/>
        </w:rPr>
        <w:t>國際柔道</w:t>
      </w:r>
      <w:r w:rsidR="00850B7C" w:rsidRPr="00850B7C">
        <w:rPr>
          <w:rFonts w:ascii="Times New Roman" w:eastAsia="標楷體" w:hAnsi="Times New Roman" w:cs="Times New Roman" w:hint="eastAsia"/>
          <w:b/>
          <w:kern w:val="0"/>
          <w:szCs w:val="24"/>
        </w:rPr>
        <w:t>總會</w:t>
      </w:r>
      <w:r w:rsidR="00E07E8F" w:rsidRPr="000F780F">
        <w:rPr>
          <w:rFonts w:ascii="Times New Roman" w:eastAsia="標楷體" w:hAnsi="Times New Roman" w:cs="Times New Roman"/>
          <w:b/>
          <w:kern w:val="0"/>
          <w:szCs w:val="24"/>
        </w:rPr>
        <w:t>（</w:t>
      </w:r>
      <w:r w:rsidR="00E07E8F" w:rsidRPr="000F780F">
        <w:rPr>
          <w:rFonts w:ascii="Times New Roman" w:eastAsia="標楷體" w:hAnsi="Times New Roman" w:cs="Times New Roman"/>
          <w:b/>
          <w:kern w:val="0"/>
          <w:szCs w:val="24"/>
        </w:rPr>
        <w:t>IJF</w:t>
      </w:r>
      <w:r w:rsidR="00E07E8F" w:rsidRPr="000F780F">
        <w:rPr>
          <w:rFonts w:ascii="Times New Roman" w:eastAsia="標楷體" w:hAnsi="Times New Roman" w:cs="Times New Roman"/>
          <w:b/>
          <w:kern w:val="0"/>
          <w:szCs w:val="24"/>
        </w:rPr>
        <w:t>）</w:t>
      </w:r>
      <w:r w:rsidRPr="000F780F">
        <w:rPr>
          <w:rFonts w:ascii="Times New Roman" w:eastAsia="標楷體" w:hAnsi="Times New Roman" w:cs="Times New Roman"/>
          <w:b/>
          <w:kern w:val="0"/>
          <w:szCs w:val="24"/>
        </w:rPr>
        <w:t>發送。</w:t>
      </w:r>
    </w:p>
    <w:p w14:paraId="453C87D5" w14:textId="77777777" w:rsidR="000F780F" w:rsidRPr="000F780F" w:rsidRDefault="000F780F" w:rsidP="000F780F">
      <w:pPr>
        <w:jc w:val="center"/>
        <w:rPr>
          <w:rFonts w:ascii="Times New Roman" w:eastAsia="標楷體" w:hAnsi="Times New Roman" w:cs="Times New Roman"/>
          <w:b/>
          <w:kern w:val="0"/>
          <w:szCs w:val="24"/>
        </w:rPr>
      </w:pPr>
    </w:p>
    <w:p w14:paraId="3E33E1FA" w14:textId="63AE2D37" w:rsidR="0002066F" w:rsidRDefault="0002066F" w:rsidP="000F780F">
      <w:pPr>
        <w:jc w:val="center"/>
        <w:rPr>
          <w:rFonts w:ascii="Times New Roman" w:eastAsia="標楷體" w:hAnsi="Times New Roman" w:cs="Times New Roman"/>
          <w:b/>
          <w:kern w:val="0"/>
          <w:szCs w:val="24"/>
        </w:rPr>
      </w:pPr>
      <w:r w:rsidRPr="000F780F">
        <w:rPr>
          <w:rFonts w:ascii="Times New Roman" w:eastAsia="標楷體" w:hAnsi="Times New Roman" w:cs="Times New Roman"/>
          <w:b/>
          <w:kern w:val="0"/>
          <w:szCs w:val="24"/>
        </w:rPr>
        <w:t>所有其它</w:t>
      </w:r>
      <w:r w:rsidR="003F7A88" w:rsidRPr="000F780F">
        <w:rPr>
          <w:rFonts w:ascii="Times New Roman" w:eastAsia="標楷體" w:hAnsi="Times New Roman" w:cs="Times New Roman"/>
          <w:b/>
          <w:kern w:val="0"/>
          <w:szCs w:val="24"/>
        </w:rPr>
        <w:t>印刷</w:t>
      </w:r>
      <w:r w:rsidR="00F11AC8" w:rsidRPr="000F780F">
        <w:rPr>
          <w:rFonts w:ascii="Times New Roman" w:eastAsia="標楷體" w:hAnsi="Times New Roman" w:cs="Times New Roman"/>
          <w:b/>
          <w:kern w:val="0"/>
          <w:szCs w:val="24"/>
        </w:rPr>
        <w:t>品</w:t>
      </w:r>
      <w:r w:rsidRPr="000F780F">
        <w:rPr>
          <w:rFonts w:ascii="Times New Roman" w:eastAsia="標楷體" w:hAnsi="Times New Roman" w:cs="Times New Roman"/>
          <w:b/>
          <w:kern w:val="0"/>
          <w:szCs w:val="24"/>
        </w:rPr>
        <w:t>（橫幅</w:t>
      </w:r>
      <w:r w:rsidR="003F7A88" w:rsidRPr="000F780F">
        <w:rPr>
          <w:rFonts w:ascii="Times New Roman" w:eastAsia="標楷體" w:hAnsi="Times New Roman" w:cs="Times New Roman"/>
          <w:b/>
          <w:kern w:val="0"/>
          <w:szCs w:val="24"/>
        </w:rPr>
        <w:t>、</w:t>
      </w:r>
      <w:r w:rsidRPr="000F780F">
        <w:rPr>
          <w:rFonts w:ascii="Times New Roman" w:eastAsia="標楷體" w:hAnsi="Times New Roman" w:cs="Times New Roman"/>
          <w:b/>
          <w:kern w:val="0"/>
          <w:szCs w:val="24"/>
        </w:rPr>
        <w:t>特殊運動員出入口）需</w:t>
      </w:r>
      <w:r w:rsidR="003F7A88" w:rsidRPr="000F780F">
        <w:rPr>
          <w:rFonts w:ascii="Times New Roman" w:eastAsia="標楷體" w:hAnsi="Times New Roman" w:cs="Times New Roman"/>
          <w:b/>
          <w:kern w:val="0"/>
          <w:szCs w:val="24"/>
        </w:rPr>
        <w:t>經</w:t>
      </w:r>
      <w:r w:rsidR="00E07E8F" w:rsidRPr="000F780F">
        <w:rPr>
          <w:rFonts w:ascii="Times New Roman" w:eastAsia="標楷體" w:hAnsi="Times New Roman" w:cs="Times New Roman"/>
          <w:b/>
          <w:kern w:val="0"/>
          <w:szCs w:val="24"/>
        </w:rPr>
        <w:t>國際柔道</w:t>
      </w:r>
      <w:r w:rsidR="00850B7C" w:rsidRPr="00850B7C">
        <w:rPr>
          <w:rFonts w:ascii="Times New Roman" w:eastAsia="標楷體" w:hAnsi="Times New Roman" w:cs="Times New Roman" w:hint="eastAsia"/>
          <w:b/>
          <w:kern w:val="0"/>
          <w:szCs w:val="24"/>
        </w:rPr>
        <w:t>總會</w:t>
      </w:r>
      <w:r w:rsidR="00E07E8F" w:rsidRPr="000F780F">
        <w:rPr>
          <w:rFonts w:ascii="Times New Roman" w:eastAsia="標楷體" w:hAnsi="Times New Roman" w:cs="Times New Roman"/>
          <w:b/>
          <w:kern w:val="0"/>
          <w:szCs w:val="24"/>
        </w:rPr>
        <w:t>（</w:t>
      </w:r>
      <w:r w:rsidR="00E07E8F" w:rsidRPr="000F780F">
        <w:rPr>
          <w:rFonts w:ascii="Times New Roman" w:eastAsia="標楷體" w:hAnsi="Times New Roman" w:cs="Times New Roman"/>
          <w:b/>
          <w:kern w:val="0"/>
          <w:szCs w:val="24"/>
        </w:rPr>
        <w:t>IJF</w:t>
      </w:r>
      <w:r w:rsidR="00E07E8F" w:rsidRPr="000F780F">
        <w:rPr>
          <w:rFonts w:ascii="Times New Roman" w:eastAsia="標楷體" w:hAnsi="Times New Roman" w:cs="Times New Roman"/>
          <w:b/>
          <w:kern w:val="0"/>
          <w:szCs w:val="24"/>
        </w:rPr>
        <w:t>）</w:t>
      </w:r>
      <w:r w:rsidR="003F7A88" w:rsidRPr="000F780F">
        <w:rPr>
          <w:rFonts w:ascii="Times New Roman" w:eastAsia="標楷體" w:hAnsi="Times New Roman" w:cs="Times New Roman"/>
          <w:b/>
          <w:kern w:val="0"/>
          <w:szCs w:val="24"/>
        </w:rPr>
        <w:t>批准</w:t>
      </w:r>
      <w:r w:rsidRPr="000F780F">
        <w:rPr>
          <w:rFonts w:ascii="Times New Roman" w:eastAsia="標楷體" w:hAnsi="Times New Roman" w:cs="Times New Roman"/>
          <w:b/>
          <w:kern w:val="0"/>
          <w:szCs w:val="24"/>
        </w:rPr>
        <w:t>。</w:t>
      </w:r>
    </w:p>
    <w:p w14:paraId="6771075D" w14:textId="77777777" w:rsidR="000F780F" w:rsidRPr="00BE3C9C" w:rsidRDefault="000F780F" w:rsidP="000F780F">
      <w:pPr>
        <w:jc w:val="center"/>
        <w:rPr>
          <w:rFonts w:ascii="Times New Roman" w:eastAsia="標楷體" w:hAnsi="Times New Roman" w:cs="Times New Roman"/>
          <w:kern w:val="0"/>
          <w:szCs w:val="24"/>
        </w:rPr>
      </w:pPr>
    </w:p>
    <w:p w14:paraId="763468ED" w14:textId="77777777" w:rsidR="006A533E" w:rsidRPr="000F780F" w:rsidRDefault="003F7A88" w:rsidP="006A533E">
      <w:pPr>
        <w:rPr>
          <w:rFonts w:ascii="Times New Roman" w:eastAsia="標楷體" w:hAnsi="Times New Roman" w:cs="Times New Roman"/>
          <w:kern w:val="0"/>
          <w:szCs w:val="24"/>
          <w:u w:val="single"/>
        </w:rPr>
      </w:pPr>
      <w:r w:rsidRPr="000F780F">
        <w:rPr>
          <w:rFonts w:ascii="Times New Roman" w:eastAsia="標楷體" w:hAnsi="Times New Roman" w:cs="Times New Roman"/>
          <w:kern w:val="0"/>
          <w:szCs w:val="24"/>
          <w:u w:val="single"/>
        </w:rPr>
        <w:t>印刷</w:t>
      </w:r>
      <w:r w:rsidR="00F11AC8" w:rsidRPr="000F780F">
        <w:rPr>
          <w:rFonts w:ascii="Times New Roman" w:eastAsia="標楷體" w:hAnsi="Times New Roman" w:cs="Times New Roman"/>
          <w:kern w:val="0"/>
          <w:szCs w:val="24"/>
          <w:u w:val="single"/>
        </w:rPr>
        <w:t>物</w:t>
      </w:r>
      <w:r w:rsidRPr="000F780F">
        <w:rPr>
          <w:rFonts w:ascii="Times New Roman" w:eastAsia="標楷體" w:hAnsi="Times New Roman" w:cs="Times New Roman"/>
          <w:kern w:val="0"/>
          <w:szCs w:val="24"/>
          <w:u w:val="single"/>
        </w:rPr>
        <w:t>（見附件</w:t>
      </w:r>
      <w:r w:rsidRPr="000F780F">
        <w:rPr>
          <w:rFonts w:ascii="Times New Roman" w:eastAsia="標楷體" w:hAnsi="Times New Roman" w:cs="Times New Roman"/>
          <w:kern w:val="0"/>
          <w:szCs w:val="24"/>
          <w:u w:val="single"/>
        </w:rPr>
        <w:t>1</w:t>
      </w:r>
      <w:r w:rsidRPr="000F780F">
        <w:rPr>
          <w:rFonts w:ascii="Times New Roman" w:eastAsia="標楷體" w:hAnsi="Times New Roman" w:cs="Times New Roman"/>
          <w:kern w:val="0"/>
          <w:szCs w:val="24"/>
          <w:u w:val="single"/>
        </w:rPr>
        <w:t>和附件</w:t>
      </w:r>
      <w:r w:rsidRPr="000F780F">
        <w:rPr>
          <w:rFonts w:ascii="Times New Roman" w:eastAsia="標楷體" w:hAnsi="Times New Roman" w:cs="Times New Roman"/>
          <w:kern w:val="0"/>
          <w:szCs w:val="24"/>
          <w:u w:val="single"/>
        </w:rPr>
        <w:t>2</w:t>
      </w:r>
      <w:r w:rsidRPr="000F780F">
        <w:rPr>
          <w:rFonts w:ascii="Times New Roman" w:eastAsia="標楷體" w:hAnsi="Times New Roman" w:cs="Times New Roman"/>
          <w:kern w:val="0"/>
          <w:szCs w:val="24"/>
          <w:u w:val="single"/>
        </w:rPr>
        <w:t>）</w:t>
      </w:r>
    </w:p>
    <w:p w14:paraId="53AA4CC0" w14:textId="77777777" w:rsidR="006A533E" w:rsidRPr="000F780F" w:rsidRDefault="00B13BF0" w:rsidP="006A533E">
      <w:pPr>
        <w:rPr>
          <w:rFonts w:ascii="Times New Roman" w:eastAsia="標楷體" w:hAnsi="Times New Roman" w:cs="Times New Roman"/>
          <w:b/>
          <w:kern w:val="0"/>
          <w:szCs w:val="24"/>
        </w:rPr>
      </w:pPr>
      <w:r w:rsidRPr="000F780F">
        <w:rPr>
          <w:rFonts w:ascii="Times New Roman" w:eastAsia="標楷體" w:hAnsi="Times New Roman" w:cs="Times New Roman"/>
          <w:b/>
          <w:kern w:val="0"/>
          <w:szCs w:val="24"/>
        </w:rPr>
        <w:t>指示標誌</w:t>
      </w:r>
    </w:p>
    <w:p w14:paraId="474F36F1" w14:textId="053227BE" w:rsidR="00B13BF0" w:rsidRDefault="00927C73" w:rsidP="006A533E">
      <w:pPr>
        <w:rPr>
          <w:rFonts w:ascii="Times New Roman" w:eastAsia="標楷體" w:hAnsi="Times New Roman" w:cs="Times New Roman"/>
          <w:kern w:val="0"/>
          <w:szCs w:val="24"/>
        </w:rPr>
      </w:pPr>
      <w:r>
        <w:rPr>
          <w:rFonts w:ascii="Times New Roman" w:eastAsia="標楷體" w:hAnsi="Times New Roman" w:cs="Times New Roman"/>
          <w:kern w:val="0"/>
          <w:szCs w:val="24"/>
        </w:rPr>
        <w:t>需</w:t>
      </w:r>
      <w:r w:rsidR="00B13BF0" w:rsidRPr="003D4B9A">
        <w:rPr>
          <w:rFonts w:ascii="Times New Roman" w:eastAsia="標楷體" w:hAnsi="Times New Roman" w:cs="Times New Roman"/>
          <w:kern w:val="0"/>
          <w:szCs w:val="24"/>
        </w:rPr>
        <w:t>包括：</w:t>
      </w:r>
      <w:r w:rsidR="00E07E8F" w:rsidRPr="00BE3C9C">
        <w:rPr>
          <w:rFonts w:ascii="Times New Roman" w:eastAsia="標楷體" w:hAnsi="Times New Roman" w:cs="Times New Roman"/>
          <w:kern w:val="0"/>
          <w:szCs w:val="24"/>
        </w:rPr>
        <w:t>國際柔道</w:t>
      </w:r>
      <w:r w:rsidR="00850B7C" w:rsidRPr="00850B7C">
        <w:rPr>
          <w:rFonts w:ascii="Times New Roman" w:eastAsia="標楷體" w:hAnsi="Times New Roman" w:cs="Times New Roman" w:hint="eastAsia"/>
          <w:kern w:val="0"/>
          <w:szCs w:val="24"/>
        </w:rPr>
        <w:t>總會</w:t>
      </w:r>
      <w:r w:rsidR="00E07E8F" w:rsidRPr="00BE3C9C">
        <w:rPr>
          <w:rFonts w:ascii="Times New Roman" w:eastAsia="標楷體" w:hAnsi="Times New Roman" w:cs="Times New Roman"/>
          <w:kern w:val="0"/>
          <w:szCs w:val="24"/>
        </w:rPr>
        <w:t>（</w:t>
      </w:r>
      <w:r w:rsidR="00E07E8F" w:rsidRPr="00BE3C9C">
        <w:rPr>
          <w:rFonts w:ascii="Times New Roman" w:eastAsia="標楷體" w:hAnsi="Times New Roman" w:cs="Times New Roman"/>
          <w:kern w:val="0"/>
          <w:szCs w:val="24"/>
        </w:rPr>
        <w:t>IJF</w:t>
      </w:r>
      <w:r w:rsidR="00E07E8F" w:rsidRPr="00BE3C9C">
        <w:rPr>
          <w:rFonts w:ascii="Times New Roman" w:eastAsia="標楷體" w:hAnsi="Times New Roman" w:cs="Times New Roman"/>
          <w:kern w:val="0"/>
          <w:szCs w:val="24"/>
        </w:rPr>
        <w:t>）</w:t>
      </w:r>
      <w:r w:rsidR="00135FB3" w:rsidRPr="00BE3C9C">
        <w:rPr>
          <w:rFonts w:ascii="Times New Roman" w:eastAsia="標楷體" w:hAnsi="Times New Roman" w:cs="Times New Roman"/>
          <w:kern w:val="0"/>
          <w:szCs w:val="24"/>
        </w:rPr>
        <w:t>／</w:t>
      </w:r>
      <w:r w:rsidR="000142DD" w:rsidRPr="00BE3C9C">
        <w:rPr>
          <w:rFonts w:ascii="Times New Roman" w:eastAsia="標楷體" w:hAnsi="Times New Roman" w:cs="Times New Roman"/>
          <w:kern w:val="0"/>
          <w:szCs w:val="24"/>
        </w:rPr>
        <w:t>主辦機構</w:t>
      </w:r>
      <w:r w:rsidR="00135FB3" w:rsidRPr="00BE3C9C">
        <w:rPr>
          <w:rFonts w:ascii="Times New Roman" w:eastAsia="標楷體" w:hAnsi="Times New Roman" w:cs="Times New Roman"/>
          <w:kern w:val="0"/>
          <w:szCs w:val="24"/>
        </w:rPr>
        <w:t>／比賽</w:t>
      </w:r>
      <w:r w:rsidR="00B13BF0" w:rsidRPr="00BE3C9C">
        <w:rPr>
          <w:rFonts w:ascii="Times New Roman" w:eastAsia="標楷體" w:hAnsi="Times New Roman" w:cs="Times New Roman"/>
          <w:kern w:val="0"/>
          <w:szCs w:val="24"/>
        </w:rPr>
        <w:t>標誌</w:t>
      </w:r>
      <w:r w:rsidR="00135FB3" w:rsidRPr="00BE3C9C">
        <w:rPr>
          <w:rFonts w:ascii="Times New Roman" w:eastAsia="標楷體" w:hAnsi="Times New Roman" w:cs="Times New Roman"/>
          <w:kern w:val="0"/>
          <w:szCs w:val="24"/>
        </w:rPr>
        <w:t>／</w:t>
      </w:r>
      <w:r w:rsidR="00B13BF0" w:rsidRPr="00BE3C9C">
        <w:rPr>
          <w:rFonts w:ascii="Times New Roman" w:eastAsia="標楷體" w:hAnsi="Times New Roman" w:cs="Times New Roman"/>
          <w:kern w:val="0"/>
          <w:szCs w:val="24"/>
        </w:rPr>
        <w:t>贊助商標誌和</w:t>
      </w:r>
      <w:r w:rsidR="00135FB3" w:rsidRPr="00BE3C9C">
        <w:rPr>
          <w:rFonts w:ascii="Times New Roman" w:eastAsia="標楷體" w:hAnsi="Times New Roman" w:cs="Times New Roman"/>
          <w:kern w:val="0"/>
          <w:szCs w:val="24"/>
        </w:rPr>
        <w:t>指示</w:t>
      </w:r>
      <w:r w:rsidR="00B13BF0" w:rsidRPr="00BE3C9C">
        <w:rPr>
          <w:rFonts w:ascii="Times New Roman" w:eastAsia="標楷體" w:hAnsi="Times New Roman" w:cs="Times New Roman"/>
          <w:kern w:val="0"/>
          <w:szCs w:val="24"/>
        </w:rPr>
        <w:t>。該標誌應</w:t>
      </w:r>
      <w:r w:rsidR="00135FB3" w:rsidRPr="00BE3C9C">
        <w:rPr>
          <w:rFonts w:ascii="Times New Roman" w:eastAsia="標楷體" w:hAnsi="Times New Roman" w:cs="Times New Roman"/>
          <w:kern w:val="0"/>
          <w:szCs w:val="24"/>
        </w:rPr>
        <w:t>使用</w:t>
      </w:r>
      <w:r w:rsidR="00B13BF0" w:rsidRPr="00BE3C9C">
        <w:rPr>
          <w:rFonts w:ascii="Times New Roman" w:eastAsia="標楷體" w:hAnsi="Times New Roman" w:cs="Times New Roman"/>
          <w:kern w:val="0"/>
          <w:szCs w:val="24"/>
        </w:rPr>
        <w:t>英語</w:t>
      </w:r>
      <w:r w:rsidR="00135FB3" w:rsidRPr="00BE3C9C">
        <w:rPr>
          <w:rFonts w:ascii="Times New Roman" w:eastAsia="標楷體" w:hAnsi="Times New Roman" w:cs="Times New Roman"/>
          <w:kern w:val="0"/>
          <w:szCs w:val="24"/>
        </w:rPr>
        <w:t>及</w:t>
      </w:r>
      <w:r w:rsidR="00B13BF0" w:rsidRPr="00BE3C9C">
        <w:rPr>
          <w:rFonts w:ascii="Times New Roman" w:eastAsia="標楷體" w:hAnsi="Times New Roman" w:cs="Times New Roman"/>
          <w:kern w:val="0"/>
          <w:szCs w:val="24"/>
        </w:rPr>
        <w:t>當地語言。</w:t>
      </w:r>
    </w:p>
    <w:p w14:paraId="44FBA98C" w14:textId="77777777" w:rsidR="000F780F" w:rsidRPr="00BE3C9C" w:rsidRDefault="000F780F" w:rsidP="006A533E">
      <w:pPr>
        <w:rPr>
          <w:rFonts w:ascii="Times New Roman" w:eastAsia="標楷體" w:hAnsi="Times New Roman" w:cs="Times New Roman"/>
          <w:kern w:val="0"/>
          <w:szCs w:val="24"/>
        </w:rPr>
      </w:pPr>
    </w:p>
    <w:p w14:paraId="05A42C37" w14:textId="77777777" w:rsidR="006A533E" w:rsidRDefault="002F26EA" w:rsidP="006A533E">
      <w:pPr>
        <w:rPr>
          <w:rFonts w:ascii="Times New Roman" w:eastAsia="標楷體" w:hAnsi="Times New Roman" w:cs="Times New Roman"/>
          <w:kern w:val="0"/>
          <w:szCs w:val="24"/>
        </w:rPr>
      </w:pPr>
      <w:r w:rsidRPr="000F780F">
        <w:rPr>
          <w:rFonts w:ascii="Times New Roman" w:eastAsia="標楷體" w:hAnsi="Times New Roman" w:cs="Times New Roman"/>
          <w:b/>
          <w:kern w:val="0"/>
          <w:szCs w:val="24"/>
        </w:rPr>
        <w:t>支票：</w:t>
      </w:r>
      <w:r w:rsidR="00730C4E" w:rsidRPr="00377C6E">
        <w:rPr>
          <w:rFonts w:ascii="Times New Roman" w:eastAsia="標楷體" w:hAnsi="Times New Roman" w:cs="Times New Roman" w:hint="eastAsia"/>
          <w:i/>
          <w:kern w:val="0"/>
          <w:szCs w:val="24"/>
        </w:rPr>
        <w:t>在</w:t>
      </w:r>
      <w:r w:rsidR="000E3091" w:rsidRPr="00377C6E">
        <w:rPr>
          <w:rFonts w:ascii="Times New Roman" w:eastAsia="標楷體" w:hAnsi="Times New Roman" w:cs="Times New Roman"/>
          <w:i/>
          <w:kern w:val="0"/>
          <w:szCs w:val="24"/>
        </w:rPr>
        <w:t>台</w:t>
      </w:r>
      <w:r w:rsidRPr="00377C6E">
        <w:rPr>
          <w:rFonts w:ascii="Times New Roman" w:eastAsia="標楷體" w:hAnsi="Times New Roman" w:cs="Times New Roman"/>
          <w:i/>
          <w:kern w:val="0"/>
          <w:szCs w:val="24"/>
        </w:rPr>
        <w:t>上不使用支票</w:t>
      </w:r>
      <w:r w:rsidRPr="00BE3C9C">
        <w:rPr>
          <w:rFonts w:ascii="Times New Roman" w:eastAsia="標楷體" w:hAnsi="Times New Roman" w:cs="Times New Roman"/>
          <w:kern w:val="0"/>
          <w:szCs w:val="24"/>
        </w:rPr>
        <w:t>。</w:t>
      </w:r>
      <w:r w:rsidRPr="00377C6E">
        <w:rPr>
          <w:rFonts w:ascii="Times New Roman" w:eastAsia="標楷體" w:hAnsi="Times New Roman" w:cs="Times New Roman"/>
          <w:i/>
          <w:kern w:val="0"/>
          <w:szCs w:val="24"/>
        </w:rPr>
        <w:t>獎金將置於信封中</w:t>
      </w:r>
      <w:r w:rsidRPr="00BE3C9C">
        <w:rPr>
          <w:rFonts w:ascii="Times New Roman" w:eastAsia="標楷體" w:hAnsi="Times New Roman" w:cs="Times New Roman"/>
          <w:kern w:val="0"/>
          <w:szCs w:val="24"/>
        </w:rPr>
        <w:t>。</w:t>
      </w:r>
    </w:p>
    <w:p w14:paraId="0640F0FB" w14:textId="77777777" w:rsidR="000F780F" w:rsidRPr="00BE3C9C" w:rsidRDefault="000F780F" w:rsidP="006A533E">
      <w:pPr>
        <w:rPr>
          <w:rFonts w:ascii="Times New Roman" w:eastAsia="標楷體" w:hAnsi="Times New Roman" w:cs="Times New Roman"/>
          <w:kern w:val="0"/>
          <w:szCs w:val="24"/>
        </w:rPr>
      </w:pPr>
    </w:p>
    <w:p w14:paraId="04698D1A" w14:textId="57366FFF" w:rsidR="00707E05" w:rsidRPr="00BE3C9C" w:rsidRDefault="00707E05" w:rsidP="006A533E">
      <w:pPr>
        <w:rPr>
          <w:rFonts w:ascii="Times New Roman" w:eastAsia="標楷體" w:hAnsi="Times New Roman" w:cs="Times New Roman"/>
          <w:kern w:val="0"/>
          <w:szCs w:val="24"/>
        </w:rPr>
      </w:pPr>
      <w:r w:rsidRPr="000F780F">
        <w:rPr>
          <w:rFonts w:ascii="Times New Roman" w:eastAsia="標楷體" w:hAnsi="Times New Roman" w:cs="Times New Roman"/>
          <w:b/>
          <w:kern w:val="0"/>
          <w:szCs w:val="24"/>
        </w:rPr>
        <w:t>獎牌：</w:t>
      </w:r>
      <w:r w:rsidRPr="00BE3C9C">
        <w:rPr>
          <w:rFonts w:ascii="Times New Roman" w:eastAsia="標楷體" w:hAnsi="Times New Roman" w:cs="Times New Roman"/>
          <w:kern w:val="0"/>
          <w:szCs w:val="24"/>
        </w:rPr>
        <w:t>獎牌和掛繩需具</w:t>
      </w:r>
      <w:r w:rsidR="00730C4E" w:rsidRPr="00BE3C9C">
        <w:rPr>
          <w:rFonts w:ascii="Times New Roman" w:eastAsia="標楷體" w:hAnsi="Times New Roman" w:cs="Times New Roman" w:hint="eastAsia"/>
          <w:kern w:val="0"/>
          <w:szCs w:val="24"/>
        </w:rPr>
        <w:t>有</w:t>
      </w:r>
      <w:r w:rsidRPr="00BE3C9C">
        <w:rPr>
          <w:rFonts w:ascii="Times New Roman" w:eastAsia="標楷體" w:hAnsi="Times New Roman" w:cs="Times New Roman"/>
          <w:kern w:val="0"/>
          <w:szCs w:val="24"/>
        </w:rPr>
        <w:t>高品質且</w:t>
      </w:r>
      <w:r w:rsidR="00730C4E" w:rsidRPr="00BE3C9C">
        <w:rPr>
          <w:rFonts w:ascii="Times New Roman" w:eastAsia="標楷體" w:hAnsi="Times New Roman" w:cs="Times New Roman" w:hint="eastAsia"/>
          <w:kern w:val="0"/>
          <w:szCs w:val="24"/>
        </w:rPr>
        <w:t>具</w:t>
      </w:r>
      <w:r w:rsidRPr="00BE3C9C">
        <w:rPr>
          <w:rFonts w:ascii="Times New Roman" w:eastAsia="標楷體" w:hAnsi="Times New Roman" w:cs="Times New Roman"/>
          <w:kern w:val="0"/>
          <w:szCs w:val="24"/>
        </w:rPr>
        <w:t>有</w:t>
      </w:r>
      <w:r w:rsidR="00966F5E">
        <w:rPr>
          <w:rFonts w:ascii="Times New Roman" w:eastAsia="標楷體" w:hAnsi="Times New Roman" w:cs="Times New Roman" w:hint="eastAsia"/>
          <w:kern w:val="0"/>
          <w:szCs w:val="24"/>
        </w:rPr>
        <w:t>一致性</w:t>
      </w:r>
      <w:r w:rsidRPr="00BE3C9C">
        <w:rPr>
          <w:rFonts w:ascii="Times New Roman" w:eastAsia="標楷體" w:hAnsi="Times New Roman" w:cs="Times New Roman"/>
          <w:kern w:val="0"/>
          <w:szCs w:val="24"/>
        </w:rPr>
        <w:t>設計，其中包括</w:t>
      </w:r>
      <w:r w:rsidR="00E07E8F" w:rsidRPr="00BE3C9C">
        <w:rPr>
          <w:rFonts w:ascii="Times New Roman" w:eastAsia="標楷體" w:hAnsi="Times New Roman" w:cs="Times New Roman"/>
          <w:kern w:val="0"/>
          <w:szCs w:val="24"/>
        </w:rPr>
        <w:t>國際柔道</w:t>
      </w:r>
      <w:r w:rsidR="00850B7C" w:rsidRPr="00850B7C">
        <w:rPr>
          <w:rFonts w:ascii="Times New Roman" w:eastAsia="標楷體" w:hAnsi="Times New Roman" w:cs="Times New Roman" w:hint="eastAsia"/>
          <w:kern w:val="0"/>
          <w:szCs w:val="24"/>
        </w:rPr>
        <w:t>總會</w:t>
      </w:r>
      <w:r w:rsidR="00E07E8F" w:rsidRPr="00BE3C9C">
        <w:rPr>
          <w:rFonts w:ascii="Times New Roman" w:eastAsia="標楷體" w:hAnsi="Times New Roman" w:cs="Times New Roman"/>
          <w:kern w:val="0"/>
          <w:szCs w:val="24"/>
        </w:rPr>
        <w:t>（</w:t>
      </w:r>
      <w:r w:rsidR="00E07E8F" w:rsidRPr="00BE3C9C">
        <w:rPr>
          <w:rFonts w:ascii="Times New Roman" w:eastAsia="標楷體" w:hAnsi="Times New Roman" w:cs="Times New Roman"/>
          <w:kern w:val="0"/>
          <w:szCs w:val="24"/>
        </w:rPr>
        <w:t>IJF</w:t>
      </w:r>
      <w:r w:rsidR="00E07E8F"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標誌。獎牌之直徑應至少為</w:t>
      </w:r>
      <w:r w:rsidRPr="00BE3C9C">
        <w:rPr>
          <w:rFonts w:ascii="Times New Roman" w:eastAsia="標楷體" w:hAnsi="Times New Roman" w:cs="Times New Roman"/>
          <w:kern w:val="0"/>
          <w:szCs w:val="24"/>
        </w:rPr>
        <w:t>9</w:t>
      </w:r>
      <w:r w:rsidR="00BA378D" w:rsidRPr="00BE3C9C">
        <w:rPr>
          <w:rFonts w:ascii="Times New Roman" w:eastAsia="標楷體" w:hAnsi="Times New Roman" w:cs="Times New Roman"/>
          <w:kern w:val="0"/>
          <w:szCs w:val="24"/>
        </w:rPr>
        <w:t>公分</w:t>
      </w:r>
      <w:r w:rsidRPr="00BE3C9C">
        <w:rPr>
          <w:rFonts w:ascii="Times New Roman" w:eastAsia="標楷體" w:hAnsi="Times New Roman" w:cs="Times New Roman"/>
          <w:kern w:val="0"/>
          <w:szCs w:val="24"/>
        </w:rPr>
        <w:t>。（</w:t>
      </w:r>
      <w:r w:rsidRPr="007D3439">
        <w:rPr>
          <w:rFonts w:ascii="Times New Roman" w:eastAsia="標楷體" w:hAnsi="Times New Roman" w:cs="Times New Roman"/>
          <w:i/>
          <w:kern w:val="0"/>
          <w:szCs w:val="24"/>
        </w:rPr>
        <w:t>設計</w:t>
      </w:r>
      <w:r w:rsidR="007D3439">
        <w:rPr>
          <w:rFonts w:ascii="Times New Roman" w:eastAsia="標楷體" w:hAnsi="Times New Roman" w:cs="Times New Roman" w:hint="eastAsia"/>
          <w:i/>
          <w:kern w:val="0"/>
          <w:szCs w:val="24"/>
        </w:rPr>
        <w:t>需</w:t>
      </w:r>
      <w:r w:rsidRPr="007D3439">
        <w:rPr>
          <w:rFonts w:ascii="Times New Roman" w:eastAsia="標楷體" w:hAnsi="Times New Roman" w:cs="Times New Roman"/>
          <w:i/>
          <w:kern w:val="0"/>
          <w:szCs w:val="24"/>
        </w:rPr>
        <w:t>經</w:t>
      </w:r>
      <w:r w:rsidR="00E07E8F" w:rsidRPr="007D3439">
        <w:rPr>
          <w:rFonts w:ascii="Times New Roman" w:eastAsia="標楷體" w:hAnsi="Times New Roman" w:cs="Times New Roman"/>
          <w:i/>
          <w:kern w:val="0"/>
          <w:szCs w:val="24"/>
        </w:rPr>
        <w:t>國際柔道</w:t>
      </w:r>
      <w:r w:rsidR="00850B7C" w:rsidRPr="007D3439">
        <w:rPr>
          <w:rFonts w:ascii="Times New Roman" w:eastAsia="標楷體" w:hAnsi="Times New Roman" w:cs="Times New Roman" w:hint="eastAsia"/>
          <w:i/>
          <w:kern w:val="0"/>
          <w:szCs w:val="24"/>
        </w:rPr>
        <w:t>總會</w:t>
      </w:r>
      <w:r w:rsidR="00E07E8F" w:rsidRPr="007D3439">
        <w:rPr>
          <w:rFonts w:ascii="Times New Roman" w:eastAsia="標楷體" w:hAnsi="Times New Roman" w:cs="Times New Roman"/>
          <w:i/>
          <w:kern w:val="0"/>
          <w:szCs w:val="24"/>
        </w:rPr>
        <w:t>（</w:t>
      </w:r>
      <w:r w:rsidR="00E07E8F" w:rsidRPr="007D3439">
        <w:rPr>
          <w:rFonts w:ascii="Times New Roman" w:eastAsia="標楷體" w:hAnsi="Times New Roman" w:cs="Times New Roman"/>
          <w:i/>
          <w:kern w:val="0"/>
          <w:szCs w:val="24"/>
        </w:rPr>
        <w:t>IJF</w:t>
      </w:r>
      <w:r w:rsidR="00E07E8F" w:rsidRPr="007D3439">
        <w:rPr>
          <w:rFonts w:ascii="Times New Roman" w:eastAsia="標楷體" w:hAnsi="Times New Roman" w:cs="Times New Roman"/>
          <w:i/>
          <w:kern w:val="0"/>
          <w:szCs w:val="24"/>
        </w:rPr>
        <w:t>）</w:t>
      </w:r>
      <w:r w:rsidRPr="007D3439">
        <w:rPr>
          <w:rFonts w:ascii="Times New Roman" w:eastAsia="標楷體" w:hAnsi="Times New Roman" w:cs="Times New Roman"/>
          <w:i/>
          <w:kern w:val="0"/>
          <w:szCs w:val="24"/>
        </w:rPr>
        <w:t>批准</w:t>
      </w:r>
      <w:r w:rsidRPr="00BE3C9C">
        <w:rPr>
          <w:rFonts w:ascii="Times New Roman" w:eastAsia="標楷體" w:hAnsi="Times New Roman" w:cs="Times New Roman"/>
          <w:kern w:val="0"/>
          <w:szCs w:val="24"/>
        </w:rPr>
        <w:t>）。</w:t>
      </w:r>
    </w:p>
    <w:p w14:paraId="6056CF99" w14:textId="77777777" w:rsidR="003A1AB6" w:rsidRPr="00BE3C9C" w:rsidRDefault="003A1AB6" w:rsidP="006A533E">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必須於獎牌上標明</w:t>
      </w:r>
      <w:r w:rsidR="00730C4E" w:rsidRPr="00BE3C9C">
        <w:rPr>
          <w:rFonts w:ascii="Times New Roman" w:eastAsia="標楷體" w:hAnsi="Times New Roman" w:cs="Times New Roman"/>
          <w:kern w:val="0"/>
          <w:szCs w:val="24"/>
        </w:rPr>
        <w:t>此次活動</w:t>
      </w:r>
      <w:r w:rsidRPr="00BE3C9C">
        <w:rPr>
          <w:rFonts w:ascii="Times New Roman" w:eastAsia="標楷體" w:hAnsi="Times New Roman" w:cs="Times New Roman"/>
          <w:kern w:val="0"/>
          <w:szCs w:val="24"/>
        </w:rPr>
        <w:t>且為原創設計。</w:t>
      </w:r>
    </w:p>
    <w:p w14:paraId="7D670069" w14:textId="77777777" w:rsidR="00537ED3" w:rsidRPr="00BE3C9C" w:rsidRDefault="00537ED3" w:rsidP="006A533E">
      <w:pPr>
        <w:rPr>
          <w:rFonts w:ascii="Times New Roman" w:eastAsia="標楷體" w:hAnsi="Times New Roman" w:cs="Times New Roman"/>
          <w:kern w:val="0"/>
          <w:szCs w:val="24"/>
        </w:rPr>
      </w:pPr>
      <w:r w:rsidRPr="00542870">
        <w:rPr>
          <w:rFonts w:ascii="Times New Roman" w:eastAsia="標楷體" w:hAnsi="Times New Roman" w:cs="Times New Roman"/>
          <w:i/>
          <w:kern w:val="0"/>
          <w:szCs w:val="24"/>
        </w:rPr>
        <w:t>確認獎牌</w:t>
      </w:r>
      <w:r w:rsidRPr="00BE3C9C">
        <w:rPr>
          <w:rFonts w:ascii="Times New Roman" w:eastAsia="標楷體" w:hAnsi="Times New Roman" w:cs="Times New Roman"/>
          <w:kern w:val="0"/>
          <w:szCs w:val="24"/>
        </w:rPr>
        <w:t>在授予柔道運動員時不會脫落！</w:t>
      </w:r>
    </w:p>
    <w:p w14:paraId="7387C88F" w14:textId="77777777" w:rsidR="000F780F" w:rsidRDefault="000F780F">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3B25FF13" w14:textId="77777777" w:rsidR="0060609D" w:rsidRPr="00BE3C9C" w:rsidRDefault="0060609D" w:rsidP="0060609D">
      <w:pPr>
        <w:rPr>
          <w:rFonts w:ascii="Times New Roman" w:eastAsia="標楷體" w:hAnsi="Times New Roman" w:cs="Times New Roman"/>
          <w:kern w:val="0"/>
          <w:szCs w:val="24"/>
        </w:rPr>
      </w:pPr>
    </w:p>
    <w:p w14:paraId="3BB74FBF" w14:textId="77777777" w:rsidR="006A533E" w:rsidRPr="00BE3C9C" w:rsidRDefault="006A533E" w:rsidP="006649E5">
      <w:pPr>
        <w:rPr>
          <w:rFonts w:ascii="Times New Roman" w:eastAsia="標楷體" w:hAnsi="Times New Roman" w:cs="Times New Roman"/>
          <w:kern w:val="0"/>
          <w:szCs w:val="24"/>
        </w:rPr>
      </w:pPr>
    </w:p>
    <w:p w14:paraId="027B360C" w14:textId="77777777" w:rsidR="006649E5" w:rsidRPr="000F780F" w:rsidRDefault="006A533E" w:rsidP="006649E5">
      <w:pPr>
        <w:rPr>
          <w:rFonts w:ascii="Times New Roman" w:eastAsia="標楷體" w:hAnsi="Times New Roman" w:cs="Times New Roman"/>
          <w:b/>
          <w:kern w:val="0"/>
          <w:sz w:val="28"/>
          <w:szCs w:val="28"/>
        </w:rPr>
      </w:pPr>
      <w:r w:rsidRPr="000F780F">
        <w:rPr>
          <w:rFonts w:ascii="Times New Roman" w:eastAsia="標楷體" w:hAnsi="Times New Roman" w:cs="Times New Roman"/>
          <w:b/>
          <w:kern w:val="0"/>
          <w:sz w:val="28"/>
          <w:szCs w:val="28"/>
        </w:rPr>
        <w:t>1.5</w:t>
      </w:r>
      <w:r w:rsidR="00392D48" w:rsidRPr="000F780F">
        <w:rPr>
          <w:rFonts w:ascii="Times New Roman" w:eastAsia="標楷體" w:hAnsi="Times New Roman" w:cs="Times New Roman"/>
          <w:b/>
          <w:kern w:val="0"/>
          <w:sz w:val="28"/>
          <w:szCs w:val="28"/>
        </w:rPr>
        <w:t>品牌及設計</w:t>
      </w:r>
    </w:p>
    <w:p w14:paraId="4BD50DCD" w14:textId="77777777" w:rsidR="00DB410A" w:rsidRDefault="00DB410A" w:rsidP="006A533E">
      <w:pPr>
        <w:rPr>
          <w:rFonts w:ascii="Times New Roman" w:eastAsia="標楷體" w:hAnsi="Times New Roman" w:cs="Times New Roman"/>
          <w:b/>
          <w:kern w:val="0"/>
          <w:szCs w:val="24"/>
          <w:u w:val="single"/>
        </w:rPr>
      </w:pPr>
    </w:p>
    <w:p w14:paraId="477F4818" w14:textId="77777777" w:rsidR="00392D48" w:rsidRPr="000F780F" w:rsidRDefault="00392D48" w:rsidP="006A533E">
      <w:pPr>
        <w:rPr>
          <w:rFonts w:ascii="Times New Roman" w:eastAsia="標楷體" w:hAnsi="Times New Roman" w:cs="Times New Roman"/>
          <w:b/>
          <w:kern w:val="0"/>
          <w:szCs w:val="24"/>
          <w:u w:val="single"/>
        </w:rPr>
      </w:pPr>
      <w:r w:rsidRPr="000F780F">
        <w:rPr>
          <w:rFonts w:ascii="Times New Roman" w:eastAsia="標楷體" w:hAnsi="Times New Roman" w:cs="Times New Roman"/>
          <w:b/>
          <w:kern w:val="0"/>
          <w:szCs w:val="24"/>
          <w:u w:val="single"/>
        </w:rPr>
        <w:t>平面媒體：模板頁面設計</w:t>
      </w:r>
    </w:p>
    <w:p w14:paraId="78FD8A4C" w14:textId="4BA7413E" w:rsidR="00392D48" w:rsidRDefault="009E4425" w:rsidP="006A533E">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必須建置</w:t>
      </w:r>
      <w:r w:rsidR="00392D48" w:rsidRPr="00BE3C9C">
        <w:rPr>
          <w:rFonts w:ascii="Times New Roman" w:eastAsia="標楷體" w:hAnsi="Times New Roman" w:cs="Times New Roman"/>
          <w:kern w:val="0"/>
          <w:szCs w:val="24"/>
        </w:rPr>
        <w:t>主模板，</w:t>
      </w:r>
      <w:r w:rsidRPr="00BE3C9C">
        <w:rPr>
          <w:rFonts w:ascii="Times New Roman" w:eastAsia="標楷體" w:hAnsi="Times New Roman" w:cs="Times New Roman"/>
          <w:kern w:val="0"/>
          <w:szCs w:val="24"/>
        </w:rPr>
        <w:t>且</w:t>
      </w:r>
      <w:r w:rsidR="00392D48" w:rsidRPr="00BE3C9C">
        <w:rPr>
          <w:rFonts w:ascii="Times New Roman" w:eastAsia="標楷體" w:hAnsi="Times New Roman" w:cs="Times New Roman"/>
          <w:kern w:val="0"/>
          <w:szCs w:val="24"/>
        </w:rPr>
        <w:t>活動中的所有印刷材料</w:t>
      </w:r>
      <w:r w:rsidRPr="00BE3C9C">
        <w:rPr>
          <w:rFonts w:ascii="Times New Roman" w:eastAsia="標楷體" w:hAnsi="Times New Roman" w:cs="Times New Roman"/>
          <w:kern w:val="0"/>
          <w:szCs w:val="24"/>
        </w:rPr>
        <w:t>套用其</w:t>
      </w:r>
      <w:r w:rsidR="00391EE0" w:rsidRPr="00BE3C9C">
        <w:rPr>
          <w:rFonts w:ascii="Times New Roman" w:eastAsia="標楷體" w:hAnsi="Times New Roman" w:cs="Times New Roman"/>
          <w:kern w:val="0"/>
          <w:szCs w:val="24"/>
        </w:rPr>
        <w:t>信頭－信頭</w:t>
      </w:r>
      <w:r w:rsidR="002F28C4" w:rsidRPr="00BE3C9C">
        <w:rPr>
          <w:rFonts w:ascii="Times New Roman" w:eastAsia="標楷體" w:hAnsi="Times New Roman" w:cs="Times New Roman" w:hint="eastAsia"/>
          <w:kern w:val="0"/>
          <w:szCs w:val="24"/>
        </w:rPr>
        <w:t>皆</w:t>
      </w:r>
      <w:r w:rsidR="00391EE0" w:rsidRPr="00BE3C9C">
        <w:rPr>
          <w:rFonts w:ascii="Times New Roman" w:eastAsia="標楷體" w:hAnsi="Times New Roman" w:cs="Times New Roman"/>
          <w:kern w:val="0"/>
          <w:szCs w:val="24"/>
        </w:rPr>
        <w:t>須經</w:t>
      </w:r>
      <w:r w:rsidR="00E07E8F" w:rsidRPr="00BE3C9C">
        <w:rPr>
          <w:rFonts w:ascii="Times New Roman" w:eastAsia="標楷體" w:hAnsi="Times New Roman" w:cs="Times New Roman"/>
          <w:kern w:val="0"/>
          <w:szCs w:val="24"/>
        </w:rPr>
        <w:t>國際柔道</w:t>
      </w:r>
      <w:r w:rsidR="00850B7C" w:rsidRPr="00850B7C">
        <w:rPr>
          <w:rFonts w:ascii="Times New Roman" w:eastAsia="標楷體" w:hAnsi="Times New Roman" w:cs="Times New Roman" w:hint="eastAsia"/>
          <w:kern w:val="0"/>
          <w:szCs w:val="24"/>
        </w:rPr>
        <w:t>總會</w:t>
      </w:r>
      <w:r w:rsidR="00E07E8F" w:rsidRPr="00BE3C9C">
        <w:rPr>
          <w:rFonts w:ascii="Times New Roman" w:eastAsia="標楷體" w:hAnsi="Times New Roman" w:cs="Times New Roman"/>
          <w:kern w:val="0"/>
          <w:szCs w:val="24"/>
        </w:rPr>
        <w:t>（</w:t>
      </w:r>
      <w:r w:rsidR="00E07E8F" w:rsidRPr="00BE3C9C">
        <w:rPr>
          <w:rFonts w:ascii="Times New Roman" w:eastAsia="標楷體" w:hAnsi="Times New Roman" w:cs="Times New Roman"/>
          <w:kern w:val="0"/>
          <w:szCs w:val="24"/>
        </w:rPr>
        <w:t>IJF</w:t>
      </w:r>
      <w:r w:rsidR="00E07E8F" w:rsidRPr="00BE3C9C">
        <w:rPr>
          <w:rFonts w:ascii="Times New Roman" w:eastAsia="標楷體" w:hAnsi="Times New Roman" w:cs="Times New Roman"/>
          <w:kern w:val="0"/>
          <w:szCs w:val="24"/>
        </w:rPr>
        <w:t>）</w:t>
      </w:r>
      <w:r w:rsidR="00FE344F" w:rsidRPr="00BE3C9C">
        <w:rPr>
          <w:rFonts w:ascii="Times New Roman" w:eastAsia="標楷體" w:hAnsi="Times New Roman" w:cs="Times New Roman"/>
          <w:kern w:val="0"/>
          <w:szCs w:val="24"/>
        </w:rPr>
        <w:t>核可</w:t>
      </w:r>
      <w:r w:rsidR="00392D48" w:rsidRPr="00BE3C9C">
        <w:rPr>
          <w:rFonts w:ascii="Times New Roman" w:eastAsia="標楷體" w:hAnsi="Times New Roman" w:cs="Times New Roman"/>
          <w:kern w:val="0"/>
          <w:szCs w:val="24"/>
        </w:rPr>
        <w:t>。</w:t>
      </w:r>
    </w:p>
    <w:p w14:paraId="31AF6DB0" w14:textId="77777777" w:rsidR="000F780F" w:rsidRPr="00BE3C9C" w:rsidRDefault="000F780F" w:rsidP="006A533E">
      <w:pPr>
        <w:rPr>
          <w:rFonts w:ascii="Times New Roman" w:eastAsia="標楷體" w:hAnsi="Times New Roman" w:cs="Times New Roman"/>
          <w:kern w:val="0"/>
          <w:szCs w:val="24"/>
        </w:rPr>
      </w:pPr>
    </w:p>
    <w:p w14:paraId="320FB7F4" w14:textId="4FEAE22A" w:rsidR="0083012F" w:rsidRPr="000F780F" w:rsidRDefault="00341A73" w:rsidP="000F780F">
      <w:pPr>
        <w:jc w:val="center"/>
        <w:rPr>
          <w:rFonts w:ascii="Times New Roman" w:eastAsia="標楷體" w:hAnsi="Times New Roman" w:cs="Times New Roman"/>
          <w:b/>
          <w:kern w:val="0"/>
          <w:szCs w:val="24"/>
        </w:rPr>
      </w:pPr>
      <w:r w:rsidRPr="000F780F">
        <w:rPr>
          <w:rFonts w:ascii="Times New Roman" w:eastAsia="標楷體" w:hAnsi="Times New Roman" w:cs="Times New Roman"/>
          <w:b/>
          <w:kern w:val="0"/>
          <w:szCs w:val="24"/>
        </w:rPr>
        <w:t>重要！</w:t>
      </w:r>
      <w:r w:rsidRPr="000F780F">
        <w:rPr>
          <w:rFonts w:ascii="Times New Roman" w:eastAsia="標楷體" w:hAnsi="Times New Roman" w:cs="Times New Roman"/>
          <w:b/>
          <w:kern w:val="0"/>
          <w:szCs w:val="24"/>
        </w:rPr>
        <w:t>50</w:t>
      </w:r>
      <w:r w:rsidRPr="000F780F">
        <w:rPr>
          <w:rFonts w:ascii="Times New Roman" w:eastAsia="標楷體" w:hAnsi="Times New Roman" w:cs="Times New Roman"/>
          <w:b/>
          <w:kern w:val="0"/>
          <w:szCs w:val="24"/>
        </w:rPr>
        <w:t>％本地</w:t>
      </w:r>
      <w:r w:rsidR="0083012F" w:rsidRPr="000F780F">
        <w:rPr>
          <w:rFonts w:ascii="Times New Roman" w:eastAsia="標楷體" w:hAnsi="Times New Roman" w:cs="Times New Roman"/>
          <w:b/>
          <w:kern w:val="0"/>
          <w:szCs w:val="24"/>
        </w:rPr>
        <w:t>－</w:t>
      </w:r>
      <w:r w:rsidRPr="000F780F">
        <w:rPr>
          <w:rFonts w:ascii="Times New Roman" w:eastAsia="標楷體" w:hAnsi="Times New Roman" w:cs="Times New Roman"/>
          <w:b/>
          <w:kern w:val="0"/>
          <w:szCs w:val="24"/>
        </w:rPr>
        <w:t>50</w:t>
      </w:r>
      <w:r w:rsidRPr="000F780F">
        <w:rPr>
          <w:rFonts w:ascii="Times New Roman" w:eastAsia="標楷體" w:hAnsi="Times New Roman" w:cs="Times New Roman"/>
          <w:b/>
          <w:kern w:val="0"/>
          <w:szCs w:val="24"/>
        </w:rPr>
        <w:t>％</w:t>
      </w:r>
      <w:r w:rsidR="00E07E8F" w:rsidRPr="000F780F">
        <w:rPr>
          <w:rFonts w:ascii="Times New Roman" w:eastAsia="標楷體" w:hAnsi="Times New Roman" w:cs="Times New Roman"/>
          <w:b/>
          <w:kern w:val="0"/>
          <w:szCs w:val="24"/>
        </w:rPr>
        <w:t>國際柔道</w:t>
      </w:r>
      <w:r w:rsidR="00850B7C" w:rsidRPr="00850B7C">
        <w:rPr>
          <w:rFonts w:ascii="Times New Roman" w:eastAsia="標楷體" w:hAnsi="Times New Roman" w:cs="Times New Roman" w:hint="eastAsia"/>
          <w:b/>
          <w:kern w:val="0"/>
          <w:szCs w:val="24"/>
        </w:rPr>
        <w:t>總會</w:t>
      </w:r>
      <w:r w:rsidR="00E07E8F" w:rsidRPr="000F780F">
        <w:rPr>
          <w:rFonts w:ascii="Times New Roman" w:eastAsia="標楷體" w:hAnsi="Times New Roman" w:cs="Times New Roman"/>
          <w:b/>
          <w:kern w:val="0"/>
          <w:szCs w:val="24"/>
        </w:rPr>
        <w:t>（</w:t>
      </w:r>
      <w:r w:rsidR="00E07E8F" w:rsidRPr="000F780F">
        <w:rPr>
          <w:rFonts w:ascii="Times New Roman" w:eastAsia="標楷體" w:hAnsi="Times New Roman" w:cs="Times New Roman"/>
          <w:b/>
          <w:kern w:val="0"/>
          <w:szCs w:val="24"/>
        </w:rPr>
        <w:t>IJF</w:t>
      </w:r>
      <w:r w:rsidR="00E07E8F" w:rsidRPr="000F780F">
        <w:rPr>
          <w:rFonts w:ascii="Times New Roman" w:eastAsia="標楷體" w:hAnsi="Times New Roman" w:cs="Times New Roman"/>
          <w:b/>
          <w:kern w:val="0"/>
          <w:szCs w:val="24"/>
        </w:rPr>
        <w:t>）</w:t>
      </w:r>
      <w:r w:rsidR="0083012F" w:rsidRPr="000F780F">
        <w:rPr>
          <w:rFonts w:ascii="Times New Roman" w:eastAsia="標楷體" w:hAnsi="Times New Roman" w:cs="Times New Roman"/>
          <w:b/>
          <w:kern w:val="0"/>
          <w:szCs w:val="24"/>
        </w:rPr>
        <w:t>之</w:t>
      </w:r>
      <w:r w:rsidRPr="000F780F">
        <w:rPr>
          <w:rFonts w:ascii="Times New Roman" w:eastAsia="標楷體" w:hAnsi="Times New Roman" w:cs="Times New Roman"/>
          <w:b/>
          <w:kern w:val="0"/>
          <w:szCs w:val="24"/>
        </w:rPr>
        <w:t>規則</w:t>
      </w:r>
      <w:r w:rsidR="00CE7163" w:rsidRPr="000F780F">
        <w:rPr>
          <w:rFonts w:ascii="Times New Roman" w:eastAsia="標楷體" w:hAnsi="Times New Roman" w:cs="Times New Roman" w:hint="eastAsia"/>
          <w:b/>
          <w:kern w:val="0"/>
          <w:szCs w:val="24"/>
        </w:rPr>
        <w:t>是</w:t>
      </w:r>
      <w:r w:rsidR="0083012F" w:rsidRPr="000F780F">
        <w:rPr>
          <w:rFonts w:ascii="Times New Roman" w:eastAsia="標楷體" w:hAnsi="Times New Roman" w:cs="Times New Roman"/>
          <w:b/>
          <w:kern w:val="0"/>
          <w:szCs w:val="24"/>
        </w:rPr>
        <w:t>所有材料</w:t>
      </w:r>
      <w:r w:rsidR="00CE7163" w:rsidRPr="000F780F">
        <w:rPr>
          <w:rFonts w:ascii="Times New Roman" w:eastAsia="標楷體" w:hAnsi="Times New Roman" w:cs="Times New Roman" w:hint="eastAsia"/>
          <w:b/>
          <w:kern w:val="0"/>
          <w:szCs w:val="24"/>
        </w:rPr>
        <w:t>必須</w:t>
      </w:r>
      <w:r w:rsidR="00CE7163" w:rsidRPr="000F780F">
        <w:rPr>
          <w:rFonts w:ascii="Times New Roman" w:eastAsia="標楷體" w:hAnsi="Times New Roman" w:cs="Times New Roman"/>
          <w:b/>
          <w:kern w:val="0"/>
          <w:szCs w:val="24"/>
        </w:rPr>
        <w:t>強制</w:t>
      </w:r>
      <w:r w:rsidR="0083012F" w:rsidRPr="000F780F">
        <w:rPr>
          <w:rFonts w:ascii="Times New Roman" w:eastAsia="標楷體" w:hAnsi="Times New Roman" w:cs="Times New Roman"/>
          <w:b/>
          <w:kern w:val="0"/>
          <w:szCs w:val="24"/>
        </w:rPr>
        <w:t>遵守</w:t>
      </w:r>
      <w:r w:rsidR="00CE7163" w:rsidRPr="000F780F">
        <w:rPr>
          <w:rFonts w:ascii="Times New Roman" w:eastAsia="標楷體" w:hAnsi="Times New Roman" w:cs="Times New Roman" w:hint="eastAsia"/>
          <w:b/>
          <w:kern w:val="0"/>
          <w:szCs w:val="24"/>
        </w:rPr>
        <w:t>的</w:t>
      </w:r>
    </w:p>
    <w:p w14:paraId="2010DC44" w14:textId="77777777" w:rsidR="00341A73" w:rsidRPr="00BE3C9C" w:rsidRDefault="0083012F" w:rsidP="000F780F">
      <w:pPr>
        <w:jc w:val="center"/>
        <w:rPr>
          <w:rFonts w:ascii="Times New Roman" w:eastAsia="標楷體" w:hAnsi="Times New Roman" w:cs="Times New Roman"/>
          <w:kern w:val="0"/>
          <w:szCs w:val="24"/>
        </w:rPr>
      </w:pPr>
      <w:r w:rsidRPr="000F780F">
        <w:rPr>
          <w:rFonts w:ascii="Times New Roman" w:eastAsia="標楷體" w:hAnsi="Times New Roman" w:cs="Times New Roman"/>
          <w:b/>
          <w:kern w:val="0"/>
          <w:szCs w:val="24"/>
        </w:rPr>
        <w:t>橫幅、蜘蛛網</w:t>
      </w:r>
      <w:r w:rsidR="00AD246C" w:rsidRPr="000F780F">
        <w:rPr>
          <w:rFonts w:ascii="Times New Roman" w:eastAsia="標楷體" w:hAnsi="Times New Roman" w:cs="Times New Roman"/>
          <w:b/>
          <w:kern w:val="0"/>
          <w:szCs w:val="24"/>
        </w:rPr>
        <w:t>背板</w:t>
      </w:r>
      <w:r w:rsidRPr="000F780F">
        <w:rPr>
          <w:rFonts w:ascii="Times New Roman" w:eastAsia="標楷體" w:hAnsi="Times New Roman" w:cs="Times New Roman"/>
          <w:b/>
          <w:kern w:val="0"/>
          <w:szCs w:val="24"/>
        </w:rPr>
        <w:t>、官方文件、認證、雜誌、海報、門票、攝影師</w:t>
      </w:r>
      <w:commentRangeStart w:id="9"/>
      <w:r w:rsidRPr="000F780F">
        <w:rPr>
          <w:rFonts w:ascii="Times New Roman" w:eastAsia="標楷體" w:hAnsi="Times New Roman" w:cs="Times New Roman"/>
          <w:b/>
          <w:kern w:val="0"/>
          <w:szCs w:val="24"/>
        </w:rPr>
        <w:t>背心</w:t>
      </w:r>
      <w:commentRangeEnd w:id="9"/>
      <w:r w:rsidRPr="000F780F">
        <w:rPr>
          <w:rStyle w:val="a3"/>
          <w:rFonts w:ascii="Times New Roman" w:eastAsia="標楷體" w:hAnsi="Times New Roman" w:cs="Times New Roman"/>
          <w:b/>
          <w:sz w:val="24"/>
          <w:szCs w:val="24"/>
        </w:rPr>
        <w:commentReference w:id="9"/>
      </w:r>
      <w:r w:rsidRPr="000F780F">
        <w:rPr>
          <w:rFonts w:ascii="Times New Roman" w:eastAsia="標楷體" w:hAnsi="Times New Roman" w:cs="Times New Roman"/>
          <w:b/>
          <w:kern w:val="0"/>
          <w:szCs w:val="24"/>
        </w:rPr>
        <w:t>等。</w:t>
      </w:r>
    </w:p>
    <w:p w14:paraId="41DEE143" w14:textId="77777777" w:rsidR="006A533E" w:rsidRPr="00BE3C9C" w:rsidRDefault="006A533E" w:rsidP="006A533E">
      <w:pPr>
        <w:rPr>
          <w:rFonts w:ascii="Times New Roman" w:eastAsia="標楷體" w:hAnsi="Times New Roman" w:cs="Times New Roman"/>
          <w:kern w:val="0"/>
          <w:szCs w:val="24"/>
        </w:rPr>
      </w:pPr>
    </w:p>
    <w:p w14:paraId="1E74A8E6" w14:textId="77777777" w:rsidR="00E4363C" w:rsidRPr="000F780F" w:rsidRDefault="00E4363C" w:rsidP="00E4363C">
      <w:pPr>
        <w:autoSpaceDE w:val="0"/>
        <w:autoSpaceDN w:val="0"/>
        <w:adjustRightInd w:val="0"/>
        <w:rPr>
          <w:rFonts w:ascii="Times New Roman" w:eastAsia="標楷體" w:hAnsi="Times New Roman" w:cs="Times New Roman"/>
          <w:b/>
          <w:bCs/>
          <w:kern w:val="0"/>
          <w:szCs w:val="24"/>
          <w:u w:val="single"/>
        </w:rPr>
      </w:pPr>
      <w:r w:rsidRPr="000F780F">
        <w:rPr>
          <w:rFonts w:ascii="Times New Roman" w:eastAsia="標楷體" w:hAnsi="Times New Roman" w:cs="Times New Roman"/>
          <w:b/>
          <w:bCs/>
          <w:kern w:val="0"/>
          <w:szCs w:val="24"/>
          <w:u w:val="single"/>
        </w:rPr>
        <w:t>橫幅</w:t>
      </w:r>
    </w:p>
    <w:p w14:paraId="7C80460F" w14:textId="77777777" w:rsidR="00E4363C" w:rsidRPr="00BE3C9C" w:rsidRDefault="0004435A" w:rsidP="0004435A">
      <w:pPr>
        <w:pStyle w:val="aa"/>
        <w:numPr>
          <w:ilvl w:val="0"/>
          <w:numId w:val="5"/>
        </w:numPr>
        <w:autoSpaceDE w:val="0"/>
        <w:autoSpaceDN w:val="0"/>
        <w:adjustRightInd w:val="0"/>
        <w:ind w:leftChars="0"/>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頒獎</w:t>
      </w:r>
      <w:r w:rsidR="000E3091" w:rsidRPr="00BE3C9C">
        <w:rPr>
          <w:rFonts w:ascii="Times New Roman" w:eastAsia="標楷體" w:hAnsi="Times New Roman" w:cs="Times New Roman"/>
          <w:b/>
          <w:bCs/>
          <w:kern w:val="0"/>
          <w:szCs w:val="24"/>
        </w:rPr>
        <w:t>台</w:t>
      </w:r>
      <w:r w:rsidRPr="00BE3C9C">
        <w:rPr>
          <w:rFonts w:ascii="Times New Roman" w:eastAsia="標楷體" w:hAnsi="Times New Roman" w:cs="Times New Roman"/>
          <w:b/>
          <w:bCs/>
          <w:kern w:val="0"/>
          <w:szCs w:val="24"/>
        </w:rPr>
        <w:t>橫幅－</w:t>
      </w:r>
      <w:r w:rsidR="00E4363C" w:rsidRPr="00BE3C9C">
        <w:rPr>
          <w:rFonts w:ascii="Times New Roman" w:eastAsia="標楷體" w:hAnsi="Times New Roman" w:cs="Times New Roman"/>
          <w:b/>
          <w:bCs/>
          <w:kern w:val="0"/>
          <w:szCs w:val="24"/>
        </w:rPr>
        <w:t>位置</w:t>
      </w:r>
      <w:r w:rsidRPr="00BE3C9C">
        <w:rPr>
          <w:rFonts w:ascii="Times New Roman" w:eastAsia="標楷體" w:hAnsi="Times New Roman" w:cs="Times New Roman"/>
          <w:b/>
          <w:bCs/>
          <w:kern w:val="0"/>
          <w:szCs w:val="24"/>
        </w:rPr>
        <w:t>、</w:t>
      </w:r>
      <w:r w:rsidR="00E4363C" w:rsidRPr="00BE3C9C">
        <w:rPr>
          <w:rFonts w:ascii="Times New Roman" w:eastAsia="標楷體" w:hAnsi="Times New Roman" w:cs="Times New Roman"/>
          <w:b/>
          <w:bCs/>
          <w:kern w:val="0"/>
          <w:szCs w:val="24"/>
        </w:rPr>
        <w:t>尺寸</w:t>
      </w:r>
      <w:r w:rsidRPr="00BE3C9C">
        <w:rPr>
          <w:rFonts w:ascii="Times New Roman" w:eastAsia="標楷體" w:hAnsi="Times New Roman" w:cs="Times New Roman"/>
          <w:b/>
          <w:bCs/>
          <w:kern w:val="0"/>
          <w:szCs w:val="24"/>
        </w:rPr>
        <w:t>、</w:t>
      </w:r>
      <w:r w:rsidR="00E4363C" w:rsidRPr="00BE3C9C">
        <w:rPr>
          <w:rFonts w:ascii="Times New Roman" w:eastAsia="標楷體" w:hAnsi="Times New Roman" w:cs="Times New Roman"/>
          <w:b/>
          <w:bCs/>
          <w:kern w:val="0"/>
          <w:szCs w:val="24"/>
        </w:rPr>
        <w:t>贊助商</w:t>
      </w:r>
      <w:r w:rsidRPr="00BE3C9C">
        <w:rPr>
          <w:rFonts w:ascii="Times New Roman" w:eastAsia="標楷體" w:hAnsi="Times New Roman" w:cs="Times New Roman"/>
          <w:b/>
          <w:bCs/>
          <w:kern w:val="0"/>
          <w:szCs w:val="24"/>
        </w:rPr>
        <w:t>分布</w:t>
      </w:r>
    </w:p>
    <w:p w14:paraId="600CAABA" w14:textId="77777777" w:rsidR="00E4363C" w:rsidRPr="00BE3C9C" w:rsidRDefault="00E4363C" w:rsidP="0004435A">
      <w:pPr>
        <w:pStyle w:val="aa"/>
        <w:numPr>
          <w:ilvl w:val="0"/>
          <w:numId w:val="5"/>
        </w:numPr>
        <w:autoSpaceDE w:val="0"/>
        <w:autoSpaceDN w:val="0"/>
        <w:adjustRightInd w:val="0"/>
        <w:ind w:leftChars="0"/>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雙</w:t>
      </w:r>
      <w:r w:rsidR="0004435A" w:rsidRPr="00BE3C9C">
        <w:rPr>
          <w:rFonts w:ascii="Times New Roman" w:eastAsia="標楷體" w:hAnsi="Times New Roman" w:cs="Times New Roman"/>
          <w:b/>
          <w:bCs/>
          <w:kern w:val="0"/>
          <w:szCs w:val="24"/>
        </w:rPr>
        <w:t>運動員展現橫幅－位置、尺寸、贊助商分布</w:t>
      </w:r>
    </w:p>
    <w:p w14:paraId="60FE9662" w14:textId="77777777" w:rsidR="00E4363C" w:rsidRPr="00BE3C9C" w:rsidRDefault="00FB009A" w:rsidP="0004435A">
      <w:pPr>
        <w:pStyle w:val="aa"/>
        <w:numPr>
          <w:ilvl w:val="0"/>
          <w:numId w:val="5"/>
        </w:numPr>
        <w:autoSpaceDE w:val="0"/>
        <w:autoSpaceDN w:val="0"/>
        <w:adjustRightInd w:val="0"/>
        <w:ind w:leftChars="0"/>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綜合區</w:t>
      </w:r>
      <w:r w:rsidR="0004435A" w:rsidRPr="00BE3C9C">
        <w:rPr>
          <w:rFonts w:ascii="Times New Roman" w:eastAsia="標楷體" w:hAnsi="Times New Roman" w:cs="Times New Roman"/>
          <w:b/>
          <w:bCs/>
          <w:kern w:val="0"/>
          <w:szCs w:val="24"/>
        </w:rPr>
        <w:t>橫幅－位置、尺寸、贊助商分布</w:t>
      </w:r>
    </w:p>
    <w:p w14:paraId="21DC0E43" w14:textId="77777777" w:rsidR="00E4363C" w:rsidRPr="00BE3C9C" w:rsidRDefault="0004435A" w:rsidP="0004435A">
      <w:pPr>
        <w:pStyle w:val="aa"/>
        <w:numPr>
          <w:ilvl w:val="0"/>
          <w:numId w:val="5"/>
        </w:numPr>
        <w:autoSpaceDE w:val="0"/>
        <w:autoSpaceDN w:val="0"/>
        <w:adjustRightInd w:val="0"/>
        <w:ind w:leftChars="0"/>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記者招待會</w:t>
      </w:r>
      <w:r w:rsidR="00E4363C" w:rsidRPr="00BE3C9C">
        <w:rPr>
          <w:rFonts w:ascii="Times New Roman" w:eastAsia="標楷體" w:hAnsi="Times New Roman" w:cs="Times New Roman"/>
          <w:b/>
          <w:bCs/>
          <w:kern w:val="0"/>
          <w:szCs w:val="24"/>
        </w:rPr>
        <w:t>橫幅</w:t>
      </w:r>
      <w:r w:rsidRPr="00BE3C9C">
        <w:rPr>
          <w:rFonts w:ascii="Times New Roman" w:eastAsia="標楷體" w:hAnsi="Times New Roman" w:cs="Times New Roman"/>
          <w:b/>
          <w:bCs/>
          <w:kern w:val="0"/>
          <w:szCs w:val="24"/>
        </w:rPr>
        <w:t>－位置、尺寸、贊助商分布</w:t>
      </w:r>
    </w:p>
    <w:p w14:paraId="121BDFF5" w14:textId="77777777" w:rsidR="00E4363C" w:rsidRPr="00BE3C9C" w:rsidRDefault="00E4363C" w:rsidP="0004435A">
      <w:pPr>
        <w:pStyle w:val="aa"/>
        <w:numPr>
          <w:ilvl w:val="0"/>
          <w:numId w:val="5"/>
        </w:numPr>
        <w:autoSpaceDE w:val="0"/>
        <w:autoSpaceDN w:val="0"/>
        <w:adjustRightInd w:val="0"/>
        <w:ind w:leftChars="0"/>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陽</w:t>
      </w:r>
      <w:r w:rsidR="000E3091" w:rsidRPr="00BE3C9C">
        <w:rPr>
          <w:rFonts w:ascii="Times New Roman" w:eastAsia="標楷體" w:hAnsi="Times New Roman" w:cs="Times New Roman"/>
          <w:b/>
          <w:bCs/>
          <w:kern w:val="0"/>
          <w:szCs w:val="24"/>
        </w:rPr>
        <w:t>台</w:t>
      </w:r>
      <w:r w:rsidRPr="00BE3C9C">
        <w:rPr>
          <w:rFonts w:ascii="Times New Roman" w:eastAsia="標楷體" w:hAnsi="Times New Roman" w:cs="Times New Roman"/>
          <w:b/>
          <w:bCs/>
          <w:kern w:val="0"/>
          <w:szCs w:val="24"/>
        </w:rPr>
        <w:t>橫幅</w:t>
      </w:r>
      <w:r w:rsidR="0004435A" w:rsidRPr="00BE3C9C">
        <w:rPr>
          <w:rFonts w:ascii="Times New Roman" w:eastAsia="標楷體" w:hAnsi="Times New Roman" w:cs="Times New Roman"/>
          <w:b/>
          <w:bCs/>
          <w:kern w:val="0"/>
          <w:szCs w:val="24"/>
        </w:rPr>
        <w:t>／</w:t>
      </w:r>
      <w:r w:rsidRPr="00BE3C9C">
        <w:rPr>
          <w:rFonts w:ascii="Times New Roman" w:eastAsia="標楷體" w:hAnsi="Times New Roman" w:cs="Times New Roman"/>
          <w:b/>
          <w:bCs/>
          <w:kern w:val="0"/>
          <w:szCs w:val="24"/>
        </w:rPr>
        <w:t>入口旗幟</w:t>
      </w:r>
      <w:r w:rsidR="0004435A" w:rsidRPr="00BE3C9C">
        <w:rPr>
          <w:rFonts w:ascii="Times New Roman" w:eastAsia="標楷體" w:hAnsi="Times New Roman" w:cs="Times New Roman"/>
          <w:b/>
          <w:bCs/>
          <w:kern w:val="0"/>
          <w:szCs w:val="24"/>
        </w:rPr>
        <w:t>／其他</w:t>
      </w:r>
      <w:r w:rsidRPr="00BE3C9C">
        <w:rPr>
          <w:rFonts w:ascii="Times New Roman" w:eastAsia="標楷體" w:hAnsi="Times New Roman" w:cs="Times New Roman"/>
          <w:b/>
          <w:bCs/>
          <w:kern w:val="0"/>
          <w:szCs w:val="24"/>
        </w:rPr>
        <w:t>橫幅</w:t>
      </w:r>
    </w:p>
    <w:p w14:paraId="526B75A5" w14:textId="77777777" w:rsidR="00E4363C" w:rsidRPr="00BE3C9C" w:rsidRDefault="00E4363C" w:rsidP="0004435A">
      <w:pPr>
        <w:pStyle w:val="aa"/>
        <w:numPr>
          <w:ilvl w:val="0"/>
          <w:numId w:val="5"/>
        </w:numPr>
        <w:autoSpaceDE w:val="0"/>
        <w:autoSpaceDN w:val="0"/>
        <w:adjustRightInd w:val="0"/>
        <w:ind w:leftChars="0"/>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戶外橫幅</w:t>
      </w:r>
    </w:p>
    <w:p w14:paraId="7F8D2B41" w14:textId="77777777" w:rsidR="000F780F" w:rsidRDefault="000F780F" w:rsidP="0004435A">
      <w:pPr>
        <w:autoSpaceDE w:val="0"/>
        <w:autoSpaceDN w:val="0"/>
        <w:adjustRightInd w:val="0"/>
        <w:rPr>
          <w:rFonts w:ascii="Times New Roman" w:eastAsia="標楷體" w:hAnsi="Times New Roman" w:cs="Times New Roman"/>
          <w:b/>
          <w:bCs/>
          <w:kern w:val="0"/>
          <w:szCs w:val="24"/>
        </w:rPr>
      </w:pPr>
    </w:p>
    <w:p w14:paraId="65C16787" w14:textId="77777777" w:rsidR="0004435A" w:rsidRPr="000F780F" w:rsidRDefault="0004435A" w:rsidP="0004435A">
      <w:pPr>
        <w:autoSpaceDE w:val="0"/>
        <w:autoSpaceDN w:val="0"/>
        <w:adjustRightInd w:val="0"/>
        <w:rPr>
          <w:rFonts w:ascii="Times New Roman" w:eastAsia="標楷體" w:hAnsi="Times New Roman" w:cs="Times New Roman"/>
          <w:b/>
          <w:bCs/>
          <w:kern w:val="0"/>
          <w:szCs w:val="24"/>
          <w:u w:val="single"/>
        </w:rPr>
      </w:pPr>
      <w:r w:rsidRPr="000F780F">
        <w:rPr>
          <w:rFonts w:ascii="Times New Roman" w:eastAsia="標楷體" w:hAnsi="Times New Roman" w:cs="Times New Roman"/>
          <w:b/>
          <w:bCs/>
          <w:kern w:val="0"/>
          <w:szCs w:val="24"/>
          <w:u w:val="single"/>
        </w:rPr>
        <w:t>活動雜誌</w:t>
      </w:r>
    </w:p>
    <w:p w14:paraId="47AD9D41" w14:textId="77777777" w:rsidR="0004435A" w:rsidRPr="00BE3C9C" w:rsidRDefault="0004435A" w:rsidP="0020657D">
      <w:pPr>
        <w:pStyle w:val="aa"/>
        <w:numPr>
          <w:ilvl w:val="0"/>
          <w:numId w:val="6"/>
        </w:numPr>
        <w:autoSpaceDE w:val="0"/>
        <w:autoSpaceDN w:val="0"/>
        <w:adjustRightInd w:val="0"/>
        <w:ind w:leftChars="0"/>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競賽雜誌</w:t>
      </w:r>
    </w:p>
    <w:p w14:paraId="6A76A013" w14:textId="77777777" w:rsidR="0004435A" w:rsidRPr="00BE3C9C" w:rsidRDefault="0004435A" w:rsidP="0020657D">
      <w:pPr>
        <w:pStyle w:val="aa"/>
        <w:numPr>
          <w:ilvl w:val="0"/>
          <w:numId w:val="6"/>
        </w:numPr>
        <w:autoSpaceDE w:val="0"/>
        <w:autoSpaceDN w:val="0"/>
        <w:adjustRightInd w:val="0"/>
        <w:ind w:leftChars="0"/>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雜誌封面應包括以下內容：</w:t>
      </w:r>
    </w:p>
    <w:p w14:paraId="63E7F475" w14:textId="77777777" w:rsidR="0004435A" w:rsidRPr="00BE3C9C" w:rsidRDefault="0004435A" w:rsidP="0020657D">
      <w:pPr>
        <w:pStyle w:val="aa"/>
        <w:numPr>
          <w:ilvl w:val="0"/>
          <w:numId w:val="6"/>
        </w:numPr>
        <w:autoSpaceDE w:val="0"/>
        <w:autoSpaceDN w:val="0"/>
        <w:adjustRightInd w:val="0"/>
        <w:ind w:leftChars="0"/>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正確標誌（比賽及合作夥伴）</w:t>
      </w:r>
    </w:p>
    <w:p w14:paraId="549A1A7F" w14:textId="6478DED6" w:rsidR="0004435A" w:rsidRPr="00BE3C9C" w:rsidRDefault="0004435A" w:rsidP="00850B7C">
      <w:pPr>
        <w:pStyle w:val="aa"/>
        <w:numPr>
          <w:ilvl w:val="0"/>
          <w:numId w:val="6"/>
        </w:numPr>
        <w:autoSpaceDE w:val="0"/>
        <w:autoSpaceDN w:val="0"/>
        <w:adjustRightInd w:val="0"/>
        <w:ind w:leftChars="0"/>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首頁</w:t>
      </w:r>
      <w:r w:rsidR="00E07E8F" w:rsidRPr="00BE3C9C">
        <w:rPr>
          <w:rFonts w:ascii="Times New Roman" w:eastAsia="標楷體" w:hAnsi="Times New Roman" w:cs="Times New Roman"/>
          <w:b/>
          <w:bCs/>
          <w:kern w:val="0"/>
          <w:szCs w:val="24"/>
        </w:rPr>
        <w:t>國際柔道</w:t>
      </w:r>
      <w:r w:rsidR="00850B7C" w:rsidRPr="00850B7C">
        <w:rPr>
          <w:rFonts w:ascii="Times New Roman" w:eastAsia="標楷體" w:hAnsi="Times New Roman" w:cs="Times New Roman" w:hint="eastAsia"/>
          <w:b/>
          <w:bCs/>
          <w:kern w:val="0"/>
          <w:szCs w:val="24"/>
        </w:rPr>
        <w:t>總會</w:t>
      </w:r>
      <w:r w:rsidR="00E07E8F" w:rsidRPr="00BE3C9C">
        <w:rPr>
          <w:rFonts w:ascii="Times New Roman" w:eastAsia="標楷體" w:hAnsi="Times New Roman" w:cs="Times New Roman"/>
          <w:b/>
          <w:bCs/>
          <w:kern w:val="0"/>
          <w:szCs w:val="24"/>
        </w:rPr>
        <w:t>（</w:t>
      </w:r>
      <w:r w:rsidR="00E07E8F" w:rsidRPr="00BE3C9C">
        <w:rPr>
          <w:rFonts w:ascii="Times New Roman" w:eastAsia="標楷體" w:hAnsi="Times New Roman" w:cs="Times New Roman"/>
          <w:b/>
          <w:bCs/>
          <w:kern w:val="0"/>
          <w:szCs w:val="24"/>
        </w:rPr>
        <w:t>IJF</w:t>
      </w:r>
      <w:r w:rsidR="00E07E8F" w:rsidRPr="00BE3C9C">
        <w:rPr>
          <w:rFonts w:ascii="Times New Roman" w:eastAsia="標楷體" w:hAnsi="Times New Roman" w:cs="Times New Roman"/>
          <w:b/>
          <w:bCs/>
          <w:kern w:val="0"/>
          <w:szCs w:val="24"/>
        </w:rPr>
        <w:t>）</w:t>
      </w:r>
      <w:r w:rsidRPr="00BE3C9C">
        <w:rPr>
          <w:rFonts w:ascii="Times New Roman" w:eastAsia="標楷體" w:hAnsi="Times New Roman" w:cs="Times New Roman"/>
          <w:b/>
          <w:bCs/>
          <w:kern w:val="0"/>
          <w:szCs w:val="24"/>
        </w:rPr>
        <w:t>總統的話</w:t>
      </w:r>
    </w:p>
    <w:p w14:paraId="36F76CDA" w14:textId="77777777" w:rsidR="0004435A" w:rsidRPr="00BE3C9C" w:rsidRDefault="0004435A" w:rsidP="0020657D">
      <w:pPr>
        <w:pStyle w:val="aa"/>
        <w:numPr>
          <w:ilvl w:val="0"/>
          <w:numId w:val="6"/>
        </w:numPr>
        <w:autoSpaceDE w:val="0"/>
        <w:autoSpaceDN w:val="0"/>
        <w:adjustRightInd w:val="0"/>
        <w:ind w:leftChars="0"/>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次頁當地機構主管的話</w:t>
      </w:r>
    </w:p>
    <w:p w14:paraId="4D17C48E" w14:textId="7C12AA10" w:rsidR="0004435A" w:rsidRPr="00BE3C9C" w:rsidRDefault="0004435A" w:rsidP="00850B7C">
      <w:pPr>
        <w:pStyle w:val="aa"/>
        <w:numPr>
          <w:ilvl w:val="0"/>
          <w:numId w:val="6"/>
        </w:numPr>
        <w:autoSpaceDE w:val="0"/>
        <w:autoSpaceDN w:val="0"/>
        <w:adjustRightInd w:val="0"/>
        <w:ind w:leftChars="0"/>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載有所有</w:t>
      </w:r>
      <w:r w:rsidR="00E07E8F" w:rsidRPr="00BE3C9C">
        <w:rPr>
          <w:rFonts w:ascii="Times New Roman" w:eastAsia="標楷體" w:hAnsi="Times New Roman" w:cs="Times New Roman"/>
          <w:b/>
          <w:bCs/>
          <w:kern w:val="0"/>
          <w:szCs w:val="24"/>
        </w:rPr>
        <w:t>國際柔道</w:t>
      </w:r>
      <w:r w:rsidR="00850B7C" w:rsidRPr="00850B7C">
        <w:rPr>
          <w:rFonts w:ascii="Times New Roman" w:eastAsia="標楷體" w:hAnsi="Times New Roman" w:cs="Times New Roman" w:hint="eastAsia"/>
          <w:b/>
          <w:bCs/>
          <w:kern w:val="0"/>
          <w:szCs w:val="24"/>
        </w:rPr>
        <w:t>總會</w:t>
      </w:r>
      <w:r w:rsidR="00E07E8F" w:rsidRPr="00BE3C9C">
        <w:rPr>
          <w:rFonts w:ascii="Times New Roman" w:eastAsia="標楷體" w:hAnsi="Times New Roman" w:cs="Times New Roman"/>
          <w:b/>
          <w:bCs/>
          <w:kern w:val="0"/>
          <w:szCs w:val="24"/>
        </w:rPr>
        <w:t>（</w:t>
      </w:r>
      <w:r w:rsidR="00E07E8F" w:rsidRPr="00BE3C9C">
        <w:rPr>
          <w:rFonts w:ascii="Times New Roman" w:eastAsia="標楷體" w:hAnsi="Times New Roman" w:cs="Times New Roman"/>
          <w:b/>
          <w:bCs/>
          <w:kern w:val="0"/>
          <w:szCs w:val="24"/>
        </w:rPr>
        <w:t>IJF</w:t>
      </w:r>
      <w:r w:rsidR="00E07E8F" w:rsidRPr="00BE3C9C">
        <w:rPr>
          <w:rFonts w:ascii="Times New Roman" w:eastAsia="標楷體" w:hAnsi="Times New Roman" w:cs="Times New Roman"/>
          <w:b/>
          <w:bCs/>
          <w:kern w:val="0"/>
          <w:szCs w:val="24"/>
        </w:rPr>
        <w:t>）</w:t>
      </w:r>
      <w:r w:rsidRPr="00BE3C9C">
        <w:rPr>
          <w:rFonts w:ascii="Times New Roman" w:eastAsia="標楷體" w:hAnsi="Times New Roman" w:cs="Times New Roman"/>
          <w:b/>
          <w:bCs/>
          <w:kern w:val="0"/>
          <w:szCs w:val="24"/>
        </w:rPr>
        <w:t>贊助商之頁面</w:t>
      </w:r>
    </w:p>
    <w:p w14:paraId="23DC61DD" w14:textId="3303AEE1" w:rsidR="0004435A" w:rsidRPr="00BE3C9C" w:rsidRDefault="0004435A" w:rsidP="00850B7C">
      <w:pPr>
        <w:pStyle w:val="aa"/>
        <w:numPr>
          <w:ilvl w:val="0"/>
          <w:numId w:val="6"/>
        </w:numPr>
        <w:autoSpaceDE w:val="0"/>
        <w:autoSpaceDN w:val="0"/>
        <w:adjustRightInd w:val="0"/>
        <w:ind w:leftChars="0"/>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一名</w:t>
      </w:r>
      <w:r w:rsidR="00E07E8F" w:rsidRPr="00BE3C9C">
        <w:rPr>
          <w:rFonts w:ascii="Times New Roman" w:eastAsia="標楷體" w:hAnsi="Times New Roman" w:cs="Times New Roman"/>
          <w:b/>
          <w:bCs/>
          <w:kern w:val="0"/>
          <w:szCs w:val="24"/>
        </w:rPr>
        <w:t>國際柔道</w:t>
      </w:r>
      <w:r w:rsidR="00850B7C" w:rsidRPr="00850B7C">
        <w:rPr>
          <w:rFonts w:ascii="Times New Roman" w:eastAsia="標楷體" w:hAnsi="Times New Roman" w:cs="Times New Roman" w:hint="eastAsia"/>
          <w:b/>
          <w:bCs/>
          <w:kern w:val="0"/>
          <w:szCs w:val="24"/>
        </w:rPr>
        <w:t>總會</w:t>
      </w:r>
      <w:r w:rsidR="00E07E8F" w:rsidRPr="00BE3C9C">
        <w:rPr>
          <w:rFonts w:ascii="Times New Roman" w:eastAsia="標楷體" w:hAnsi="Times New Roman" w:cs="Times New Roman"/>
          <w:b/>
          <w:bCs/>
          <w:kern w:val="0"/>
          <w:szCs w:val="24"/>
        </w:rPr>
        <w:t>（</w:t>
      </w:r>
      <w:r w:rsidR="00E07E8F" w:rsidRPr="00BE3C9C">
        <w:rPr>
          <w:rFonts w:ascii="Times New Roman" w:eastAsia="標楷體" w:hAnsi="Times New Roman" w:cs="Times New Roman"/>
          <w:b/>
          <w:bCs/>
          <w:kern w:val="0"/>
          <w:szCs w:val="24"/>
        </w:rPr>
        <w:t>IJF</w:t>
      </w:r>
      <w:r w:rsidR="00E07E8F" w:rsidRPr="00BE3C9C">
        <w:rPr>
          <w:rFonts w:ascii="Times New Roman" w:eastAsia="標楷體" w:hAnsi="Times New Roman" w:cs="Times New Roman"/>
          <w:b/>
          <w:bCs/>
          <w:kern w:val="0"/>
          <w:szCs w:val="24"/>
        </w:rPr>
        <w:t>）</w:t>
      </w:r>
      <w:r w:rsidRPr="00BE3C9C">
        <w:rPr>
          <w:rFonts w:ascii="Times New Roman" w:eastAsia="標楷體" w:hAnsi="Times New Roman" w:cs="Times New Roman"/>
          <w:b/>
          <w:bCs/>
          <w:kern w:val="0"/>
          <w:szCs w:val="24"/>
        </w:rPr>
        <w:t>夥伴的專屬頁面</w:t>
      </w:r>
    </w:p>
    <w:p w14:paraId="58A332CD" w14:textId="77777777" w:rsidR="0004435A" w:rsidRPr="00BE3C9C" w:rsidRDefault="0020657D" w:rsidP="0020657D">
      <w:pPr>
        <w:pStyle w:val="aa"/>
        <w:numPr>
          <w:ilvl w:val="0"/>
          <w:numId w:val="6"/>
        </w:numPr>
        <w:autoSpaceDE w:val="0"/>
        <w:autoSpaceDN w:val="0"/>
        <w:adjustRightInd w:val="0"/>
        <w:ind w:leftChars="0"/>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若可能，將抽籤列表製作為插頁</w:t>
      </w:r>
    </w:p>
    <w:p w14:paraId="07E0C24F" w14:textId="77777777" w:rsidR="000F780F" w:rsidRDefault="000F780F" w:rsidP="006A533E">
      <w:pPr>
        <w:rPr>
          <w:rFonts w:ascii="Times New Roman" w:eastAsia="標楷體" w:hAnsi="Times New Roman" w:cs="Times New Roman"/>
          <w:kern w:val="0"/>
          <w:szCs w:val="24"/>
        </w:rPr>
      </w:pPr>
    </w:p>
    <w:p w14:paraId="548B1063" w14:textId="77777777" w:rsidR="00341A73" w:rsidRPr="000F780F" w:rsidRDefault="00341A73" w:rsidP="006A533E">
      <w:pPr>
        <w:rPr>
          <w:rFonts w:ascii="Times New Roman" w:eastAsia="標楷體" w:hAnsi="Times New Roman" w:cs="Times New Roman"/>
          <w:b/>
          <w:kern w:val="0"/>
          <w:szCs w:val="24"/>
          <w:u w:val="single"/>
        </w:rPr>
      </w:pPr>
      <w:r w:rsidRPr="000F780F">
        <w:rPr>
          <w:rFonts w:ascii="Times New Roman" w:eastAsia="標楷體" w:hAnsi="Times New Roman" w:cs="Times New Roman"/>
          <w:b/>
          <w:kern w:val="0"/>
          <w:szCs w:val="24"/>
          <w:u w:val="single"/>
        </w:rPr>
        <w:t>吉祥物</w:t>
      </w:r>
      <w:r w:rsidR="0020657D" w:rsidRPr="000F780F">
        <w:rPr>
          <w:rFonts w:ascii="Times New Roman" w:eastAsia="標楷體" w:hAnsi="Times New Roman" w:cs="Times New Roman"/>
          <w:b/>
          <w:kern w:val="0"/>
          <w:szCs w:val="24"/>
          <w:u w:val="single"/>
        </w:rPr>
        <w:t>及</w:t>
      </w:r>
      <w:r w:rsidRPr="000F780F">
        <w:rPr>
          <w:rFonts w:ascii="Times New Roman" w:eastAsia="標楷體" w:hAnsi="Times New Roman" w:cs="Times New Roman"/>
          <w:b/>
          <w:kern w:val="0"/>
          <w:szCs w:val="24"/>
          <w:u w:val="single"/>
        </w:rPr>
        <w:t>商品</w:t>
      </w:r>
    </w:p>
    <w:p w14:paraId="76008EF0" w14:textId="77777777" w:rsidR="00341A73" w:rsidRPr="00BE3C9C" w:rsidRDefault="00341A73" w:rsidP="006A533E">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本次活動的吉祥物是展示當地特色</w:t>
      </w:r>
      <w:r w:rsidR="00DC1024" w:rsidRPr="00BE3C9C">
        <w:rPr>
          <w:rFonts w:ascii="Times New Roman" w:eastAsia="標楷體" w:hAnsi="Times New Roman" w:cs="Times New Roman"/>
          <w:kern w:val="0"/>
          <w:szCs w:val="24"/>
        </w:rPr>
        <w:t>、精神及活力</w:t>
      </w:r>
      <w:r w:rsidRPr="00BE3C9C">
        <w:rPr>
          <w:rFonts w:ascii="Times New Roman" w:eastAsia="標楷體" w:hAnsi="Times New Roman" w:cs="Times New Roman"/>
          <w:kern w:val="0"/>
          <w:szCs w:val="24"/>
        </w:rPr>
        <w:t>的最佳工具</w:t>
      </w:r>
      <w:r w:rsidR="00DC1024"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吉祥物</w:t>
      </w:r>
      <w:r w:rsidR="00DC1024" w:rsidRPr="00BE3C9C">
        <w:rPr>
          <w:rFonts w:ascii="Times New Roman" w:eastAsia="標楷體" w:hAnsi="Times New Roman" w:cs="Times New Roman"/>
          <w:kern w:val="0"/>
          <w:szCs w:val="24"/>
        </w:rPr>
        <w:t>將賦予活動</w:t>
      </w:r>
      <w:r w:rsidR="00685395" w:rsidRPr="00BE3C9C">
        <w:rPr>
          <w:rFonts w:ascii="Times New Roman" w:eastAsia="標楷體" w:hAnsi="Times New Roman" w:cs="Times New Roman"/>
          <w:kern w:val="0"/>
          <w:szCs w:val="24"/>
        </w:rPr>
        <w:t>一個特殊的身份。以</w:t>
      </w:r>
      <w:r w:rsidRPr="00BE3C9C">
        <w:rPr>
          <w:rFonts w:ascii="Times New Roman" w:eastAsia="標楷體" w:hAnsi="Times New Roman" w:cs="Times New Roman"/>
          <w:kern w:val="0"/>
          <w:szCs w:val="24"/>
        </w:rPr>
        <w:t>世界錦標賽</w:t>
      </w:r>
      <w:r w:rsidR="00685395" w:rsidRPr="00BE3C9C">
        <w:rPr>
          <w:rFonts w:ascii="Times New Roman" w:eastAsia="標楷體" w:hAnsi="Times New Roman" w:cs="Times New Roman"/>
          <w:kern w:val="0"/>
          <w:szCs w:val="24"/>
        </w:rPr>
        <w:t>的情況而言</w:t>
      </w:r>
      <w:r w:rsidRPr="00BE3C9C">
        <w:rPr>
          <w:rFonts w:ascii="Times New Roman" w:eastAsia="標楷體" w:hAnsi="Times New Roman" w:cs="Times New Roman"/>
          <w:kern w:val="0"/>
          <w:szCs w:val="24"/>
        </w:rPr>
        <w:t>，</w:t>
      </w:r>
      <w:r w:rsidR="00685395" w:rsidRPr="00BE3C9C">
        <w:rPr>
          <w:rFonts w:ascii="Times New Roman" w:eastAsia="標楷體" w:hAnsi="Times New Roman" w:cs="Times New Roman"/>
          <w:kern w:val="0"/>
          <w:szCs w:val="24"/>
        </w:rPr>
        <w:t>競賽之</w:t>
      </w:r>
      <w:r w:rsidRPr="00BE3C9C">
        <w:rPr>
          <w:rFonts w:ascii="Times New Roman" w:eastAsia="標楷體" w:hAnsi="Times New Roman" w:cs="Times New Roman"/>
          <w:kern w:val="0"/>
          <w:szCs w:val="24"/>
        </w:rPr>
        <w:t>標誌</w:t>
      </w:r>
      <w:r w:rsidR="00685395" w:rsidRPr="00BE3C9C">
        <w:rPr>
          <w:rFonts w:ascii="Times New Roman" w:eastAsia="標楷體" w:hAnsi="Times New Roman" w:cs="Times New Roman"/>
          <w:kern w:val="0"/>
          <w:szCs w:val="24"/>
        </w:rPr>
        <w:t>設計</w:t>
      </w:r>
      <w:r w:rsidRPr="00BE3C9C">
        <w:rPr>
          <w:rFonts w:ascii="Times New Roman" w:eastAsia="標楷體" w:hAnsi="Times New Roman" w:cs="Times New Roman"/>
          <w:kern w:val="0"/>
          <w:szCs w:val="24"/>
        </w:rPr>
        <w:t>也必須遵循</w:t>
      </w:r>
      <w:r w:rsidR="00685395" w:rsidRPr="00BE3C9C">
        <w:rPr>
          <w:rFonts w:ascii="Times New Roman" w:eastAsia="標楷體" w:hAnsi="Times New Roman" w:cs="Times New Roman"/>
          <w:kern w:val="0"/>
          <w:szCs w:val="24"/>
        </w:rPr>
        <w:t>下列相同</w:t>
      </w:r>
      <w:r w:rsidRPr="00BE3C9C">
        <w:rPr>
          <w:rFonts w:ascii="Times New Roman" w:eastAsia="標楷體" w:hAnsi="Times New Roman" w:cs="Times New Roman"/>
          <w:kern w:val="0"/>
          <w:szCs w:val="24"/>
        </w:rPr>
        <w:t>的策略。</w:t>
      </w:r>
    </w:p>
    <w:p w14:paraId="0E787963" w14:textId="246A02B9" w:rsidR="00341A73" w:rsidRPr="00BE3C9C" w:rsidRDefault="00341A73" w:rsidP="006A533E">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吉祥物</w:t>
      </w:r>
      <w:r w:rsidR="006B23B6"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比賽標誌（</w:t>
      </w:r>
      <w:r w:rsidR="00851B3E" w:rsidRPr="00BE3C9C">
        <w:rPr>
          <w:rFonts w:ascii="Times New Roman" w:eastAsia="標楷體" w:hAnsi="Times New Roman" w:cs="Times New Roman"/>
          <w:kern w:val="0"/>
          <w:szCs w:val="24"/>
        </w:rPr>
        <w:t>以世界錦標賽的情況而言</w:t>
      </w:r>
      <w:r w:rsidRPr="00BE3C9C">
        <w:rPr>
          <w:rFonts w:ascii="Times New Roman" w:eastAsia="標楷體" w:hAnsi="Times New Roman" w:cs="Times New Roman"/>
          <w:kern w:val="0"/>
          <w:szCs w:val="24"/>
        </w:rPr>
        <w:t>）和所有廣告的設計</w:t>
      </w:r>
      <w:r w:rsidR="002F28C4" w:rsidRPr="00BE3C9C">
        <w:rPr>
          <w:rFonts w:ascii="Times New Roman" w:eastAsia="標楷體" w:hAnsi="Times New Roman" w:cs="Times New Roman" w:hint="eastAsia"/>
          <w:kern w:val="0"/>
          <w:szCs w:val="24"/>
        </w:rPr>
        <w:t>皆</w:t>
      </w:r>
      <w:r w:rsidRPr="00BE3C9C">
        <w:rPr>
          <w:rFonts w:ascii="Times New Roman" w:eastAsia="標楷體" w:hAnsi="Times New Roman" w:cs="Times New Roman"/>
          <w:kern w:val="0"/>
          <w:szCs w:val="24"/>
        </w:rPr>
        <w:t>必須</w:t>
      </w:r>
      <w:r w:rsidR="006B23B6" w:rsidRPr="00BE3C9C">
        <w:rPr>
          <w:rFonts w:ascii="Times New Roman" w:eastAsia="標楷體" w:hAnsi="Times New Roman" w:cs="Times New Roman"/>
          <w:kern w:val="0"/>
          <w:szCs w:val="24"/>
        </w:rPr>
        <w:t>經</w:t>
      </w:r>
      <w:r w:rsidR="00E07E8F" w:rsidRPr="00BE3C9C">
        <w:rPr>
          <w:rFonts w:ascii="Times New Roman" w:eastAsia="標楷體" w:hAnsi="Times New Roman" w:cs="Times New Roman"/>
          <w:kern w:val="0"/>
          <w:szCs w:val="24"/>
        </w:rPr>
        <w:t>國際柔道</w:t>
      </w:r>
      <w:r w:rsidR="00850B7C" w:rsidRPr="00850B7C">
        <w:rPr>
          <w:rFonts w:ascii="Times New Roman" w:eastAsia="標楷體" w:hAnsi="Times New Roman" w:cs="Times New Roman" w:hint="eastAsia"/>
          <w:kern w:val="0"/>
          <w:szCs w:val="24"/>
        </w:rPr>
        <w:t>總會</w:t>
      </w:r>
      <w:r w:rsidR="00E07E8F" w:rsidRPr="00BE3C9C">
        <w:rPr>
          <w:rFonts w:ascii="Times New Roman" w:eastAsia="標楷體" w:hAnsi="Times New Roman" w:cs="Times New Roman"/>
          <w:kern w:val="0"/>
          <w:szCs w:val="24"/>
        </w:rPr>
        <w:t>（</w:t>
      </w:r>
      <w:r w:rsidR="00E07E8F" w:rsidRPr="00BE3C9C">
        <w:rPr>
          <w:rFonts w:ascii="Times New Roman" w:eastAsia="標楷體" w:hAnsi="Times New Roman" w:cs="Times New Roman"/>
          <w:kern w:val="0"/>
          <w:szCs w:val="24"/>
        </w:rPr>
        <w:t>IJF</w:t>
      </w:r>
      <w:r w:rsidR="00E07E8F" w:rsidRPr="00BE3C9C">
        <w:rPr>
          <w:rFonts w:ascii="Times New Roman" w:eastAsia="標楷體" w:hAnsi="Times New Roman" w:cs="Times New Roman"/>
          <w:kern w:val="0"/>
          <w:szCs w:val="24"/>
        </w:rPr>
        <w:t>）</w:t>
      </w:r>
      <w:r w:rsidR="006B23B6" w:rsidRPr="00BE3C9C">
        <w:rPr>
          <w:rFonts w:ascii="Times New Roman" w:eastAsia="標楷體" w:hAnsi="Times New Roman" w:cs="Times New Roman"/>
          <w:kern w:val="0"/>
          <w:szCs w:val="24"/>
        </w:rPr>
        <w:t>核可，</w:t>
      </w:r>
      <w:r w:rsidRPr="00BE3C9C">
        <w:rPr>
          <w:rFonts w:ascii="Times New Roman" w:eastAsia="標楷體" w:hAnsi="Times New Roman" w:cs="Times New Roman"/>
          <w:kern w:val="0"/>
          <w:szCs w:val="24"/>
        </w:rPr>
        <w:t>且</w:t>
      </w:r>
      <w:r w:rsidR="006B23B6" w:rsidRPr="00BE3C9C">
        <w:rPr>
          <w:rFonts w:ascii="Times New Roman" w:eastAsia="標楷體" w:hAnsi="Times New Roman" w:cs="Times New Roman"/>
          <w:kern w:val="0"/>
          <w:szCs w:val="24"/>
        </w:rPr>
        <w:t>依照合約，</w:t>
      </w:r>
      <w:r w:rsidRPr="00BE3C9C">
        <w:rPr>
          <w:rFonts w:ascii="Times New Roman" w:eastAsia="標楷體" w:hAnsi="Times New Roman" w:cs="Times New Roman"/>
          <w:kern w:val="0"/>
          <w:szCs w:val="24"/>
        </w:rPr>
        <w:t>必須遵循</w:t>
      </w:r>
      <w:r w:rsidR="00E07E8F" w:rsidRPr="00BE3C9C">
        <w:rPr>
          <w:rFonts w:ascii="Times New Roman" w:eastAsia="標楷體" w:hAnsi="Times New Roman" w:cs="Times New Roman"/>
          <w:kern w:val="0"/>
          <w:szCs w:val="24"/>
        </w:rPr>
        <w:t>國際柔道</w:t>
      </w:r>
      <w:r w:rsidR="00850B7C" w:rsidRPr="00850B7C">
        <w:rPr>
          <w:rFonts w:ascii="Times New Roman" w:eastAsia="標楷體" w:hAnsi="Times New Roman" w:cs="Times New Roman" w:hint="eastAsia"/>
          <w:kern w:val="0"/>
          <w:szCs w:val="24"/>
        </w:rPr>
        <w:t>總會</w:t>
      </w:r>
      <w:r w:rsidR="00E07E8F" w:rsidRPr="00BE3C9C">
        <w:rPr>
          <w:rFonts w:ascii="Times New Roman" w:eastAsia="標楷體" w:hAnsi="Times New Roman" w:cs="Times New Roman"/>
          <w:kern w:val="0"/>
          <w:szCs w:val="24"/>
        </w:rPr>
        <w:t>（</w:t>
      </w:r>
      <w:r w:rsidR="00E07E8F" w:rsidRPr="00BE3C9C">
        <w:rPr>
          <w:rFonts w:ascii="Times New Roman" w:eastAsia="標楷體" w:hAnsi="Times New Roman" w:cs="Times New Roman"/>
          <w:kern w:val="0"/>
          <w:szCs w:val="24"/>
        </w:rPr>
        <w:t>IJF</w:t>
      </w:r>
      <w:r w:rsidR="00E07E8F"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的</w:t>
      </w:r>
      <w:r w:rsidR="006B23B6" w:rsidRPr="00BE3C9C">
        <w:rPr>
          <w:rFonts w:ascii="Times New Roman" w:eastAsia="標楷體" w:hAnsi="Times New Roman" w:cs="Times New Roman"/>
          <w:kern w:val="0"/>
          <w:szCs w:val="24"/>
        </w:rPr>
        <w:t>方案及策略</w:t>
      </w:r>
      <w:r w:rsidRPr="00BE3C9C">
        <w:rPr>
          <w:rFonts w:ascii="Times New Roman" w:eastAsia="標楷體" w:hAnsi="Times New Roman" w:cs="Times New Roman"/>
          <w:kern w:val="0"/>
          <w:szCs w:val="24"/>
        </w:rPr>
        <w:t>。</w:t>
      </w:r>
    </w:p>
    <w:p w14:paraId="3ED58988" w14:textId="77777777" w:rsidR="000F780F" w:rsidRDefault="000F780F" w:rsidP="006A533E">
      <w:pPr>
        <w:rPr>
          <w:rFonts w:ascii="Times New Roman" w:eastAsia="標楷體" w:hAnsi="Times New Roman" w:cs="Times New Roman"/>
          <w:kern w:val="0"/>
          <w:szCs w:val="24"/>
        </w:rPr>
      </w:pPr>
    </w:p>
    <w:p w14:paraId="2109F396" w14:textId="710CE107" w:rsidR="00341A73" w:rsidRPr="000F780F" w:rsidRDefault="00DB062C" w:rsidP="000F780F">
      <w:pPr>
        <w:jc w:val="center"/>
        <w:rPr>
          <w:rFonts w:ascii="Times New Roman" w:eastAsia="標楷體" w:hAnsi="Times New Roman" w:cs="Times New Roman"/>
          <w:b/>
          <w:kern w:val="0"/>
          <w:szCs w:val="24"/>
        </w:rPr>
      </w:pPr>
      <w:r w:rsidRPr="000F780F">
        <w:rPr>
          <w:rFonts w:ascii="Times New Roman" w:eastAsia="標楷體" w:hAnsi="Times New Roman" w:cs="Times New Roman"/>
          <w:b/>
          <w:kern w:val="0"/>
          <w:szCs w:val="24"/>
        </w:rPr>
        <w:t>吉祥物必須經</w:t>
      </w:r>
      <w:r w:rsidR="00E07E8F" w:rsidRPr="000F780F">
        <w:rPr>
          <w:rFonts w:ascii="Times New Roman" w:eastAsia="標楷體" w:hAnsi="Times New Roman" w:cs="Times New Roman"/>
          <w:b/>
          <w:kern w:val="0"/>
          <w:szCs w:val="24"/>
        </w:rPr>
        <w:t>國際柔道</w:t>
      </w:r>
      <w:r w:rsidR="00850B7C" w:rsidRPr="00850B7C">
        <w:rPr>
          <w:rFonts w:ascii="Times New Roman" w:eastAsia="標楷體" w:hAnsi="Times New Roman" w:cs="Times New Roman" w:hint="eastAsia"/>
          <w:b/>
          <w:kern w:val="0"/>
          <w:szCs w:val="24"/>
        </w:rPr>
        <w:t>總會</w:t>
      </w:r>
      <w:r w:rsidR="00E07E8F" w:rsidRPr="000F780F">
        <w:rPr>
          <w:rFonts w:ascii="Times New Roman" w:eastAsia="標楷體" w:hAnsi="Times New Roman" w:cs="Times New Roman"/>
          <w:b/>
          <w:kern w:val="0"/>
          <w:szCs w:val="24"/>
        </w:rPr>
        <w:t>（</w:t>
      </w:r>
      <w:r w:rsidR="00E07E8F" w:rsidRPr="000F780F">
        <w:rPr>
          <w:rFonts w:ascii="Times New Roman" w:eastAsia="標楷體" w:hAnsi="Times New Roman" w:cs="Times New Roman"/>
          <w:b/>
          <w:kern w:val="0"/>
          <w:szCs w:val="24"/>
        </w:rPr>
        <w:t>IJF</w:t>
      </w:r>
      <w:r w:rsidR="00E07E8F" w:rsidRPr="000F780F">
        <w:rPr>
          <w:rFonts w:ascii="Times New Roman" w:eastAsia="標楷體" w:hAnsi="Times New Roman" w:cs="Times New Roman"/>
          <w:b/>
          <w:kern w:val="0"/>
          <w:szCs w:val="24"/>
        </w:rPr>
        <w:t>）</w:t>
      </w:r>
      <w:r w:rsidRPr="000F780F">
        <w:rPr>
          <w:rFonts w:ascii="Times New Roman" w:eastAsia="標楷體" w:hAnsi="Times New Roman" w:cs="Times New Roman"/>
          <w:b/>
          <w:kern w:val="0"/>
          <w:szCs w:val="24"/>
        </w:rPr>
        <w:t>認可</w:t>
      </w:r>
      <w:r w:rsidR="00341A73" w:rsidRPr="000F780F">
        <w:rPr>
          <w:rFonts w:ascii="Times New Roman" w:eastAsia="標楷體" w:hAnsi="Times New Roman" w:cs="Times New Roman"/>
          <w:b/>
          <w:kern w:val="0"/>
          <w:szCs w:val="24"/>
        </w:rPr>
        <w:t>。</w:t>
      </w:r>
    </w:p>
    <w:p w14:paraId="15D2786B" w14:textId="77777777" w:rsidR="000F780F" w:rsidRPr="00BE3C9C" w:rsidRDefault="000F780F" w:rsidP="006A533E">
      <w:pPr>
        <w:rPr>
          <w:rFonts w:ascii="Times New Roman" w:eastAsia="標楷體" w:hAnsi="Times New Roman" w:cs="Times New Roman"/>
          <w:kern w:val="0"/>
          <w:szCs w:val="24"/>
        </w:rPr>
      </w:pPr>
    </w:p>
    <w:p w14:paraId="466259D1" w14:textId="77777777" w:rsidR="0060609D" w:rsidRPr="00BE3C9C" w:rsidRDefault="0060609D" w:rsidP="0060609D">
      <w:pPr>
        <w:rPr>
          <w:rFonts w:ascii="Times New Roman" w:eastAsia="標楷體" w:hAnsi="Times New Roman" w:cs="Times New Roman"/>
          <w:kern w:val="0"/>
          <w:szCs w:val="24"/>
        </w:rPr>
      </w:pPr>
    </w:p>
    <w:p w14:paraId="461C8290" w14:textId="77777777" w:rsidR="000F780F" w:rsidRPr="000F780F" w:rsidRDefault="000F780F">
      <w:pPr>
        <w:widowControl/>
        <w:rPr>
          <w:rFonts w:ascii="Times New Roman" w:eastAsia="標楷體" w:hAnsi="Times New Roman" w:cs="Times New Roman"/>
          <w:kern w:val="0"/>
          <w:szCs w:val="24"/>
        </w:rPr>
      </w:pPr>
      <w:r w:rsidRPr="000F780F">
        <w:rPr>
          <w:rFonts w:ascii="Times New Roman" w:eastAsia="標楷體" w:hAnsi="Times New Roman" w:cs="Times New Roman"/>
          <w:kern w:val="0"/>
          <w:szCs w:val="24"/>
        </w:rPr>
        <w:br w:type="page"/>
      </w:r>
    </w:p>
    <w:p w14:paraId="4EC9ADC5" w14:textId="77777777" w:rsidR="006649E5" w:rsidRDefault="006649E5" w:rsidP="006649E5">
      <w:pPr>
        <w:rPr>
          <w:rFonts w:ascii="Times New Roman" w:eastAsia="標楷體" w:hAnsi="Times New Roman" w:cs="Times New Roman"/>
          <w:kern w:val="0"/>
          <w:szCs w:val="24"/>
        </w:rPr>
      </w:pPr>
    </w:p>
    <w:p w14:paraId="2A1C4824" w14:textId="77777777" w:rsidR="000F780F" w:rsidRPr="00BE3C9C" w:rsidRDefault="000F780F" w:rsidP="006649E5">
      <w:pPr>
        <w:rPr>
          <w:rFonts w:ascii="Times New Roman" w:eastAsia="標楷體" w:hAnsi="Times New Roman" w:cs="Times New Roman"/>
          <w:kern w:val="0"/>
          <w:szCs w:val="24"/>
        </w:rPr>
      </w:pPr>
    </w:p>
    <w:p w14:paraId="1A08644C" w14:textId="77777777" w:rsidR="00E92741" w:rsidRDefault="00E92741" w:rsidP="00E92741">
      <w:pPr>
        <w:rPr>
          <w:rFonts w:ascii="Times New Roman" w:eastAsia="標楷體" w:hAnsi="Times New Roman" w:cs="Times New Roman"/>
          <w:b/>
          <w:kern w:val="0"/>
          <w:sz w:val="28"/>
          <w:szCs w:val="28"/>
        </w:rPr>
      </w:pPr>
      <w:r w:rsidRPr="000F780F">
        <w:rPr>
          <w:rFonts w:ascii="Times New Roman" w:eastAsia="標楷體" w:hAnsi="Times New Roman" w:cs="Times New Roman"/>
          <w:b/>
          <w:kern w:val="0"/>
          <w:sz w:val="28"/>
          <w:szCs w:val="28"/>
        </w:rPr>
        <w:t>1.6</w:t>
      </w:r>
      <w:r w:rsidRPr="000F780F">
        <w:rPr>
          <w:rFonts w:ascii="Times New Roman" w:eastAsia="標楷體" w:hAnsi="Times New Roman" w:cs="Times New Roman"/>
          <w:b/>
          <w:kern w:val="0"/>
          <w:sz w:val="28"/>
          <w:szCs w:val="28"/>
        </w:rPr>
        <w:t>視察（見附件</w:t>
      </w:r>
      <w:r w:rsidRPr="000F780F">
        <w:rPr>
          <w:rFonts w:ascii="Times New Roman" w:eastAsia="標楷體" w:hAnsi="Times New Roman" w:cs="Times New Roman"/>
          <w:b/>
          <w:kern w:val="0"/>
          <w:sz w:val="28"/>
          <w:szCs w:val="28"/>
        </w:rPr>
        <w:t>3</w:t>
      </w:r>
      <w:r w:rsidRPr="000F780F">
        <w:rPr>
          <w:rFonts w:ascii="Times New Roman" w:eastAsia="標楷體" w:hAnsi="Times New Roman" w:cs="Times New Roman"/>
          <w:b/>
          <w:kern w:val="0"/>
          <w:sz w:val="28"/>
          <w:szCs w:val="28"/>
        </w:rPr>
        <w:t>）</w:t>
      </w:r>
    </w:p>
    <w:p w14:paraId="4EFC7B92" w14:textId="77777777" w:rsidR="000F780F" w:rsidRDefault="000F780F" w:rsidP="00E92741">
      <w:pPr>
        <w:rPr>
          <w:rFonts w:ascii="Times New Roman" w:eastAsia="標楷體" w:hAnsi="Times New Roman" w:cs="Times New Roman"/>
          <w:b/>
          <w:kern w:val="0"/>
          <w:sz w:val="28"/>
          <w:szCs w:val="28"/>
        </w:rPr>
      </w:pPr>
      <w:r w:rsidRPr="00BE3C9C">
        <w:rPr>
          <w:rFonts w:ascii="Times New Roman" w:eastAsia="標楷體" w:hAnsi="Times New Roman" w:cs="Times New Roman"/>
          <w:kern w:val="0"/>
          <w:szCs w:val="24"/>
        </w:rPr>
        <w:t>體育部門－視察清單</w:t>
      </w:r>
    </w:p>
    <w:p w14:paraId="471D6036" w14:textId="77777777" w:rsidR="000F780F" w:rsidRDefault="000F780F" w:rsidP="00E92741">
      <w:pPr>
        <w:rPr>
          <w:rFonts w:ascii="Times New Roman" w:eastAsia="標楷體" w:hAnsi="Times New Roman" w:cs="Times New Roman"/>
          <w:b/>
          <w:kern w:val="0"/>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3231"/>
        <w:gridCol w:w="3232"/>
      </w:tblGrid>
      <w:tr w:rsidR="000F780F" w14:paraId="4C3B06D3" w14:textId="77777777" w:rsidTr="000F780F">
        <w:tc>
          <w:tcPr>
            <w:tcW w:w="3231" w:type="dxa"/>
          </w:tcPr>
          <w:p w14:paraId="4D00DF18" w14:textId="77777777" w:rsidR="000F780F" w:rsidRPr="000F780F" w:rsidRDefault="000F780F" w:rsidP="000F780F">
            <w:pPr>
              <w:rPr>
                <w:rFonts w:ascii="Times New Roman" w:eastAsia="標楷體" w:hAnsi="Times New Roman" w:cs="Times New Roman"/>
                <w:b/>
                <w:kern w:val="0"/>
                <w:szCs w:val="24"/>
                <w:u w:val="single"/>
              </w:rPr>
            </w:pPr>
            <w:r w:rsidRPr="000F780F">
              <w:rPr>
                <w:rFonts w:ascii="Times New Roman" w:eastAsia="標楷體" w:hAnsi="Times New Roman" w:cs="Times New Roman"/>
                <w:b/>
                <w:kern w:val="0"/>
                <w:szCs w:val="24"/>
                <w:u w:val="single"/>
              </w:rPr>
              <w:t>比賽運行｜柔道墊數量</w:t>
            </w:r>
          </w:p>
          <w:p w14:paraId="357B6FA4" w14:textId="77777777" w:rsidR="000F780F" w:rsidRPr="00BE3C9C" w:rsidRDefault="000F780F" w:rsidP="00122E23">
            <w:pPr>
              <w:pStyle w:val="aa"/>
              <w:numPr>
                <w:ilvl w:val="0"/>
                <w:numId w:val="98"/>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記分板和電腦程序</w:t>
            </w:r>
          </w:p>
          <w:p w14:paraId="5B76AAD6" w14:textId="77777777" w:rsidR="000F780F" w:rsidRPr="00BE3C9C" w:rsidRDefault="000F780F" w:rsidP="00122E23">
            <w:pPr>
              <w:pStyle w:val="aa"/>
              <w:numPr>
                <w:ilvl w:val="0"/>
                <w:numId w:val="98"/>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教練及參戰選手的入場及退場</w:t>
            </w:r>
          </w:p>
          <w:p w14:paraId="7284BFC9" w14:textId="77777777" w:rsidR="000F780F" w:rsidRPr="00BE3C9C" w:rsidRDefault="000F780F" w:rsidP="00122E23">
            <w:pPr>
              <w:pStyle w:val="aa"/>
              <w:numPr>
                <w:ilvl w:val="0"/>
                <w:numId w:val="98"/>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場地平面圖</w:t>
            </w:r>
          </w:p>
          <w:p w14:paraId="69BE7F5F" w14:textId="77777777" w:rsidR="000F780F" w:rsidRPr="00BE3C9C" w:rsidRDefault="000F780F" w:rsidP="00122E23">
            <w:pPr>
              <w:pStyle w:val="aa"/>
              <w:numPr>
                <w:ilvl w:val="0"/>
                <w:numId w:val="98"/>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熱身區相關資訊</w:t>
            </w:r>
          </w:p>
          <w:p w14:paraId="4C295B5E" w14:textId="77777777" w:rsidR="000F780F" w:rsidRPr="00BE3C9C" w:rsidRDefault="000F780F" w:rsidP="00122E23">
            <w:pPr>
              <w:pStyle w:val="aa"/>
              <w:numPr>
                <w:ilvl w:val="0"/>
                <w:numId w:val="98"/>
              </w:numPr>
              <w:ind w:leftChars="0" w:left="284" w:hanging="284"/>
              <w:rPr>
                <w:rFonts w:ascii="Times New Roman" w:eastAsia="標楷體" w:hAnsi="Times New Roman" w:cs="Times New Roman"/>
                <w:kern w:val="0"/>
                <w:szCs w:val="24"/>
              </w:rPr>
            </w:pPr>
            <w:commentRangeStart w:id="10"/>
            <w:r w:rsidRPr="00BE3C9C">
              <w:rPr>
                <w:rFonts w:ascii="Times New Roman" w:eastAsia="標楷體" w:hAnsi="Times New Roman" w:cs="Times New Roman"/>
                <w:kern w:val="0"/>
                <w:szCs w:val="24"/>
              </w:rPr>
              <w:t>決賽分組</w:t>
            </w:r>
            <w:commentRangeEnd w:id="10"/>
            <w:r w:rsidRPr="00122E23">
              <w:rPr>
                <w:kern w:val="0"/>
              </w:rPr>
              <w:commentReference w:id="10"/>
            </w:r>
            <w:r w:rsidRPr="00BE3C9C">
              <w:rPr>
                <w:rFonts w:ascii="Times New Roman" w:eastAsia="標楷體" w:hAnsi="Times New Roman" w:cs="Times New Roman"/>
                <w:kern w:val="0"/>
                <w:szCs w:val="24"/>
              </w:rPr>
              <w:t>之廣告準備</w:t>
            </w:r>
          </w:p>
          <w:p w14:paraId="69A308A7" w14:textId="77777777" w:rsidR="000F780F" w:rsidRPr="00BE3C9C" w:rsidRDefault="000F780F" w:rsidP="00122E23">
            <w:pPr>
              <w:pStyle w:val="aa"/>
              <w:numPr>
                <w:ilvl w:val="0"/>
                <w:numId w:val="98"/>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競賽次序</w:t>
            </w:r>
          </w:p>
          <w:p w14:paraId="2E8FD0E6" w14:textId="77777777" w:rsidR="000F780F" w:rsidRPr="00BE3C9C" w:rsidRDefault="000F780F" w:rsidP="00122E23">
            <w:pPr>
              <w:pStyle w:val="aa"/>
              <w:numPr>
                <w:ilvl w:val="0"/>
                <w:numId w:val="98"/>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決賽分組期間頒獎儀式之次序</w:t>
            </w:r>
          </w:p>
          <w:p w14:paraId="5E4DE66A" w14:textId="77777777" w:rsidR="000F780F" w:rsidRDefault="000F780F" w:rsidP="00E92741">
            <w:pPr>
              <w:rPr>
                <w:rFonts w:ascii="Times New Roman" w:eastAsia="標楷體" w:hAnsi="Times New Roman" w:cs="Times New Roman"/>
                <w:b/>
                <w:kern w:val="0"/>
                <w:sz w:val="28"/>
                <w:szCs w:val="28"/>
              </w:rPr>
            </w:pPr>
          </w:p>
        </w:tc>
        <w:tc>
          <w:tcPr>
            <w:tcW w:w="3231" w:type="dxa"/>
          </w:tcPr>
          <w:p w14:paraId="6D8D48B2" w14:textId="77777777" w:rsidR="000F780F" w:rsidRPr="00BE3C9C" w:rsidRDefault="000F780F" w:rsidP="000F780F">
            <w:pPr>
              <w:rPr>
                <w:rFonts w:ascii="Times New Roman" w:eastAsia="標楷體" w:hAnsi="Times New Roman" w:cs="Times New Roman"/>
                <w:kern w:val="0"/>
                <w:szCs w:val="24"/>
              </w:rPr>
            </w:pPr>
            <w:r w:rsidRPr="000F780F">
              <w:rPr>
                <w:rFonts w:ascii="Times New Roman" w:eastAsia="標楷體" w:hAnsi="Times New Roman" w:cs="Times New Roman"/>
                <w:b/>
                <w:kern w:val="0"/>
                <w:szCs w:val="24"/>
                <w:u w:val="single"/>
              </w:rPr>
              <w:t>頒獎典禮</w:t>
            </w:r>
          </w:p>
          <w:p w14:paraId="602ACCD9" w14:textId="77777777" w:rsidR="000F780F" w:rsidRPr="00BE3C9C" w:rsidRDefault="000F780F" w:rsidP="00122E23">
            <w:pPr>
              <w:pStyle w:val="aa"/>
              <w:numPr>
                <w:ilvl w:val="0"/>
                <w:numId w:val="98"/>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典禮工作人員</w:t>
            </w:r>
          </w:p>
          <w:p w14:paraId="65018828" w14:textId="77777777" w:rsidR="000F780F" w:rsidRPr="00BE3C9C" w:rsidRDefault="000F780F" w:rsidP="00122E23">
            <w:pPr>
              <w:pStyle w:val="aa"/>
              <w:numPr>
                <w:ilvl w:val="0"/>
                <w:numId w:val="98"/>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講台後方之裝飾及廣告</w:t>
            </w:r>
          </w:p>
          <w:p w14:paraId="06D152E2" w14:textId="77777777" w:rsidR="000F780F" w:rsidRPr="00BE3C9C" w:rsidRDefault="000F780F" w:rsidP="00122E23">
            <w:pPr>
              <w:pStyle w:val="aa"/>
              <w:numPr>
                <w:ilvl w:val="0"/>
                <w:numId w:val="98"/>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講台位置</w:t>
            </w:r>
          </w:p>
          <w:p w14:paraId="27654E3E" w14:textId="77777777" w:rsidR="000F780F" w:rsidRPr="00BE3C9C" w:rsidRDefault="000F780F" w:rsidP="00122E23">
            <w:pPr>
              <w:pStyle w:val="aa"/>
              <w:numPr>
                <w:ilvl w:val="0"/>
                <w:numId w:val="98"/>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撤離記者</w:t>
            </w:r>
          </w:p>
          <w:p w14:paraId="74776574" w14:textId="77777777" w:rsidR="000F780F" w:rsidRPr="00BE3C9C" w:rsidRDefault="000F780F" w:rsidP="00122E23">
            <w:pPr>
              <w:pStyle w:val="aa"/>
              <w:numPr>
                <w:ilvl w:val="0"/>
                <w:numId w:val="98"/>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國歌－短版</w:t>
            </w:r>
          </w:p>
          <w:p w14:paraId="237C178A" w14:textId="77777777" w:rsidR="000F780F" w:rsidRPr="00122E23" w:rsidRDefault="00AC3454" w:rsidP="00122E23">
            <w:pPr>
              <w:pStyle w:val="aa"/>
              <w:numPr>
                <w:ilvl w:val="0"/>
                <w:numId w:val="98"/>
              </w:numPr>
              <w:ind w:leftChars="0" w:left="284" w:hanging="284"/>
              <w:rPr>
                <w:rFonts w:ascii="Times New Roman" w:eastAsia="標楷體" w:hAnsi="Times New Roman" w:cs="Times New Roman"/>
                <w:kern w:val="0"/>
                <w:szCs w:val="24"/>
              </w:rPr>
            </w:pPr>
            <w:r w:rsidRPr="00122E23">
              <w:rPr>
                <w:rFonts w:ascii="Times New Roman" w:eastAsia="標楷體" w:hAnsi="Times New Roman" w:cs="Times New Roman"/>
                <w:kern w:val="0"/>
                <w:szCs w:val="24"/>
              </w:rPr>
              <w:t>VIP</w:t>
            </w:r>
            <w:r w:rsidRPr="00122E23">
              <w:rPr>
                <w:rFonts w:ascii="Times New Roman" w:eastAsia="標楷體" w:hAnsi="Times New Roman" w:cs="Times New Roman" w:hint="eastAsia"/>
                <w:kern w:val="0"/>
                <w:szCs w:val="24"/>
              </w:rPr>
              <w:t>貴賓參加典禮之列表及相關資訊</w:t>
            </w:r>
          </w:p>
          <w:p w14:paraId="6A9FE179" w14:textId="77777777" w:rsidR="000F780F" w:rsidRDefault="000F780F" w:rsidP="00E92741">
            <w:pPr>
              <w:rPr>
                <w:rFonts w:ascii="Times New Roman" w:eastAsia="標楷體" w:hAnsi="Times New Roman" w:cs="Times New Roman"/>
                <w:b/>
                <w:kern w:val="0"/>
                <w:sz w:val="28"/>
                <w:szCs w:val="28"/>
              </w:rPr>
            </w:pPr>
          </w:p>
        </w:tc>
        <w:tc>
          <w:tcPr>
            <w:tcW w:w="3232" w:type="dxa"/>
          </w:tcPr>
          <w:p w14:paraId="1299BEB8" w14:textId="77777777" w:rsidR="000F780F" w:rsidRPr="00BE3C9C" w:rsidRDefault="000F780F" w:rsidP="000F780F">
            <w:pPr>
              <w:rPr>
                <w:rFonts w:ascii="Times New Roman" w:eastAsia="標楷體" w:hAnsi="Times New Roman" w:cs="Times New Roman"/>
                <w:kern w:val="0"/>
                <w:szCs w:val="24"/>
              </w:rPr>
            </w:pPr>
            <w:r w:rsidRPr="000F780F">
              <w:rPr>
                <w:rFonts w:ascii="Times New Roman" w:eastAsia="標楷體" w:hAnsi="Times New Roman" w:cs="Times New Roman"/>
                <w:b/>
                <w:kern w:val="0"/>
                <w:szCs w:val="24"/>
                <w:u w:val="single"/>
              </w:rPr>
              <w:t>電視指南</w:t>
            </w:r>
          </w:p>
          <w:p w14:paraId="2F365191" w14:textId="77777777" w:rsidR="000F780F" w:rsidRPr="00BE3C9C" w:rsidRDefault="000F780F" w:rsidP="00122E23">
            <w:pPr>
              <w:pStyle w:val="aa"/>
              <w:numPr>
                <w:ilvl w:val="0"/>
                <w:numId w:val="98"/>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公告</w:t>
            </w:r>
          </w:p>
          <w:p w14:paraId="51E3EE68" w14:textId="77777777" w:rsidR="000F780F" w:rsidRPr="00BE3C9C" w:rsidRDefault="000F780F" w:rsidP="00122E23">
            <w:pPr>
              <w:pStyle w:val="aa"/>
              <w:numPr>
                <w:ilvl w:val="0"/>
                <w:numId w:val="98"/>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頒獎儀式</w:t>
            </w:r>
          </w:p>
          <w:p w14:paraId="303DF79B" w14:textId="77777777" w:rsidR="000F780F" w:rsidRPr="00BE3C9C" w:rsidRDefault="000F780F" w:rsidP="00122E23">
            <w:pPr>
              <w:pStyle w:val="aa"/>
              <w:numPr>
                <w:ilvl w:val="0"/>
                <w:numId w:val="98"/>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運動員之照片附主要資訊</w:t>
            </w:r>
          </w:p>
          <w:p w14:paraId="5450B765" w14:textId="77777777" w:rsidR="000F780F" w:rsidRPr="00BE3C9C" w:rsidRDefault="000F780F" w:rsidP="00122E23">
            <w:pPr>
              <w:pStyle w:val="aa"/>
              <w:numPr>
                <w:ilvl w:val="0"/>
                <w:numId w:val="98"/>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大眾及</w:t>
            </w:r>
            <w:r w:rsidRPr="00BE3C9C">
              <w:rPr>
                <w:rFonts w:ascii="Times New Roman" w:eastAsia="標楷體" w:hAnsi="Times New Roman" w:cs="Times New Roman"/>
                <w:kern w:val="0"/>
                <w:szCs w:val="24"/>
              </w:rPr>
              <w:t>VIP</w:t>
            </w:r>
            <w:r w:rsidRPr="00BE3C9C">
              <w:rPr>
                <w:rFonts w:ascii="Times New Roman" w:eastAsia="標楷體" w:hAnsi="Times New Roman" w:cs="Times New Roman"/>
                <w:kern w:val="0"/>
                <w:szCs w:val="24"/>
              </w:rPr>
              <w:t>貴賓之位置</w:t>
            </w:r>
          </w:p>
          <w:p w14:paraId="37987F79" w14:textId="77777777" w:rsidR="000F780F" w:rsidRPr="00BE3C9C" w:rsidRDefault="000F780F" w:rsidP="00122E23">
            <w:pPr>
              <w:pStyle w:val="aa"/>
              <w:numPr>
                <w:ilvl w:val="0"/>
                <w:numId w:val="98"/>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運動員之介紹</w:t>
            </w:r>
          </w:p>
          <w:p w14:paraId="705F205E" w14:textId="77777777" w:rsidR="000F780F" w:rsidRPr="00BE3C9C" w:rsidRDefault="000F780F" w:rsidP="00122E23">
            <w:pPr>
              <w:pStyle w:val="aa"/>
              <w:numPr>
                <w:ilvl w:val="0"/>
                <w:numId w:val="98"/>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完整電視節目之時間安排</w:t>
            </w:r>
          </w:p>
          <w:p w14:paraId="0C69A712" w14:textId="77777777" w:rsidR="000F780F" w:rsidRDefault="000F780F" w:rsidP="00E92741">
            <w:pPr>
              <w:rPr>
                <w:rFonts w:ascii="Times New Roman" w:eastAsia="標楷體" w:hAnsi="Times New Roman" w:cs="Times New Roman"/>
                <w:b/>
                <w:kern w:val="0"/>
                <w:sz w:val="28"/>
                <w:szCs w:val="28"/>
              </w:rPr>
            </w:pPr>
          </w:p>
        </w:tc>
      </w:tr>
      <w:tr w:rsidR="000F780F" w14:paraId="2EDAF8F1" w14:textId="77777777" w:rsidTr="000F780F">
        <w:tc>
          <w:tcPr>
            <w:tcW w:w="3231" w:type="dxa"/>
          </w:tcPr>
          <w:p w14:paraId="0F81A9B7" w14:textId="77777777" w:rsidR="000F780F" w:rsidRPr="00BE3C9C" w:rsidRDefault="000F780F" w:rsidP="000F780F">
            <w:pPr>
              <w:rPr>
                <w:rFonts w:ascii="Times New Roman" w:eastAsia="標楷體" w:hAnsi="Times New Roman" w:cs="Times New Roman"/>
                <w:kern w:val="0"/>
                <w:szCs w:val="24"/>
              </w:rPr>
            </w:pPr>
          </w:p>
        </w:tc>
        <w:tc>
          <w:tcPr>
            <w:tcW w:w="3231" w:type="dxa"/>
          </w:tcPr>
          <w:p w14:paraId="7C589BE2" w14:textId="77777777" w:rsidR="000F780F" w:rsidRPr="00BE3C9C" w:rsidRDefault="000F780F" w:rsidP="000F780F">
            <w:pPr>
              <w:rPr>
                <w:rFonts w:ascii="Times New Roman" w:eastAsia="標楷體" w:hAnsi="Times New Roman" w:cs="Times New Roman"/>
                <w:kern w:val="0"/>
                <w:szCs w:val="24"/>
              </w:rPr>
            </w:pPr>
          </w:p>
        </w:tc>
        <w:tc>
          <w:tcPr>
            <w:tcW w:w="3232" w:type="dxa"/>
          </w:tcPr>
          <w:p w14:paraId="6E611519" w14:textId="77777777" w:rsidR="000F780F" w:rsidRPr="00BE3C9C" w:rsidRDefault="000F780F" w:rsidP="000F780F">
            <w:pPr>
              <w:rPr>
                <w:rFonts w:ascii="Times New Roman" w:eastAsia="標楷體" w:hAnsi="Times New Roman" w:cs="Times New Roman"/>
                <w:kern w:val="0"/>
                <w:szCs w:val="24"/>
              </w:rPr>
            </w:pPr>
            <w:r w:rsidRPr="000F780F">
              <w:rPr>
                <w:rFonts w:ascii="Times New Roman" w:eastAsia="標楷體" w:hAnsi="Times New Roman" w:cs="Times New Roman"/>
                <w:b/>
                <w:kern w:val="0"/>
                <w:szCs w:val="24"/>
                <w:u w:val="single"/>
              </w:rPr>
              <w:t>場地內部檢查</w:t>
            </w:r>
          </w:p>
          <w:p w14:paraId="1D7364C8" w14:textId="4DA42AD4" w:rsidR="000F780F" w:rsidRPr="00BE3C9C" w:rsidRDefault="000F780F" w:rsidP="00122E23">
            <w:pPr>
              <w:pStyle w:val="aa"/>
              <w:ind w:leftChars="0" w:left="0"/>
              <w:rPr>
                <w:rFonts w:ascii="Times New Roman" w:eastAsia="標楷體" w:hAnsi="Times New Roman" w:cs="Times New Roman"/>
                <w:kern w:val="0"/>
                <w:szCs w:val="24"/>
              </w:rPr>
            </w:pPr>
            <w:r w:rsidRPr="00BE3C9C">
              <w:rPr>
                <w:rFonts w:ascii="Times New Roman" w:eastAsia="標楷體" w:hAnsi="Times New Roman" w:cs="Times New Roman"/>
                <w:kern w:val="0"/>
                <w:szCs w:val="24"/>
              </w:rPr>
              <w:t>下列房間必須列入設計並與國際柔道</w:t>
            </w:r>
            <w:r w:rsidR="00850B7C" w:rsidRPr="00850B7C">
              <w:rPr>
                <w:rFonts w:ascii="Times New Roman" w:eastAsia="標楷體" w:hAnsi="Times New Roman" w:cs="Times New Roman" w:hint="eastAsia"/>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）確認：</w:t>
            </w:r>
          </w:p>
          <w:p w14:paraId="6EEE1A81" w14:textId="77777777" w:rsidR="000F780F" w:rsidRPr="00BE3C9C" w:rsidRDefault="000F780F" w:rsidP="00122E23">
            <w:pPr>
              <w:pStyle w:val="aa"/>
              <w:numPr>
                <w:ilvl w:val="0"/>
                <w:numId w:val="98"/>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裁判室</w:t>
            </w:r>
          </w:p>
          <w:p w14:paraId="3F7BBC80" w14:textId="77777777" w:rsidR="000F780F" w:rsidRPr="00BE3C9C" w:rsidRDefault="000F780F" w:rsidP="00122E23">
            <w:pPr>
              <w:pStyle w:val="aa"/>
              <w:numPr>
                <w:ilvl w:val="0"/>
                <w:numId w:val="98"/>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禁藥檢測管制</w:t>
            </w:r>
          </w:p>
          <w:p w14:paraId="08FB5B3C" w14:textId="7B71D6BD" w:rsidR="000F780F" w:rsidRPr="00BE3C9C" w:rsidRDefault="000F780F" w:rsidP="00122E23">
            <w:pPr>
              <w:pStyle w:val="aa"/>
              <w:numPr>
                <w:ilvl w:val="0"/>
                <w:numId w:val="98"/>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國際柔道</w:t>
            </w:r>
            <w:r w:rsidR="00850B7C">
              <w:rPr>
                <w:rFonts w:ascii="Times New Roman" w:eastAsia="標楷體" w:hAnsi="Times New Roman" w:cs="Times New Roman" w:hint="eastAsia"/>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）室</w:t>
            </w:r>
          </w:p>
          <w:p w14:paraId="2DE7D361" w14:textId="77777777" w:rsidR="000F780F" w:rsidRPr="00122E23" w:rsidRDefault="00DB410A" w:rsidP="00122E23">
            <w:pPr>
              <w:pStyle w:val="aa"/>
              <w:numPr>
                <w:ilvl w:val="0"/>
                <w:numId w:val="98"/>
              </w:numPr>
              <w:ind w:leftChars="0" w:left="284" w:hanging="284"/>
              <w:rPr>
                <w:rFonts w:ascii="Times New Roman" w:eastAsia="標楷體" w:hAnsi="Times New Roman" w:cs="Times New Roman"/>
                <w:kern w:val="0"/>
                <w:szCs w:val="24"/>
              </w:rPr>
            </w:pPr>
            <w:r w:rsidRPr="00122E23">
              <w:rPr>
                <w:rFonts w:ascii="Times New Roman" w:eastAsia="標楷體" w:hAnsi="Times New Roman" w:cs="Times New Roman"/>
                <w:kern w:val="0"/>
                <w:szCs w:val="24"/>
              </w:rPr>
              <w:t>VIP</w:t>
            </w:r>
            <w:r w:rsidR="0096631C" w:rsidRPr="00122E23">
              <w:rPr>
                <w:rFonts w:ascii="Times New Roman" w:eastAsia="標楷體" w:hAnsi="Times New Roman" w:cs="Times New Roman" w:hint="eastAsia"/>
                <w:kern w:val="0"/>
                <w:szCs w:val="24"/>
              </w:rPr>
              <w:t>貴賓室</w:t>
            </w:r>
          </w:p>
          <w:p w14:paraId="31A50E20" w14:textId="77777777" w:rsidR="000F780F" w:rsidRPr="00BE3C9C" w:rsidRDefault="000F780F" w:rsidP="00122E23">
            <w:pPr>
              <w:pStyle w:val="aa"/>
              <w:numPr>
                <w:ilvl w:val="0"/>
                <w:numId w:val="98"/>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總部辦公室</w:t>
            </w:r>
          </w:p>
          <w:p w14:paraId="241BABF5" w14:textId="77777777" w:rsidR="000F780F" w:rsidRPr="00BE3C9C" w:rsidRDefault="000F780F" w:rsidP="00122E23">
            <w:pPr>
              <w:pStyle w:val="aa"/>
              <w:numPr>
                <w:ilvl w:val="0"/>
                <w:numId w:val="98"/>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運動員區域</w:t>
            </w:r>
          </w:p>
          <w:p w14:paraId="54A090AC" w14:textId="77777777" w:rsidR="000F780F" w:rsidRPr="00BE3C9C" w:rsidRDefault="000F780F" w:rsidP="000F780F">
            <w:pPr>
              <w:rPr>
                <w:rFonts w:ascii="Times New Roman" w:eastAsia="標楷體" w:hAnsi="Times New Roman" w:cs="Times New Roman"/>
                <w:kern w:val="0"/>
                <w:szCs w:val="24"/>
              </w:rPr>
            </w:pPr>
          </w:p>
        </w:tc>
      </w:tr>
    </w:tbl>
    <w:p w14:paraId="218D02F4" w14:textId="77777777" w:rsidR="000F780F" w:rsidRPr="000F780F" w:rsidRDefault="000F780F" w:rsidP="00E92741">
      <w:pPr>
        <w:rPr>
          <w:rFonts w:ascii="Times New Roman" w:eastAsia="標楷體" w:hAnsi="Times New Roman" w:cs="Times New Roman"/>
          <w:b/>
          <w:kern w:val="0"/>
          <w:sz w:val="28"/>
          <w:szCs w:val="28"/>
        </w:rPr>
      </w:pPr>
    </w:p>
    <w:p w14:paraId="39B71678" w14:textId="77777777" w:rsidR="00E92741" w:rsidRPr="00BE3C9C" w:rsidRDefault="00E92741" w:rsidP="00E92741">
      <w:pPr>
        <w:rPr>
          <w:rFonts w:ascii="Times New Roman" w:eastAsia="標楷體" w:hAnsi="Times New Roman" w:cs="Times New Roman"/>
          <w:kern w:val="0"/>
          <w:szCs w:val="24"/>
        </w:rPr>
      </w:pPr>
    </w:p>
    <w:p w14:paraId="3FE5CC8A" w14:textId="77777777" w:rsidR="000F780F" w:rsidRDefault="000F780F">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6DE4A6E4" w14:textId="77777777" w:rsidR="0060609D" w:rsidRPr="00BE3C9C" w:rsidRDefault="0060609D" w:rsidP="0060609D">
      <w:pPr>
        <w:rPr>
          <w:rFonts w:ascii="Times New Roman" w:eastAsia="標楷體" w:hAnsi="Times New Roman" w:cs="Times New Roman"/>
          <w:kern w:val="0"/>
          <w:szCs w:val="24"/>
        </w:rPr>
      </w:pPr>
    </w:p>
    <w:p w14:paraId="77E37415" w14:textId="77777777" w:rsidR="00325F41" w:rsidRPr="000F780F" w:rsidRDefault="00325F41" w:rsidP="00325F41">
      <w:pPr>
        <w:rPr>
          <w:rFonts w:ascii="Times New Roman" w:eastAsia="標楷體" w:hAnsi="Times New Roman" w:cs="Times New Roman"/>
          <w:b/>
          <w:kern w:val="0"/>
          <w:sz w:val="28"/>
          <w:szCs w:val="28"/>
        </w:rPr>
      </w:pPr>
      <w:r w:rsidRPr="000F780F">
        <w:rPr>
          <w:rFonts w:ascii="Times New Roman" w:eastAsia="標楷體" w:hAnsi="Times New Roman" w:cs="Times New Roman"/>
          <w:b/>
          <w:kern w:val="0"/>
          <w:sz w:val="28"/>
          <w:szCs w:val="28"/>
        </w:rPr>
        <w:t>1.7</w:t>
      </w:r>
      <w:r w:rsidR="0098514C" w:rsidRPr="000F780F">
        <w:rPr>
          <w:rFonts w:ascii="Times New Roman" w:eastAsia="標楷體" w:hAnsi="Times New Roman" w:cs="Times New Roman"/>
          <w:b/>
          <w:kern w:val="0"/>
          <w:sz w:val="28"/>
          <w:szCs w:val="28"/>
        </w:rPr>
        <w:t>活動規劃及賽程</w:t>
      </w:r>
    </w:p>
    <w:p w14:paraId="6BE94230" w14:textId="77777777" w:rsidR="00C65AA6" w:rsidRDefault="00C65AA6" w:rsidP="00325F41">
      <w:pPr>
        <w:rPr>
          <w:rFonts w:ascii="Times New Roman" w:eastAsia="標楷體" w:hAnsi="Times New Roman" w:cs="Times New Roman"/>
          <w:kern w:val="0"/>
          <w:szCs w:val="24"/>
        </w:rPr>
      </w:pPr>
    </w:p>
    <w:p w14:paraId="6E9D0F50" w14:textId="78C348A1" w:rsidR="00CE1AAE" w:rsidRPr="00BE3C9C" w:rsidRDefault="00325F41" w:rsidP="00325F41">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該方案應包括比賽日程</w:t>
      </w:r>
      <w:r w:rsidR="00930C87" w:rsidRPr="00BE3C9C">
        <w:rPr>
          <w:rFonts w:ascii="Times New Roman" w:eastAsia="標楷體" w:hAnsi="Times New Roman" w:cs="Times New Roman"/>
          <w:kern w:val="0"/>
          <w:szCs w:val="24"/>
        </w:rPr>
        <w:t>以及</w:t>
      </w:r>
      <w:r w:rsidRPr="00BE3C9C">
        <w:rPr>
          <w:rFonts w:ascii="Times New Roman" w:eastAsia="標楷體" w:hAnsi="Times New Roman" w:cs="Times New Roman"/>
          <w:kern w:val="0"/>
          <w:szCs w:val="24"/>
        </w:rPr>
        <w:t>在活動期間</w:t>
      </w:r>
      <w:r w:rsidR="00930C87" w:rsidRPr="00BE3C9C">
        <w:rPr>
          <w:rFonts w:ascii="Times New Roman" w:eastAsia="標楷體" w:hAnsi="Times New Roman" w:cs="Times New Roman"/>
          <w:kern w:val="0"/>
          <w:szCs w:val="24"/>
        </w:rPr>
        <w:t>所</w:t>
      </w:r>
      <w:r w:rsidRPr="00BE3C9C">
        <w:rPr>
          <w:rFonts w:ascii="Times New Roman" w:eastAsia="標楷體" w:hAnsi="Times New Roman" w:cs="Times New Roman"/>
          <w:kern w:val="0"/>
          <w:szCs w:val="24"/>
        </w:rPr>
        <w:t>計劃</w:t>
      </w:r>
      <w:r w:rsidR="00930C87" w:rsidRPr="00BE3C9C">
        <w:rPr>
          <w:rFonts w:ascii="Times New Roman" w:eastAsia="標楷體" w:hAnsi="Times New Roman" w:cs="Times New Roman"/>
          <w:kern w:val="0"/>
          <w:szCs w:val="24"/>
        </w:rPr>
        <w:t>的任何</w:t>
      </w:r>
      <w:r w:rsidRPr="00BE3C9C">
        <w:rPr>
          <w:rFonts w:ascii="Times New Roman" w:eastAsia="標楷體" w:hAnsi="Times New Roman" w:cs="Times New Roman"/>
          <w:kern w:val="0"/>
          <w:szCs w:val="24"/>
        </w:rPr>
        <w:t>其他活動。賽程</w:t>
      </w:r>
      <w:r w:rsidR="00D01626" w:rsidRPr="00BE3C9C">
        <w:rPr>
          <w:rFonts w:ascii="Times New Roman" w:eastAsia="標楷體" w:hAnsi="Times New Roman" w:cs="Times New Roman"/>
          <w:kern w:val="0"/>
          <w:szCs w:val="24"/>
        </w:rPr>
        <w:t>為</w:t>
      </w:r>
      <w:r w:rsidR="00E07E8F" w:rsidRPr="00BE3C9C">
        <w:rPr>
          <w:rFonts w:ascii="Times New Roman" w:eastAsia="標楷體" w:hAnsi="Times New Roman" w:cs="Times New Roman"/>
          <w:kern w:val="0"/>
          <w:szCs w:val="24"/>
        </w:rPr>
        <w:t>國際柔道</w:t>
      </w:r>
      <w:r w:rsidR="008B53D4" w:rsidRPr="008B53D4">
        <w:rPr>
          <w:rFonts w:ascii="Times New Roman" w:eastAsia="標楷體" w:hAnsi="Times New Roman" w:cs="Times New Roman" w:hint="eastAsia"/>
          <w:kern w:val="0"/>
          <w:szCs w:val="24"/>
        </w:rPr>
        <w:t>總會</w:t>
      </w:r>
      <w:r w:rsidR="00E07E8F" w:rsidRPr="00BE3C9C">
        <w:rPr>
          <w:rFonts w:ascii="Times New Roman" w:eastAsia="標楷體" w:hAnsi="Times New Roman" w:cs="Times New Roman"/>
          <w:kern w:val="0"/>
          <w:szCs w:val="24"/>
        </w:rPr>
        <w:t>（</w:t>
      </w:r>
      <w:r w:rsidR="00E07E8F" w:rsidRPr="00BE3C9C">
        <w:rPr>
          <w:rFonts w:ascii="Times New Roman" w:eastAsia="標楷體" w:hAnsi="Times New Roman" w:cs="Times New Roman"/>
          <w:kern w:val="0"/>
          <w:szCs w:val="24"/>
        </w:rPr>
        <w:t>IJF</w:t>
      </w:r>
      <w:r w:rsidR="00E07E8F"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體育</w:t>
      </w:r>
      <w:r w:rsidR="00D01626" w:rsidRPr="00BE3C9C">
        <w:rPr>
          <w:rFonts w:ascii="Times New Roman" w:eastAsia="標楷體" w:hAnsi="Times New Roman" w:cs="Times New Roman"/>
          <w:kern w:val="0"/>
          <w:szCs w:val="24"/>
        </w:rPr>
        <w:t>主管</w:t>
      </w:r>
      <w:r w:rsidRPr="00BE3C9C">
        <w:rPr>
          <w:rFonts w:ascii="Times New Roman" w:eastAsia="標楷體" w:hAnsi="Times New Roman" w:cs="Times New Roman"/>
          <w:kern w:val="0"/>
          <w:szCs w:val="24"/>
        </w:rPr>
        <w:t>總監</w:t>
      </w:r>
      <w:r w:rsidR="0052333C" w:rsidRPr="00BE3C9C">
        <w:rPr>
          <w:rFonts w:ascii="Times New Roman" w:eastAsia="標楷體" w:hAnsi="Times New Roman" w:cs="Times New Roman"/>
          <w:kern w:val="0"/>
          <w:szCs w:val="24"/>
        </w:rPr>
        <w:t>之</w:t>
      </w:r>
      <w:r w:rsidRPr="00BE3C9C">
        <w:rPr>
          <w:rFonts w:ascii="Times New Roman" w:eastAsia="標楷體" w:hAnsi="Times New Roman" w:cs="Times New Roman"/>
          <w:kern w:val="0"/>
          <w:szCs w:val="24"/>
        </w:rPr>
        <w:t>責任。一旦商定</w:t>
      </w:r>
      <w:r w:rsidR="0052333C" w:rsidRPr="00BE3C9C">
        <w:rPr>
          <w:rFonts w:ascii="Times New Roman" w:eastAsia="標楷體" w:hAnsi="Times New Roman" w:cs="Times New Roman"/>
          <w:kern w:val="0"/>
          <w:szCs w:val="24"/>
        </w:rPr>
        <w:t>之</w:t>
      </w:r>
      <w:r w:rsidRPr="00BE3C9C">
        <w:rPr>
          <w:rFonts w:ascii="Times New Roman" w:eastAsia="標楷體" w:hAnsi="Times New Roman" w:cs="Times New Roman"/>
          <w:kern w:val="0"/>
          <w:szCs w:val="24"/>
        </w:rPr>
        <w:t>方案</w:t>
      </w:r>
      <w:r w:rsidR="0052333C" w:rsidRPr="00BE3C9C">
        <w:rPr>
          <w:rFonts w:ascii="Times New Roman" w:eastAsia="標楷體" w:hAnsi="Times New Roman" w:cs="Times New Roman"/>
          <w:kern w:val="0"/>
          <w:szCs w:val="24"/>
        </w:rPr>
        <w:t>經</w:t>
      </w:r>
      <w:r w:rsidRPr="00BE3C9C">
        <w:rPr>
          <w:rFonts w:ascii="Times New Roman" w:eastAsia="標楷體" w:hAnsi="Times New Roman" w:cs="Times New Roman"/>
          <w:kern w:val="0"/>
          <w:szCs w:val="24"/>
        </w:rPr>
        <w:t>公</w:t>
      </w:r>
      <w:r w:rsidR="00AB6820" w:rsidRPr="00BE3C9C">
        <w:rPr>
          <w:rFonts w:ascii="Times New Roman" w:eastAsia="標楷體" w:hAnsi="Times New Roman" w:cs="Times New Roman"/>
          <w:kern w:val="0"/>
          <w:szCs w:val="24"/>
        </w:rPr>
        <w:t>布</w:t>
      </w:r>
      <w:r w:rsidR="0052333C" w:rsidRPr="00BE3C9C">
        <w:rPr>
          <w:rFonts w:ascii="Times New Roman" w:eastAsia="標楷體" w:hAnsi="Times New Roman" w:cs="Times New Roman"/>
          <w:kern w:val="0"/>
          <w:szCs w:val="24"/>
        </w:rPr>
        <w:t>於活動</w:t>
      </w:r>
      <w:r w:rsidRPr="00BE3C9C">
        <w:rPr>
          <w:rFonts w:ascii="Times New Roman" w:eastAsia="標楷體" w:hAnsi="Times New Roman" w:cs="Times New Roman"/>
          <w:kern w:val="0"/>
          <w:szCs w:val="24"/>
        </w:rPr>
        <w:t>概述</w:t>
      </w:r>
      <w:r w:rsidR="0052333C" w:rsidRPr="00BE3C9C">
        <w:rPr>
          <w:rFonts w:ascii="Times New Roman" w:eastAsia="標楷體" w:hAnsi="Times New Roman" w:cs="Times New Roman"/>
          <w:kern w:val="0"/>
          <w:szCs w:val="24"/>
        </w:rPr>
        <w:t>後，</w:t>
      </w:r>
      <w:r w:rsidRPr="00BE3C9C">
        <w:rPr>
          <w:rFonts w:ascii="Times New Roman" w:eastAsia="標楷體" w:hAnsi="Times New Roman" w:cs="Times New Roman"/>
          <w:kern w:val="0"/>
          <w:szCs w:val="24"/>
        </w:rPr>
        <w:t>任何</w:t>
      </w:r>
      <w:r w:rsidR="0052333C" w:rsidRPr="00BE3C9C">
        <w:rPr>
          <w:rFonts w:ascii="Times New Roman" w:eastAsia="標楷體" w:hAnsi="Times New Roman" w:cs="Times New Roman"/>
          <w:kern w:val="0"/>
          <w:szCs w:val="24"/>
        </w:rPr>
        <w:t>修改</w:t>
      </w:r>
      <w:r w:rsidR="002F28C4" w:rsidRPr="00BE3C9C">
        <w:rPr>
          <w:rFonts w:ascii="Times New Roman" w:eastAsia="標楷體" w:hAnsi="Times New Roman" w:cs="Times New Roman" w:hint="eastAsia"/>
          <w:kern w:val="0"/>
          <w:szCs w:val="24"/>
        </w:rPr>
        <w:t>皆</w:t>
      </w:r>
      <w:r w:rsidRPr="00BE3C9C">
        <w:rPr>
          <w:rFonts w:ascii="Times New Roman" w:eastAsia="標楷體" w:hAnsi="Times New Roman" w:cs="Times New Roman"/>
          <w:kern w:val="0"/>
          <w:szCs w:val="24"/>
        </w:rPr>
        <w:t>必須經</w:t>
      </w:r>
      <w:r w:rsidR="00E07E8F" w:rsidRPr="00BE3C9C">
        <w:rPr>
          <w:rFonts w:ascii="Times New Roman" w:eastAsia="標楷體" w:hAnsi="Times New Roman" w:cs="Times New Roman"/>
          <w:kern w:val="0"/>
          <w:szCs w:val="24"/>
        </w:rPr>
        <w:t>國際柔道</w:t>
      </w:r>
      <w:r w:rsidR="008B53D4" w:rsidRPr="008B53D4">
        <w:rPr>
          <w:rFonts w:ascii="Times New Roman" w:eastAsia="標楷體" w:hAnsi="Times New Roman" w:cs="Times New Roman" w:hint="eastAsia"/>
          <w:kern w:val="0"/>
          <w:szCs w:val="24"/>
        </w:rPr>
        <w:t>總會</w:t>
      </w:r>
      <w:r w:rsidR="00E07E8F" w:rsidRPr="00BE3C9C">
        <w:rPr>
          <w:rFonts w:ascii="Times New Roman" w:eastAsia="標楷體" w:hAnsi="Times New Roman" w:cs="Times New Roman"/>
          <w:kern w:val="0"/>
          <w:szCs w:val="24"/>
        </w:rPr>
        <w:t>（</w:t>
      </w:r>
      <w:r w:rsidR="00E07E8F" w:rsidRPr="00BE3C9C">
        <w:rPr>
          <w:rFonts w:ascii="Times New Roman" w:eastAsia="標楷體" w:hAnsi="Times New Roman" w:cs="Times New Roman"/>
          <w:kern w:val="0"/>
          <w:szCs w:val="24"/>
        </w:rPr>
        <w:t>IJF</w:t>
      </w:r>
      <w:r w:rsidR="00E07E8F" w:rsidRPr="00BE3C9C">
        <w:rPr>
          <w:rFonts w:ascii="Times New Roman" w:eastAsia="標楷體" w:hAnsi="Times New Roman" w:cs="Times New Roman"/>
          <w:kern w:val="0"/>
          <w:szCs w:val="24"/>
        </w:rPr>
        <w:t>）</w:t>
      </w:r>
      <w:r w:rsidR="002F28C4" w:rsidRPr="00BE3C9C">
        <w:rPr>
          <w:rFonts w:ascii="Times New Roman" w:eastAsia="標楷體" w:hAnsi="Times New Roman" w:cs="Times New Roman"/>
          <w:kern w:val="0"/>
          <w:szCs w:val="24"/>
        </w:rPr>
        <w:t>核可</w:t>
      </w:r>
      <w:r w:rsidRPr="00BE3C9C">
        <w:rPr>
          <w:rFonts w:ascii="Times New Roman" w:eastAsia="標楷體" w:hAnsi="Times New Roman" w:cs="Times New Roman"/>
          <w:kern w:val="0"/>
          <w:szCs w:val="24"/>
        </w:rPr>
        <w:t>。</w:t>
      </w:r>
    </w:p>
    <w:p w14:paraId="1A617536" w14:textId="77777777" w:rsidR="00CE1AAE" w:rsidRPr="00BE3C9C" w:rsidRDefault="00CE1AAE" w:rsidP="00325F41">
      <w:pPr>
        <w:rPr>
          <w:rFonts w:ascii="Times New Roman" w:eastAsia="標楷體" w:hAnsi="Times New Roman" w:cs="Times New Roman"/>
          <w:kern w:val="0"/>
          <w:szCs w:val="24"/>
        </w:rPr>
      </w:pPr>
    </w:p>
    <w:tbl>
      <w:tblPr>
        <w:tblStyle w:val="af1"/>
        <w:tblW w:w="5000" w:type="pct"/>
        <w:tblLayout w:type="fixed"/>
        <w:tblCellMar>
          <w:left w:w="57" w:type="dxa"/>
          <w:right w:w="57" w:type="dxa"/>
        </w:tblCellMar>
        <w:tblLook w:val="04A0" w:firstRow="1" w:lastRow="0" w:firstColumn="1" w:lastColumn="0" w:noHBand="0" w:noVBand="1"/>
      </w:tblPr>
      <w:tblGrid>
        <w:gridCol w:w="964"/>
        <w:gridCol w:w="1792"/>
        <w:gridCol w:w="3758"/>
        <w:gridCol w:w="3238"/>
      </w:tblGrid>
      <w:tr w:rsidR="00D81183" w:rsidRPr="000F780F" w14:paraId="1B38F6B2" w14:textId="77777777" w:rsidTr="00122E23">
        <w:tc>
          <w:tcPr>
            <w:tcW w:w="494" w:type="pct"/>
          </w:tcPr>
          <w:p w14:paraId="27DA69EB" w14:textId="77777777" w:rsidR="00D81183" w:rsidRPr="000F780F" w:rsidRDefault="00D81183" w:rsidP="00325F41">
            <w:pPr>
              <w:rPr>
                <w:rFonts w:ascii="Times New Roman" w:eastAsia="標楷體" w:hAnsi="Times New Roman" w:cs="Times New Roman"/>
                <w:kern w:val="0"/>
                <w:sz w:val="20"/>
                <w:szCs w:val="20"/>
              </w:rPr>
            </w:pPr>
            <w:r w:rsidRPr="000F780F">
              <w:rPr>
                <w:rFonts w:ascii="Times New Roman" w:eastAsia="標楷體" w:hAnsi="Times New Roman" w:cs="Times New Roman"/>
                <w:kern w:val="0"/>
                <w:sz w:val="20"/>
                <w:szCs w:val="20"/>
              </w:rPr>
              <w:t>日期</w:t>
            </w:r>
          </w:p>
        </w:tc>
        <w:tc>
          <w:tcPr>
            <w:tcW w:w="919" w:type="pct"/>
          </w:tcPr>
          <w:p w14:paraId="011E12EC" w14:textId="77777777" w:rsidR="00D81183" w:rsidRPr="000F780F" w:rsidRDefault="00D81183" w:rsidP="00325F41">
            <w:pPr>
              <w:rPr>
                <w:rFonts w:ascii="Times New Roman" w:eastAsia="標楷體" w:hAnsi="Times New Roman" w:cs="Times New Roman"/>
                <w:kern w:val="0"/>
                <w:sz w:val="20"/>
                <w:szCs w:val="20"/>
              </w:rPr>
            </w:pPr>
            <w:r w:rsidRPr="000F780F">
              <w:rPr>
                <w:rFonts w:ascii="Times New Roman" w:eastAsia="標楷體" w:hAnsi="Times New Roman" w:cs="Times New Roman"/>
                <w:kern w:val="0"/>
                <w:sz w:val="20"/>
                <w:szCs w:val="20"/>
              </w:rPr>
              <w:t>時間</w:t>
            </w:r>
          </w:p>
        </w:tc>
        <w:tc>
          <w:tcPr>
            <w:tcW w:w="1927" w:type="pct"/>
          </w:tcPr>
          <w:p w14:paraId="79C8A433" w14:textId="77777777" w:rsidR="00D81183" w:rsidRPr="000F780F" w:rsidRDefault="00D81183" w:rsidP="00325F41">
            <w:pPr>
              <w:rPr>
                <w:rFonts w:ascii="Times New Roman" w:eastAsia="標楷體" w:hAnsi="Times New Roman" w:cs="Times New Roman"/>
                <w:kern w:val="0"/>
                <w:sz w:val="20"/>
                <w:szCs w:val="20"/>
              </w:rPr>
            </w:pPr>
            <w:r w:rsidRPr="000F780F">
              <w:rPr>
                <w:rFonts w:ascii="Times New Roman" w:eastAsia="標楷體" w:hAnsi="Times New Roman" w:cs="Times New Roman"/>
                <w:kern w:val="0"/>
                <w:sz w:val="20"/>
                <w:szCs w:val="20"/>
              </w:rPr>
              <w:t>活動</w:t>
            </w:r>
          </w:p>
        </w:tc>
        <w:tc>
          <w:tcPr>
            <w:tcW w:w="1660" w:type="pct"/>
          </w:tcPr>
          <w:p w14:paraId="215028C6" w14:textId="77777777" w:rsidR="00D81183" w:rsidRPr="000F780F" w:rsidRDefault="00D81183" w:rsidP="00325F41">
            <w:pPr>
              <w:rPr>
                <w:rFonts w:ascii="Times New Roman" w:eastAsia="標楷體" w:hAnsi="Times New Roman" w:cs="Times New Roman"/>
                <w:kern w:val="0"/>
                <w:sz w:val="20"/>
                <w:szCs w:val="20"/>
              </w:rPr>
            </w:pPr>
            <w:r w:rsidRPr="000F780F">
              <w:rPr>
                <w:rFonts w:ascii="Times New Roman" w:eastAsia="標楷體" w:hAnsi="Times New Roman" w:cs="Times New Roman"/>
                <w:kern w:val="0"/>
                <w:sz w:val="20"/>
                <w:szCs w:val="20"/>
              </w:rPr>
              <w:t>地點</w:t>
            </w:r>
          </w:p>
        </w:tc>
      </w:tr>
      <w:tr w:rsidR="00D81183" w:rsidRPr="000F780F" w14:paraId="10EB4C13" w14:textId="77777777" w:rsidTr="00122E23">
        <w:tc>
          <w:tcPr>
            <w:tcW w:w="494" w:type="pct"/>
          </w:tcPr>
          <w:p w14:paraId="735CB811" w14:textId="77777777" w:rsidR="0042746F" w:rsidRPr="000F780F" w:rsidRDefault="00407779" w:rsidP="0042746F">
            <w:pPr>
              <w:rPr>
                <w:rFonts w:ascii="Times New Roman" w:eastAsia="標楷體" w:hAnsi="Times New Roman" w:cs="Times New Roman"/>
                <w:kern w:val="0"/>
                <w:sz w:val="20"/>
                <w:szCs w:val="20"/>
              </w:rPr>
            </w:pPr>
            <w:r w:rsidRPr="000F780F">
              <w:rPr>
                <w:rFonts w:ascii="Times New Roman" w:eastAsia="標楷體" w:hAnsi="Times New Roman" w:cs="Times New Roman" w:hint="eastAsia"/>
                <w:kern w:val="0"/>
                <w:sz w:val="20"/>
                <w:szCs w:val="20"/>
              </w:rPr>
              <w:t>3</w:t>
            </w:r>
            <w:r w:rsidR="0042746F" w:rsidRPr="000F780F">
              <w:rPr>
                <w:rFonts w:ascii="Times New Roman" w:eastAsia="標楷體" w:hAnsi="Times New Roman" w:cs="Times New Roman"/>
                <w:kern w:val="0"/>
                <w:sz w:val="20"/>
                <w:szCs w:val="20"/>
              </w:rPr>
              <w:t>月</w:t>
            </w:r>
            <w:r w:rsidR="0042746F" w:rsidRPr="000F780F">
              <w:rPr>
                <w:rFonts w:ascii="Times New Roman" w:eastAsia="標楷體" w:hAnsi="Times New Roman" w:cs="Times New Roman"/>
                <w:kern w:val="0"/>
                <w:sz w:val="20"/>
                <w:szCs w:val="20"/>
              </w:rPr>
              <w:t>18</w:t>
            </w:r>
            <w:r w:rsidR="00E71A86" w:rsidRPr="000F780F">
              <w:rPr>
                <w:rFonts w:ascii="Times New Roman" w:eastAsia="標楷體" w:hAnsi="Times New Roman" w:cs="Times New Roman" w:hint="eastAsia"/>
                <w:kern w:val="0"/>
                <w:sz w:val="20"/>
                <w:szCs w:val="20"/>
              </w:rPr>
              <w:t>日</w:t>
            </w:r>
          </w:p>
          <w:p w14:paraId="470E673A" w14:textId="77777777" w:rsidR="00D81183" w:rsidRPr="000F780F" w:rsidRDefault="0042746F" w:rsidP="0042746F">
            <w:pPr>
              <w:rPr>
                <w:rFonts w:ascii="Times New Roman" w:eastAsia="標楷體" w:hAnsi="Times New Roman" w:cs="Times New Roman"/>
                <w:kern w:val="0"/>
                <w:sz w:val="20"/>
                <w:szCs w:val="20"/>
              </w:rPr>
            </w:pPr>
            <w:r w:rsidRPr="000F780F">
              <w:rPr>
                <w:rFonts w:ascii="Times New Roman" w:eastAsia="標楷體" w:hAnsi="Times New Roman" w:cs="Times New Roman"/>
                <w:kern w:val="0"/>
                <w:sz w:val="20"/>
                <w:szCs w:val="20"/>
              </w:rPr>
              <w:t>星期三</w:t>
            </w:r>
          </w:p>
        </w:tc>
        <w:tc>
          <w:tcPr>
            <w:tcW w:w="919" w:type="pct"/>
          </w:tcPr>
          <w:p w14:paraId="0E9AEA13" w14:textId="77777777" w:rsidR="00B02048" w:rsidRPr="000F780F" w:rsidRDefault="00B02048" w:rsidP="00B02048">
            <w:pPr>
              <w:autoSpaceDE w:val="0"/>
              <w:autoSpaceDN w:val="0"/>
              <w:adjustRightInd w:val="0"/>
              <w:rPr>
                <w:rFonts w:ascii="Times New Roman" w:eastAsia="標楷體" w:hAnsi="Times New Roman" w:cs="Times New Roman"/>
                <w:kern w:val="0"/>
                <w:sz w:val="20"/>
                <w:szCs w:val="20"/>
              </w:rPr>
            </w:pPr>
            <w:r w:rsidRPr="000F780F">
              <w:rPr>
                <w:rFonts w:ascii="Times New Roman" w:eastAsia="標楷體" w:hAnsi="Times New Roman" w:cs="Times New Roman"/>
                <w:kern w:val="0"/>
                <w:sz w:val="20"/>
                <w:szCs w:val="20"/>
              </w:rPr>
              <w:t>09:00</w:t>
            </w:r>
            <w:r w:rsidR="002F2F26" w:rsidRPr="000F780F">
              <w:rPr>
                <w:rFonts w:ascii="Times New Roman" w:eastAsia="標楷體" w:hAnsi="Times New Roman" w:cs="Times New Roman"/>
                <w:kern w:val="0"/>
                <w:sz w:val="20"/>
                <w:szCs w:val="20"/>
              </w:rPr>
              <w:t>－</w:t>
            </w:r>
            <w:r w:rsidRPr="000F780F">
              <w:rPr>
                <w:rFonts w:ascii="Times New Roman" w:eastAsia="標楷體" w:hAnsi="Times New Roman" w:cs="Times New Roman"/>
                <w:kern w:val="0"/>
                <w:sz w:val="20"/>
                <w:szCs w:val="20"/>
              </w:rPr>
              <w:t>10:00</w:t>
            </w:r>
          </w:p>
          <w:p w14:paraId="681291BF" w14:textId="77777777" w:rsidR="00B02048" w:rsidRPr="000F780F" w:rsidRDefault="00B02048" w:rsidP="00B02048">
            <w:pPr>
              <w:autoSpaceDE w:val="0"/>
              <w:autoSpaceDN w:val="0"/>
              <w:adjustRightInd w:val="0"/>
              <w:rPr>
                <w:rFonts w:ascii="Times New Roman" w:eastAsia="標楷體" w:hAnsi="Times New Roman" w:cs="Times New Roman"/>
                <w:kern w:val="0"/>
                <w:sz w:val="20"/>
                <w:szCs w:val="20"/>
              </w:rPr>
            </w:pPr>
            <w:r w:rsidRPr="000F780F">
              <w:rPr>
                <w:rFonts w:ascii="Times New Roman" w:eastAsia="標楷體" w:hAnsi="Times New Roman" w:cs="Times New Roman"/>
                <w:kern w:val="0"/>
                <w:sz w:val="20"/>
                <w:szCs w:val="20"/>
              </w:rPr>
              <w:t xml:space="preserve">12:00 </w:t>
            </w:r>
            <w:r w:rsidR="0021774F" w:rsidRPr="000F780F">
              <w:rPr>
                <w:rFonts w:ascii="Times New Roman" w:eastAsia="標楷體" w:hAnsi="Times New Roman" w:cs="Times New Roman"/>
                <w:kern w:val="0"/>
                <w:sz w:val="20"/>
                <w:szCs w:val="20"/>
              </w:rPr>
              <w:t>－</w:t>
            </w:r>
            <w:r w:rsidRPr="000F780F">
              <w:rPr>
                <w:rFonts w:ascii="Times New Roman" w:eastAsia="標楷體" w:hAnsi="Times New Roman" w:cs="Times New Roman"/>
                <w:kern w:val="0"/>
                <w:sz w:val="20"/>
                <w:szCs w:val="20"/>
              </w:rPr>
              <w:t>21:00</w:t>
            </w:r>
          </w:p>
          <w:p w14:paraId="2B6E4B18" w14:textId="77777777" w:rsidR="00D81183" w:rsidRPr="000F780F" w:rsidRDefault="00B02048" w:rsidP="00B02048">
            <w:pPr>
              <w:rPr>
                <w:rFonts w:ascii="Times New Roman" w:eastAsia="標楷體" w:hAnsi="Times New Roman" w:cs="Times New Roman"/>
                <w:kern w:val="0"/>
                <w:sz w:val="20"/>
                <w:szCs w:val="20"/>
              </w:rPr>
            </w:pPr>
            <w:r w:rsidRPr="000F780F">
              <w:rPr>
                <w:rFonts w:ascii="Times New Roman" w:eastAsia="標楷體" w:hAnsi="Times New Roman" w:cs="Times New Roman"/>
                <w:kern w:val="0"/>
                <w:sz w:val="20"/>
                <w:szCs w:val="20"/>
              </w:rPr>
              <w:t>14:00</w:t>
            </w:r>
          </w:p>
        </w:tc>
        <w:tc>
          <w:tcPr>
            <w:tcW w:w="1927" w:type="pct"/>
          </w:tcPr>
          <w:p w14:paraId="4143911D" w14:textId="77777777" w:rsidR="00B02048" w:rsidRPr="000F780F" w:rsidRDefault="007F4BE3" w:rsidP="00B02048">
            <w:pPr>
              <w:autoSpaceDE w:val="0"/>
              <w:autoSpaceDN w:val="0"/>
              <w:adjustRightInd w:val="0"/>
              <w:rPr>
                <w:rFonts w:ascii="Times New Roman" w:eastAsia="標楷體" w:hAnsi="Times New Roman" w:cs="Times New Roman"/>
                <w:kern w:val="0"/>
                <w:sz w:val="20"/>
                <w:szCs w:val="20"/>
              </w:rPr>
            </w:pPr>
            <w:r w:rsidRPr="000F780F">
              <w:rPr>
                <w:rFonts w:ascii="Times New Roman" w:eastAsia="標楷體" w:hAnsi="Times New Roman" w:cs="Times New Roman"/>
                <w:kern w:val="0"/>
                <w:sz w:val="20"/>
                <w:szCs w:val="20"/>
              </w:rPr>
              <w:t>訓練</w:t>
            </w:r>
          </w:p>
          <w:p w14:paraId="5822E49E" w14:textId="77777777" w:rsidR="007F4BE3" w:rsidRPr="000F780F" w:rsidRDefault="007F4BE3" w:rsidP="007F4BE3">
            <w:pPr>
              <w:autoSpaceDE w:val="0"/>
              <w:autoSpaceDN w:val="0"/>
              <w:adjustRightInd w:val="0"/>
              <w:rPr>
                <w:rFonts w:ascii="Times New Roman" w:eastAsia="標楷體" w:hAnsi="Times New Roman" w:cs="Times New Roman"/>
                <w:kern w:val="0"/>
                <w:sz w:val="20"/>
                <w:szCs w:val="20"/>
              </w:rPr>
            </w:pPr>
            <w:r w:rsidRPr="000F780F">
              <w:rPr>
                <w:rFonts w:ascii="Times New Roman" w:eastAsia="標楷體" w:hAnsi="Times New Roman" w:cs="Times New Roman"/>
                <w:kern w:val="0"/>
                <w:sz w:val="20"/>
                <w:szCs w:val="20"/>
              </w:rPr>
              <w:t>認證</w:t>
            </w:r>
          </w:p>
          <w:p w14:paraId="4DA96E7E" w14:textId="60F005BE" w:rsidR="00D81183" w:rsidRPr="000F780F" w:rsidRDefault="00E07E8F" w:rsidP="007F4BE3">
            <w:pPr>
              <w:rPr>
                <w:rFonts w:ascii="Times New Roman" w:eastAsia="標楷體" w:hAnsi="Times New Roman" w:cs="Times New Roman"/>
                <w:kern w:val="0"/>
                <w:sz w:val="20"/>
                <w:szCs w:val="20"/>
              </w:rPr>
            </w:pPr>
            <w:r w:rsidRPr="000F780F">
              <w:rPr>
                <w:rFonts w:ascii="Times New Roman" w:eastAsia="標楷體" w:hAnsi="Times New Roman" w:cs="Times New Roman"/>
                <w:kern w:val="0"/>
                <w:sz w:val="20"/>
                <w:szCs w:val="20"/>
              </w:rPr>
              <w:t>國際柔道</w:t>
            </w:r>
            <w:r w:rsidR="008B53D4" w:rsidRPr="008B53D4">
              <w:rPr>
                <w:rFonts w:ascii="Times New Roman" w:eastAsia="標楷體" w:hAnsi="Times New Roman" w:cs="Times New Roman" w:hint="eastAsia"/>
                <w:kern w:val="0"/>
                <w:sz w:val="20"/>
                <w:szCs w:val="20"/>
              </w:rPr>
              <w:t>總會</w:t>
            </w:r>
            <w:r w:rsidRPr="000F780F">
              <w:rPr>
                <w:rFonts w:ascii="Times New Roman" w:eastAsia="標楷體" w:hAnsi="Times New Roman" w:cs="Times New Roman"/>
                <w:kern w:val="0"/>
                <w:sz w:val="20"/>
                <w:szCs w:val="20"/>
              </w:rPr>
              <w:t>（</w:t>
            </w:r>
            <w:r w:rsidRPr="000F780F">
              <w:rPr>
                <w:rFonts w:ascii="Times New Roman" w:eastAsia="標楷體" w:hAnsi="Times New Roman" w:cs="Times New Roman"/>
                <w:kern w:val="0"/>
                <w:sz w:val="20"/>
                <w:szCs w:val="20"/>
              </w:rPr>
              <w:t>IJF</w:t>
            </w:r>
            <w:r w:rsidRPr="000F780F">
              <w:rPr>
                <w:rFonts w:ascii="Times New Roman" w:eastAsia="標楷體" w:hAnsi="Times New Roman" w:cs="Times New Roman"/>
                <w:kern w:val="0"/>
                <w:sz w:val="20"/>
                <w:szCs w:val="20"/>
              </w:rPr>
              <w:t>）</w:t>
            </w:r>
            <w:r w:rsidR="007F4BE3" w:rsidRPr="000F780F">
              <w:rPr>
                <w:rFonts w:ascii="Times New Roman" w:eastAsia="標楷體" w:hAnsi="Times New Roman" w:cs="Times New Roman"/>
                <w:kern w:val="0"/>
                <w:sz w:val="20"/>
                <w:szCs w:val="20"/>
              </w:rPr>
              <w:t>參觀當地學校</w:t>
            </w:r>
          </w:p>
        </w:tc>
        <w:tc>
          <w:tcPr>
            <w:tcW w:w="1660" w:type="pct"/>
          </w:tcPr>
          <w:p w14:paraId="7800C398" w14:textId="77777777" w:rsidR="00B02048" w:rsidRPr="000F780F" w:rsidRDefault="00B02048" w:rsidP="00B02048">
            <w:pPr>
              <w:autoSpaceDE w:val="0"/>
              <w:autoSpaceDN w:val="0"/>
              <w:adjustRightInd w:val="0"/>
              <w:rPr>
                <w:rFonts w:ascii="Times New Roman" w:eastAsia="標楷體" w:hAnsi="Times New Roman" w:cs="Times New Roman"/>
                <w:kern w:val="0"/>
                <w:sz w:val="20"/>
                <w:szCs w:val="20"/>
              </w:rPr>
            </w:pPr>
            <w:r w:rsidRPr="000F780F">
              <w:rPr>
                <w:rFonts w:ascii="Times New Roman" w:eastAsia="標楷體" w:hAnsi="Times New Roman" w:cs="Times New Roman"/>
                <w:kern w:val="0"/>
                <w:sz w:val="20"/>
                <w:szCs w:val="20"/>
              </w:rPr>
              <w:t>I</w:t>
            </w:r>
            <w:commentRangeStart w:id="11"/>
            <w:r w:rsidRPr="000F780F">
              <w:rPr>
                <w:rFonts w:ascii="Times New Roman" w:eastAsia="標楷體" w:hAnsi="Times New Roman" w:cs="Times New Roman"/>
                <w:kern w:val="0"/>
                <w:sz w:val="20"/>
                <w:szCs w:val="20"/>
              </w:rPr>
              <w:t xml:space="preserve">ppon </w:t>
            </w:r>
            <w:r w:rsidR="00BE740C" w:rsidRPr="000F780F">
              <w:rPr>
                <w:rFonts w:ascii="Times New Roman" w:eastAsia="標楷體" w:hAnsi="Times New Roman" w:cs="Times New Roman"/>
                <w:kern w:val="0"/>
                <w:sz w:val="20"/>
                <w:szCs w:val="20"/>
              </w:rPr>
              <w:t>柔道俱樂部</w:t>
            </w:r>
            <w:commentRangeEnd w:id="11"/>
            <w:r w:rsidR="007F4BE3" w:rsidRPr="000F780F">
              <w:rPr>
                <w:rStyle w:val="a3"/>
                <w:rFonts w:ascii="Times New Roman" w:eastAsia="標楷體" w:hAnsi="Times New Roman" w:cs="Times New Roman"/>
                <w:sz w:val="20"/>
                <w:szCs w:val="20"/>
              </w:rPr>
              <w:commentReference w:id="11"/>
            </w:r>
          </w:p>
          <w:p w14:paraId="505C86AB" w14:textId="77777777" w:rsidR="00B02048" w:rsidRPr="000F780F" w:rsidRDefault="007F4BE3" w:rsidP="00B02048">
            <w:pPr>
              <w:autoSpaceDE w:val="0"/>
              <w:autoSpaceDN w:val="0"/>
              <w:adjustRightInd w:val="0"/>
              <w:rPr>
                <w:rFonts w:ascii="Times New Roman" w:eastAsia="標楷體" w:hAnsi="Times New Roman" w:cs="Times New Roman"/>
                <w:kern w:val="0"/>
                <w:sz w:val="20"/>
                <w:szCs w:val="20"/>
              </w:rPr>
            </w:pPr>
            <w:r w:rsidRPr="000F780F">
              <w:rPr>
                <w:rFonts w:ascii="Times New Roman" w:eastAsia="標楷體" w:hAnsi="Times New Roman" w:cs="Times New Roman"/>
                <w:kern w:val="0"/>
                <w:sz w:val="20"/>
                <w:szCs w:val="20"/>
              </w:rPr>
              <w:t>希爾頓飯店</w:t>
            </w:r>
          </w:p>
          <w:p w14:paraId="08A7300E" w14:textId="77777777" w:rsidR="00D81183" w:rsidRPr="000F780F" w:rsidRDefault="007F4BE3" w:rsidP="00BE740C">
            <w:pPr>
              <w:rPr>
                <w:rFonts w:ascii="Times New Roman" w:eastAsia="標楷體" w:hAnsi="Times New Roman" w:cs="Times New Roman"/>
                <w:kern w:val="0"/>
                <w:sz w:val="20"/>
                <w:szCs w:val="20"/>
              </w:rPr>
            </w:pPr>
            <w:commentRangeStart w:id="12"/>
            <w:r w:rsidRPr="000F780F">
              <w:rPr>
                <w:rFonts w:ascii="Times New Roman" w:eastAsia="標楷體" w:hAnsi="Times New Roman" w:cs="Times New Roman"/>
                <w:kern w:val="0"/>
                <w:sz w:val="20"/>
                <w:szCs w:val="20"/>
              </w:rPr>
              <w:t xml:space="preserve">St. George’s </w:t>
            </w:r>
            <w:r w:rsidR="00BE740C" w:rsidRPr="000F780F">
              <w:rPr>
                <w:rFonts w:ascii="Times New Roman" w:eastAsia="標楷體" w:hAnsi="Times New Roman" w:cs="Times New Roman"/>
                <w:kern w:val="0"/>
                <w:sz w:val="20"/>
                <w:szCs w:val="20"/>
              </w:rPr>
              <w:t>小</w:t>
            </w:r>
            <w:commentRangeEnd w:id="12"/>
            <w:r w:rsidR="00407779" w:rsidRPr="000F780F">
              <w:rPr>
                <w:rFonts w:ascii="Times New Roman" w:eastAsia="標楷體" w:hAnsi="Times New Roman" w:cs="Times New Roman" w:hint="eastAsia"/>
                <w:kern w:val="0"/>
                <w:sz w:val="20"/>
                <w:szCs w:val="20"/>
              </w:rPr>
              <w:t>學</w:t>
            </w:r>
            <w:r w:rsidRPr="000F780F">
              <w:rPr>
                <w:rStyle w:val="a3"/>
                <w:rFonts w:ascii="Times New Roman" w:eastAsia="標楷體" w:hAnsi="Times New Roman" w:cs="Times New Roman"/>
                <w:sz w:val="20"/>
                <w:szCs w:val="20"/>
              </w:rPr>
              <w:commentReference w:id="12"/>
            </w:r>
          </w:p>
        </w:tc>
      </w:tr>
      <w:tr w:rsidR="00D81183" w:rsidRPr="000F780F" w14:paraId="24BB2EAD" w14:textId="77777777" w:rsidTr="00122E23">
        <w:tc>
          <w:tcPr>
            <w:tcW w:w="494" w:type="pct"/>
          </w:tcPr>
          <w:p w14:paraId="2DD23737" w14:textId="77777777" w:rsidR="0042746F" w:rsidRPr="000F780F" w:rsidRDefault="00407779" w:rsidP="0042746F">
            <w:pPr>
              <w:rPr>
                <w:rFonts w:ascii="Times New Roman" w:eastAsia="標楷體" w:hAnsi="Times New Roman" w:cs="Times New Roman"/>
                <w:kern w:val="0"/>
                <w:sz w:val="20"/>
                <w:szCs w:val="20"/>
              </w:rPr>
            </w:pPr>
            <w:r w:rsidRPr="000F780F">
              <w:rPr>
                <w:rFonts w:ascii="Times New Roman" w:eastAsia="標楷體" w:hAnsi="Times New Roman" w:cs="Times New Roman" w:hint="eastAsia"/>
                <w:kern w:val="0"/>
                <w:sz w:val="20"/>
                <w:szCs w:val="20"/>
              </w:rPr>
              <w:t>3</w:t>
            </w:r>
            <w:r w:rsidR="0042746F" w:rsidRPr="000F780F">
              <w:rPr>
                <w:rFonts w:ascii="Times New Roman" w:eastAsia="標楷體" w:hAnsi="Times New Roman" w:cs="Times New Roman"/>
                <w:kern w:val="0"/>
                <w:sz w:val="20"/>
                <w:szCs w:val="20"/>
              </w:rPr>
              <w:t>月</w:t>
            </w:r>
            <w:r w:rsidR="0042746F" w:rsidRPr="000F780F">
              <w:rPr>
                <w:rFonts w:ascii="Times New Roman" w:eastAsia="標楷體" w:hAnsi="Times New Roman" w:cs="Times New Roman"/>
                <w:kern w:val="0"/>
                <w:sz w:val="20"/>
                <w:szCs w:val="20"/>
              </w:rPr>
              <w:t>19</w:t>
            </w:r>
            <w:r w:rsidRPr="000F780F">
              <w:rPr>
                <w:rFonts w:ascii="Times New Roman" w:eastAsia="標楷體" w:hAnsi="Times New Roman" w:cs="Times New Roman" w:hint="eastAsia"/>
                <w:kern w:val="0"/>
                <w:sz w:val="20"/>
                <w:szCs w:val="20"/>
              </w:rPr>
              <w:t>日</w:t>
            </w:r>
          </w:p>
          <w:p w14:paraId="749D094D" w14:textId="77777777" w:rsidR="00D81183" w:rsidRPr="000F780F" w:rsidRDefault="0042746F" w:rsidP="0042746F">
            <w:pPr>
              <w:rPr>
                <w:rFonts w:ascii="Times New Roman" w:eastAsia="標楷體" w:hAnsi="Times New Roman" w:cs="Times New Roman"/>
                <w:kern w:val="0"/>
                <w:sz w:val="20"/>
                <w:szCs w:val="20"/>
              </w:rPr>
            </w:pPr>
            <w:r w:rsidRPr="000F780F">
              <w:rPr>
                <w:rFonts w:ascii="Times New Roman" w:eastAsia="標楷體" w:hAnsi="Times New Roman" w:cs="Times New Roman"/>
                <w:kern w:val="0"/>
                <w:sz w:val="20"/>
                <w:szCs w:val="20"/>
              </w:rPr>
              <w:t>星期四</w:t>
            </w:r>
          </w:p>
        </w:tc>
        <w:tc>
          <w:tcPr>
            <w:tcW w:w="919" w:type="pct"/>
          </w:tcPr>
          <w:p w14:paraId="477AC463" w14:textId="77777777" w:rsidR="00B02048" w:rsidRPr="000F780F" w:rsidRDefault="00B02048" w:rsidP="00B02048">
            <w:pPr>
              <w:autoSpaceDE w:val="0"/>
              <w:autoSpaceDN w:val="0"/>
              <w:adjustRightInd w:val="0"/>
              <w:rPr>
                <w:rFonts w:ascii="Times New Roman" w:eastAsia="標楷體" w:hAnsi="Times New Roman" w:cs="Times New Roman"/>
                <w:kern w:val="0"/>
                <w:sz w:val="20"/>
                <w:szCs w:val="20"/>
              </w:rPr>
            </w:pPr>
            <w:r w:rsidRPr="000F780F">
              <w:rPr>
                <w:rFonts w:ascii="Times New Roman" w:eastAsia="標楷體" w:hAnsi="Times New Roman" w:cs="Times New Roman"/>
                <w:kern w:val="0"/>
                <w:sz w:val="20"/>
                <w:szCs w:val="20"/>
              </w:rPr>
              <w:t>09:00</w:t>
            </w:r>
            <w:r w:rsidR="002F2F26" w:rsidRPr="000F780F">
              <w:rPr>
                <w:rFonts w:ascii="Times New Roman" w:eastAsia="標楷體" w:hAnsi="Times New Roman" w:cs="Times New Roman"/>
                <w:kern w:val="0"/>
                <w:sz w:val="20"/>
                <w:szCs w:val="20"/>
              </w:rPr>
              <w:t>－</w:t>
            </w:r>
            <w:r w:rsidRPr="000F780F">
              <w:rPr>
                <w:rFonts w:ascii="Times New Roman" w:eastAsia="標楷體" w:hAnsi="Times New Roman" w:cs="Times New Roman"/>
                <w:kern w:val="0"/>
                <w:sz w:val="20"/>
                <w:szCs w:val="20"/>
              </w:rPr>
              <w:t>10:00</w:t>
            </w:r>
          </w:p>
          <w:p w14:paraId="4BCCD5B8" w14:textId="77777777" w:rsidR="00B02048" w:rsidRPr="000F780F" w:rsidRDefault="00B02048" w:rsidP="00B02048">
            <w:pPr>
              <w:autoSpaceDE w:val="0"/>
              <w:autoSpaceDN w:val="0"/>
              <w:adjustRightInd w:val="0"/>
              <w:rPr>
                <w:rFonts w:ascii="Times New Roman" w:eastAsia="標楷體" w:hAnsi="Times New Roman" w:cs="Times New Roman"/>
                <w:kern w:val="0"/>
                <w:sz w:val="20"/>
                <w:szCs w:val="20"/>
              </w:rPr>
            </w:pPr>
            <w:r w:rsidRPr="000F780F">
              <w:rPr>
                <w:rFonts w:ascii="Times New Roman" w:eastAsia="標楷體" w:hAnsi="Times New Roman" w:cs="Times New Roman"/>
                <w:kern w:val="0"/>
                <w:sz w:val="20"/>
                <w:szCs w:val="20"/>
              </w:rPr>
              <w:t xml:space="preserve">09:00 </w:t>
            </w:r>
            <w:r w:rsidR="0021774F" w:rsidRPr="000F780F">
              <w:rPr>
                <w:rFonts w:ascii="Times New Roman" w:eastAsia="標楷體" w:hAnsi="Times New Roman" w:cs="Times New Roman"/>
                <w:kern w:val="0"/>
                <w:sz w:val="20"/>
                <w:szCs w:val="20"/>
              </w:rPr>
              <w:t>－</w:t>
            </w:r>
            <w:r w:rsidRPr="000F780F">
              <w:rPr>
                <w:rFonts w:ascii="Times New Roman" w:eastAsia="標楷體" w:hAnsi="Times New Roman" w:cs="Times New Roman"/>
                <w:kern w:val="0"/>
                <w:sz w:val="20"/>
                <w:szCs w:val="20"/>
              </w:rPr>
              <w:t>12:00</w:t>
            </w:r>
          </w:p>
          <w:p w14:paraId="0C2FBFD3" w14:textId="77777777" w:rsidR="00B02048" w:rsidRPr="000F780F" w:rsidRDefault="00B02048" w:rsidP="00B02048">
            <w:pPr>
              <w:autoSpaceDE w:val="0"/>
              <w:autoSpaceDN w:val="0"/>
              <w:adjustRightInd w:val="0"/>
              <w:rPr>
                <w:rFonts w:ascii="Times New Roman" w:eastAsia="標楷體" w:hAnsi="Times New Roman" w:cs="Times New Roman"/>
                <w:kern w:val="0"/>
                <w:sz w:val="20"/>
                <w:szCs w:val="20"/>
              </w:rPr>
            </w:pPr>
            <w:r w:rsidRPr="000F780F">
              <w:rPr>
                <w:rFonts w:ascii="Times New Roman" w:eastAsia="標楷體" w:hAnsi="Times New Roman" w:cs="Times New Roman"/>
                <w:kern w:val="0"/>
                <w:sz w:val="20"/>
                <w:szCs w:val="20"/>
              </w:rPr>
              <w:t xml:space="preserve">14:00 </w:t>
            </w:r>
            <w:r w:rsidR="0021774F" w:rsidRPr="000F780F">
              <w:rPr>
                <w:rFonts w:ascii="Times New Roman" w:eastAsia="標楷體" w:hAnsi="Times New Roman" w:cs="Times New Roman"/>
                <w:kern w:val="0"/>
                <w:sz w:val="20"/>
                <w:szCs w:val="20"/>
              </w:rPr>
              <w:t>－</w:t>
            </w:r>
            <w:r w:rsidR="00535EAD" w:rsidRPr="000F780F">
              <w:rPr>
                <w:rFonts w:ascii="Times New Roman" w:eastAsia="標楷體" w:hAnsi="Times New Roman" w:cs="Times New Roman"/>
                <w:kern w:val="0"/>
                <w:sz w:val="20"/>
                <w:szCs w:val="20"/>
              </w:rPr>
              <w:t>抽籤後立即</w:t>
            </w:r>
          </w:p>
          <w:p w14:paraId="1EDEBC2C" w14:textId="77777777" w:rsidR="00B02048" w:rsidRPr="000F780F" w:rsidRDefault="00535EAD" w:rsidP="00B02048">
            <w:pPr>
              <w:autoSpaceDE w:val="0"/>
              <w:autoSpaceDN w:val="0"/>
              <w:adjustRightInd w:val="0"/>
              <w:rPr>
                <w:rFonts w:ascii="Times New Roman" w:eastAsia="標楷體" w:hAnsi="Times New Roman" w:cs="Times New Roman"/>
                <w:kern w:val="0"/>
                <w:sz w:val="20"/>
                <w:szCs w:val="20"/>
              </w:rPr>
            </w:pPr>
            <w:r w:rsidRPr="000F780F">
              <w:rPr>
                <w:rFonts w:ascii="Times New Roman" w:eastAsia="標楷體" w:hAnsi="Times New Roman" w:cs="Times New Roman"/>
                <w:kern w:val="0"/>
                <w:sz w:val="20"/>
                <w:szCs w:val="20"/>
              </w:rPr>
              <w:t>自</w:t>
            </w:r>
            <w:r w:rsidR="00B02048" w:rsidRPr="000F780F">
              <w:rPr>
                <w:rFonts w:ascii="Times New Roman" w:eastAsia="標楷體" w:hAnsi="Times New Roman" w:cs="Times New Roman"/>
                <w:kern w:val="0"/>
                <w:sz w:val="20"/>
                <w:szCs w:val="20"/>
              </w:rPr>
              <w:t>15:00</w:t>
            </w:r>
            <w:r w:rsidRPr="000F780F">
              <w:rPr>
                <w:rFonts w:ascii="Times New Roman" w:eastAsia="標楷體" w:hAnsi="Times New Roman" w:cs="Times New Roman"/>
                <w:kern w:val="0"/>
                <w:sz w:val="20"/>
                <w:szCs w:val="20"/>
              </w:rPr>
              <w:t>開始</w:t>
            </w:r>
          </w:p>
          <w:p w14:paraId="61E5B880" w14:textId="77777777" w:rsidR="00D81183" w:rsidRPr="000F780F" w:rsidRDefault="00B02048" w:rsidP="00B02048">
            <w:pPr>
              <w:rPr>
                <w:rFonts w:ascii="Times New Roman" w:eastAsia="標楷體" w:hAnsi="Times New Roman" w:cs="Times New Roman"/>
                <w:kern w:val="0"/>
                <w:sz w:val="20"/>
                <w:szCs w:val="20"/>
              </w:rPr>
            </w:pPr>
            <w:r w:rsidRPr="000F780F">
              <w:rPr>
                <w:rFonts w:ascii="Times New Roman" w:eastAsia="標楷體" w:hAnsi="Times New Roman" w:cs="Times New Roman"/>
                <w:kern w:val="0"/>
                <w:sz w:val="20"/>
                <w:szCs w:val="20"/>
              </w:rPr>
              <w:t>19:30</w:t>
            </w:r>
            <w:r w:rsidR="00355468" w:rsidRPr="000F780F">
              <w:rPr>
                <w:rFonts w:ascii="Times New Roman" w:eastAsia="標楷體" w:hAnsi="Times New Roman" w:cs="Times New Roman"/>
                <w:kern w:val="0"/>
                <w:sz w:val="20"/>
                <w:szCs w:val="20"/>
              </w:rPr>
              <w:t>－</w:t>
            </w:r>
            <w:r w:rsidRPr="000F780F">
              <w:rPr>
                <w:rFonts w:ascii="Times New Roman" w:eastAsia="標楷體" w:hAnsi="Times New Roman" w:cs="Times New Roman"/>
                <w:kern w:val="0"/>
                <w:sz w:val="20"/>
                <w:szCs w:val="20"/>
              </w:rPr>
              <w:t>20:00</w:t>
            </w:r>
          </w:p>
          <w:p w14:paraId="44E40282" w14:textId="77777777" w:rsidR="00F37F7C" w:rsidRPr="000F780F" w:rsidRDefault="00407779">
            <w:pPr>
              <w:rPr>
                <w:rFonts w:ascii="Times New Roman" w:eastAsia="標楷體" w:hAnsi="Times New Roman" w:cs="Times New Roman"/>
                <w:kern w:val="0"/>
                <w:sz w:val="20"/>
                <w:szCs w:val="20"/>
              </w:rPr>
            </w:pPr>
            <w:r w:rsidRPr="000F780F">
              <w:rPr>
                <w:rFonts w:ascii="Times New Roman" w:eastAsia="標楷體" w:hAnsi="Times New Roman" w:cs="Times New Roman" w:hint="eastAsia"/>
                <w:kern w:val="0"/>
                <w:sz w:val="20"/>
                <w:szCs w:val="20"/>
              </w:rPr>
              <w:t>20:00</w:t>
            </w:r>
            <w:r w:rsidRPr="000F780F">
              <w:rPr>
                <w:rFonts w:ascii="Times New Roman" w:eastAsia="標楷體" w:hAnsi="Times New Roman" w:cs="Times New Roman"/>
                <w:kern w:val="0"/>
                <w:sz w:val="20"/>
                <w:szCs w:val="20"/>
              </w:rPr>
              <w:t>－</w:t>
            </w:r>
            <w:r w:rsidRPr="000F780F">
              <w:rPr>
                <w:rFonts w:ascii="Times New Roman" w:eastAsia="標楷體" w:hAnsi="Times New Roman" w:cs="Times New Roman"/>
                <w:kern w:val="0"/>
                <w:sz w:val="20"/>
                <w:szCs w:val="20"/>
              </w:rPr>
              <w:t>20:</w:t>
            </w:r>
            <w:r w:rsidRPr="000F780F">
              <w:rPr>
                <w:rFonts w:ascii="Times New Roman" w:eastAsia="標楷體" w:hAnsi="Times New Roman" w:cs="Times New Roman" w:hint="eastAsia"/>
                <w:kern w:val="0"/>
                <w:sz w:val="20"/>
                <w:szCs w:val="20"/>
              </w:rPr>
              <w:t>3</w:t>
            </w:r>
            <w:r w:rsidRPr="000F780F">
              <w:rPr>
                <w:rFonts w:ascii="Times New Roman" w:eastAsia="標楷體" w:hAnsi="Times New Roman" w:cs="Times New Roman"/>
                <w:kern w:val="0"/>
                <w:sz w:val="20"/>
                <w:szCs w:val="20"/>
              </w:rPr>
              <w:t>0</w:t>
            </w:r>
          </w:p>
        </w:tc>
        <w:tc>
          <w:tcPr>
            <w:tcW w:w="1927" w:type="pct"/>
          </w:tcPr>
          <w:p w14:paraId="7A41004D" w14:textId="77777777" w:rsidR="007F4BE3" w:rsidRPr="000F780F" w:rsidRDefault="007F4BE3" w:rsidP="007F4BE3">
            <w:pPr>
              <w:autoSpaceDE w:val="0"/>
              <w:autoSpaceDN w:val="0"/>
              <w:adjustRightInd w:val="0"/>
              <w:rPr>
                <w:rFonts w:ascii="Times New Roman" w:eastAsia="標楷體" w:hAnsi="Times New Roman" w:cs="Times New Roman"/>
                <w:kern w:val="0"/>
                <w:sz w:val="20"/>
                <w:szCs w:val="20"/>
              </w:rPr>
            </w:pPr>
            <w:r w:rsidRPr="000F780F">
              <w:rPr>
                <w:rFonts w:ascii="Times New Roman" w:eastAsia="標楷體" w:hAnsi="Times New Roman" w:cs="Times New Roman"/>
                <w:kern w:val="0"/>
                <w:sz w:val="20"/>
                <w:szCs w:val="20"/>
              </w:rPr>
              <w:t>訓練</w:t>
            </w:r>
          </w:p>
          <w:p w14:paraId="2AB58A54" w14:textId="77777777" w:rsidR="007F4BE3" w:rsidRPr="000F780F" w:rsidRDefault="007F4BE3" w:rsidP="007F4BE3">
            <w:pPr>
              <w:autoSpaceDE w:val="0"/>
              <w:autoSpaceDN w:val="0"/>
              <w:adjustRightInd w:val="0"/>
              <w:rPr>
                <w:rFonts w:ascii="Times New Roman" w:eastAsia="標楷體" w:hAnsi="Times New Roman" w:cs="Times New Roman"/>
                <w:kern w:val="0"/>
                <w:sz w:val="20"/>
                <w:szCs w:val="20"/>
              </w:rPr>
            </w:pPr>
            <w:r w:rsidRPr="000F780F">
              <w:rPr>
                <w:rFonts w:ascii="Times New Roman" w:eastAsia="標楷體" w:hAnsi="Times New Roman" w:cs="Times New Roman"/>
                <w:kern w:val="0"/>
                <w:sz w:val="20"/>
                <w:szCs w:val="20"/>
              </w:rPr>
              <w:t>認證</w:t>
            </w:r>
          </w:p>
          <w:p w14:paraId="118871D7" w14:textId="77777777" w:rsidR="00B02048" w:rsidRPr="000F780F" w:rsidRDefault="007F4BE3" w:rsidP="00B02048">
            <w:pPr>
              <w:autoSpaceDE w:val="0"/>
              <w:autoSpaceDN w:val="0"/>
              <w:adjustRightInd w:val="0"/>
              <w:rPr>
                <w:rFonts w:ascii="Times New Roman" w:eastAsia="標楷體" w:hAnsi="Times New Roman" w:cs="Times New Roman"/>
                <w:kern w:val="0"/>
                <w:sz w:val="20"/>
                <w:szCs w:val="20"/>
              </w:rPr>
            </w:pPr>
            <w:r w:rsidRPr="000F780F">
              <w:rPr>
                <w:rFonts w:ascii="Times New Roman" w:eastAsia="標楷體" w:hAnsi="Times New Roman" w:cs="Times New Roman"/>
                <w:kern w:val="0"/>
                <w:sz w:val="20"/>
                <w:szCs w:val="20"/>
              </w:rPr>
              <w:t>抽籤</w:t>
            </w:r>
            <w:r w:rsidRPr="000F780F">
              <w:rPr>
                <w:rFonts w:ascii="Times New Roman" w:eastAsia="標楷體" w:hAnsi="Times New Roman" w:cs="Times New Roman"/>
                <w:kern w:val="0"/>
                <w:sz w:val="20"/>
                <w:szCs w:val="20"/>
              </w:rPr>
              <w:t>+</w:t>
            </w:r>
            <w:r w:rsidRPr="000F780F">
              <w:rPr>
                <w:rFonts w:ascii="Times New Roman" w:eastAsia="標楷體" w:hAnsi="Times New Roman" w:cs="Times New Roman"/>
                <w:kern w:val="0"/>
                <w:sz w:val="20"/>
                <w:szCs w:val="20"/>
              </w:rPr>
              <w:t>記者招待會</w:t>
            </w:r>
            <w:r w:rsidRPr="000F780F">
              <w:rPr>
                <w:rFonts w:ascii="Times New Roman" w:eastAsia="標楷體" w:hAnsi="Times New Roman" w:cs="Times New Roman"/>
                <w:kern w:val="0"/>
                <w:sz w:val="20"/>
                <w:szCs w:val="20"/>
              </w:rPr>
              <w:t>+</w:t>
            </w:r>
            <w:r w:rsidRPr="000F780F">
              <w:rPr>
                <w:rFonts w:ascii="Times New Roman" w:eastAsia="標楷體" w:hAnsi="Times New Roman" w:cs="Times New Roman"/>
                <w:kern w:val="0"/>
                <w:sz w:val="20"/>
                <w:szCs w:val="20"/>
              </w:rPr>
              <w:t>裁判會議</w:t>
            </w:r>
          </w:p>
          <w:p w14:paraId="3A83F6DC" w14:textId="77777777" w:rsidR="00B02048" w:rsidRPr="000F780F" w:rsidRDefault="007F4BE3" w:rsidP="00B02048">
            <w:pPr>
              <w:autoSpaceDE w:val="0"/>
              <w:autoSpaceDN w:val="0"/>
              <w:adjustRightInd w:val="0"/>
              <w:rPr>
                <w:rFonts w:ascii="Times New Roman" w:eastAsia="標楷體" w:hAnsi="Times New Roman" w:cs="Times New Roman"/>
                <w:kern w:val="0"/>
                <w:sz w:val="20"/>
                <w:szCs w:val="20"/>
              </w:rPr>
            </w:pPr>
            <w:r w:rsidRPr="000F780F">
              <w:rPr>
                <w:rFonts w:ascii="Times New Roman" w:eastAsia="標楷體" w:hAnsi="Times New Roman" w:cs="Times New Roman"/>
                <w:kern w:val="0"/>
                <w:sz w:val="20"/>
                <w:szCs w:val="20"/>
              </w:rPr>
              <w:t>迎賓雞尾酒會</w:t>
            </w:r>
          </w:p>
          <w:p w14:paraId="73A220C6" w14:textId="77777777" w:rsidR="00B02048" w:rsidRPr="000F780F" w:rsidRDefault="007F4BE3" w:rsidP="00B02048">
            <w:pPr>
              <w:autoSpaceDE w:val="0"/>
              <w:autoSpaceDN w:val="0"/>
              <w:adjustRightInd w:val="0"/>
              <w:rPr>
                <w:rFonts w:ascii="Times New Roman" w:eastAsia="標楷體" w:hAnsi="Times New Roman" w:cs="Times New Roman"/>
                <w:kern w:val="0"/>
                <w:sz w:val="20"/>
                <w:szCs w:val="20"/>
              </w:rPr>
            </w:pPr>
            <w:r w:rsidRPr="000F780F">
              <w:rPr>
                <w:rFonts w:ascii="Times New Roman" w:eastAsia="標楷體" w:hAnsi="Times New Roman" w:cs="Times New Roman"/>
                <w:kern w:val="0"/>
                <w:sz w:val="20"/>
                <w:szCs w:val="20"/>
              </w:rPr>
              <w:t>非正式測重</w:t>
            </w:r>
          </w:p>
          <w:p w14:paraId="2DD03761" w14:textId="77777777" w:rsidR="00B02048" w:rsidRPr="000F780F" w:rsidRDefault="007F4BE3" w:rsidP="00B02048">
            <w:pPr>
              <w:autoSpaceDE w:val="0"/>
              <w:autoSpaceDN w:val="0"/>
              <w:adjustRightInd w:val="0"/>
              <w:rPr>
                <w:rFonts w:ascii="Times New Roman" w:eastAsia="標楷體" w:hAnsi="Times New Roman" w:cs="Times New Roman"/>
                <w:kern w:val="0"/>
                <w:sz w:val="20"/>
                <w:szCs w:val="20"/>
              </w:rPr>
            </w:pPr>
            <w:r w:rsidRPr="000F780F">
              <w:rPr>
                <w:rFonts w:ascii="Times New Roman" w:eastAsia="標楷體" w:hAnsi="Times New Roman" w:cs="Times New Roman"/>
                <w:kern w:val="0"/>
                <w:sz w:val="20"/>
                <w:szCs w:val="20"/>
              </w:rPr>
              <w:t>正式測重</w:t>
            </w:r>
          </w:p>
          <w:p w14:paraId="27E94A00" w14:textId="77777777" w:rsidR="00D81183" w:rsidRPr="000F780F" w:rsidRDefault="007F4BE3" w:rsidP="00B02048">
            <w:pPr>
              <w:rPr>
                <w:rFonts w:ascii="Times New Roman" w:eastAsia="標楷體" w:hAnsi="Times New Roman" w:cs="Times New Roman"/>
                <w:kern w:val="0"/>
                <w:sz w:val="20"/>
                <w:szCs w:val="20"/>
              </w:rPr>
            </w:pPr>
            <w:r w:rsidRPr="000F780F">
              <w:rPr>
                <w:rFonts w:ascii="Times New Roman" w:eastAsia="標楷體" w:hAnsi="Times New Roman" w:cs="Times New Roman"/>
                <w:kern w:val="0"/>
                <w:sz w:val="20"/>
                <w:szCs w:val="20"/>
              </w:rPr>
              <w:t>女</w:t>
            </w:r>
            <w:r w:rsidR="00D55DEF" w:rsidRPr="000F780F">
              <w:rPr>
                <w:rFonts w:ascii="Times New Roman" w:eastAsia="標楷體" w:hAnsi="Times New Roman" w:cs="Times New Roman"/>
                <w:kern w:val="0"/>
                <w:sz w:val="20"/>
                <w:szCs w:val="20"/>
              </w:rPr>
              <w:t>子</w:t>
            </w:r>
            <w:r w:rsidRPr="000F780F">
              <w:rPr>
                <w:rFonts w:ascii="Times New Roman" w:eastAsia="標楷體" w:hAnsi="Times New Roman" w:cs="Times New Roman"/>
                <w:kern w:val="0"/>
                <w:sz w:val="20"/>
                <w:szCs w:val="20"/>
              </w:rPr>
              <w:t>：</w:t>
            </w:r>
            <w:r w:rsidR="00355468" w:rsidRPr="000F780F">
              <w:rPr>
                <w:rFonts w:ascii="Times New Roman" w:eastAsia="標楷體" w:hAnsi="Times New Roman" w:cs="Times New Roman"/>
                <w:kern w:val="0"/>
                <w:sz w:val="20"/>
                <w:szCs w:val="20"/>
              </w:rPr>
              <w:t>－</w:t>
            </w:r>
            <w:r w:rsidR="00B02048" w:rsidRPr="000F780F">
              <w:rPr>
                <w:rFonts w:ascii="Times New Roman" w:eastAsia="標楷體" w:hAnsi="Times New Roman" w:cs="Times New Roman"/>
                <w:kern w:val="0"/>
                <w:sz w:val="20"/>
                <w:szCs w:val="20"/>
              </w:rPr>
              <w:t>48</w:t>
            </w:r>
            <w:r w:rsidR="008037FF" w:rsidRPr="000F780F">
              <w:rPr>
                <w:rFonts w:ascii="Times New Roman" w:eastAsia="標楷體" w:hAnsi="Times New Roman" w:cs="Times New Roman"/>
                <w:kern w:val="0"/>
                <w:sz w:val="20"/>
                <w:szCs w:val="20"/>
              </w:rPr>
              <w:t>公斤</w:t>
            </w:r>
            <w:r w:rsidR="00B02048" w:rsidRPr="000F780F">
              <w:rPr>
                <w:rFonts w:ascii="Times New Roman" w:eastAsia="標楷體" w:hAnsi="Times New Roman" w:cs="Times New Roman"/>
                <w:kern w:val="0"/>
                <w:sz w:val="20"/>
                <w:szCs w:val="20"/>
              </w:rPr>
              <w:t xml:space="preserve">, </w:t>
            </w:r>
            <w:r w:rsidR="00355468" w:rsidRPr="000F780F">
              <w:rPr>
                <w:rFonts w:ascii="Times New Roman" w:eastAsia="標楷體" w:hAnsi="Times New Roman" w:cs="Times New Roman"/>
                <w:kern w:val="0"/>
                <w:sz w:val="20"/>
                <w:szCs w:val="20"/>
              </w:rPr>
              <w:t>－</w:t>
            </w:r>
            <w:r w:rsidR="00B02048" w:rsidRPr="000F780F">
              <w:rPr>
                <w:rFonts w:ascii="Times New Roman" w:eastAsia="標楷體" w:hAnsi="Times New Roman" w:cs="Times New Roman"/>
                <w:kern w:val="0"/>
                <w:sz w:val="20"/>
                <w:szCs w:val="20"/>
              </w:rPr>
              <w:t>52</w:t>
            </w:r>
            <w:r w:rsidR="008037FF" w:rsidRPr="000F780F">
              <w:rPr>
                <w:rFonts w:ascii="Times New Roman" w:eastAsia="標楷體" w:hAnsi="Times New Roman" w:cs="Times New Roman"/>
                <w:kern w:val="0"/>
                <w:sz w:val="20"/>
                <w:szCs w:val="20"/>
              </w:rPr>
              <w:t>公斤</w:t>
            </w:r>
            <w:r w:rsidR="00B02048" w:rsidRPr="000F780F">
              <w:rPr>
                <w:rFonts w:ascii="Times New Roman" w:eastAsia="標楷體" w:hAnsi="Times New Roman" w:cs="Times New Roman"/>
                <w:kern w:val="0"/>
                <w:sz w:val="20"/>
                <w:szCs w:val="20"/>
              </w:rPr>
              <w:t xml:space="preserve">, </w:t>
            </w:r>
            <w:r w:rsidR="00355468" w:rsidRPr="000F780F">
              <w:rPr>
                <w:rFonts w:ascii="Times New Roman" w:eastAsia="標楷體" w:hAnsi="Times New Roman" w:cs="Times New Roman"/>
                <w:kern w:val="0"/>
                <w:sz w:val="20"/>
                <w:szCs w:val="20"/>
              </w:rPr>
              <w:t>－</w:t>
            </w:r>
            <w:r w:rsidR="00B02048" w:rsidRPr="000F780F">
              <w:rPr>
                <w:rFonts w:ascii="Times New Roman" w:eastAsia="標楷體" w:hAnsi="Times New Roman" w:cs="Times New Roman"/>
                <w:kern w:val="0"/>
                <w:sz w:val="20"/>
                <w:szCs w:val="20"/>
              </w:rPr>
              <w:t>57</w:t>
            </w:r>
            <w:r w:rsidR="008037FF" w:rsidRPr="000F780F">
              <w:rPr>
                <w:rFonts w:ascii="Times New Roman" w:eastAsia="標楷體" w:hAnsi="Times New Roman" w:cs="Times New Roman"/>
                <w:kern w:val="0"/>
                <w:sz w:val="20"/>
                <w:szCs w:val="20"/>
              </w:rPr>
              <w:t>公斤</w:t>
            </w:r>
            <w:r w:rsidR="00F01DC2" w:rsidRPr="000F780F">
              <w:rPr>
                <w:rFonts w:ascii="Times New Roman" w:eastAsia="標楷體" w:hAnsi="Times New Roman" w:cs="Times New Roman"/>
                <w:kern w:val="0"/>
                <w:sz w:val="20"/>
                <w:szCs w:val="20"/>
              </w:rPr>
              <w:t>／男</w:t>
            </w:r>
            <w:r w:rsidR="00D55DEF" w:rsidRPr="000F780F">
              <w:rPr>
                <w:rFonts w:ascii="Times New Roman" w:eastAsia="標楷體" w:hAnsi="Times New Roman" w:cs="Times New Roman"/>
                <w:kern w:val="0"/>
                <w:sz w:val="20"/>
                <w:szCs w:val="20"/>
              </w:rPr>
              <w:t>子</w:t>
            </w:r>
            <w:r w:rsidR="00F01DC2" w:rsidRPr="000F780F">
              <w:rPr>
                <w:rFonts w:ascii="Times New Roman" w:eastAsia="標楷體" w:hAnsi="Times New Roman" w:cs="Times New Roman"/>
                <w:kern w:val="0"/>
                <w:sz w:val="20"/>
                <w:szCs w:val="20"/>
              </w:rPr>
              <w:t>：</w:t>
            </w:r>
            <w:r w:rsidR="00355468" w:rsidRPr="000F780F">
              <w:rPr>
                <w:rFonts w:ascii="Times New Roman" w:eastAsia="標楷體" w:hAnsi="Times New Roman" w:cs="Times New Roman"/>
                <w:kern w:val="0"/>
                <w:sz w:val="20"/>
                <w:szCs w:val="20"/>
              </w:rPr>
              <w:t>－</w:t>
            </w:r>
            <w:r w:rsidR="00B02048" w:rsidRPr="000F780F">
              <w:rPr>
                <w:rFonts w:ascii="Times New Roman" w:eastAsia="標楷體" w:hAnsi="Times New Roman" w:cs="Times New Roman"/>
                <w:kern w:val="0"/>
                <w:sz w:val="20"/>
                <w:szCs w:val="20"/>
              </w:rPr>
              <w:t>60</w:t>
            </w:r>
            <w:r w:rsidR="008037FF" w:rsidRPr="000F780F">
              <w:rPr>
                <w:rFonts w:ascii="Times New Roman" w:eastAsia="標楷體" w:hAnsi="Times New Roman" w:cs="Times New Roman"/>
                <w:kern w:val="0"/>
                <w:sz w:val="20"/>
                <w:szCs w:val="20"/>
              </w:rPr>
              <w:t>公斤</w:t>
            </w:r>
            <w:r w:rsidR="00B02048" w:rsidRPr="000F780F">
              <w:rPr>
                <w:rFonts w:ascii="Times New Roman" w:eastAsia="標楷體" w:hAnsi="Times New Roman" w:cs="Times New Roman"/>
                <w:kern w:val="0"/>
                <w:sz w:val="20"/>
                <w:szCs w:val="20"/>
              </w:rPr>
              <w:t xml:space="preserve">, </w:t>
            </w:r>
            <w:r w:rsidR="00355468" w:rsidRPr="000F780F">
              <w:rPr>
                <w:rFonts w:ascii="Times New Roman" w:eastAsia="標楷體" w:hAnsi="Times New Roman" w:cs="Times New Roman"/>
                <w:kern w:val="0"/>
                <w:sz w:val="20"/>
                <w:szCs w:val="20"/>
              </w:rPr>
              <w:t>－</w:t>
            </w:r>
            <w:r w:rsidR="00B02048" w:rsidRPr="000F780F">
              <w:rPr>
                <w:rFonts w:ascii="Times New Roman" w:eastAsia="標楷體" w:hAnsi="Times New Roman" w:cs="Times New Roman"/>
                <w:kern w:val="0"/>
                <w:sz w:val="20"/>
                <w:szCs w:val="20"/>
              </w:rPr>
              <w:t>66</w:t>
            </w:r>
            <w:r w:rsidR="008037FF" w:rsidRPr="000F780F">
              <w:rPr>
                <w:rFonts w:ascii="Times New Roman" w:eastAsia="標楷體" w:hAnsi="Times New Roman" w:cs="Times New Roman"/>
                <w:kern w:val="0"/>
                <w:sz w:val="20"/>
                <w:szCs w:val="20"/>
              </w:rPr>
              <w:t>公斤</w:t>
            </w:r>
          </w:p>
        </w:tc>
        <w:tc>
          <w:tcPr>
            <w:tcW w:w="1660" w:type="pct"/>
          </w:tcPr>
          <w:p w14:paraId="3BC89999" w14:textId="77777777" w:rsidR="00B02048" w:rsidRPr="000F780F" w:rsidRDefault="00B02048" w:rsidP="00B02048">
            <w:pPr>
              <w:autoSpaceDE w:val="0"/>
              <w:autoSpaceDN w:val="0"/>
              <w:adjustRightInd w:val="0"/>
              <w:rPr>
                <w:rFonts w:ascii="Times New Roman" w:eastAsia="標楷體" w:hAnsi="Times New Roman" w:cs="Times New Roman"/>
                <w:kern w:val="0"/>
                <w:sz w:val="20"/>
                <w:szCs w:val="20"/>
              </w:rPr>
            </w:pPr>
            <w:r w:rsidRPr="000F780F">
              <w:rPr>
                <w:rFonts w:ascii="Times New Roman" w:eastAsia="標楷體" w:hAnsi="Times New Roman" w:cs="Times New Roman"/>
                <w:kern w:val="0"/>
                <w:sz w:val="20"/>
                <w:szCs w:val="20"/>
              </w:rPr>
              <w:t>Ippon</w:t>
            </w:r>
            <w:r w:rsidR="00904C83" w:rsidRPr="000F780F">
              <w:rPr>
                <w:rFonts w:ascii="Times New Roman" w:eastAsia="標楷體" w:hAnsi="Times New Roman" w:cs="Times New Roman"/>
                <w:kern w:val="0"/>
                <w:sz w:val="20"/>
                <w:szCs w:val="20"/>
              </w:rPr>
              <w:t>柔道俱樂部</w:t>
            </w:r>
          </w:p>
          <w:p w14:paraId="19B953E2" w14:textId="77777777" w:rsidR="007F4BE3" w:rsidRPr="000F780F" w:rsidRDefault="007F4BE3" w:rsidP="007F4BE3">
            <w:pPr>
              <w:autoSpaceDE w:val="0"/>
              <w:autoSpaceDN w:val="0"/>
              <w:adjustRightInd w:val="0"/>
              <w:rPr>
                <w:rFonts w:ascii="Times New Roman" w:eastAsia="標楷體" w:hAnsi="Times New Roman" w:cs="Times New Roman"/>
                <w:kern w:val="0"/>
                <w:sz w:val="20"/>
                <w:szCs w:val="20"/>
              </w:rPr>
            </w:pPr>
            <w:r w:rsidRPr="000F780F">
              <w:rPr>
                <w:rFonts w:ascii="Times New Roman" w:eastAsia="標楷體" w:hAnsi="Times New Roman" w:cs="Times New Roman"/>
                <w:kern w:val="0"/>
                <w:sz w:val="20"/>
                <w:szCs w:val="20"/>
              </w:rPr>
              <w:t>希爾頓飯店</w:t>
            </w:r>
          </w:p>
          <w:p w14:paraId="75D3BBA5" w14:textId="77777777" w:rsidR="007F4BE3" w:rsidRPr="000F780F" w:rsidRDefault="007F4BE3" w:rsidP="007F4BE3">
            <w:pPr>
              <w:autoSpaceDE w:val="0"/>
              <w:autoSpaceDN w:val="0"/>
              <w:adjustRightInd w:val="0"/>
              <w:rPr>
                <w:rFonts w:ascii="Times New Roman" w:eastAsia="標楷體" w:hAnsi="Times New Roman" w:cs="Times New Roman"/>
                <w:kern w:val="0"/>
                <w:sz w:val="20"/>
                <w:szCs w:val="20"/>
              </w:rPr>
            </w:pPr>
            <w:r w:rsidRPr="000F780F">
              <w:rPr>
                <w:rFonts w:ascii="Times New Roman" w:eastAsia="標楷體" w:hAnsi="Times New Roman" w:cs="Times New Roman"/>
                <w:kern w:val="0"/>
                <w:sz w:val="20"/>
                <w:szCs w:val="20"/>
              </w:rPr>
              <w:t>希爾頓飯店</w:t>
            </w:r>
          </w:p>
          <w:p w14:paraId="56D2B222" w14:textId="77777777" w:rsidR="007F4BE3" w:rsidRPr="000F780F" w:rsidRDefault="007F4BE3" w:rsidP="007F4BE3">
            <w:pPr>
              <w:autoSpaceDE w:val="0"/>
              <w:autoSpaceDN w:val="0"/>
              <w:adjustRightInd w:val="0"/>
              <w:rPr>
                <w:rFonts w:ascii="Times New Roman" w:eastAsia="標楷體" w:hAnsi="Times New Roman" w:cs="Times New Roman"/>
                <w:kern w:val="0"/>
                <w:sz w:val="20"/>
                <w:szCs w:val="20"/>
              </w:rPr>
            </w:pPr>
            <w:r w:rsidRPr="000F780F">
              <w:rPr>
                <w:rFonts w:ascii="Times New Roman" w:eastAsia="標楷體" w:hAnsi="Times New Roman" w:cs="Times New Roman"/>
                <w:kern w:val="0"/>
                <w:sz w:val="20"/>
                <w:szCs w:val="20"/>
              </w:rPr>
              <w:t>希爾頓飯店</w:t>
            </w:r>
          </w:p>
          <w:p w14:paraId="6C08B2AB" w14:textId="77777777" w:rsidR="00D81183" w:rsidRPr="000F780F" w:rsidRDefault="007F4BE3" w:rsidP="00B02048">
            <w:pPr>
              <w:rPr>
                <w:rFonts w:ascii="Times New Roman" w:eastAsia="標楷體" w:hAnsi="Times New Roman" w:cs="Times New Roman"/>
                <w:kern w:val="0"/>
                <w:sz w:val="20"/>
                <w:szCs w:val="20"/>
              </w:rPr>
            </w:pPr>
            <w:r w:rsidRPr="000F780F">
              <w:rPr>
                <w:rFonts w:ascii="Times New Roman" w:eastAsia="標楷體" w:hAnsi="Times New Roman" w:cs="Times New Roman"/>
                <w:kern w:val="0"/>
                <w:sz w:val="20"/>
                <w:szCs w:val="20"/>
              </w:rPr>
              <w:t>宜必思</w:t>
            </w:r>
            <w:r w:rsidR="007C2D6D" w:rsidRPr="000F780F">
              <w:rPr>
                <w:rFonts w:ascii="Times New Roman" w:eastAsia="標楷體" w:hAnsi="Times New Roman" w:cs="Times New Roman"/>
                <w:kern w:val="0"/>
                <w:sz w:val="20"/>
                <w:szCs w:val="20"/>
              </w:rPr>
              <w:t>飯店</w:t>
            </w:r>
          </w:p>
        </w:tc>
      </w:tr>
      <w:tr w:rsidR="00D81183" w:rsidRPr="000F780F" w14:paraId="0F5A97DE" w14:textId="77777777" w:rsidTr="00122E23">
        <w:tc>
          <w:tcPr>
            <w:tcW w:w="494" w:type="pct"/>
          </w:tcPr>
          <w:p w14:paraId="3BFA73B2" w14:textId="77777777" w:rsidR="00407779" w:rsidRPr="000F780F" w:rsidRDefault="00407779" w:rsidP="0042746F">
            <w:pPr>
              <w:rPr>
                <w:rFonts w:ascii="Times New Roman" w:eastAsia="標楷體" w:hAnsi="Times New Roman" w:cs="Times New Roman"/>
                <w:kern w:val="0"/>
                <w:sz w:val="20"/>
                <w:szCs w:val="20"/>
              </w:rPr>
            </w:pPr>
            <w:r w:rsidRPr="000F780F">
              <w:rPr>
                <w:rFonts w:ascii="Times New Roman" w:eastAsia="標楷體" w:hAnsi="Times New Roman" w:cs="Times New Roman" w:hint="eastAsia"/>
                <w:kern w:val="0"/>
                <w:sz w:val="20"/>
                <w:szCs w:val="20"/>
              </w:rPr>
              <w:t>3</w:t>
            </w:r>
            <w:r w:rsidR="0042746F" w:rsidRPr="000F780F">
              <w:rPr>
                <w:rFonts w:ascii="Times New Roman" w:eastAsia="標楷體" w:hAnsi="Times New Roman" w:cs="Times New Roman"/>
                <w:kern w:val="0"/>
                <w:sz w:val="20"/>
                <w:szCs w:val="20"/>
              </w:rPr>
              <w:t>月</w:t>
            </w:r>
            <w:r w:rsidR="0042746F" w:rsidRPr="000F780F">
              <w:rPr>
                <w:rFonts w:ascii="Times New Roman" w:eastAsia="標楷體" w:hAnsi="Times New Roman" w:cs="Times New Roman"/>
                <w:kern w:val="0"/>
                <w:sz w:val="20"/>
                <w:szCs w:val="20"/>
              </w:rPr>
              <w:t>20</w:t>
            </w:r>
            <w:r w:rsidRPr="000F780F">
              <w:rPr>
                <w:rFonts w:ascii="Times New Roman" w:eastAsia="標楷體" w:hAnsi="Times New Roman" w:cs="Times New Roman" w:hint="eastAsia"/>
                <w:kern w:val="0"/>
                <w:sz w:val="20"/>
                <w:szCs w:val="20"/>
              </w:rPr>
              <w:t>日</w:t>
            </w:r>
          </w:p>
          <w:p w14:paraId="12354D22" w14:textId="77777777" w:rsidR="00D81183" w:rsidRPr="000F780F" w:rsidRDefault="0042746F" w:rsidP="0042746F">
            <w:pPr>
              <w:rPr>
                <w:rFonts w:ascii="Times New Roman" w:eastAsia="標楷體" w:hAnsi="Times New Roman" w:cs="Times New Roman"/>
                <w:kern w:val="0"/>
                <w:sz w:val="20"/>
                <w:szCs w:val="20"/>
              </w:rPr>
            </w:pPr>
            <w:r w:rsidRPr="000F780F">
              <w:rPr>
                <w:rFonts w:ascii="Times New Roman" w:eastAsia="標楷體" w:hAnsi="Times New Roman" w:cs="Times New Roman"/>
                <w:kern w:val="0"/>
                <w:sz w:val="20"/>
                <w:szCs w:val="20"/>
              </w:rPr>
              <w:t>星期五</w:t>
            </w:r>
          </w:p>
        </w:tc>
        <w:tc>
          <w:tcPr>
            <w:tcW w:w="919" w:type="pct"/>
          </w:tcPr>
          <w:p w14:paraId="21DCC02F" w14:textId="77777777" w:rsidR="00B02048" w:rsidRPr="000F780F" w:rsidRDefault="00B02048" w:rsidP="00B02048">
            <w:pPr>
              <w:autoSpaceDE w:val="0"/>
              <w:autoSpaceDN w:val="0"/>
              <w:adjustRightInd w:val="0"/>
              <w:rPr>
                <w:rFonts w:ascii="Times New Roman" w:eastAsia="標楷體" w:hAnsi="Times New Roman" w:cs="Times New Roman"/>
                <w:kern w:val="0"/>
                <w:sz w:val="20"/>
                <w:szCs w:val="20"/>
              </w:rPr>
            </w:pPr>
            <w:r w:rsidRPr="000F780F">
              <w:rPr>
                <w:rFonts w:ascii="Times New Roman" w:eastAsia="標楷體" w:hAnsi="Times New Roman" w:cs="Times New Roman"/>
                <w:kern w:val="0"/>
                <w:sz w:val="20"/>
                <w:szCs w:val="20"/>
              </w:rPr>
              <w:t>10:00</w:t>
            </w:r>
          </w:p>
          <w:p w14:paraId="2CC592B5" w14:textId="77777777" w:rsidR="00B02048" w:rsidRPr="000F780F" w:rsidRDefault="00B02048" w:rsidP="00B02048">
            <w:pPr>
              <w:autoSpaceDE w:val="0"/>
              <w:autoSpaceDN w:val="0"/>
              <w:adjustRightInd w:val="0"/>
              <w:rPr>
                <w:rFonts w:ascii="Times New Roman" w:eastAsia="標楷體" w:hAnsi="Times New Roman" w:cs="Times New Roman"/>
                <w:kern w:val="0"/>
                <w:sz w:val="20"/>
                <w:szCs w:val="20"/>
              </w:rPr>
            </w:pPr>
            <w:r w:rsidRPr="000F780F">
              <w:rPr>
                <w:rFonts w:ascii="Times New Roman" w:eastAsia="標楷體" w:hAnsi="Times New Roman" w:cs="Times New Roman"/>
                <w:kern w:val="0"/>
                <w:sz w:val="20"/>
                <w:szCs w:val="20"/>
              </w:rPr>
              <w:t>16:30</w:t>
            </w:r>
          </w:p>
          <w:p w14:paraId="3299F61B" w14:textId="77777777" w:rsidR="00B02048" w:rsidRPr="000F780F" w:rsidRDefault="00B02048" w:rsidP="00B02048">
            <w:pPr>
              <w:autoSpaceDE w:val="0"/>
              <w:autoSpaceDN w:val="0"/>
              <w:adjustRightInd w:val="0"/>
              <w:rPr>
                <w:rFonts w:ascii="Times New Roman" w:eastAsia="標楷體" w:hAnsi="Times New Roman" w:cs="Times New Roman"/>
                <w:kern w:val="0"/>
                <w:sz w:val="20"/>
                <w:szCs w:val="20"/>
              </w:rPr>
            </w:pPr>
            <w:r w:rsidRPr="000F780F">
              <w:rPr>
                <w:rFonts w:ascii="Times New Roman" w:eastAsia="標楷體" w:hAnsi="Times New Roman" w:cs="Times New Roman"/>
                <w:kern w:val="0"/>
                <w:sz w:val="20"/>
                <w:szCs w:val="20"/>
              </w:rPr>
              <w:t>17:00</w:t>
            </w:r>
          </w:p>
          <w:p w14:paraId="5783472B" w14:textId="77777777" w:rsidR="00B02048" w:rsidRPr="000F780F" w:rsidRDefault="00B02048" w:rsidP="00B02048">
            <w:pPr>
              <w:autoSpaceDE w:val="0"/>
              <w:autoSpaceDN w:val="0"/>
              <w:adjustRightInd w:val="0"/>
              <w:rPr>
                <w:rFonts w:ascii="Times New Roman" w:eastAsia="標楷體" w:hAnsi="Times New Roman" w:cs="Times New Roman"/>
                <w:kern w:val="0"/>
                <w:sz w:val="20"/>
                <w:szCs w:val="20"/>
              </w:rPr>
            </w:pPr>
            <w:r w:rsidRPr="000F780F">
              <w:rPr>
                <w:rFonts w:ascii="Times New Roman" w:eastAsia="標楷體" w:hAnsi="Times New Roman" w:cs="Times New Roman"/>
                <w:kern w:val="0"/>
                <w:sz w:val="20"/>
                <w:szCs w:val="20"/>
              </w:rPr>
              <w:t>19:30</w:t>
            </w:r>
            <w:r w:rsidR="00355468" w:rsidRPr="000F780F">
              <w:rPr>
                <w:rFonts w:ascii="Times New Roman" w:eastAsia="標楷體" w:hAnsi="Times New Roman" w:cs="Times New Roman"/>
                <w:kern w:val="0"/>
                <w:sz w:val="20"/>
                <w:szCs w:val="20"/>
              </w:rPr>
              <w:t>－</w:t>
            </w:r>
            <w:r w:rsidRPr="000F780F">
              <w:rPr>
                <w:rFonts w:ascii="Times New Roman" w:eastAsia="標楷體" w:hAnsi="Times New Roman" w:cs="Times New Roman"/>
                <w:kern w:val="0"/>
                <w:sz w:val="20"/>
                <w:szCs w:val="20"/>
              </w:rPr>
              <w:t>20:00</w:t>
            </w:r>
          </w:p>
          <w:p w14:paraId="624E22E5" w14:textId="77777777" w:rsidR="00D81183" w:rsidRPr="000F780F" w:rsidRDefault="00B02048" w:rsidP="00B02048">
            <w:pPr>
              <w:rPr>
                <w:rFonts w:ascii="Times New Roman" w:eastAsia="標楷體" w:hAnsi="Times New Roman" w:cs="Times New Roman"/>
                <w:kern w:val="0"/>
                <w:sz w:val="20"/>
                <w:szCs w:val="20"/>
              </w:rPr>
            </w:pPr>
            <w:r w:rsidRPr="000F780F">
              <w:rPr>
                <w:rFonts w:ascii="Times New Roman" w:eastAsia="標楷體" w:hAnsi="Times New Roman" w:cs="Times New Roman"/>
                <w:kern w:val="0"/>
                <w:sz w:val="20"/>
                <w:szCs w:val="20"/>
              </w:rPr>
              <w:t>20:00</w:t>
            </w:r>
            <w:r w:rsidR="00355468" w:rsidRPr="000F780F">
              <w:rPr>
                <w:rFonts w:ascii="Times New Roman" w:eastAsia="標楷體" w:hAnsi="Times New Roman" w:cs="Times New Roman"/>
                <w:kern w:val="0"/>
                <w:sz w:val="20"/>
                <w:szCs w:val="20"/>
              </w:rPr>
              <w:t>－</w:t>
            </w:r>
            <w:r w:rsidRPr="000F780F">
              <w:rPr>
                <w:rFonts w:ascii="Times New Roman" w:eastAsia="標楷體" w:hAnsi="Times New Roman" w:cs="Times New Roman"/>
                <w:kern w:val="0"/>
                <w:sz w:val="20"/>
                <w:szCs w:val="20"/>
              </w:rPr>
              <w:t>20:30</w:t>
            </w:r>
          </w:p>
        </w:tc>
        <w:tc>
          <w:tcPr>
            <w:tcW w:w="1927" w:type="pct"/>
          </w:tcPr>
          <w:p w14:paraId="6A9DA912" w14:textId="77777777" w:rsidR="00B02048" w:rsidRPr="000F780F" w:rsidRDefault="007F4BE3" w:rsidP="00B02048">
            <w:pPr>
              <w:autoSpaceDE w:val="0"/>
              <w:autoSpaceDN w:val="0"/>
              <w:adjustRightInd w:val="0"/>
              <w:rPr>
                <w:rFonts w:ascii="Times New Roman" w:eastAsia="標楷體" w:hAnsi="Times New Roman" w:cs="Times New Roman"/>
                <w:kern w:val="0"/>
                <w:sz w:val="20"/>
                <w:szCs w:val="20"/>
              </w:rPr>
            </w:pPr>
            <w:r w:rsidRPr="000F780F">
              <w:rPr>
                <w:rFonts w:ascii="Times New Roman" w:eastAsia="標楷體" w:hAnsi="Times New Roman" w:cs="Times New Roman"/>
                <w:kern w:val="0"/>
                <w:sz w:val="20"/>
                <w:szCs w:val="20"/>
              </w:rPr>
              <w:t>比賽第一日</w:t>
            </w:r>
          </w:p>
          <w:p w14:paraId="3D6BF75F" w14:textId="77777777" w:rsidR="00B02048" w:rsidRPr="000F780F" w:rsidRDefault="00F01DC2" w:rsidP="00B02048">
            <w:pPr>
              <w:autoSpaceDE w:val="0"/>
              <w:autoSpaceDN w:val="0"/>
              <w:adjustRightInd w:val="0"/>
              <w:rPr>
                <w:rFonts w:ascii="Times New Roman" w:eastAsia="標楷體" w:hAnsi="Times New Roman" w:cs="Times New Roman"/>
                <w:kern w:val="0"/>
                <w:sz w:val="20"/>
                <w:szCs w:val="20"/>
              </w:rPr>
            </w:pPr>
            <w:r w:rsidRPr="000F780F">
              <w:rPr>
                <w:rFonts w:ascii="Times New Roman" w:eastAsia="標楷體" w:hAnsi="Times New Roman" w:cs="Times New Roman"/>
                <w:kern w:val="0"/>
                <w:sz w:val="20"/>
                <w:szCs w:val="20"/>
              </w:rPr>
              <w:t>女</w:t>
            </w:r>
            <w:r w:rsidR="00D55DEF" w:rsidRPr="000F780F">
              <w:rPr>
                <w:rFonts w:ascii="Times New Roman" w:eastAsia="標楷體" w:hAnsi="Times New Roman" w:cs="Times New Roman"/>
                <w:kern w:val="0"/>
                <w:sz w:val="20"/>
                <w:szCs w:val="20"/>
              </w:rPr>
              <w:t>子</w:t>
            </w:r>
            <w:r w:rsidRPr="000F780F">
              <w:rPr>
                <w:rFonts w:ascii="Times New Roman" w:eastAsia="標楷體" w:hAnsi="Times New Roman" w:cs="Times New Roman"/>
                <w:kern w:val="0"/>
                <w:sz w:val="20"/>
                <w:szCs w:val="20"/>
              </w:rPr>
              <w:t>：</w:t>
            </w:r>
            <w:r w:rsidR="00355468" w:rsidRPr="000F780F">
              <w:rPr>
                <w:rFonts w:ascii="Times New Roman" w:eastAsia="標楷體" w:hAnsi="Times New Roman" w:cs="Times New Roman"/>
                <w:kern w:val="0"/>
                <w:sz w:val="20"/>
                <w:szCs w:val="20"/>
              </w:rPr>
              <w:t>－</w:t>
            </w:r>
            <w:r w:rsidR="00B02048" w:rsidRPr="000F780F">
              <w:rPr>
                <w:rFonts w:ascii="Times New Roman" w:eastAsia="標楷體" w:hAnsi="Times New Roman" w:cs="Times New Roman"/>
                <w:kern w:val="0"/>
                <w:sz w:val="20"/>
                <w:szCs w:val="20"/>
              </w:rPr>
              <w:t>48</w:t>
            </w:r>
            <w:r w:rsidR="008037FF" w:rsidRPr="000F780F">
              <w:rPr>
                <w:rFonts w:ascii="Times New Roman" w:eastAsia="標楷體" w:hAnsi="Times New Roman" w:cs="Times New Roman"/>
                <w:kern w:val="0"/>
                <w:sz w:val="20"/>
                <w:szCs w:val="20"/>
              </w:rPr>
              <w:t>公斤</w:t>
            </w:r>
            <w:r w:rsidR="00B02048" w:rsidRPr="000F780F">
              <w:rPr>
                <w:rFonts w:ascii="Times New Roman" w:eastAsia="標楷體" w:hAnsi="Times New Roman" w:cs="Times New Roman"/>
                <w:kern w:val="0"/>
                <w:sz w:val="20"/>
                <w:szCs w:val="20"/>
              </w:rPr>
              <w:t xml:space="preserve">, </w:t>
            </w:r>
            <w:r w:rsidR="00355468" w:rsidRPr="000F780F">
              <w:rPr>
                <w:rFonts w:ascii="Times New Roman" w:eastAsia="標楷體" w:hAnsi="Times New Roman" w:cs="Times New Roman"/>
                <w:kern w:val="0"/>
                <w:sz w:val="20"/>
                <w:szCs w:val="20"/>
              </w:rPr>
              <w:t>－</w:t>
            </w:r>
            <w:r w:rsidR="00B02048" w:rsidRPr="000F780F">
              <w:rPr>
                <w:rFonts w:ascii="Times New Roman" w:eastAsia="標楷體" w:hAnsi="Times New Roman" w:cs="Times New Roman"/>
                <w:kern w:val="0"/>
                <w:sz w:val="20"/>
                <w:szCs w:val="20"/>
              </w:rPr>
              <w:t>52</w:t>
            </w:r>
            <w:r w:rsidR="008037FF" w:rsidRPr="000F780F">
              <w:rPr>
                <w:rFonts w:ascii="Times New Roman" w:eastAsia="標楷體" w:hAnsi="Times New Roman" w:cs="Times New Roman"/>
                <w:kern w:val="0"/>
                <w:sz w:val="20"/>
                <w:szCs w:val="20"/>
              </w:rPr>
              <w:t>公斤</w:t>
            </w:r>
            <w:r w:rsidR="00B02048" w:rsidRPr="000F780F">
              <w:rPr>
                <w:rFonts w:ascii="Times New Roman" w:eastAsia="標楷體" w:hAnsi="Times New Roman" w:cs="Times New Roman"/>
                <w:kern w:val="0"/>
                <w:sz w:val="20"/>
                <w:szCs w:val="20"/>
              </w:rPr>
              <w:t xml:space="preserve">, </w:t>
            </w:r>
            <w:r w:rsidR="00355468" w:rsidRPr="000F780F">
              <w:rPr>
                <w:rFonts w:ascii="Times New Roman" w:eastAsia="標楷體" w:hAnsi="Times New Roman" w:cs="Times New Roman"/>
                <w:kern w:val="0"/>
                <w:sz w:val="20"/>
                <w:szCs w:val="20"/>
              </w:rPr>
              <w:t>－</w:t>
            </w:r>
            <w:r w:rsidR="00B02048" w:rsidRPr="000F780F">
              <w:rPr>
                <w:rFonts w:ascii="Times New Roman" w:eastAsia="標楷體" w:hAnsi="Times New Roman" w:cs="Times New Roman"/>
                <w:kern w:val="0"/>
                <w:sz w:val="20"/>
                <w:szCs w:val="20"/>
              </w:rPr>
              <w:t>57</w:t>
            </w:r>
            <w:r w:rsidR="008037FF" w:rsidRPr="000F780F">
              <w:rPr>
                <w:rFonts w:ascii="Times New Roman" w:eastAsia="標楷體" w:hAnsi="Times New Roman" w:cs="Times New Roman"/>
                <w:kern w:val="0"/>
                <w:sz w:val="20"/>
                <w:szCs w:val="20"/>
              </w:rPr>
              <w:t>公斤</w:t>
            </w:r>
            <w:r w:rsidRPr="000F780F">
              <w:rPr>
                <w:rFonts w:ascii="Times New Roman" w:eastAsia="標楷體" w:hAnsi="Times New Roman" w:cs="Times New Roman"/>
                <w:kern w:val="0"/>
                <w:sz w:val="20"/>
                <w:szCs w:val="20"/>
              </w:rPr>
              <w:t>／男</w:t>
            </w:r>
            <w:r w:rsidR="00D55DEF" w:rsidRPr="000F780F">
              <w:rPr>
                <w:rFonts w:ascii="Times New Roman" w:eastAsia="標楷體" w:hAnsi="Times New Roman" w:cs="Times New Roman"/>
                <w:kern w:val="0"/>
                <w:sz w:val="20"/>
                <w:szCs w:val="20"/>
              </w:rPr>
              <w:t>子</w:t>
            </w:r>
            <w:r w:rsidRPr="000F780F">
              <w:rPr>
                <w:rFonts w:ascii="Times New Roman" w:eastAsia="標楷體" w:hAnsi="Times New Roman" w:cs="Times New Roman"/>
                <w:kern w:val="0"/>
                <w:sz w:val="20"/>
                <w:szCs w:val="20"/>
              </w:rPr>
              <w:t>：</w:t>
            </w:r>
            <w:r w:rsidR="00355468" w:rsidRPr="000F780F">
              <w:rPr>
                <w:rFonts w:ascii="Times New Roman" w:eastAsia="標楷體" w:hAnsi="Times New Roman" w:cs="Times New Roman"/>
                <w:kern w:val="0"/>
                <w:sz w:val="20"/>
                <w:szCs w:val="20"/>
              </w:rPr>
              <w:t>－</w:t>
            </w:r>
            <w:r w:rsidR="00B02048" w:rsidRPr="000F780F">
              <w:rPr>
                <w:rFonts w:ascii="Times New Roman" w:eastAsia="標楷體" w:hAnsi="Times New Roman" w:cs="Times New Roman"/>
                <w:kern w:val="0"/>
                <w:sz w:val="20"/>
                <w:szCs w:val="20"/>
              </w:rPr>
              <w:t>60</w:t>
            </w:r>
            <w:r w:rsidR="008037FF" w:rsidRPr="000F780F">
              <w:rPr>
                <w:rFonts w:ascii="Times New Roman" w:eastAsia="標楷體" w:hAnsi="Times New Roman" w:cs="Times New Roman"/>
                <w:kern w:val="0"/>
                <w:sz w:val="20"/>
                <w:szCs w:val="20"/>
              </w:rPr>
              <w:t>公斤</w:t>
            </w:r>
            <w:r w:rsidR="00B02048" w:rsidRPr="000F780F">
              <w:rPr>
                <w:rFonts w:ascii="Times New Roman" w:eastAsia="標楷體" w:hAnsi="Times New Roman" w:cs="Times New Roman"/>
                <w:kern w:val="0"/>
                <w:sz w:val="20"/>
                <w:szCs w:val="20"/>
              </w:rPr>
              <w:t xml:space="preserve">, </w:t>
            </w:r>
            <w:r w:rsidR="00355468" w:rsidRPr="000F780F">
              <w:rPr>
                <w:rFonts w:ascii="Times New Roman" w:eastAsia="標楷體" w:hAnsi="Times New Roman" w:cs="Times New Roman"/>
                <w:kern w:val="0"/>
                <w:sz w:val="20"/>
                <w:szCs w:val="20"/>
              </w:rPr>
              <w:t>－</w:t>
            </w:r>
            <w:r w:rsidR="00B02048" w:rsidRPr="000F780F">
              <w:rPr>
                <w:rFonts w:ascii="Times New Roman" w:eastAsia="標楷體" w:hAnsi="Times New Roman" w:cs="Times New Roman"/>
                <w:kern w:val="0"/>
                <w:sz w:val="20"/>
                <w:szCs w:val="20"/>
              </w:rPr>
              <w:t>66</w:t>
            </w:r>
            <w:r w:rsidR="008037FF" w:rsidRPr="000F780F">
              <w:rPr>
                <w:rFonts w:ascii="Times New Roman" w:eastAsia="標楷體" w:hAnsi="Times New Roman" w:cs="Times New Roman"/>
                <w:kern w:val="0"/>
                <w:sz w:val="20"/>
                <w:szCs w:val="20"/>
              </w:rPr>
              <w:t>公斤</w:t>
            </w:r>
          </w:p>
          <w:p w14:paraId="71FDDD90" w14:textId="77777777" w:rsidR="00F01DC2" w:rsidRPr="000F780F" w:rsidRDefault="00F01DC2" w:rsidP="00F01DC2">
            <w:pPr>
              <w:autoSpaceDE w:val="0"/>
              <w:autoSpaceDN w:val="0"/>
              <w:adjustRightInd w:val="0"/>
              <w:rPr>
                <w:rFonts w:ascii="Times New Roman" w:eastAsia="標楷體" w:hAnsi="Times New Roman" w:cs="Times New Roman"/>
                <w:kern w:val="0"/>
                <w:sz w:val="20"/>
                <w:szCs w:val="20"/>
              </w:rPr>
            </w:pPr>
            <w:r w:rsidRPr="000F780F">
              <w:rPr>
                <w:rFonts w:ascii="Times New Roman" w:eastAsia="標楷體" w:hAnsi="Times New Roman" w:cs="Times New Roman"/>
                <w:kern w:val="0"/>
                <w:sz w:val="20"/>
                <w:szCs w:val="20"/>
              </w:rPr>
              <w:t>預賽（三</w:t>
            </w:r>
            <w:r w:rsidR="00C13A57" w:rsidRPr="000F780F">
              <w:rPr>
                <w:rFonts w:ascii="Times New Roman" w:eastAsia="標楷體" w:hAnsi="Times New Roman" w:cs="Times New Roman"/>
                <w:kern w:val="0"/>
                <w:sz w:val="20"/>
                <w:szCs w:val="20"/>
              </w:rPr>
              <w:t>榻榻米</w:t>
            </w:r>
            <w:r w:rsidRPr="000F780F">
              <w:rPr>
                <w:rFonts w:ascii="Times New Roman" w:eastAsia="標楷體" w:hAnsi="Times New Roman" w:cs="Times New Roman"/>
                <w:kern w:val="0"/>
                <w:sz w:val="20"/>
                <w:szCs w:val="20"/>
              </w:rPr>
              <w:t>上）</w:t>
            </w:r>
          </w:p>
          <w:p w14:paraId="3329C64A" w14:textId="77777777" w:rsidR="00F01DC2" w:rsidRPr="000F780F" w:rsidRDefault="00F01DC2" w:rsidP="00F01DC2">
            <w:pPr>
              <w:autoSpaceDE w:val="0"/>
              <w:autoSpaceDN w:val="0"/>
              <w:adjustRightInd w:val="0"/>
              <w:rPr>
                <w:rFonts w:ascii="Times New Roman" w:eastAsia="標楷體" w:hAnsi="Times New Roman" w:cs="Times New Roman"/>
                <w:kern w:val="0"/>
                <w:sz w:val="20"/>
                <w:szCs w:val="20"/>
              </w:rPr>
            </w:pPr>
            <w:r w:rsidRPr="000F780F">
              <w:rPr>
                <w:rFonts w:ascii="Times New Roman" w:eastAsia="標楷體" w:hAnsi="Times New Roman" w:cs="Times New Roman"/>
                <w:kern w:val="0"/>
                <w:sz w:val="20"/>
                <w:szCs w:val="20"/>
              </w:rPr>
              <w:t>開幕式</w:t>
            </w:r>
          </w:p>
          <w:p w14:paraId="64A8CACA" w14:textId="77777777" w:rsidR="00F01DC2" w:rsidRPr="000F780F" w:rsidRDefault="006A7DA6" w:rsidP="00F01DC2">
            <w:pPr>
              <w:autoSpaceDE w:val="0"/>
              <w:autoSpaceDN w:val="0"/>
              <w:adjustRightInd w:val="0"/>
              <w:rPr>
                <w:rFonts w:ascii="Times New Roman" w:eastAsia="標楷體" w:hAnsi="Times New Roman" w:cs="Times New Roman"/>
                <w:kern w:val="0"/>
                <w:sz w:val="20"/>
                <w:szCs w:val="20"/>
              </w:rPr>
            </w:pPr>
            <w:r w:rsidRPr="000F780F">
              <w:rPr>
                <w:rFonts w:ascii="Times New Roman" w:eastAsia="標楷體" w:hAnsi="Times New Roman" w:cs="Times New Roman"/>
                <w:kern w:val="0"/>
                <w:sz w:val="20"/>
                <w:szCs w:val="20"/>
              </w:rPr>
              <w:t>決賽分組</w:t>
            </w:r>
            <w:r w:rsidR="00F01DC2" w:rsidRPr="000F780F">
              <w:rPr>
                <w:rFonts w:ascii="Times New Roman" w:eastAsia="標楷體" w:hAnsi="Times New Roman" w:cs="Times New Roman"/>
                <w:kern w:val="0"/>
                <w:sz w:val="20"/>
                <w:szCs w:val="20"/>
              </w:rPr>
              <w:t>（</w:t>
            </w:r>
            <w:r w:rsidR="002F2F26" w:rsidRPr="000F780F">
              <w:rPr>
                <w:rFonts w:ascii="Times New Roman" w:eastAsia="標楷體" w:hAnsi="Times New Roman" w:cs="Times New Roman"/>
                <w:kern w:val="0"/>
                <w:sz w:val="20"/>
                <w:szCs w:val="20"/>
              </w:rPr>
              <w:t>一</w:t>
            </w:r>
            <w:r w:rsidR="00C13A57" w:rsidRPr="000F780F">
              <w:rPr>
                <w:rFonts w:ascii="Times New Roman" w:eastAsia="標楷體" w:hAnsi="Times New Roman" w:cs="Times New Roman"/>
                <w:kern w:val="0"/>
                <w:sz w:val="20"/>
                <w:szCs w:val="20"/>
              </w:rPr>
              <w:t>榻榻米</w:t>
            </w:r>
            <w:r w:rsidR="00F01DC2" w:rsidRPr="000F780F">
              <w:rPr>
                <w:rFonts w:ascii="Times New Roman" w:eastAsia="標楷體" w:hAnsi="Times New Roman" w:cs="Times New Roman"/>
                <w:kern w:val="0"/>
                <w:sz w:val="20"/>
                <w:szCs w:val="20"/>
              </w:rPr>
              <w:t>上）</w:t>
            </w:r>
          </w:p>
          <w:p w14:paraId="3A789348" w14:textId="77777777" w:rsidR="00F01DC2" w:rsidRPr="000F780F" w:rsidRDefault="00F01DC2" w:rsidP="00F01DC2">
            <w:pPr>
              <w:autoSpaceDE w:val="0"/>
              <w:autoSpaceDN w:val="0"/>
              <w:adjustRightInd w:val="0"/>
              <w:rPr>
                <w:rFonts w:ascii="Times New Roman" w:eastAsia="標楷體" w:hAnsi="Times New Roman" w:cs="Times New Roman"/>
                <w:kern w:val="0"/>
                <w:sz w:val="20"/>
                <w:szCs w:val="20"/>
              </w:rPr>
            </w:pPr>
            <w:r w:rsidRPr="000F780F">
              <w:rPr>
                <w:rFonts w:ascii="Times New Roman" w:eastAsia="標楷體" w:hAnsi="Times New Roman" w:cs="Times New Roman"/>
                <w:kern w:val="0"/>
                <w:sz w:val="20"/>
                <w:szCs w:val="20"/>
              </w:rPr>
              <w:t>非正式測重</w:t>
            </w:r>
          </w:p>
          <w:p w14:paraId="3EB6FA36" w14:textId="77777777" w:rsidR="00F01DC2" w:rsidRPr="000F780F" w:rsidRDefault="00F01DC2" w:rsidP="00F01DC2">
            <w:pPr>
              <w:autoSpaceDE w:val="0"/>
              <w:autoSpaceDN w:val="0"/>
              <w:adjustRightInd w:val="0"/>
              <w:rPr>
                <w:rFonts w:ascii="Times New Roman" w:eastAsia="標楷體" w:hAnsi="Times New Roman" w:cs="Times New Roman"/>
                <w:kern w:val="0"/>
                <w:sz w:val="20"/>
                <w:szCs w:val="20"/>
              </w:rPr>
            </w:pPr>
            <w:r w:rsidRPr="000F780F">
              <w:rPr>
                <w:rFonts w:ascii="Times New Roman" w:eastAsia="標楷體" w:hAnsi="Times New Roman" w:cs="Times New Roman"/>
                <w:kern w:val="0"/>
                <w:sz w:val="20"/>
                <w:szCs w:val="20"/>
              </w:rPr>
              <w:t>正式測重</w:t>
            </w:r>
          </w:p>
          <w:p w14:paraId="0CA9C748" w14:textId="77777777" w:rsidR="00D81183" w:rsidRPr="000F780F" w:rsidRDefault="00F01DC2" w:rsidP="00B02048">
            <w:pPr>
              <w:rPr>
                <w:rFonts w:ascii="Times New Roman" w:eastAsia="標楷體" w:hAnsi="Times New Roman" w:cs="Times New Roman"/>
                <w:kern w:val="0"/>
                <w:sz w:val="20"/>
                <w:szCs w:val="20"/>
              </w:rPr>
            </w:pPr>
            <w:r w:rsidRPr="000F780F">
              <w:rPr>
                <w:rFonts w:ascii="Times New Roman" w:eastAsia="標楷體" w:hAnsi="Times New Roman" w:cs="Times New Roman"/>
                <w:kern w:val="0"/>
                <w:sz w:val="20"/>
                <w:szCs w:val="20"/>
              </w:rPr>
              <w:t>女</w:t>
            </w:r>
            <w:r w:rsidR="00D55DEF" w:rsidRPr="000F780F">
              <w:rPr>
                <w:rFonts w:ascii="Times New Roman" w:eastAsia="標楷體" w:hAnsi="Times New Roman" w:cs="Times New Roman"/>
                <w:kern w:val="0"/>
                <w:sz w:val="20"/>
                <w:szCs w:val="20"/>
              </w:rPr>
              <w:t>子</w:t>
            </w:r>
            <w:r w:rsidRPr="000F780F">
              <w:rPr>
                <w:rFonts w:ascii="Times New Roman" w:eastAsia="標楷體" w:hAnsi="Times New Roman" w:cs="Times New Roman"/>
                <w:kern w:val="0"/>
                <w:sz w:val="20"/>
                <w:szCs w:val="20"/>
              </w:rPr>
              <w:t>：</w:t>
            </w:r>
            <w:r w:rsidR="00355468" w:rsidRPr="000F780F">
              <w:rPr>
                <w:rFonts w:ascii="Times New Roman" w:eastAsia="標楷體" w:hAnsi="Times New Roman" w:cs="Times New Roman"/>
                <w:kern w:val="0"/>
                <w:sz w:val="20"/>
                <w:szCs w:val="20"/>
              </w:rPr>
              <w:t>－</w:t>
            </w:r>
            <w:r w:rsidR="00B02048" w:rsidRPr="000F780F">
              <w:rPr>
                <w:rFonts w:ascii="Times New Roman" w:eastAsia="標楷體" w:hAnsi="Times New Roman" w:cs="Times New Roman"/>
                <w:kern w:val="0"/>
                <w:sz w:val="20"/>
                <w:szCs w:val="20"/>
              </w:rPr>
              <w:t>63</w:t>
            </w:r>
            <w:r w:rsidR="008037FF" w:rsidRPr="000F780F">
              <w:rPr>
                <w:rFonts w:ascii="Times New Roman" w:eastAsia="標楷體" w:hAnsi="Times New Roman" w:cs="Times New Roman"/>
                <w:kern w:val="0"/>
                <w:sz w:val="20"/>
                <w:szCs w:val="20"/>
              </w:rPr>
              <w:t>公斤</w:t>
            </w:r>
            <w:r w:rsidR="00B02048" w:rsidRPr="000F780F">
              <w:rPr>
                <w:rFonts w:ascii="Times New Roman" w:eastAsia="標楷體" w:hAnsi="Times New Roman" w:cs="Times New Roman"/>
                <w:kern w:val="0"/>
                <w:sz w:val="20"/>
                <w:szCs w:val="20"/>
              </w:rPr>
              <w:t xml:space="preserve">, </w:t>
            </w:r>
            <w:r w:rsidR="00355468" w:rsidRPr="000F780F">
              <w:rPr>
                <w:rFonts w:ascii="Times New Roman" w:eastAsia="標楷體" w:hAnsi="Times New Roman" w:cs="Times New Roman"/>
                <w:kern w:val="0"/>
                <w:sz w:val="20"/>
                <w:szCs w:val="20"/>
              </w:rPr>
              <w:t>－</w:t>
            </w:r>
            <w:r w:rsidR="00B02048" w:rsidRPr="000F780F">
              <w:rPr>
                <w:rFonts w:ascii="Times New Roman" w:eastAsia="標楷體" w:hAnsi="Times New Roman" w:cs="Times New Roman"/>
                <w:kern w:val="0"/>
                <w:sz w:val="20"/>
                <w:szCs w:val="20"/>
              </w:rPr>
              <w:t>70</w:t>
            </w:r>
            <w:r w:rsidR="008037FF" w:rsidRPr="000F780F">
              <w:rPr>
                <w:rFonts w:ascii="Times New Roman" w:eastAsia="標楷體" w:hAnsi="Times New Roman" w:cs="Times New Roman"/>
                <w:kern w:val="0"/>
                <w:sz w:val="20"/>
                <w:szCs w:val="20"/>
              </w:rPr>
              <w:t>公斤</w:t>
            </w:r>
            <w:r w:rsidRPr="000F780F">
              <w:rPr>
                <w:rFonts w:ascii="Times New Roman" w:eastAsia="標楷體" w:hAnsi="Times New Roman" w:cs="Times New Roman"/>
                <w:kern w:val="0"/>
                <w:sz w:val="20"/>
                <w:szCs w:val="20"/>
              </w:rPr>
              <w:t>／男</w:t>
            </w:r>
            <w:r w:rsidR="00D55DEF" w:rsidRPr="000F780F">
              <w:rPr>
                <w:rFonts w:ascii="Times New Roman" w:eastAsia="標楷體" w:hAnsi="Times New Roman" w:cs="Times New Roman"/>
                <w:kern w:val="0"/>
                <w:sz w:val="20"/>
                <w:szCs w:val="20"/>
              </w:rPr>
              <w:t>子</w:t>
            </w:r>
            <w:r w:rsidRPr="000F780F">
              <w:rPr>
                <w:rFonts w:ascii="Times New Roman" w:eastAsia="標楷體" w:hAnsi="Times New Roman" w:cs="Times New Roman"/>
                <w:kern w:val="0"/>
                <w:sz w:val="20"/>
                <w:szCs w:val="20"/>
              </w:rPr>
              <w:t>：</w:t>
            </w:r>
            <w:r w:rsidR="00355468" w:rsidRPr="000F780F">
              <w:rPr>
                <w:rFonts w:ascii="Times New Roman" w:eastAsia="標楷體" w:hAnsi="Times New Roman" w:cs="Times New Roman"/>
                <w:kern w:val="0"/>
                <w:sz w:val="20"/>
                <w:szCs w:val="20"/>
              </w:rPr>
              <w:t>－</w:t>
            </w:r>
            <w:r w:rsidR="00B02048" w:rsidRPr="000F780F">
              <w:rPr>
                <w:rFonts w:ascii="Times New Roman" w:eastAsia="標楷體" w:hAnsi="Times New Roman" w:cs="Times New Roman"/>
                <w:kern w:val="0"/>
                <w:sz w:val="20"/>
                <w:szCs w:val="20"/>
              </w:rPr>
              <w:t>73</w:t>
            </w:r>
            <w:r w:rsidR="008037FF" w:rsidRPr="000F780F">
              <w:rPr>
                <w:rFonts w:ascii="Times New Roman" w:eastAsia="標楷體" w:hAnsi="Times New Roman" w:cs="Times New Roman"/>
                <w:kern w:val="0"/>
                <w:sz w:val="20"/>
                <w:szCs w:val="20"/>
              </w:rPr>
              <w:t>公斤</w:t>
            </w:r>
            <w:r w:rsidR="00B02048" w:rsidRPr="000F780F">
              <w:rPr>
                <w:rFonts w:ascii="Times New Roman" w:eastAsia="標楷體" w:hAnsi="Times New Roman" w:cs="Times New Roman"/>
                <w:kern w:val="0"/>
                <w:sz w:val="20"/>
                <w:szCs w:val="20"/>
              </w:rPr>
              <w:t xml:space="preserve">, </w:t>
            </w:r>
            <w:r w:rsidR="00355468" w:rsidRPr="000F780F">
              <w:rPr>
                <w:rFonts w:ascii="Times New Roman" w:eastAsia="標楷體" w:hAnsi="Times New Roman" w:cs="Times New Roman"/>
                <w:kern w:val="0"/>
                <w:sz w:val="20"/>
                <w:szCs w:val="20"/>
              </w:rPr>
              <w:t>－</w:t>
            </w:r>
            <w:r w:rsidR="00B02048" w:rsidRPr="000F780F">
              <w:rPr>
                <w:rFonts w:ascii="Times New Roman" w:eastAsia="標楷體" w:hAnsi="Times New Roman" w:cs="Times New Roman"/>
                <w:kern w:val="0"/>
                <w:sz w:val="20"/>
                <w:szCs w:val="20"/>
              </w:rPr>
              <w:t>81</w:t>
            </w:r>
            <w:r w:rsidR="008037FF" w:rsidRPr="000F780F">
              <w:rPr>
                <w:rFonts w:ascii="Times New Roman" w:eastAsia="標楷體" w:hAnsi="Times New Roman" w:cs="Times New Roman"/>
                <w:kern w:val="0"/>
                <w:sz w:val="20"/>
                <w:szCs w:val="20"/>
              </w:rPr>
              <w:t>公斤</w:t>
            </w:r>
          </w:p>
        </w:tc>
        <w:tc>
          <w:tcPr>
            <w:tcW w:w="1660" w:type="pct"/>
          </w:tcPr>
          <w:p w14:paraId="684ECA94" w14:textId="77777777" w:rsidR="00250DEE" w:rsidRPr="000F780F" w:rsidRDefault="00250DEE" w:rsidP="00250DEE">
            <w:pPr>
              <w:autoSpaceDE w:val="0"/>
              <w:autoSpaceDN w:val="0"/>
              <w:adjustRightInd w:val="0"/>
              <w:rPr>
                <w:rFonts w:ascii="Times New Roman" w:eastAsia="標楷體" w:hAnsi="Times New Roman" w:cs="Times New Roman"/>
                <w:kern w:val="0"/>
                <w:sz w:val="20"/>
                <w:szCs w:val="20"/>
              </w:rPr>
            </w:pPr>
            <w:r w:rsidRPr="000F780F">
              <w:rPr>
                <w:rFonts w:ascii="Times New Roman" w:eastAsia="標楷體" w:hAnsi="Times New Roman" w:cs="Times New Roman"/>
                <w:kern w:val="0"/>
                <w:sz w:val="20"/>
                <w:szCs w:val="20"/>
              </w:rPr>
              <w:t>體育館</w:t>
            </w:r>
          </w:p>
          <w:p w14:paraId="31BE7D2A" w14:textId="77777777" w:rsidR="00F01DC2" w:rsidRPr="000F780F" w:rsidRDefault="00F01DC2" w:rsidP="00B02048">
            <w:pPr>
              <w:autoSpaceDE w:val="0"/>
              <w:autoSpaceDN w:val="0"/>
              <w:adjustRightInd w:val="0"/>
              <w:rPr>
                <w:rFonts w:ascii="Times New Roman" w:eastAsia="標楷體" w:hAnsi="Times New Roman" w:cs="Times New Roman"/>
                <w:kern w:val="0"/>
                <w:sz w:val="20"/>
                <w:szCs w:val="20"/>
              </w:rPr>
            </w:pPr>
          </w:p>
          <w:p w14:paraId="73D46F39" w14:textId="77777777" w:rsidR="00F01DC2" w:rsidRPr="000F780F" w:rsidRDefault="00F01DC2" w:rsidP="00B02048">
            <w:pPr>
              <w:autoSpaceDE w:val="0"/>
              <w:autoSpaceDN w:val="0"/>
              <w:adjustRightInd w:val="0"/>
              <w:rPr>
                <w:rFonts w:ascii="Times New Roman" w:eastAsia="標楷體" w:hAnsi="Times New Roman" w:cs="Times New Roman"/>
                <w:kern w:val="0"/>
                <w:sz w:val="20"/>
                <w:szCs w:val="20"/>
              </w:rPr>
            </w:pPr>
          </w:p>
          <w:p w14:paraId="37BBDC09" w14:textId="77777777" w:rsidR="00F01DC2" w:rsidRPr="000F780F" w:rsidRDefault="00F01DC2" w:rsidP="00B02048">
            <w:pPr>
              <w:autoSpaceDE w:val="0"/>
              <w:autoSpaceDN w:val="0"/>
              <w:adjustRightInd w:val="0"/>
              <w:rPr>
                <w:rFonts w:ascii="Times New Roman" w:eastAsia="標楷體" w:hAnsi="Times New Roman" w:cs="Times New Roman"/>
                <w:kern w:val="0"/>
                <w:sz w:val="20"/>
                <w:szCs w:val="20"/>
              </w:rPr>
            </w:pPr>
          </w:p>
          <w:p w14:paraId="3CF528B3" w14:textId="77777777" w:rsidR="00F01DC2" w:rsidRPr="000F780F" w:rsidRDefault="00F01DC2" w:rsidP="00B02048">
            <w:pPr>
              <w:autoSpaceDE w:val="0"/>
              <w:autoSpaceDN w:val="0"/>
              <w:adjustRightInd w:val="0"/>
              <w:rPr>
                <w:rFonts w:ascii="Times New Roman" w:eastAsia="標楷體" w:hAnsi="Times New Roman" w:cs="Times New Roman"/>
                <w:kern w:val="0"/>
                <w:sz w:val="20"/>
                <w:szCs w:val="20"/>
              </w:rPr>
            </w:pPr>
          </w:p>
          <w:p w14:paraId="2427364B" w14:textId="77777777" w:rsidR="00D81183" w:rsidRPr="000F780F" w:rsidRDefault="007F4BE3" w:rsidP="00B02048">
            <w:pPr>
              <w:rPr>
                <w:rFonts w:ascii="Times New Roman" w:eastAsia="標楷體" w:hAnsi="Times New Roman" w:cs="Times New Roman"/>
                <w:kern w:val="0"/>
                <w:sz w:val="20"/>
                <w:szCs w:val="20"/>
              </w:rPr>
            </w:pPr>
            <w:r w:rsidRPr="000F780F">
              <w:rPr>
                <w:rFonts w:ascii="Times New Roman" w:eastAsia="標楷體" w:hAnsi="Times New Roman" w:cs="Times New Roman"/>
                <w:kern w:val="0"/>
                <w:sz w:val="20"/>
                <w:szCs w:val="20"/>
              </w:rPr>
              <w:t>宜必思</w:t>
            </w:r>
            <w:r w:rsidR="007C2D6D" w:rsidRPr="000F780F">
              <w:rPr>
                <w:rFonts w:ascii="Times New Roman" w:eastAsia="標楷體" w:hAnsi="Times New Roman" w:cs="Times New Roman"/>
                <w:kern w:val="0"/>
                <w:sz w:val="20"/>
                <w:szCs w:val="20"/>
              </w:rPr>
              <w:t>飯店</w:t>
            </w:r>
          </w:p>
        </w:tc>
      </w:tr>
      <w:tr w:rsidR="00D81183" w:rsidRPr="000F780F" w14:paraId="44E736F2" w14:textId="77777777" w:rsidTr="00122E23">
        <w:tc>
          <w:tcPr>
            <w:tcW w:w="494" w:type="pct"/>
          </w:tcPr>
          <w:p w14:paraId="2180D11A" w14:textId="77777777" w:rsidR="0042746F" w:rsidRPr="000F780F" w:rsidRDefault="00407779" w:rsidP="0042746F">
            <w:pPr>
              <w:rPr>
                <w:rFonts w:ascii="Times New Roman" w:eastAsia="標楷體" w:hAnsi="Times New Roman" w:cs="Times New Roman"/>
                <w:kern w:val="0"/>
                <w:sz w:val="20"/>
                <w:szCs w:val="20"/>
              </w:rPr>
            </w:pPr>
            <w:r w:rsidRPr="000F780F">
              <w:rPr>
                <w:rFonts w:ascii="Times New Roman" w:eastAsia="標楷體" w:hAnsi="Times New Roman" w:cs="Times New Roman" w:hint="eastAsia"/>
                <w:kern w:val="0"/>
                <w:sz w:val="20"/>
                <w:szCs w:val="20"/>
              </w:rPr>
              <w:t>3</w:t>
            </w:r>
            <w:r w:rsidR="0042746F" w:rsidRPr="000F780F">
              <w:rPr>
                <w:rFonts w:ascii="Times New Roman" w:eastAsia="標楷體" w:hAnsi="Times New Roman" w:cs="Times New Roman"/>
                <w:kern w:val="0"/>
                <w:sz w:val="20"/>
                <w:szCs w:val="20"/>
              </w:rPr>
              <w:t>月</w:t>
            </w:r>
            <w:r w:rsidR="0042746F" w:rsidRPr="000F780F">
              <w:rPr>
                <w:rFonts w:ascii="Times New Roman" w:eastAsia="標楷體" w:hAnsi="Times New Roman" w:cs="Times New Roman"/>
                <w:kern w:val="0"/>
                <w:sz w:val="20"/>
                <w:szCs w:val="20"/>
              </w:rPr>
              <w:t>21</w:t>
            </w:r>
            <w:r w:rsidRPr="000F780F">
              <w:rPr>
                <w:rFonts w:ascii="Times New Roman" w:eastAsia="標楷體" w:hAnsi="Times New Roman" w:cs="Times New Roman" w:hint="eastAsia"/>
                <w:kern w:val="0"/>
                <w:sz w:val="20"/>
                <w:szCs w:val="20"/>
              </w:rPr>
              <w:t>日</w:t>
            </w:r>
          </w:p>
          <w:p w14:paraId="65E2A7C9" w14:textId="77777777" w:rsidR="00D81183" w:rsidRPr="000F780F" w:rsidRDefault="0042746F" w:rsidP="0042746F">
            <w:pPr>
              <w:rPr>
                <w:rFonts w:ascii="Times New Roman" w:eastAsia="標楷體" w:hAnsi="Times New Roman" w:cs="Times New Roman"/>
                <w:kern w:val="0"/>
                <w:sz w:val="20"/>
                <w:szCs w:val="20"/>
              </w:rPr>
            </w:pPr>
            <w:r w:rsidRPr="000F780F">
              <w:rPr>
                <w:rFonts w:ascii="Times New Roman" w:eastAsia="標楷體" w:hAnsi="Times New Roman" w:cs="Times New Roman"/>
                <w:kern w:val="0"/>
                <w:sz w:val="20"/>
                <w:szCs w:val="20"/>
              </w:rPr>
              <w:t>星期六</w:t>
            </w:r>
          </w:p>
        </w:tc>
        <w:tc>
          <w:tcPr>
            <w:tcW w:w="919" w:type="pct"/>
          </w:tcPr>
          <w:p w14:paraId="434BC5F3" w14:textId="77777777" w:rsidR="00B02048" w:rsidRPr="000F780F" w:rsidRDefault="00B02048" w:rsidP="00B02048">
            <w:pPr>
              <w:autoSpaceDE w:val="0"/>
              <w:autoSpaceDN w:val="0"/>
              <w:adjustRightInd w:val="0"/>
              <w:rPr>
                <w:rFonts w:ascii="Times New Roman" w:eastAsia="標楷體" w:hAnsi="Times New Roman" w:cs="Times New Roman"/>
                <w:kern w:val="0"/>
                <w:sz w:val="20"/>
                <w:szCs w:val="20"/>
              </w:rPr>
            </w:pPr>
            <w:r w:rsidRPr="000F780F">
              <w:rPr>
                <w:rFonts w:ascii="Times New Roman" w:eastAsia="標楷體" w:hAnsi="Times New Roman" w:cs="Times New Roman"/>
                <w:kern w:val="0"/>
                <w:sz w:val="20"/>
                <w:szCs w:val="20"/>
              </w:rPr>
              <w:t>10:00</w:t>
            </w:r>
          </w:p>
          <w:p w14:paraId="4CF5E5C0" w14:textId="77777777" w:rsidR="00B02048" w:rsidRPr="000F780F" w:rsidRDefault="00B02048" w:rsidP="00B02048">
            <w:pPr>
              <w:autoSpaceDE w:val="0"/>
              <w:autoSpaceDN w:val="0"/>
              <w:adjustRightInd w:val="0"/>
              <w:rPr>
                <w:rFonts w:ascii="Times New Roman" w:eastAsia="標楷體" w:hAnsi="Times New Roman" w:cs="Times New Roman"/>
                <w:kern w:val="0"/>
                <w:sz w:val="20"/>
                <w:szCs w:val="20"/>
              </w:rPr>
            </w:pPr>
            <w:r w:rsidRPr="000F780F">
              <w:rPr>
                <w:rFonts w:ascii="Times New Roman" w:eastAsia="標楷體" w:hAnsi="Times New Roman" w:cs="Times New Roman"/>
                <w:kern w:val="0"/>
                <w:sz w:val="20"/>
                <w:szCs w:val="20"/>
              </w:rPr>
              <w:t>16:30</w:t>
            </w:r>
          </w:p>
          <w:p w14:paraId="107BD4DD" w14:textId="77777777" w:rsidR="00B02048" w:rsidRPr="000F780F" w:rsidRDefault="00B02048" w:rsidP="00B02048">
            <w:pPr>
              <w:autoSpaceDE w:val="0"/>
              <w:autoSpaceDN w:val="0"/>
              <w:adjustRightInd w:val="0"/>
              <w:rPr>
                <w:rFonts w:ascii="Times New Roman" w:eastAsia="標楷體" w:hAnsi="Times New Roman" w:cs="Times New Roman"/>
                <w:kern w:val="0"/>
                <w:sz w:val="20"/>
                <w:szCs w:val="20"/>
              </w:rPr>
            </w:pPr>
            <w:r w:rsidRPr="000F780F">
              <w:rPr>
                <w:rFonts w:ascii="Times New Roman" w:eastAsia="標楷體" w:hAnsi="Times New Roman" w:cs="Times New Roman"/>
                <w:kern w:val="0"/>
                <w:sz w:val="20"/>
                <w:szCs w:val="20"/>
              </w:rPr>
              <w:t>17:00</w:t>
            </w:r>
          </w:p>
          <w:p w14:paraId="79A1DB27" w14:textId="77777777" w:rsidR="00B02048" w:rsidRPr="000F780F" w:rsidRDefault="00B02048" w:rsidP="00B02048">
            <w:pPr>
              <w:autoSpaceDE w:val="0"/>
              <w:autoSpaceDN w:val="0"/>
              <w:adjustRightInd w:val="0"/>
              <w:rPr>
                <w:rFonts w:ascii="Times New Roman" w:eastAsia="標楷體" w:hAnsi="Times New Roman" w:cs="Times New Roman"/>
                <w:kern w:val="0"/>
                <w:sz w:val="20"/>
                <w:szCs w:val="20"/>
              </w:rPr>
            </w:pPr>
            <w:r w:rsidRPr="000F780F">
              <w:rPr>
                <w:rFonts w:ascii="Times New Roman" w:eastAsia="標楷體" w:hAnsi="Times New Roman" w:cs="Times New Roman"/>
                <w:kern w:val="0"/>
                <w:sz w:val="20"/>
                <w:szCs w:val="20"/>
              </w:rPr>
              <w:t>19:30</w:t>
            </w:r>
            <w:r w:rsidR="00355468" w:rsidRPr="000F780F">
              <w:rPr>
                <w:rFonts w:ascii="Times New Roman" w:eastAsia="標楷體" w:hAnsi="Times New Roman" w:cs="Times New Roman"/>
                <w:kern w:val="0"/>
                <w:sz w:val="20"/>
                <w:szCs w:val="20"/>
              </w:rPr>
              <w:t>－</w:t>
            </w:r>
            <w:r w:rsidRPr="000F780F">
              <w:rPr>
                <w:rFonts w:ascii="Times New Roman" w:eastAsia="標楷體" w:hAnsi="Times New Roman" w:cs="Times New Roman"/>
                <w:kern w:val="0"/>
                <w:sz w:val="20"/>
                <w:szCs w:val="20"/>
              </w:rPr>
              <w:t>20:00</w:t>
            </w:r>
          </w:p>
          <w:p w14:paraId="51616233" w14:textId="77777777" w:rsidR="00D81183" w:rsidRPr="000F780F" w:rsidRDefault="00B02048" w:rsidP="00B02048">
            <w:pPr>
              <w:rPr>
                <w:rFonts w:ascii="Times New Roman" w:eastAsia="標楷體" w:hAnsi="Times New Roman" w:cs="Times New Roman"/>
                <w:kern w:val="0"/>
                <w:sz w:val="20"/>
                <w:szCs w:val="20"/>
              </w:rPr>
            </w:pPr>
            <w:r w:rsidRPr="000F780F">
              <w:rPr>
                <w:rFonts w:ascii="Times New Roman" w:eastAsia="標楷體" w:hAnsi="Times New Roman" w:cs="Times New Roman"/>
                <w:kern w:val="0"/>
                <w:sz w:val="20"/>
                <w:szCs w:val="20"/>
              </w:rPr>
              <w:t>20:00</w:t>
            </w:r>
            <w:r w:rsidR="00355468" w:rsidRPr="000F780F">
              <w:rPr>
                <w:rFonts w:ascii="Times New Roman" w:eastAsia="標楷體" w:hAnsi="Times New Roman" w:cs="Times New Roman"/>
                <w:kern w:val="0"/>
                <w:sz w:val="20"/>
                <w:szCs w:val="20"/>
              </w:rPr>
              <w:t>－</w:t>
            </w:r>
            <w:r w:rsidRPr="000F780F">
              <w:rPr>
                <w:rFonts w:ascii="Times New Roman" w:eastAsia="標楷體" w:hAnsi="Times New Roman" w:cs="Times New Roman"/>
                <w:kern w:val="0"/>
                <w:sz w:val="20"/>
                <w:szCs w:val="20"/>
              </w:rPr>
              <w:t>20:30</w:t>
            </w:r>
          </w:p>
        </w:tc>
        <w:tc>
          <w:tcPr>
            <w:tcW w:w="1927" w:type="pct"/>
          </w:tcPr>
          <w:p w14:paraId="20012242" w14:textId="77777777" w:rsidR="00B02048" w:rsidRPr="000F780F" w:rsidRDefault="007F4BE3" w:rsidP="00B02048">
            <w:pPr>
              <w:autoSpaceDE w:val="0"/>
              <w:autoSpaceDN w:val="0"/>
              <w:adjustRightInd w:val="0"/>
              <w:rPr>
                <w:rFonts w:ascii="Times New Roman" w:eastAsia="標楷體" w:hAnsi="Times New Roman" w:cs="Times New Roman"/>
                <w:kern w:val="0"/>
                <w:sz w:val="20"/>
                <w:szCs w:val="20"/>
              </w:rPr>
            </w:pPr>
            <w:r w:rsidRPr="000F780F">
              <w:rPr>
                <w:rFonts w:ascii="Times New Roman" w:eastAsia="標楷體" w:hAnsi="Times New Roman" w:cs="Times New Roman"/>
                <w:kern w:val="0"/>
                <w:sz w:val="20"/>
                <w:szCs w:val="20"/>
              </w:rPr>
              <w:t>比賽第二日</w:t>
            </w:r>
          </w:p>
          <w:p w14:paraId="668C0EBF" w14:textId="77777777" w:rsidR="00B02048" w:rsidRPr="000F780F" w:rsidRDefault="00F01DC2" w:rsidP="00B02048">
            <w:pPr>
              <w:autoSpaceDE w:val="0"/>
              <w:autoSpaceDN w:val="0"/>
              <w:adjustRightInd w:val="0"/>
              <w:rPr>
                <w:rFonts w:ascii="Times New Roman" w:eastAsia="標楷體" w:hAnsi="Times New Roman" w:cs="Times New Roman"/>
                <w:kern w:val="0"/>
                <w:sz w:val="20"/>
                <w:szCs w:val="20"/>
              </w:rPr>
            </w:pPr>
            <w:r w:rsidRPr="000F780F">
              <w:rPr>
                <w:rFonts w:ascii="Times New Roman" w:eastAsia="標楷體" w:hAnsi="Times New Roman" w:cs="Times New Roman"/>
                <w:kern w:val="0"/>
                <w:sz w:val="20"/>
                <w:szCs w:val="20"/>
              </w:rPr>
              <w:t>女</w:t>
            </w:r>
            <w:r w:rsidR="00D55DEF" w:rsidRPr="000F780F">
              <w:rPr>
                <w:rFonts w:ascii="Times New Roman" w:eastAsia="標楷體" w:hAnsi="Times New Roman" w:cs="Times New Roman"/>
                <w:kern w:val="0"/>
                <w:sz w:val="20"/>
                <w:szCs w:val="20"/>
              </w:rPr>
              <w:t>子</w:t>
            </w:r>
            <w:r w:rsidRPr="000F780F">
              <w:rPr>
                <w:rFonts w:ascii="Times New Roman" w:eastAsia="標楷體" w:hAnsi="Times New Roman" w:cs="Times New Roman"/>
                <w:kern w:val="0"/>
                <w:sz w:val="20"/>
                <w:szCs w:val="20"/>
              </w:rPr>
              <w:t>：</w:t>
            </w:r>
            <w:r w:rsidR="00355468" w:rsidRPr="000F780F">
              <w:rPr>
                <w:rFonts w:ascii="Times New Roman" w:eastAsia="標楷體" w:hAnsi="Times New Roman" w:cs="Times New Roman"/>
                <w:kern w:val="0"/>
                <w:sz w:val="20"/>
                <w:szCs w:val="20"/>
              </w:rPr>
              <w:t>－</w:t>
            </w:r>
            <w:r w:rsidR="00B02048" w:rsidRPr="000F780F">
              <w:rPr>
                <w:rFonts w:ascii="Times New Roman" w:eastAsia="標楷體" w:hAnsi="Times New Roman" w:cs="Times New Roman"/>
                <w:kern w:val="0"/>
                <w:sz w:val="20"/>
                <w:szCs w:val="20"/>
              </w:rPr>
              <w:t>63</w:t>
            </w:r>
            <w:r w:rsidR="008037FF" w:rsidRPr="000F780F">
              <w:rPr>
                <w:rFonts w:ascii="Times New Roman" w:eastAsia="標楷體" w:hAnsi="Times New Roman" w:cs="Times New Roman"/>
                <w:kern w:val="0"/>
                <w:sz w:val="20"/>
                <w:szCs w:val="20"/>
              </w:rPr>
              <w:t>公斤</w:t>
            </w:r>
            <w:r w:rsidR="00B02048" w:rsidRPr="000F780F">
              <w:rPr>
                <w:rFonts w:ascii="Times New Roman" w:eastAsia="標楷體" w:hAnsi="Times New Roman" w:cs="Times New Roman"/>
                <w:kern w:val="0"/>
                <w:sz w:val="20"/>
                <w:szCs w:val="20"/>
              </w:rPr>
              <w:t xml:space="preserve">, </w:t>
            </w:r>
            <w:r w:rsidR="00355468" w:rsidRPr="000F780F">
              <w:rPr>
                <w:rFonts w:ascii="Times New Roman" w:eastAsia="標楷體" w:hAnsi="Times New Roman" w:cs="Times New Roman"/>
                <w:kern w:val="0"/>
                <w:sz w:val="20"/>
                <w:szCs w:val="20"/>
              </w:rPr>
              <w:t>－</w:t>
            </w:r>
            <w:r w:rsidR="00B02048" w:rsidRPr="000F780F">
              <w:rPr>
                <w:rFonts w:ascii="Times New Roman" w:eastAsia="標楷體" w:hAnsi="Times New Roman" w:cs="Times New Roman"/>
                <w:kern w:val="0"/>
                <w:sz w:val="20"/>
                <w:szCs w:val="20"/>
              </w:rPr>
              <w:t>70</w:t>
            </w:r>
            <w:r w:rsidR="008037FF" w:rsidRPr="000F780F">
              <w:rPr>
                <w:rFonts w:ascii="Times New Roman" w:eastAsia="標楷體" w:hAnsi="Times New Roman" w:cs="Times New Roman"/>
                <w:kern w:val="0"/>
                <w:sz w:val="20"/>
                <w:szCs w:val="20"/>
              </w:rPr>
              <w:t>公斤</w:t>
            </w:r>
            <w:r w:rsidR="00E862E7" w:rsidRPr="000F780F">
              <w:rPr>
                <w:rFonts w:ascii="Times New Roman" w:eastAsia="標楷體" w:hAnsi="Times New Roman" w:cs="Times New Roman"/>
                <w:kern w:val="0"/>
                <w:sz w:val="20"/>
                <w:szCs w:val="20"/>
              </w:rPr>
              <w:t>／男</w:t>
            </w:r>
            <w:r w:rsidR="00D55DEF" w:rsidRPr="000F780F">
              <w:rPr>
                <w:rFonts w:ascii="Times New Roman" w:eastAsia="標楷體" w:hAnsi="Times New Roman" w:cs="Times New Roman"/>
                <w:kern w:val="0"/>
                <w:sz w:val="20"/>
                <w:szCs w:val="20"/>
              </w:rPr>
              <w:t>子</w:t>
            </w:r>
            <w:r w:rsidR="00E862E7" w:rsidRPr="000F780F">
              <w:rPr>
                <w:rFonts w:ascii="Times New Roman" w:eastAsia="標楷體" w:hAnsi="Times New Roman" w:cs="Times New Roman"/>
                <w:kern w:val="0"/>
                <w:sz w:val="20"/>
                <w:szCs w:val="20"/>
              </w:rPr>
              <w:t>：</w:t>
            </w:r>
            <w:r w:rsidR="00355468" w:rsidRPr="000F780F">
              <w:rPr>
                <w:rFonts w:ascii="Times New Roman" w:eastAsia="標楷體" w:hAnsi="Times New Roman" w:cs="Times New Roman"/>
                <w:kern w:val="0"/>
                <w:sz w:val="20"/>
                <w:szCs w:val="20"/>
              </w:rPr>
              <w:t>－</w:t>
            </w:r>
            <w:r w:rsidR="00B02048" w:rsidRPr="000F780F">
              <w:rPr>
                <w:rFonts w:ascii="Times New Roman" w:eastAsia="標楷體" w:hAnsi="Times New Roman" w:cs="Times New Roman"/>
                <w:kern w:val="0"/>
                <w:sz w:val="20"/>
                <w:szCs w:val="20"/>
              </w:rPr>
              <w:t>73</w:t>
            </w:r>
            <w:r w:rsidR="008037FF" w:rsidRPr="000F780F">
              <w:rPr>
                <w:rFonts w:ascii="Times New Roman" w:eastAsia="標楷體" w:hAnsi="Times New Roman" w:cs="Times New Roman"/>
                <w:kern w:val="0"/>
                <w:sz w:val="20"/>
                <w:szCs w:val="20"/>
              </w:rPr>
              <w:t>公斤</w:t>
            </w:r>
            <w:r w:rsidR="00B02048" w:rsidRPr="000F780F">
              <w:rPr>
                <w:rFonts w:ascii="Times New Roman" w:eastAsia="標楷體" w:hAnsi="Times New Roman" w:cs="Times New Roman"/>
                <w:kern w:val="0"/>
                <w:sz w:val="20"/>
                <w:szCs w:val="20"/>
              </w:rPr>
              <w:t xml:space="preserve">, </w:t>
            </w:r>
            <w:r w:rsidR="00355468" w:rsidRPr="000F780F">
              <w:rPr>
                <w:rFonts w:ascii="Times New Roman" w:eastAsia="標楷體" w:hAnsi="Times New Roman" w:cs="Times New Roman"/>
                <w:kern w:val="0"/>
                <w:sz w:val="20"/>
                <w:szCs w:val="20"/>
              </w:rPr>
              <w:t>－</w:t>
            </w:r>
            <w:r w:rsidR="00B02048" w:rsidRPr="000F780F">
              <w:rPr>
                <w:rFonts w:ascii="Times New Roman" w:eastAsia="標楷體" w:hAnsi="Times New Roman" w:cs="Times New Roman"/>
                <w:kern w:val="0"/>
                <w:sz w:val="20"/>
                <w:szCs w:val="20"/>
              </w:rPr>
              <w:t>81</w:t>
            </w:r>
            <w:r w:rsidR="008037FF" w:rsidRPr="000F780F">
              <w:rPr>
                <w:rFonts w:ascii="Times New Roman" w:eastAsia="標楷體" w:hAnsi="Times New Roman" w:cs="Times New Roman"/>
                <w:kern w:val="0"/>
                <w:sz w:val="20"/>
                <w:szCs w:val="20"/>
              </w:rPr>
              <w:t>公斤</w:t>
            </w:r>
          </w:p>
          <w:p w14:paraId="261EAE3F" w14:textId="77777777" w:rsidR="00B02048" w:rsidRPr="000F780F" w:rsidRDefault="00E862E7" w:rsidP="00B02048">
            <w:pPr>
              <w:autoSpaceDE w:val="0"/>
              <w:autoSpaceDN w:val="0"/>
              <w:adjustRightInd w:val="0"/>
              <w:rPr>
                <w:rFonts w:ascii="Times New Roman" w:eastAsia="標楷體" w:hAnsi="Times New Roman" w:cs="Times New Roman"/>
                <w:kern w:val="0"/>
                <w:sz w:val="20"/>
                <w:szCs w:val="20"/>
              </w:rPr>
            </w:pPr>
            <w:r w:rsidRPr="000F780F">
              <w:rPr>
                <w:rFonts w:ascii="Times New Roman" w:eastAsia="標楷體" w:hAnsi="Times New Roman" w:cs="Times New Roman"/>
                <w:kern w:val="0"/>
                <w:sz w:val="20"/>
                <w:szCs w:val="20"/>
              </w:rPr>
              <w:t>預賽（三</w:t>
            </w:r>
            <w:r w:rsidR="00C13A57" w:rsidRPr="000F780F">
              <w:rPr>
                <w:rFonts w:ascii="Times New Roman" w:eastAsia="標楷體" w:hAnsi="Times New Roman" w:cs="Times New Roman"/>
                <w:kern w:val="0"/>
                <w:sz w:val="20"/>
                <w:szCs w:val="20"/>
              </w:rPr>
              <w:t>榻榻米</w:t>
            </w:r>
            <w:r w:rsidRPr="000F780F">
              <w:rPr>
                <w:rFonts w:ascii="Times New Roman" w:eastAsia="標楷體" w:hAnsi="Times New Roman" w:cs="Times New Roman"/>
                <w:kern w:val="0"/>
                <w:sz w:val="20"/>
                <w:szCs w:val="20"/>
              </w:rPr>
              <w:t>上）</w:t>
            </w:r>
          </w:p>
          <w:p w14:paraId="020F8035" w14:textId="77777777" w:rsidR="00B02048" w:rsidRPr="000F780F" w:rsidRDefault="00E862E7" w:rsidP="00B02048">
            <w:pPr>
              <w:autoSpaceDE w:val="0"/>
              <w:autoSpaceDN w:val="0"/>
              <w:adjustRightInd w:val="0"/>
              <w:rPr>
                <w:rFonts w:ascii="Times New Roman" w:eastAsia="標楷體" w:hAnsi="Times New Roman" w:cs="Times New Roman"/>
                <w:kern w:val="0"/>
                <w:sz w:val="20"/>
                <w:szCs w:val="20"/>
              </w:rPr>
            </w:pPr>
            <w:r w:rsidRPr="000F780F">
              <w:rPr>
                <w:rFonts w:ascii="Times New Roman" w:eastAsia="標楷體" w:hAnsi="Times New Roman" w:cs="Times New Roman"/>
                <w:kern w:val="0"/>
                <w:sz w:val="20"/>
                <w:szCs w:val="20"/>
              </w:rPr>
              <w:t>記者會</w:t>
            </w:r>
          </w:p>
          <w:p w14:paraId="27B61226" w14:textId="77777777" w:rsidR="00B02048" w:rsidRPr="000F780F" w:rsidRDefault="006A7DA6" w:rsidP="00B02048">
            <w:pPr>
              <w:autoSpaceDE w:val="0"/>
              <w:autoSpaceDN w:val="0"/>
              <w:adjustRightInd w:val="0"/>
              <w:rPr>
                <w:rFonts w:ascii="Times New Roman" w:eastAsia="標楷體" w:hAnsi="Times New Roman" w:cs="Times New Roman"/>
                <w:kern w:val="0"/>
                <w:sz w:val="20"/>
                <w:szCs w:val="20"/>
              </w:rPr>
            </w:pPr>
            <w:r w:rsidRPr="000F780F">
              <w:rPr>
                <w:rFonts w:ascii="Times New Roman" w:eastAsia="標楷體" w:hAnsi="Times New Roman" w:cs="Times New Roman"/>
                <w:kern w:val="0"/>
                <w:sz w:val="20"/>
                <w:szCs w:val="20"/>
              </w:rPr>
              <w:t>決賽分組</w:t>
            </w:r>
            <w:r w:rsidR="00E862E7" w:rsidRPr="000F780F">
              <w:rPr>
                <w:rFonts w:ascii="Times New Roman" w:eastAsia="標楷體" w:hAnsi="Times New Roman" w:cs="Times New Roman"/>
                <w:kern w:val="0"/>
                <w:sz w:val="20"/>
                <w:szCs w:val="20"/>
              </w:rPr>
              <w:t>（一</w:t>
            </w:r>
            <w:r w:rsidR="00C13A57" w:rsidRPr="000F780F">
              <w:rPr>
                <w:rFonts w:ascii="Times New Roman" w:eastAsia="標楷體" w:hAnsi="Times New Roman" w:cs="Times New Roman"/>
                <w:kern w:val="0"/>
                <w:sz w:val="20"/>
                <w:szCs w:val="20"/>
              </w:rPr>
              <w:t>榻榻米</w:t>
            </w:r>
            <w:r w:rsidR="00E862E7" w:rsidRPr="000F780F">
              <w:rPr>
                <w:rFonts w:ascii="Times New Roman" w:eastAsia="標楷體" w:hAnsi="Times New Roman" w:cs="Times New Roman"/>
                <w:kern w:val="0"/>
                <w:sz w:val="20"/>
                <w:szCs w:val="20"/>
              </w:rPr>
              <w:t>上）</w:t>
            </w:r>
          </w:p>
          <w:p w14:paraId="0EE30BAF" w14:textId="77777777" w:rsidR="00E862E7" w:rsidRPr="000F780F" w:rsidRDefault="00E862E7" w:rsidP="00E862E7">
            <w:pPr>
              <w:autoSpaceDE w:val="0"/>
              <w:autoSpaceDN w:val="0"/>
              <w:adjustRightInd w:val="0"/>
              <w:rPr>
                <w:rFonts w:ascii="Times New Roman" w:eastAsia="標楷體" w:hAnsi="Times New Roman" w:cs="Times New Roman"/>
                <w:kern w:val="0"/>
                <w:sz w:val="20"/>
                <w:szCs w:val="20"/>
              </w:rPr>
            </w:pPr>
            <w:r w:rsidRPr="000F780F">
              <w:rPr>
                <w:rFonts w:ascii="Times New Roman" w:eastAsia="標楷體" w:hAnsi="Times New Roman" w:cs="Times New Roman"/>
                <w:kern w:val="0"/>
                <w:sz w:val="20"/>
                <w:szCs w:val="20"/>
              </w:rPr>
              <w:t>非正式測重</w:t>
            </w:r>
          </w:p>
          <w:p w14:paraId="3743F4D1" w14:textId="77777777" w:rsidR="00E862E7" w:rsidRPr="000F780F" w:rsidRDefault="00E862E7" w:rsidP="00E862E7">
            <w:pPr>
              <w:autoSpaceDE w:val="0"/>
              <w:autoSpaceDN w:val="0"/>
              <w:adjustRightInd w:val="0"/>
              <w:rPr>
                <w:rFonts w:ascii="Times New Roman" w:eastAsia="標楷體" w:hAnsi="Times New Roman" w:cs="Times New Roman"/>
                <w:kern w:val="0"/>
                <w:sz w:val="20"/>
                <w:szCs w:val="20"/>
              </w:rPr>
            </w:pPr>
            <w:r w:rsidRPr="000F780F">
              <w:rPr>
                <w:rFonts w:ascii="Times New Roman" w:eastAsia="標楷體" w:hAnsi="Times New Roman" w:cs="Times New Roman"/>
                <w:kern w:val="0"/>
                <w:sz w:val="20"/>
                <w:szCs w:val="20"/>
              </w:rPr>
              <w:t>正式測重</w:t>
            </w:r>
          </w:p>
          <w:p w14:paraId="4513D143" w14:textId="77777777" w:rsidR="00D81183" w:rsidRPr="000F780F" w:rsidRDefault="009D2415" w:rsidP="009D2415">
            <w:pPr>
              <w:autoSpaceDE w:val="0"/>
              <w:autoSpaceDN w:val="0"/>
              <w:adjustRightInd w:val="0"/>
              <w:rPr>
                <w:rFonts w:ascii="Times New Roman" w:eastAsia="標楷體" w:hAnsi="Times New Roman" w:cs="Times New Roman"/>
                <w:kern w:val="0"/>
                <w:sz w:val="20"/>
                <w:szCs w:val="20"/>
              </w:rPr>
            </w:pPr>
            <w:r w:rsidRPr="000F780F">
              <w:rPr>
                <w:rFonts w:ascii="Times New Roman" w:eastAsia="標楷體" w:hAnsi="Times New Roman" w:cs="Times New Roman"/>
                <w:kern w:val="0"/>
                <w:sz w:val="20"/>
                <w:szCs w:val="20"/>
              </w:rPr>
              <w:t>女</w:t>
            </w:r>
            <w:r w:rsidR="00D55DEF" w:rsidRPr="000F780F">
              <w:rPr>
                <w:rFonts w:ascii="Times New Roman" w:eastAsia="標楷體" w:hAnsi="Times New Roman" w:cs="Times New Roman"/>
                <w:kern w:val="0"/>
                <w:sz w:val="20"/>
                <w:szCs w:val="20"/>
              </w:rPr>
              <w:t>子</w:t>
            </w:r>
            <w:r w:rsidRPr="000F780F">
              <w:rPr>
                <w:rFonts w:ascii="Times New Roman" w:eastAsia="標楷體" w:hAnsi="Times New Roman" w:cs="Times New Roman"/>
                <w:kern w:val="0"/>
                <w:sz w:val="20"/>
                <w:szCs w:val="20"/>
              </w:rPr>
              <w:t>：</w:t>
            </w:r>
            <w:r w:rsidR="00355468" w:rsidRPr="000F780F">
              <w:rPr>
                <w:rFonts w:ascii="Times New Roman" w:eastAsia="標楷體" w:hAnsi="Times New Roman" w:cs="Times New Roman"/>
                <w:kern w:val="0"/>
                <w:sz w:val="20"/>
                <w:szCs w:val="20"/>
              </w:rPr>
              <w:t>－</w:t>
            </w:r>
            <w:r w:rsidRPr="000F780F">
              <w:rPr>
                <w:rFonts w:ascii="Times New Roman" w:eastAsia="標楷體" w:hAnsi="Times New Roman" w:cs="Times New Roman"/>
                <w:kern w:val="0"/>
                <w:sz w:val="20"/>
                <w:szCs w:val="20"/>
              </w:rPr>
              <w:t>78</w:t>
            </w:r>
            <w:r w:rsidR="008037FF" w:rsidRPr="000F780F">
              <w:rPr>
                <w:rFonts w:ascii="Times New Roman" w:eastAsia="標楷體" w:hAnsi="Times New Roman" w:cs="Times New Roman"/>
                <w:kern w:val="0"/>
                <w:sz w:val="20"/>
                <w:szCs w:val="20"/>
              </w:rPr>
              <w:t>公斤</w:t>
            </w:r>
            <w:r w:rsidRPr="000F780F">
              <w:rPr>
                <w:rFonts w:ascii="Times New Roman" w:eastAsia="標楷體" w:hAnsi="Times New Roman" w:cs="Times New Roman"/>
                <w:kern w:val="0"/>
                <w:sz w:val="20"/>
                <w:szCs w:val="20"/>
              </w:rPr>
              <w:t>, +78</w:t>
            </w:r>
            <w:r w:rsidR="008037FF" w:rsidRPr="000F780F">
              <w:rPr>
                <w:rFonts w:ascii="Times New Roman" w:eastAsia="標楷體" w:hAnsi="Times New Roman" w:cs="Times New Roman"/>
                <w:kern w:val="0"/>
                <w:sz w:val="20"/>
                <w:szCs w:val="20"/>
              </w:rPr>
              <w:t>公斤</w:t>
            </w:r>
            <w:r w:rsidRPr="000F780F">
              <w:rPr>
                <w:rFonts w:ascii="Times New Roman" w:eastAsia="標楷體" w:hAnsi="Times New Roman" w:cs="Times New Roman"/>
                <w:kern w:val="0"/>
                <w:sz w:val="20"/>
                <w:szCs w:val="20"/>
              </w:rPr>
              <w:t>／男</w:t>
            </w:r>
            <w:r w:rsidR="00D55DEF" w:rsidRPr="000F780F">
              <w:rPr>
                <w:rFonts w:ascii="Times New Roman" w:eastAsia="標楷體" w:hAnsi="Times New Roman" w:cs="Times New Roman"/>
                <w:kern w:val="0"/>
                <w:sz w:val="20"/>
                <w:szCs w:val="20"/>
              </w:rPr>
              <w:t>子</w:t>
            </w:r>
            <w:r w:rsidRPr="000F780F">
              <w:rPr>
                <w:rFonts w:ascii="Times New Roman" w:eastAsia="標楷體" w:hAnsi="Times New Roman" w:cs="Times New Roman"/>
                <w:kern w:val="0"/>
                <w:sz w:val="20"/>
                <w:szCs w:val="20"/>
              </w:rPr>
              <w:t>：</w:t>
            </w:r>
            <w:r w:rsidR="00355468" w:rsidRPr="000F780F">
              <w:rPr>
                <w:rFonts w:ascii="Times New Roman" w:eastAsia="標楷體" w:hAnsi="Times New Roman" w:cs="Times New Roman"/>
                <w:kern w:val="0"/>
                <w:sz w:val="20"/>
                <w:szCs w:val="20"/>
              </w:rPr>
              <w:t>－</w:t>
            </w:r>
            <w:r w:rsidRPr="000F780F">
              <w:rPr>
                <w:rFonts w:ascii="Times New Roman" w:eastAsia="標楷體" w:hAnsi="Times New Roman" w:cs="Times New Roman"/>
                <w:kern w:val="0"/>
                <w:sz w:val="20"/>
                <w:szCs w:val="20"/>
              </w:rPr>
              <w:t>90</w:t>
            </w:r>
            <w:r w:rsidR="008037FF" w:rsidRPr="000F780F">
              <w:rPr>
                <w:rFonts w:ascii="Times New Roman" w:eastAsia="標楷體" w:hAnsi="Times New Roman" w:cs="Times New Roman"/>
                <w:kern w:val="0"/>
                <w:sz w:val="20"/>
                <w:szCs w:val="20"/>
              </w:rPr>
              <w:t>公斤</w:t>
            </w:r>
            <w:r w:rsidRPr="000F780F">
              <w:rPr>
                <w:rFonts w:ascii="Times New Roman" w:eastAsia="標楷體" w:hAnsi="Times New Roman" w:cs="Times New Roman"/>
                <w:kern w:val="0"/>
                <w:sz w:val="20"/>
                <w:szCs w:val="20"/>
              </w:rPr>
              <w:t xml:space="preserve">, </w:t>
            </w:r>
            <w:r w:rsidR="00355468" w:rsidRPr="000F780F">
              <w:rPr>
                <w:rFonts w:ascii="Times New Roman" w:eastAsia="標楷體" w:hAnsi="Times New Roman" w:cs="Times New Roman"/>
                <w:kern w:val="0"/>
                <w:sz w:val="20"/>
                <w:szCs w:val="20"/>
              </w:rPr>
              <w:t>－</w:t>
            </w:r>
            <w:r w:rsidRPr="000F780F">
              <w:rPr>
                <w:rFonts w:ascii="Times New Roman" w:eastAsia="標楷體" w:hAnsi="Times New Roman" w:cs="Times New Roman"/>
                <w:kern w:val="0"/>
                <w:sz w:val="20"/>
                <w:szCs w:val="20"/>
              </w:rPr>
              <w:t>100</w:t>
            </w:r>
            <w:r w:rsidR="008037FF" w:rsidRPr="000F780F">
              <w:rPr>
                <w:rFonts w:ascii="Times New Roman" w:eastAsia="標楷體" w:hAnsi="Times New Roman" w:cs="Times New Roman"/>
                <w:kern w:val="0"/>
                <w:sz w:val="20"/>
                <w:szCs w:val="20"/>
              </w:rPr>
              <w:t>公斤</w:t>
            </w:r>
            <w:r w:rsidRPr="000F780F">
              <w:rPr>
                <w:rFonts w:ascii="Times New Roman" w:eastAsia="標楷體" w:hAnsi="Times New Roman" w:cs="Times New Roman"/>
                <w:kern w:val="0"/>
                <w:sz w:val="20"/>
                <w:szCs w:val="20"/>
              </w:rPr>
              <w:t>, +100</w:t>
            </w:r>
            <w:r w:rsidR="008037FF" w:rsidRPr="000F780F">
              <w:rPr>
                <w:rFonts w:ascii="Times New Roman" w:eastAsia="標楷體" w:hAnsi="Times New Roman" w:cs="Times New Roman"/>
                <w:kern w:val="0"/>
                <w:sz w:val="20"/>
                <w:szCs w:val="20"/>
              </w:rPr>
              <w:t>公斤</w:t>
            </w:r>
          </w:p>
        </w:tc>
        <w:tc>
          <w:tcPr>
            <w:tcW w:w="1660" w:type="pct"/>
          </w:tcPr>
          <w:p w14:paraId="244FE14A" w14:textId="77777777" w:rsidR="00250DEE" w:rsidRPr="000F780F" w:rsidRDefault="00250DEE" w:rsidP="00250DEE">
            <w:pPr>
              <w:autoSpaceDE w:val="0"/>
              <w:autoSpaceDN w:val="0"/>
              <w:adjustRightInd w:val="0"/>
              <w:rPr>
                <w:rFonts w:ascii="Times New Roman" w:eastAsia="標楷體" w:hAnsi="Times New Roman" w:cs="Times New Roman"/>
                <w:kern w:val="0"/>
                <w:sz w:val="20"/>
                <w:szCs w:val="20"/>
              </w:rPr>
            </w:pPr>
            <w:r w:rsidRPr="000F780F">
              <w:rPr>
                <w:rFonts w:ascii="Times New Roman" w:eastAsia="標楷體" w:hAnsi="Times New Roman" w:cs="Times New Roman"/>
                <w:kern w:val="0"/>
                <w:sz w:val="20"/>
                <w:szCs w:val="20"/>
              </w:rPr>
              <w:t>體育館</w:t>
            </w:r>
          </w:p>
          <w:p w14:paraId="2782A794" w14:textId="77777777" w:rsidR="009D2415" w:rsidRPr="000F780F" w:rsidRDefault="009D2415" w:rsidP="00B02048">
            <w:pPr>
              <w:autoSpaceDE w:val="0"/>
              <w:autoSpaceDN w:val="0"/>
              <w:adjustRightInd w:val="0"/>
              <w:rPr>
                <w:rFonts w:ascii="Times New Roman" w:eastAsia="標楷體" w:hAnsi="Times New Roman" w:cs="Times New Roman"/>
                <w:kern w:val="0"/>
                <w:sz w:val="20"/>
                <w:szCs w:val="20"/>
              </w:rPr>
            </w:pPr>
          </w:p>
          <w:p w14:paraId="5A63AE7B" w14:textId="77777777" w:rsidR="009D2415" w:rsidRPr="000F780F" w:rsidRDefault="009D2415" w:rsidP="00B02048">
            <w:pPr>
              <w:autoSpaceDE w:val="0"/>
              <w:autoSpaceDN w:val="0"/>
              <w:adjustRightInd w:val="0"/>
              <w:rPr>
                <w:rFonts w:ascii="Times New Roman" w:eastAsia="標楷體" w:hAnsi="Times New Roman" w:cs="Times New Roman"/>
                <w:kern w:val="0"/>
                <w:sz w:val="20"/>
                <w:szCs w:val="20"/>
              </w:rPr>
            </w:pPr>
          </w:p>
          <w:p w14:paraId="3D299D18" w14:textId="77777777" w:rsidR="00B02048" w:rsidRPr="000F780F" w:rsidRDefault="007F4BE3" w:rsidP="00B02048">
            <w:pPr>
              <w:autoSpaceDE w:val="0"/>
              <w:autoSpaceDN w:val="0"/>
              <w:adjustRightInd w:val="0"/>
              <w:rPr>
                <w:rFonts w:ascii="Times New Roman" w:eastAsia="標楷體" w:hAnsi="Times New Roman" w:cs="Times New Roman"/>
                <w:kern w:val="0"/>
                <w:sz w:val="20"/>
                <w:szCs w:val="20"/>
              </w:rPr>
            </w:pPr>
            <w:r w:rsidRPr="000F780F">
              <w:rPr>
                <w:rFonts w:ascii="Times New Roman" w:eastAsia="標楷體" w:hAnsi="Times New Roman" w:cs="Times New Roman"/>
                <w:kern w:val="0"/>
                <w:sz w:val="20"/>
                <w:szCs w:val="20"/>
              </w:rPr>
              <w:t>媒體室</w:t>
            </w:r>
          </w:p>
          <w:p w14:paraId="007C7797" w14:textId="77777777" w:rsidR="007F4BE3" w:rsidRPr="000F780F" w:rsidRDefault="00250DEE" w:rsidP="007F4BE3">
            <w:pPr>
              <w:autoSpaceDE w:val="0"/>
              <w:autoSpaceDN w:val="0"/>
              <w:adjustRightInd w:val="0"/>
              <w:rPr>
                <w:rFonts w:ascii="Times New Roman" w:eastAsia="標楷體" w:hAnsi="Times New Roman" w:cs="Times New Roman"/>
                <w:kern w:val="0"/>
                <w:sz w:val="20"/>
                <w:szCs w:val="20"/>
              </w:rPr>
            </w:pPr>
            <w:r w:rsidRPr="000F780F">
              <w:rPr>
                <w:rFonts w:ascii="Times New Roman" w:eastAsia="標楷體" w:hAnsi="Times New Roman" w:cs="Times New Roman"/>
                <w:kern w:val="0"/>
                <w:sz w:val="20"/>
                <w:szCs w:val="20"/>
              </w:rPr>
              <w:t>體育館</w:t>
            </w:r>
          </w:p>
          <w:p w14:paraId="4204957A" w14:textId="77777777" w:rsidR="00D81183" w:rsidRPr="000F780F" w:rsidRDefault="007F4BE3" w:rsidP="00B02048">
            <w:pPr>
              <w:rPr>
                <w:rFonts w:ascii="Times New Roman" w:eastAsia="標楷體" w:hAnsi="Times New Roman" w:cs="Times New Roman"/>
                <w:kern w:val="0"/>
                <w:sz w:val="20"/>
                <w:szCs w:val="20"/>
              </w:rPr>
            </w:pPr>
            <w:r w:rsidRPr="000F780F">
              <w:rPr>
                <w:rFonts w:ascii="Times New Roman" w:eastAsia="標楷體" w:hAnsi="Times New Roman" w:cs="Times New Roman"/>
                <w:kern w:val="0"/>
                <w:sz w:val="20"/>
                <w:szCs w:val="20"/>
              </w:rPr>
              <w:t>宜必思</w:t>
            </w:r>
            <w:r w:rsidR="007C2D6D" w:rsidRPr="000F780F">
              <w:rPr>
                <w:rFonts w:ascii="Times New Roman" w:eastAsia="標楷體" w:hAnsi="Times New Roman" w:cs="Times New Roman"/>
                <w:kern w:val="0"/>
                <w:sz w:val="20"/>
                <w:szCs w:val="20"/>
              </w:rPr>
              <w:t>飯店</w:t>
            </w:r>
          </w:p>
        </w:tc>
      </w:tr>
      <w:tr w:rsidR="00D81183" w:rsidRPr="000F780F" w14:paraId="397D8482" w14:textId="77777777" w:rsidTr="00122E23">
        <w:tc>
          <w:tcPr>
            <w:tcW w:w="494" w:type="pct"/>
          </w:tcPr>
          <w:p w14:paraId="7533CE1C" w14:textId="77777777" w:rsidR="0042746F" w:rsidRPr="000F780F" w:rsidRDefault="00407779" w:rsidP="00325F41">
            <w:pPr>
              <w:rPr>
                <w:rFonts w:ascii="Times New Roman" w:eastAsia="標楷體" w:hAnsi="Times New Roman" w:cs="Times New Roman"/>
                <w:kern w:val="0"/>
                <w:sz w:val="20"/>
                <w:szCs w:val="20"/>
              </w:rPr>
            </w:pPr>
            <w:r w:rsidRPr="000F780F">
              <w:rPr>
                <w:rFonts w:ascii="Times New Roman" w:eastAsia="標楷體" w:hAnsi="Times New Roman" w:cs="Times New Roman" w:hint="eastAsia"/>
                <w:kern w:val="0"/>
                <w:sz w:val="20"/>
                <w:szCs w:val="20"/>
              </w:rPr>
              <w:t>3</w:t>
            </w:r>
            <w:r w:rsidR="0042746F" w:rsidRPr="000F780F">
              <w:rPr>
                <w:rFonts w:ascii="Times New Roman" w:eastAsia="標楷體" w:hAnsi="Times New Roman" w:cs="Times New Roman"/>
                <w:kern w:val="0"/>
                <w:sz w:val="20"/>
                <w:szCs w:val="20"/>
              </w:rPr>
              <w:t>月</w:t>
            </w:r>
            <w:r w:rsidR="0042746F" w:rsidRPr="000F780F">
              <w:rPr>
                <w:rFonts w:ascii="Times New Roman" w:eastAsia="標楷體" w:hAnsi="Times New Roman" w:cs="Times New Roman"/>
                <w:kern w:val="0"/>
                <w:sz w:val="20"/>
                <w:szCs w:val="20"/>
              </w:rPr>
              <w:t>22</w:t>
            </w:r>
            <w:r w:rsidRPr="000F780F">
              <w:rPr>
                <w:rFonts w:ascii="Times New Roman" w:eastAsia="標楷體" w:hAnsi="Times New Roman" w:cs="Times New Roman" w:hint="eastAsia"/>
                <w:kern w:val="0"/>
                <w:sz w:val="20"/>
                <w:szCs w:val="20"/>
              </w:rPr>
              <w:t>日</w:t>
            </w:r>
          </w:p>
          <w:p w14:paraId="5F76ED19" w14:textId="77777777" w:rsidR="00D81183" w:rsidRPr="000F780F" w:rsidRDefault="0042746F" w:rsidP="00325F41">
            <w:pPr>
              <w:rPr>
                <w:rFonts w:ascii="Times New Roman" w:eastAsia="標楷體" w:hAnsi="Times New Roman" w:cs="Times New Roman"/>
                <w:kern w:val="0"/>
                <w:sz w:val="20"/>
                <w:szCs w:val="20"/>
              </w:rPr>
            </w:pPr>
            <w:r w:rsidRPr="000F780F">
              <w:rPr>
                <w:rFonts w:ascii="Times New Roman" w:eastAsia="標楷體" w:hAnsi="Times New Roman" w:cs="Times New Roman"/>
                <w:kern w:val="0"/>
                <w:sz w:val="20"/>
                <w:szCs w:val="20"/>
              </w:rPr>
              <w:t>星期日</w:t>
            </w:r>
          </w:p>
        </w:tc>
        <w:tc>
          <w:tcPr>
            <w:tcW w:w="919" w:type="pct"/>
          </w:tcPr>
          <w:p w14:paraId="7072CBB2" w14:textId="77777777" w:rsidR="00B02048" w:rsidRPr="000F780F" w:rsidRDefault="00B02048" w:rsidP="00B02048">
            <w:pPr>
              <w:autoSpaceDE w:val="0"/>
              <w:autoSpaceDN w:val="0"/>
              <w:adjustRightInd w:val="0"/>
              <w:rPr>
                <w:rFonts w:ascii="Times New Roman" w:eastAsia="標楷體" w:hAnsi="Times New Roman" w:cs="Times New Roman"/>
                <w:kern w:val="0"/>
                <w:sz w:val="20"/>
                <w:szCs w:val="20"/>
              </w:rPr>
            </w:pPr>
            <w:r w:rsidRPr="000F780F">
              <w:rPr>
                <w:rFonts w:ascii="Times New Roman" w:eastAsia="標楷體" w:hAnsi="Times New Roman" w:cs="Times New Roman"/>
                <w:kern w:val="0"/>
                <w:sz w:val="20"/>
                <w:szCs w:val="20"/>
              </w:rPr>
              <w:t>10:00</w:t>
            </w:r>
          </w:p>
          <w:p w14:paraId="7EFD4FEA" w14:textId="77777777" w:rsidR="00B02048" w:rsidRPr="000F780F" w:rsidRDefault="00B02048" w:rsidP="00B02048">
            <w:pPr>
              <w:autoSpaceDE w:val="0"/>
              <w:autoSpaceDN w:val="0"/>
              <w:adjustRightInd w:val="0"/>
              <w:rPr>
                <w:rFonts w:ascii="Times New Roman" w:eastAsia="標楷體" w:hAnsi="Times New Roman" w:cs="Times New Roman"/>
                <w:kern w:val="0"/>
                <w:sz w:val="20"/>
                <w:szCs w:val="20"/>
              </w:rPr>
            </w:pPr>
            <w:r w:rsidRPr="000F780F">
              <w:rPr>
                <w:rFonts w:ascii="Times New Roman" w:eastAsia="標楷體" w:hAnsi="Times New Roman" w:cs="Times New Roman"/>
                <w:kern w:val="0"/>
                <w:sz w:val="20"/>
                <w:szCs w:val="20"/>
              </w:rPr>
              <w:t>17:00</w:t>
            </w:r>
          </w:p>
          <w:p w14:paraId="56EFC5B5" w14:textId="77777777" w:rsidR="00D81183" w:rsidRPr="000F780F" w:rsidRDefault="00B02048" w:rsidP="00B02048">
            <w:pPr>
              <w:rPr>
                <w:rFonts w:ascii="Times New Roman" w:eastAsia="標楷體" w:hAnsi="Times New Roman" w:cs="Times New Roman"/>
                <w:kern w:val="0"/>
                <w:sz w:val="20"/>
                <w:szCs w:val="20"/>
              </w:rPr>
            </w:pPr>
            <w:r w:rsidRPr="000F780F">
              <w:rPr>
                <w:rFonts w:ascii="Times New Roman" w:eastAsia="標楷體" w:hAnsi="Times New Roman" w:cs="Times New Roman"/>
                <w:kern w:val="0"/>
                <w:sz w:val="20"/>
                <w:szCs w:val="20"/>
              </w:rPr>
              <w:t>20:00</w:t>
            </w:r>
          </w:p>
        </w:tc>
        <w:tc>
          <w:tcPr>
            <w:tcW w:w="1927" w:type="pct"/>
          </w:tcPr>
          <w:p w14:paraId="47809AC7" w14:textId="77777777" w:rsidR="00B02048" w:rsidRPr="000F780F" w:rsidRDefault="007F4BE3" w:rsidP="00B02048">
            <w:pPr>
              <w:autoSpaceDE w:val="0"/>
              <w:autoSpaceDN w:val="0"/>
              <w:adjustRightInd w:val="0"/>
              <w:rPr>
                <w:rFonts w:ascii="Times New Roman" w:eastAsia="標楷體" w:hAnsi="Times New Roman" w:cs="Times New Roman"/>
                <w:kern w:val="0"/>
                <w:sz w:val="20"/>
                <w:szCs w:val="20"/>
              </w:rPr>
            </w:pPr>
            <w:r w:rsidRPr="000F780F">
              <w:rPr>
                <w:rFonts w:ascii="Times New Roman" w:eastAsia="標楷體" w:hAnsi="Times New Roman" w:cs="Times New Roman"/>
                <w:kern w:val="0"/>
                <w:sz w:val="20"/>
                <w:szCs w:val="20"/>
              </w:rPr>
              <w:t>比賽第三日</w:t>
            </w:r>
          </w:p>
          <w:p w14:paraId="2BBE9EF5" w14:textId="77777777" w:rsidR="00B02048" w:rsidRPr="000F780F" w:rsidRDefault="009D2415" w:rsidP="00B02048">
            <w:pPr>
              <w:autoSpaceDE w:val="0"/>
              <w:autoSpaceDN w:val="0"/>
              <w:adjustRightInd w:val="0"/>
              <w:rPr>
                <w:rFonts w:ascii="Times New Roman" w:eastAsia="標楷體" w:hAnsi="Times New Roman" w:cs="Times New Roman"/>
                <w:kern w:val="0"/>
                <w:sz w:val="20"/>
                <w:szCs w:val="20"/>
              </w:rPr>
            </w:pPr>
            <w:r w:rsidRPr="000F780F">
              <w:rPr>
                <w:rFonts w:ascii="Times New Roman" w:eastAsia="標楷體" w:hAnsi="Times New Roman" w:cs="Times New Roman"/>
                <w:kern w:val="0"/>
                <w:sz w:val="20"/>
                <w:szCs w:val="20"/>
              </w:rPr>
              <w:t>女</w:t>
            </w:r>
            <w:r w:rsidR="00D55DEF" w:rsidRPr="000F780F">
              <w:rPr>
                <w:rFonts w:ascii="Times New Roman" w:eastAsia="標楷體" w:hAnsi="Times New Roman" w:cs="Times New Roman"/>
                <w:kern w:val="0"/>
                <w:sz w:val="20"/>
                <w:szCs w:val="20"/>
              </w:rPr>
              <w:t>子</w:t>
            </w:r>
            <w:r w:rsidRPr="000F780F">
              <w:rPr>
                <w:rFonts w:ascii="Times New Roman" w:eastAsia="標楷體" w:hAnsi="Times New Roman" w:cs="Times New Roman"/>
                <w:kern w:val="0"/>
                <w:sz w:val="20"/>
                <w:szCs w:val="20"/>
              </w:rPr>
              <w:t>：</w:t>
            </w:r>
            <w:r w:rsidR="00355468" w:rsidRPr="000F780F">
              <w:rPr>
                <w:rFonts w:ascii="Times New Roman" w:eastAsia="標楷體" w:hAnsi="Times New Roman" w:cs="Times New Roman"/>
                <w:kern w:val="0"/>
                <w:sz w:val="20"/>
                <w:szCs w:val="20"/>
              </w:rPr>
              <w:t>－</w:t>
            </w:r>
            <w:r w:rsidRPr="000F780F">
              <w:rPr>
                <w:rFonts w:ascii="Times New Roman" w:eastAsia="標楷體" w:hAnsi="Times New Roman" w:cs="Times New Roman"/>
                <w:kern w:val="0"/>
                <w:sz w:val="20"/>
                <w:szCs w:val="20"/>
              </w:rPr>
              <w:t>78</w:t>
            </w:r>
            <w:r w:rsidR="008037FF" w:rsidRPr="000F780F">
              <w:rPr>
                <w:rFonts w:ascii="Times New Roman" w:eastAsia="標楷體" w:hAnsi="Times New Roman" w:cs="Times New Roman"/>
                <w:kern w:val="0"/>
                <w:sz w:val="20"/>
                <w:szCs w:val="20"/>
              </w:rPr>
              <w:t>公斤</w:t>
            </w:r>
            <w:r w:rsidRPr="000F780F">
              <w:rPr>
                <w:rFonts w:ascii="Times New Roman" w:eastAsia="標楷體" w:hAnsi="Times New Roman" w:cs="Times New Roman"/>
                <w:kern w:val="0"/>
                <w:sz w:val="20"/>
                <w:szCs w:val="20"/>
              </w:rPr>
              <w:t>, +78</w:t>
            </w:r>
            <w:r w:rsidR="008037FF" w:rsidRPr="000F780F">
              <w:rPr>
                <w:rFonts w:ascii="Times New Roman" w:eastAsia="標楷體" w:hAnsi="Times New Roman" w:cs="Times New Roman"/>
                <w:kern w:val="0"/>
                <w:sz w:val="20"/>
                <w:szCs w:val="20"/>
              </w:rPr>
              <w:t>公斤</w:t>
            </w:r>
            <w:r w:rsidRPr="000F780F">
              <w:rPr>
                <w:rFonts w:ascii="Times New Roman" w:eastAsia="標楷體" w:hAnsi="Times New Roman" w:cs="Times New Roman"/>
                <w:kern w:val="0"/>
                <w:sz w:val="20"/>
                <w:szCs w:val="20"/>
              </w:rPr>
              <w:t>／男</w:t>
            </w:r>
            <w:r w:rsidR="00D55DEF" w:rsidRPr="000F780F">
              <w:rPr>
                <w:rFonts w:ascii="Times New Roman" w:eastAsia="標楷體" w:hAnsi="Times New Roman" w:cs="Times New Roman"/>
                <w:kern w:val="0"/>
                <w:sz w:val="20"/>
                <w:szCs w:val="20"/>
              </w:rPr>
              <w:t>子</w:t>
            </w:r>
            <w:r w:rsidRPr="000F780F">
              <w:rPr>
                <w:rFonts w:ascii="Times New Roman" w:eastAsia="標楷體" w:hAnsi="Times New Roman" w:cs="Times New Roman"/>
                <w:kern w:val="0"/>
                <w:sz w:val="20"/>
                <w:szCs w:val="20"/>
              </w:rPr>
              <w:t>：</w:t>
            </w:r>
            <w:r w:rsidR="00355468" w:rsidRPr="000F780F">
              <w:rPr>
                <w:rFonts w:ascii="Times New Roman" w:eastAsia="標楷體" w:hAnsi="Times New Roman" w:cs="Times New Roman"/>
                <w:kern w:val="0"/>
                <w:sz w:val="20"/>
                <w:szCs w:val="20"/>
              </w:rPr>
              <w:t>－</w:t>
            </w:r>
            <w:r w:rsidRPr="000F780F">
              <w:rPr>
                <w:rFonts w:ascii="Times New Roman" w:eastAsia="標楷體" w:hAnsi="Times New Roman" w:cs="Times New Roman"/>
                <w:kern w:val="0"/>
                <w:sz w:val="20"/>
                <w:szCs w:val="20"/>
              </w:rPr>
              <w:t>90</w:t>
            </w:r>
            <w:r w:rsidR="008037FF" w:rsidRPr="000F780F">
              <w:rPr>
                <w:rFonts w:ascii="Times New Roman" w:eastAsia="標楷體" w:hAnsi="Times New Roman" w:cs="Times New Roman"/>
                <w:kern w:val="0"/>
                <w:sz w:val="20"/>
                <w:szCs w:val="20"/>
              </w:rPr>
              <w:t>公斤</w:t>
            </w:r>
            <w:r w:rsidRPr="000F780F">
              <w:rPr>
                <w:rFonts w:ascii="Times New Roman" w:eastAsia="標楷體" w:hAnsi="Times New Roman" w:cs="Times New Roman"/>
                <w:kern w:val="0"/>
                <w:sz w:val="20"/>
                <w:szCs w:val="20"/>
              </w:rPr>
              <w:t xml:space="preserve">, </w:t>
            </w:r>
            <w:r w:rsidR="00355468" w:rsidRPr="000F780F">
              <w:rPr>
                <w:rFonts w:ascii="Times New Roman" w:eastAsia="標楷體" w:hAnsi="Times New Roman" w:cs="Times New Roman"/>
                <w:kern w:val="0"/>
                <w:sz w:val="20"/>
                <w:szCs w:val="20"/>
              </w:rPr>
              <w:t>－</w:t>
            </w:r>
            <w:r w:rsidRPr="000F780F">
              <w:rPr>
                <w:rFonts w:ascii="Times New Roman" w:eastAsia="標楷體" w:hAnsi="Times New Roman" w:cs="Times New Roman"/>
                <w:kern w:val="0"/>
                <w:sz w:val="20"/>
                <w:szCs w:val="20"/>
              </w:rPr>
              <w:t>100</w:t>
            </w:r>
            <w:r w:rsidR="008037FF" w:rsidRPr="000F780F">
              <w:rPr>
                <w:rFonts w:ascii="Times New Roman" w:eastAsia="標楷體" w:hAnsi="Times New Roman" w:cs="Times New Roman"/>
                <w:kern w:val="0"/>
                <w:sz w:val="20"/>
                <w:szCs w:val="20"/>
              </w:rPr>
              <w:t>公斤</w:t>
            </w:r>
            <w:r w:rsidRPr="000F780F">
              <w:rPr>
                <w:rFonts w:ascii="Times New Roman" w:eastAsia="標楷體" w:hAnsi="Times New Roman" w:cs="Times New Roman"/>
                <w:kern w:val="0"/>
                <w:sz w:val="20"/>
                <w:szCs w:val="20"/>
              </w:rPr>
              <w:t>, +100</w:t>
            </w:r>
            <w:r w:rsidR="008037FF" w:rsidRPr="000F780F">
              <w:rPr>
                <w:rFonts w:ascii="Times New Roman" w:eastAsia="標楷體" w:hAnsi="Times New Roman" w:cs="Times New Roman"/>
                <w:kern w:val="0"/>
                <w:sz w:val="20"/>
                <w:szCs w:val="20"/>
              </w:rPr>
              <w:t>公斤</w:t>
            </w:r>
          </w:p>
          <w:p w14:paraId="4AE4EE9A" w14:textId="77777777" w:rsidR="009D2415" w:rsidRPr="000F780F" w:rsidRDefault="009D2415" w:rsidP="009D2415">
            <w:pPr>
              <w:autoSpaceDE w:val="0"/>
              <w:autoSpaceDN w:val="0"/>
              <w:adjustRightInd w:val="0"/>
              <w:rPr>
                <w:rFonts w:ascii="Times New Roman" w:eastAsia="標楷體" w:hAnsi="Times New Roman" w:cs="Times New Roman"/>
                <w:kern w:val="0"/>
                <w:sz w:val="20"/>
                <w:szCs w:val="20"/>
              </w:rPr>
            </w:pPr>
            <w:r w:rsidRPr="000F780F">
              <w:rPr>
                <w:rFonts w:ascii="Times New Roman" w:eastAsia="標楷體" w:hAnsi="Times New Roman" w:cs="Times New Roman"/>
                <w:kern w:val="0"/>
                <w:sz w:val="20"/>
                <w:szCs w:val="20"/>
              </w:rPr>
              <w:t>預賽（三</w:t>
            </w:r>
            <w:r w:rsidR="00C13A57" w:rsidRPr="000F780F">
              <w:rPr>
                <w:rFonts w:ascii="Times New Roman" w:eastAsia="標楷體" w:hAnsi="Times New Roman" w:cs="Times New Roman"/>
                <w:kern w:val="0"/>
                <w:sz w:val="20"/>
                <w:szCs w:val="20"/>
              </w:rPr>
              <w:t>榻榻米</w:t>
            </w:r>
            <w:r w:rsidRPr="000F780F">
              <w:rPr>
                <w:rFonts w:ascii="Times New Roman" w:eastAsia="標楷體" w:hAnsi="Times New Roman" w:cs="Times New Roman"/>
                <w:kern w:val="0"/>
                <w:sz w:val="20"/>
                <w:szCs w:val="20"/>
              </w:rPr>
              <w:t>上）</w:t>
            </w:r>
          </w:p>
          <w:p w14:paraId="4BA25C5E" w14:textId="77777777" w:rsidR="009D2415" w:rsidRPr="000F780F" w:rsidRDefault="006A7DA6" w:rsidP="009D2415">
            <w:pPr>
              <w:autoSpaceDE w:val="0"/>
              <w:autoSpaceDN w:val="0"/>
              <w:adjustRightInd w:val="0"/>
              <w:rPr>
                <w:rFonts w:ascii="Times New Roman" w:eastAsia="標楷體" w:hAnsi="Times New Roman" w:cs="Times New Roman"/>
                <w:kern w:val="0"/>
                <w:sz w:val="20"/>
                <w:szCs w:val="20"/>
              </w:rPr>
            </w:pPr>
            <w:r w:rsidRPr="000F780F">
              <w:rPr>
                <w:rFonts w:ascii="Times New Roman" w:eastAsia="標楷體" w:hAnsi="Times New Roman" w:cs="Times New Roman"/>
                <w:kern w:val="0"/>
                <w:sz w:val="20"/>
                <w:szCs w:val="20"/>
              </w:rPr>
              <w:t>決賽分組</w:t>
            </w:r>
            <w:r w:rsidR="009D2415" w:rsidRPr="000F780F">
              <w:rPr>
                <w:rFonts w:ascii="Times New Roman" w:eastAsia="標楷體" w:hAnsi="Times New Roman" w:cs="Times New Roman"/>
                <w:kern w:val="0"/>
                <w:sz w:val="20"/>
                <w:szCs w:val="20"/>
              </w:rPr>
              <w:t>（一</w:t>
            </w:r>
            <w:r w:rsidR="00C13A57" w:rsidRPr="000F780F">
              <w:rPr>
                <w:rFonts w:ascii="Times New Roman" w:eastAsia="標楷體" w:hAnsi="Times New Roman" w:cs="Times New Roman"/>
                <w:kern w:val="0"/>
                <w:sz w:val="20"/>
                <w:szCs w:val="20"/>
              </w:rPr>
              <w:t>榻榻米</w:t>
            </w:r>
            <w:r w:rsidR="009D2415" w:rsidRPr="000F780F">
              <w:rPr>
                <w:rFonts w:ascii="Times New Roman" w:eastAsia="標楷體" w:hAnsi="Times New Roman" w:cs="Times New Roman"/>
                <w:kern w:val="0"/>
                <w:sz w:val="20"/>
                <w:szCs w:val="20"/>
              </w:rPr>
              <w:t>上）</w:t>
            </w:r>
          </w:p>
          <w:p w14:paraId="2EBE547F" w14:textId="77777777" w:rsidR="00D81183" w:rsidRPr="000F780F" w:rsidRDefault="00840334" w:rsidP="00B02048">
            <w:pPr>
              <w:rPr>
                <w:rFonts w:ascii="Times New Roman" w:eastAsia="標楷體" w:hAnsi="Times New Roman" w:cs="Times New Roman"/>
                <w:kern w:val="0"/>
                <w:sz w:val="20"/>
                <w:szCs w:val="20"/>
              </w:rPr>
            </w:pPr>
            <w:r w:rsidRPr="000F780F">
              <w:rPr>
                <w:rFonts w:ascii="Times New Roman" w:eastAsia="標楷體" w:hAnsi="Times New Roman" w:cs="Times New Roman"/>
                <w:kern w:val="0"/>
                <w:sz w:val="20"/>
                <w:szCs w:val="20"/>
              </w:rPr>
              <w:t>代表團歡送晚會</w:t>
            </w:r>
          </w:p>
        </w:tc>
        <w:tc>
          <w:tcPr>
            <w:tcW w:w="1660" w:type="pct"/>
          </w:tcPr>
          <w:p w14:paraId="56BC5783" w14:textId="77777777" w:rsidR="00250DEE" w:rsidRPr="000F780F" w:rsidRDefault="00250DEE" w:rsidP="00250DEE">
            <w:pPr>
              <w:autoSpaceDE w:val="0"/>
              <w:autoSpaceDN w:val="0"/>
              <w:adjustRightInd w:val="0"/>
              <w:rPr>
                <w:rFonts w:ascii="Times New Roman" w:eastAsia="標楷體" w:hAnsi="Times New Roman" w:cs="Times New Roman"/>
                <w:kern w:val="0"/>
                <w:sz w:val="20"/>
                <w:szCs w:val="20"/>
              </w:rPr>
            </w:pPr>
            <w:r w:rsidRPr="000F780F">
              <w:rPr>
                <w:rFonts w:ascii="Times New Roman" w:eastAsia="標楷體" w:hAnsi="Times New Roman" w:cs="Times New Roman"/>
                <w:kern w:val="0"/>
                <w:sz w:val="20"/>
                <w:szCs w:val="20"/>
              </w:rPr>
              <w:t>體育館</w:t>
            </w:r>
          </w:p>
          <w:p w14:paraId="12763275" w14:textId="77777777" w:rsidR="009D2415" w:rsidRPr="000F780F" w:rsidRDefault="009D2415" w:rsidP="00B02048">
            <w:pPr>
              <w:rPr>
                <w:rFonts w:ascii="Times New Roman" w:eastAsia="標楷體" w:hAnsi="Times New Roman" w:cs="Times New Roman"/>
                <w:kern w:val="0"/>
                <w:sz w:val="20"/>
                <w:szCs w:val="20"/>
              </w:rPr>
            </w:pPr>
          </w:p>
          <w:p w14:paraId="5B7A5B43" w14:textId="77777777" w:rsidR="009D2415" w:rsidRPr="000F780F" w:rsidRDefault="009D2415" w:rsidP="00B02048">
            <w:pPr>
              <w:rPr>
                <w:rFonts w:ascii="Times New Roman" w:eastAsia="標楷體" w:hAnsi="Times New Roman" w:cs="Times New Roman"/>
                <w:kern w:val="0"/>
                <w:sz w:val="20"/>
                <w:szCs w:val="20"/>
              </w:rPr>
            </w:pPr>
          </w:p>
          <w:p w14:paraId="000C125A" w14:textId="77777777" w:rsidR="009D2415" w:rsidRPr="000F780F" w:rsidRDefault="009D2415" w:rsidP="00B02048">
            <w:pPr>
              <w:rPr>
                <w:rFonts w:ascii="Times New Roman" w:eastAsia="標楷體" w:hAnsi="Times New Roman" w:cs="Times New Roman"/>
                <w:kern w:val="0"/>
                <w:sz w:val="20"/>
                <w:szCs w:val="20"/>
              </w:rPr>
            </w:pPr>
          </w:p>
          <w:p w14:paraId="6A28C795" w14:textId="77777777" w:rsidR="00D81183" w:rsidRPr="000F780F" w:rsidRDefault="009D2415" w:rsidP="009D2415">
            <w:pPr>
              <w:autoSpaceDE w:val="0"/>
              <w:autoSpaceDN w:val="0"/>
              <w:adjustRightInd w:val="0"/>
              <w:rPr>
                <w:rFonts w:ascii="Times New Roman" w:eastAsia="標楷體" w:hAnsi="Times New Roman" w:cs="Times New Roman"/>
                <w:kern w:val="0"/>
                <w:sz w:val="20"/>
                <w:szCs w:val="20"/>
              </w:rPr>
            </w:pPr>
            <w:r w:rsidRPr="000F780F">
              <w:rPr>
                <w:rFonts w:ascii="Times New Roman" w:eastAsia="標楷體" w:hAnsi="Times New Roman" w:cs="Times New Roman"/>
                <w:kern w:val="0"/>
                <w:sz w:val="20"/>
                <w:szCs w:val="20"/>
              </w:rPr>
              <w:t>希爾頓飯店</w:t>
            </w:r>
          </w:p>
        </w:tc>
      </w:tr>
      <w:tr w:rsidR="00D81183" w:rsidRPr="000F780F" w14:paraId="25BE4405" w14:textId="77777777" w:rsidTr="00122E23">
        <w:tc>
          <w:tcPr>
            <w:tcW w:w="494" w:type="pct"/>
          </w:tcPr>
          <w:p w14:paraId="1F514D7D" w14:textId="77777777" w:rsidR="00D81183" w:rsidRPr="000F780F" w:rsidRDefault="00407779" w:rsidP="00325F41">
            <w:pPr>
              <w:rPr>
                <w:rFonts w:ascii="Times New Roman" w:eastAsia="標楷體" w:hAnsi="Times New Roman" w:cs="Times New Roman"/>
                <w:kern w:val="0"/>
                <w:sz w:val="20"/>
                <w:szCs w:val="20"/>
              </w:rPr>
            </w:pPr>
            <w:r w:rsidRPr="000F780F">
              <w:rPr>
                <w:rFonts w:ascii="Times New Roman" w:eastAsia="標楷體" w:hAnsi="Times New Roman" w:cs="Times New Roman" w:hint="eastAsia"/>
                <w:kern w:val="0"/>
                <w:sz w:val="20"/>
                <w:szCs w:val="20"/>
              </w:rPr>
              <w:t>3</w:t>
            </w:r>
            <w:r w:rsidR="0042746F" w:rsidRPr="000F780F">
              <w:rPr>
                <w:rFonts w:ascii="Times New Roman" w:eastAsia="標楷體" w:hAnsi="Times New Roman" w:cs="Times New Roman"/>
                <w:kern w:val="0"/>
                <w:sz w:val="20"/>
                <w:szCs w:val="20"/>
              </w:rPr>
              <w:t>月</w:t>
            </w:r>
            <w:r w:rsidR="0042746F" w:rsidRPr="000F780F">
              <w:rPr>
                <w:rFonts w:ascii="Times New Roman" w:eastAsia="標楷體" w:hAnsi="Times New Roman" w:cs="Times New Roman"/>
                <w:kern w:val="0"/>
                <w:sz w:val="20"/>
                <w:szCs w:val="20"/>
              </w:rPr>
              <w:t>23</w:t>
            </w:r>
            <w:r w:rsidRPr="000F780F">
              <w:rPr>
                <w:rFonts w:ascii="Times New Roman" w:eastAsia="標楷體" w:hAnsi="Times New Roman" w:cs="Times New Roman" w:hint="eastAsia"/>
                <w:kern w:val="0"/>
                <w:sz w:val="20"/>
                <w:szCs w:val="20"/>
              </w:rPr>
              <w:t>日</w:t>
            </w:r>
          </w:p>
          <w:p w14:paraId="0D167B39" w14:textId="77777777" w:rsidR="0042746F" w:rsidRPr="000F780F" w:rsidRDefault="0042746F" w:rsidP="00325F41">
            <w:pPr>
              <w:rPr>
                <w:rFonts w:ascii="Times New Roman" w:eastAsia="標楷體" w:hAnsi="Times New Roman" w:cs="Times New Roman"/>
                <w:kern w:val="0"/>
                <w:sz w:val="20"/>
                <w:szCs w:val="20"/>
              </w:rPr>
            </w:pPr>
            <w:r w:rsidRPr="000F780F">
              <w:rPr>
                <w:rFonts w:ascii="Times New Roman" w:eastAsia="標楷體" w:hAnsi="Times New Roman" w:cs="Times New Roman"/>
                <w:kern w:val="0"/>
                <w:sz w:val="20"/>
                <w:szCs w:val="20"/>
              </w:rPr>
              <w:t>星期一</w:t>
            </w:r>
          </w:p>
        </w:tc>
        <w:tc>
          <w:tcPr>
            <w:tcW w:w="919" w:type="pct"/>
          </w:tcPr>
          <w:p w14:paraId="3281DFC6" w14:textId="77777777" w:rsidR="00D81183" w:rsidRPr="000F780F" w:rsidRDefault="00D81183" w:rsidP="00325F41">
            <w:pPr>
              <w:rPr>
                <w:rFonts w:ascii="Times New Roman" w:eastAsia="標楷體" w:hAnsi="Times New Roman" w:cs="Times New Roman"/>
                <w:kern w:val="0"/>
                <w:sz w:val="20"/>
                <w:szCs w:val="20"/>
              </w:rPr>
            </w:pPr>
          </w:p>
        </w:tc>
        <w:tc>
          <w:tcPr>
            <w:tcW w:w="1927" w:type="pct"/>
          </w:tcPr>
          <w:p w14:paraId="3B726CE5" w14:textId="77777777" w:rsidR="00D81183" w:rsidRPr="000F780F" w:rsidRDefault="00840334" w:rsidP="00325F41">
            <w:pPr>
              <w:rPr>
                <w:rFonts w:ascii="Times New Roman" w:eastAsia="標楷體" w:hAnsi="Times New Roman" w:cs="Times New Roman"/>
                <w:kern w:val="0"/>
                <w:sz w:val="20"/>
                <w:szCs w:val="20"/>
              </w:rPr>
            </w:pPr>
            <w:r w:rsidRPr="000F780F">
              <w:rPr>
                <w:rFonts w:ascii="Times New Roman" w:eastAsia="標楷體" w:hAnsi="Times New Roman" w:cs="Times New Roman"/>
                <w:kern w:val="0"/>
                <w:sz w:val="20"/>
                <w:szCs w:val="20"/>
              </w:rPr>
              <w:t>代表團</w:t>
            </w:r>
            <w:r w:rsidR="006F2A73" w:rsidRPr="000F780F">
              <w:rPr>
                <w:rFonts w:ascii="Times New Roman" w:eastAsia="標楷體" w:hAnsi="Times New Roman" w:cs="Times New Roman"/>
                <w:kern w:val="0"/>
                <w:sz w:val="20"/>
                <w:szCs w:val="20"/>
              </w:rPr>
              <w:t>離開</w:t>
            </w:r>
          </w:p>
        </w:tc>
        <w:tc>
          <w:tcPr>
            <w:tcW w:w="1660" w:type="pct"/>
          </w:tcPr>
          <w:p w14:paraId="2FC86F59" w14:textId="77777777" w:rsidR="00B02048" w:rsidRPr="000F780F" w:rsidRDefault="00B02048" w:rsidP="00325F41">
            <w:pPr>
              <w:rPr>
                <w:rFonts w:ascii="Times New Roman" w:eastAsia="標楷體" w:hAnsi="Times New Roman" w:cs="Times New Roman"/>
                <w:kern w:val="0"/>
                <w:sz w:val="20"/>
                <w:szCs w:val="20"/>
              </w:rPr>
            </w:pPr>
          </w:p>
          <w:p w14:paraId="37648139" w14:textId="77777777" w:rsidR="00D81183" w:rsidRPr="000F780F" w:rsidRDefault="00D81183" w:rsidP="000F780F">
            <w:pPr>
              <w:ind w:firstLineChars="200" w:firstLine="400"/>
              <w:rPr>
                <w:rFonts w:ascii="Times New Roman" w:eastAsia="標楷體" w:hAnsi="Times New Roman" w:cs="Times New Roman"/>
                <w:sz w:val="20"/>
                <w:szCs w:val="20"/>
              </w:rPr>
            </w:pPr>
          </w:p>
        </w:tc>
      </w:tr>
    </w:tbl>
    <w:p w14:paraId="0F444544" w14:textId="77777777" w:rsidR="001A5B17" w:rsidRPr="00BE3C9C" w:rsidRDefault="001A5B17" w:rsidP="00325F41">
      <w:pPr>
        <w:rPr>
          <w:rFonts w:ascii="Times New Roman" w:eastAsia="標楷體" w:hAnsi="Times New Roman" w:cs="Times New Roman"/>
          <w:kern w:val="0"/>
          <w:szCs w:val="24"/>
        </w:rPr>
      </w:pPr>
    </w:p>
    <w:p w14:paraId="49220630" w14:textId="77777777" w:rsidR="00CE1AAE" w:rsidRPr="00BE3C9C" w:rsidRDefault="00CE1AAE" w:rsidP="0060609D">
      <w:pPr>
        <w:rPr>
          <w:rFonts w:ascii="Times New Roman" w:eastAsia="標楷體" w:hAnsi="Times New Roman" w:cs="Times New Roman"/>
          <w:kern w:val="0"/>
          <w:szCs w:val="24"/>
        </w:rPr>
      </w:pPr>
    </w:p>
    <w:p w14:paraId="39543A07" w14:textId="77777777" w:rsidR="000F780F" w:rsidRDefault="000F780F">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6F42E92B" w14:textId="77777777" w:rsidR="001A5B17" w:rsidRPr="00BE3C9C" w:rsidRDefault="001A5B17" w:rsidP="001A5B17">
      <w:pPr>
        <w:rPr>
          <w:rFonts w:ascii="Times New Roman" w:eastAsia="標楷體" w:hAnsi="Times New Roman" w:cs="Times New Roman"/>
          <w:kern w:val="0"/>
          <w:szCs w:val="24"/>
        </w:rPr>
      </w:pPr>
    </w:p>
    <w:p w14:paraId="74F81386" w14:textId="77777777" w:rsidR="006649E5" w:rsidRPr="00BE3C9C" w:rsidRDefault="006649E5" w:rsidP="006649E5">
      <w:pPr>
        <w:rPr>
          <w:rFonts w:ascii="Times New Roman" w:eastAsia="標楷體" w:hAnsi="Times New Roman" w:cs="Times New Roman"/>
          <w:kern w:val="0"/>
          <w:szCs w:val="24"/>
        </w:rPr>
      </w:pPr>
    </w:p>
    <w:p w14:paraId="6C11F416" w14:textId="77777777" w:rsidR="006649E5" w:rsidRPr="008135AC" w:rsidRDefault="001A5B17" w:rsidP="006649E5">
      <w:pPr>
        <w:rPr>
          <w:rFonts w:ascii="Times New Roman" w:eastAsia="標楷體" w:hAnsi="Times New Roman" w:cs="Times New Roman"/>
          <w:b/>
          <w:bCs/>
          <w:kern w:val="0"/>
          <w:sz w:val="28"/>
          <w:szCs w:val="28"/>
        </w:rPr>
      </w:pPr>
      <w:r w:rsidRPr="008135AC">
        <w:rPr>
          <w:rFonts w:ascii="Times New Roman" w:eastAsia="標楷體" w:hAnsi="Times New Roman" w:cs="Times New Roman"/>
          <w:b/>
          <w:bCs/>
          <w:kern w:val="0"/>
          <w:sz w:val="28"/>
          <w:szCs w:val="28"/>
        </w:rPr>
        <w:t>1.8</w:t>
      </w:r>
      <w:r w:rsidR="00FE1966" w:rsidRPr="008135AC">
        <w:rPr>
          <w:rFonts w:ascii="Times New Roman" w:eastAsia="標楷體" w:hAnsi="Times New Roman" w:cs="Times New Roman"/>
          <w:b/>
          <w:kern w:val="0"/>
          <w:sz w:val="28"/>
          <w:szCs w:val="28"/>
        </w:rPr>
        <w:t>活動宣傳策略</w:t>
      </w:r>
    </w:p>
    <w:p w14:paraId="07CDEC4D" w14:textId="0ADE397C" w:rsidR="00FE1966" w:rsidRPr="00BE3C9C" w:rsidRDefault="00FE1966" w:rsidP="00A61D97">
      <w:pPr>
        <w:autoSpaceDE w:val="0"/>
        <w:autoSpaceDN w:val="0"/>
        <w:adjustRightInd w:val="0"/>
        <w:jc w:val="center"/>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所有宣傳材料</w:t>
      </w:r>
      <w:r w:rsidR="004654C6" w:rsidRPr="00BE3C9C">
        <w:rPr>
          <w:rFonts w:ascii="Times New Roman" w:eastAsia="標楷體" w:hAnsi="Times New Roman" w:cs="Times New Roman"/>
          <w:b/>
          <w:bCs/>
          <w:kern w:val="0"/>
          <w:szCs w:val="24"/>
        </w:rPr>
        <w:t>在製作前</w:t>
      </w:r>
      <w:r w:rsidR="002F28C4" w:rsidRPr="00BE3C9C">
        <w:rPr>
          <w:rFonts w:ascii="Times New Roman" w:eastAsia="標楷體" w:hAnsi="Times New Roman" w:cs="Times New Roman" w:hint="eastAsia"/>
          <w:b/>
          <w:bCs/>
          <w:kern w:val="0"/>
          <w:szCs w:val="24"/>
        </w:rPr>
        <w:t>皆</w:t>
      </w:r>
      <w:r w:rsidRPr="00BE3C9C">
        <w:rPr>
          <w:rFonts w:ascii="Times New Roman" w:eastAsia="標楷體" w:hAnsi="Times New Roman" w:cs="Times New Roman"/>
          <w:b/>
          <w:bCs/>
          <w:kern w:val="0"/>
          <w:szCs w:val="24"/>
        </w:rPr>
        <w:t>必須經</w:t>
      </w:r>
      <w:r w:rsidR="00E07E8F" w:rsidRPr="00BE3C9C">
        <w:rPr>
          <w:rFonts w:ascii="Times New Roman" w:eastAsia="標楷體" w:hAnsi="Times New Roman" w:cs="Times New Roman"/>
          <w:b/>
          <w:bCs/>
          <w:kern w:val="0"/>
          <w:szCs w:val="24"/>
        </w:rPr>
        <w:t>國際柔道</w:t>
      </w:r>
      <w:r w:rsidR="00F7682B">
        <w:rPr>
          <w:rFonts w:ascii="Times New Roman" w:eastAsia="標楷體" w:hAnsi="Times New Roman" w:cs="Times New Roman"/>
          <w:b/>
          <w:bCs/>
          <w:kern w:val="0"/>
          <w:szCs w:val="24"/>
        </w:rPr>
        <w:t>總會</w:t>
      </w:r>
      <w:r w:rsidR="00E07E8F" w:rsidRPr="00BE3C9C">
        <w:rPr>
          <w:rFonts w:ascii="Times New Roman" w:eastAsia="標楷體" w:hAnsi="Times New Roman" w:cs="Times New Roman"/>
          <w:b/>
          <w:bCs/>
          <w:kern w:val="0"/>
          <w:szCs w:val="24"/>
        </w:rPr>
        <w:t>（</w:t>
      </w:r>
      <w:r w:rsidR="00E07E8F" w:rsidRPr="00BE3C9C">
        <w:rPr>
          <w:rFonts w:ascii="Times New Roman" w:eastAsia="標楷體" w:hAnsi="Times New Roman" w:cs="Times New Roman"/>
          <w:b/>
          <w:bCs/>
          <w:kern w:val="0"/>
          <w:szCs w:val="24"/>
        </w:rPr>
        <w:t>IJF</w:t>
      </w:r>
      <w:r w:rsidR="00E07E8F" w:rsidRPr="00BE3C9C">
        <w:rPr>
          <w:rFonts w:ascii="Times New Roman" w:eastAsia="標楷體" w:hAnsi="Times New Roman" w:cs="Times New Roman"/>
          <w:b/>
          <w:bCs/>
          <w:kern w:val="0"/>
          <w:szCs w:val="24"/>
        </w:rPr>
        <w:t>）</w:t>
      </w:r>
      <w:r w:rsidR="002F28C4" w:rsidRPr="00BE3C9C">
        <w:rPr>
          <w:rFonts w:ascii="Times New Roman" w:eastAsia="標楷體" w:hAnsi="Times New Roman" w:cs="Times New Roman"/>
          <w:b/>
          <w:bCs/>
          <w:kern w:val="0"/>
          <w:szCs w:val="24"/>
        </w:rPr>
        <w:t>核可</w:t>
      </w:r>
      <w:r w:rsidRPr="00BE3C9C">
        <w:rPr>
          <w:rFonts w:ascii="Times New Roman" w:eastAsia="標楷體" w:hAnsi="Times New Roman" w:cs="Times New Roman"/>
          <w:b/>
          <w:bCs/>
          <w:kern w:val="0"/>
          <w:szCs w:val="24"/>
        </w:rPr>
        <w:t>。</w:t>
      </w:r>
    </w:p>
    <w:p w14:paraId="01EF06A4" w14:textId="77777777" w:rsidR="00A61D97" w:rsidRDefault="00A61D97" w:rsidP="001A5B17">
      <w:pPr>
        <w:autoSpaceDE w:val="0"/>
        <w:autoSpaceDN w:val="0"/>
        <w:adjustRightInd w:val="0"/>
        <w:rPr>
          <w:rFonts w:ascii="Times New Roman" w:eastAsia="標楷體" w:hAnsi="Times New Roman" w:cs="Times New Roman"/>
          <w:b/>
          <w:bCs/>
          <w:kern w:val="0"/>
          <w:szCs w:val="24"/>
        </w:rPr>
      </w:pPr>
    </w:p>
    <w:p w14:paraId="49DE6BB0" w14:textId="77777777" w:rsidR="001A5B17" w:rsidRPr="00A61D97" w:rsidRDefault="00B3467B" w:rsidP="001A5B17">
      <w:pPr>
        <w:autoSpaceDE w:val="0"/>
        <w:autoSpaceDN w:val="0"/>
        <w:adjustRightInd w:val="0"/>
        <w:rPr>
          <w:rFonts w:ascii="Times New Roman" w:eastAsia="標楷體" w:hAnsi="Times New Roman" w:cs="Times New Roman"/>
          <w:b/>
          <w:bCs/>
          <w:kern w:val="0"/>
          <w:szCs w:val="24"/>
          <w:u w:val="single"/>
        </w:rPr>
      </w:pPr>
      <w:r w:rsidRPr="00A61D97">
        <w:rPr>
          <w:rFonts w:ascii="Times New Roman" w:eastAsia="標楷體" w:hAnsi="Times New Roman" w:cs="Times New Roman"/>
          <w:b/>
          <w:bCs/>
          <w:kern w:val="0"/>
          <w:szCs w:val="24"/>
          <w:u w:val="single"/>
        </w:rPr>
        <w:t>宣傳－活動廣告</w:t>
      </w:r>
    </w:p>
    <w:p w14:paraId="74D61BEC" w14:textId="77777777" w:rsidR="00FE1966" w:rsidRDefault="00250DEE" w:rsidP="00FE1966">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比賽橫幅之設置應包括</w:t>
      </w:r>
      <w:r w:rsidR="00407779" w:rsidRPr="00BE3C9C">
        <w:rPr>
          <w:rFonts w:ascii="Times New Roman" w:eastAsia="標楷體" w:hAnsi="Times New Roman" w:cs="Times New Roman" w:hint="eastAsia"/>
          <w:kern w:val="0"/>
          <w:szCs w:val="24"/>
        </w:rPr>
        <w:t>於</w:t>
      </w:r>
      <w:r w:rsidRPr="00BE3C9C">
        <w:rPr>
          <w:rFonts w:ascii="Times New Roman" w:eastAsia="標楷體" w:hAnsi="Times New Roman" w:cs="Times New Roman"/>
          <w:kern w:val="0"/>
          <w:szCs w:val="24"/>
        </w:rPr>
        <w:t>城</w:t>
      </w:r>
      <w:r w:rsidR="00FE1966" w:rsidRPr="00BE3C9C">
        <w:rPr>
          <w:rFonts w:ascii="Times New Roman" w:eastAsia="標楷體" w:hAnsi="Times New Roman" w:cs="Times New Roman"/>
          <w:kern w:val="0"/>
          <w:szCs w:val="24"/>
        </w:rPr>
        <w:t>市</w:t>
      </w:r>
      <w:r w:rsidRPr="00BE3C9C">
        <w:rPr>
          <w:rFonts w:ascii="Times New Roman" w:eastAsia="標楷體" w:hAnsi="Times New Roman" w:cs="Times New Roman"/>
          <w:kern w:val="0"/>
          <w:szCs w:val="24"/>
        </w:rPr>
        <w:t>各地以及</w:t>
      </w:r>
      <w:r w:rsidR="00FE1966" w:rsidRPr="00BE3C9C">
        <w:rPr>
          <w:rFonts w:ascii="Times New Roman" w:eastAsia="標楷體" w:hAnsi="Times New Roman" w:cs="Times New Roman"/>
          <w:kern w:val="0"/>
          <w:szCs w:val="24"/>
        </w:rPr>
        <w:t>所有正式場所（</w:t>
      </w:r>
      <w:r w:rsidRPr="00BE3C9C">
        <w:rPr>
          <w:rFonts w:ascii="Times New Roman" w:eastAsia="標楷體" w:hAnsi="Times New Roman" w:cs="Times New Roman"/>
          <w:kern w:val="0"/>
          <w:szCs w:val="24"/>
        </w:rPr>
        <w:t>飯店及</w:t>
      </w:r>
      <w:r w:rsidR="00FE1966" w:rsidRPr="00BE3C9C">
        <w:rPr>
          <w:rFonts w:ascii="Times New Roman" w:eastAsia="標楷體" w:hAnsi="Times New Roman" w:cs="Times New Roman"/>
          <w:kern w:val="0"/>
          <w:szCs w:val="24"/>
        </w:rPr>
        <w:t>體育</w:t>
      </w:r>
      <w:r w:rsidRPr="00BE3C9C">
        <w:rPr>
          <w:rFonts w:ascii="Times New Roman" w:eastAsia="標楷體" w:hAnsi="Times New Roman" w:cs="Times New Roman"/>
          <w:kern w:val="0"/>
          <w:szCs w:val="24"/>
        </w:rPr>
        <w:t>館</w:t>
      </w:r>
      <w:r w:rsidR="00FE1966" w:rsidRPr="00BE3C9C">
        <w:rPr>
          <w:rFonts w:ascii="Times New Roman" w:eastAsia="標楷體" w:hAnsi="Times New Roman" w:cs="Times New Roman"/>
          <w:kern w:val="0"/>
          <w:szCs w:val="24"/>
        </w:rPr>
        <w:t>）。</w:t>
      </w:r>
    </w:p>
    <w:p w14:paraId="54FA2D89" w14:textId="77777777" w:rsidR="00A61D97" w:rsidRPr="00BE3C9C" w:rsidRDefault="00A61D97" w:rsidP="00FE1966">
      <w:pPr>
        <w:autoSpaceDE w:val="0"/>
        <w:autoSpaceDN w:val="0"/>
        <w:adjustRightInd w:val="0"/>
        <w:rPr>
          <w:rFonts w:ascii="Times New Roman" w:eastAsia="標楷體" w:hAnsi="Times New Roman" w:cs="Times New Roman"/>
          <w:kern w:val="0"/>
          <w:szCs w:val="24"/>
        </w:rPr>
      </w:pPr>
    </w:p>
    <w:p w14:paraId="1CB1C3E7" w14:textId="77777777" w:rsidR="001A5B17" w:rsidRPr="00A61D97" w:rsidRDefault="00250DEE" w:rsidP="001A5B17">
      <w:pPr>
        <w:autoSpaceDE w:val="0"/>
        <w:autoSpaceDN w:val="0"/>
        <w:adjustRightInd w:val="0"/>
        <w:rPr>
          <w:rFonts w:ascii="Times New Roman" w:eastAsia="標楷體" w:hAnsi="Times New Roman" w:cs="Times New Roman"/>
          <w:b/>
          <w:bCs/>
          <w:kern w:val="0"/>
          <w:szCs w:val="24"/>
          <w:u w:val="single"/>
        </w:rPr>
      </w:pPr>
      <w:r w:rsidRPr="00A61D97">
        <w:rPr>
          <w:rFonts w:ascii="Times New Roman" w:eastAsia="標楷體" w:hAnsi="Times New Roman" w:cs="Times New Roman"/>
          <w:b/>
          <w:bCs/>
          <w:kern w:val="0"/>
          <w:szCs w:val="24"/>
          <w:u w:val="single"/>
        </w:rPr>
        <w:t>城市廣告</w:t>
      </w:r>
    </w:p>
    <w:p w14:paraId="6AB5344E" w14:textId="6F38A1FF" w:rsidR="00FE1966" w:rsidRDefault="004E0059" w:rsidP="00FE1966">
      <w:pPr>
        <w:autoSpaceDE w:val="0"/>
        <w:autoSpaceDN w:val="0"/>
        <w:adjustRightInd w:val="0"/>
        <w:rPr>
          <w:rFonts w:ascii="Times New Roman" w:eastAsia="標楷體" w:hAnsi="Times New Roman" w:cs="Times New Roman"/>
          <w:kern w:val="0"/>
          <w:szCs w:val="24"/>
        </w:rPr>
      </w:pPr>
      <w:r>
        <w:rPr>
          <w:rFonts w:ascii="Times New Roman" w:eastAsia="標楷體" w:hAnsi="Times New Roman" w:cs="Times New Roman" w:hint="eastAsia"/>
          <w:kern w:val="0"/>
          <w:szCs w:val="24"/>
        </w:rPr>
        <w:t>直</w:t>
      </w:r>
      <w:r w:rsidR="00FE1966" w:rsidRPr="00BE3C9C">
        <w:rPr>
          <w:rFonts w:ascii="Times New Roman" w:eastAsia="標楷體" w:hAnsi="Times New Roman" w:cs="Times New Roman"/>
          <w:kern w:val="0"/>
          <w:szCs w:val="24"/>
        </w:rPr>
        <w:t>立式廣告遍布城市</w:t>
      </w:r>
      <w:r w:rsidR="00250DEE" w:rsidRPr="00BE3C9C">
        <w:rPr>
          <w:rFonts w:ascii="Times New Roman" w:eastAsia="標楷體" w:hAnsi="Times New Roman" w:cs="Times New Roman"/>
          <w:kern w:val="0"/>
          <w:szCs w:val="24"/>
        </w:rPr>
        <w:t>及</w:t>
      </w:r>
      <w:r w:rsidR="00FE1966" w:rsidRPr="00BE3C9C">
        <w:rPr>
          <w:rFonts w:ascii="Times New Roman" w:eastAsia="標楷體" w:hAnsi="Times New Roman" w:cs="Times New Roman"/>
          <w:kern w:val="0"/>
          <w:szCs w:val="24"/>
        </w:rPr>
        <w:t>附近</w:t>
      </w:r>
      <w:r w:rsidR="00250DEE" w:rsidRPr="00BE3C9C">
        <w:rPr>
          <w:rFonts w:ascii="Times New Roman" w:eastAsia="標楷體" w:hAnsi="Times New Roman" w:cs="Times New Roman"/>
          <w:kern w:val="0"/>
          <w:szCs w:val="24"/>
        </w:rPr>
        <w:t>之體育館。為確保成功舉辦以及觀眾人數，對</w:t>
      </w:r>
      <w:r w:rsidR="00250DEE" w:rsidRPr="006A1A27">
        <w:rPr>
          <w:rFonts w:ascii="Times New Roman" w:eastAsia="標楷體" w:hAnsi="Times New Roman" w:cs="Times New Roman"/>
          <w:i/>
          <w:kern w:val="0"/>
          <w:szCs w:val="24"/>
        </w:rPr>
        <w:t>活動</w:t>
      </w:r>
      <w:r w:rsidR="00250DEE" w:rsidRPr="00BE3C9C">
        <w:rPr>
          <w:rFonts w:ascii="Times New Roman" w:eastAsia="標楷體" w:hAnsi="Times New Roman" w:cs="Times New Roman"/>
          <w:kern w:val="0"/>
          <w:szCs w:val="24"/>
        </w:rPr>
        <w:t>的宣傳是</w:t>
      </w:r>
      <w:r w:rsidR="00FE1966" w:rsidRPr="00BE3C9C">
        <w:rPr>
          <w:rFonts w:ascii="Times New Roman" w:eastAsia="標楷體" w:hAnsi="Times New Roman" w:cs="Times New Roman"/>
          <w:kern w:val="0"/>
          <w:szCs w:val="24"/>
        </w:rPr>
        <w:t>必不可少的！</w:t>
      </w:r>
      <w:r w:rsidR="00EF181D" w:rsidRPr="00BE3C9C">
        <w:rPr>
          <w:rFonts w:ascii="Times New Roman" w:eastAsia="標楷體" w:hAnsi="Times New Roman" w:cs="Times New Roman"/>
          <w:kern w:val="0"/>
          <w:szCs w:val="24"/>
        </w:rPr>
        <w:t>在擁有一個主要大型活動的情況下，</w:t>
      </w:r>
      <w:r w:rsidR="00FE1966" w:rsidRPr="00BE3C9C">
        <w:rPr>
          <w:rFonts w:ascii="Times New Roman" w:eastAsia="標楷體" w:hAnsi="Times New Roman" w:cs="Times New Roman"/>
          <w:kern w:val="0"/>
          <w:szCs w:val="24"/>
        </w:rPr>
        <w:t>建立</w:t>
      </w:r>
      <w:r w:rsidR="009732CF" w:rsidRPr="00BE3C9C">
        <w:rPr>
          <w:rFonts w:ascii="Times New Roman" w:eastAsia="標楷體" w:hAnsi="Times New Roman" w:cs="Times New Roman"/>
          <w:kern w:val="0"/>
          <w:szCs w:val="24"/>
        </w:rPr>
        <w:t>數個</w:t>
      </w:r>
      <w:r w:rsidR="00FE1966" w:rsidRPr="00BE3C9C">
        <w:rPr>
          <w:rFonts w:ascii="Times New Roman" w:eastAsia="標楷體" w:hAnsi="Times New Roman" w:cs="Times New Roman"/>
          <w:kern w:val="0"/>
          <w:szCs w:val="24"/>
        </w:rPr>
        <w:t>較小</w:t>
      </w:r>
      <w:r w:rsidR="009732CF" w:rsidRPr="00BE3C9C">
        <w:rPr>
          <w:rFonts w:ascii="Times New Roman" w:eastAsia="標楷體" w:hAnsi="Times New Roman" w:cs="Times New Roman"/>
          <w:kern w:val="0"/>
          <w:szCs w:val="24"/>
        </w:rPr>
        <w:t>且與主要活動有關的小型活動非常重要</w:t>
      </w:r>
      <w:r w:rsidR="00FE1966" w:rsidRPr="00BE3C9C">
        <w:rPr>
          <w:rFonts w:ascii="Times New Roman" w:eastAsia="標楷體" w:hAnsi="Times New Roman" w:cs="Times New Roman"/>
          <w:kern w:val="0"/>
          <w:szCs w:val="24"/>
        </w:rPr>
        <w:t>。</w:t>
      </w:r>
      <w:r w:rsidR="00E07E8F" w:rsidRPr="00BE3C9C">
        <w:rPr>
          <w:rFonts w:ascii="Times New Roman" w:eastAsia="標楷體" w:hAnsi="Times New Roman" w:cs="Times New Roman"/>
          <w:kern w:val="0"/>
          <w:szCs w:val="24"/>
        </w:rPr>
        <w:t>國際柔道</w:t>
      </w:r>
      <w:r w:rsidR="00F7682B">
        <w:rPr>
          <w:rFonts w:ascii="Times New Roman" w:eastAsia="標楷體" w:hAnsi="Times New Roman" w:cs="Times New Roman"/>
          <w:kern w:val="0"/>
          <w:szCs w:val="24"/>
        </w:rPr>
        <w:t>總會</w:t>
      </w:r>
      <w:r w:rsidR="00E07E8F" w:rsidRPr="00BE3C9C">
        <w:rPr>
          <w:rFonts w:ascii="Times New Roman" w:eastAsia="標楷體" w:hAnsi="Times New Roman" w:cs="Times New Roman"/>
          <w:kern w:val="0"/>
          <w:szCs w:val="24"/>
        </w:rPr>
        <w:t>（</w:t>
      </w:r>
      <w:r w:rsidR="00E07E8F" w:rsidRPr="00BE3C9C">
        <w:rPr>
          <w:rFonts w:ascii="Times New Roman" w:eastAsia="標楷體" w:hAnsi="Times New Roman" w:cs="Times New Roman"/>
          <w:kern w:val="0"/>
          <w:szCs w:val="24"/>
        </w:rPr>
        <w:t>IJF</w:t>
      </w:r>
      <w:r w:rsidR="00E07E8F" w:rsidRPr="00BE3C9C">
        <w:rPr>
          <w:rFonts w:ascii="Times New Roman" w:eastAsia="標楷體" w:hAnsi="Times New Roman" w:cs="Times New Roman"/>
          <w:kern w:val="0"/>
          <w:szCs w:val="24"/>
        </w:rPr>
        <w:t>）</w:t>
      </w:r>
      <w:r w:rsidR="009732CF" w:rsidRPr="00BE3C9C">
        <w:rPr>
          <w:rFonts w:ascii="Times New Roman" w:eastAsia="標楷體" w:hAnsi="Times New Roman" w:cs="Times New Roman"/>
          <w:kern w:val="0"/>
          <w:szCs w:val="24"/>
        </w:rPr>
        <w:t>將推薦以下宣傳工具</w:t>
      </w:r>
      <w:r w:rsidR="00FE1966" w:rsidRPr="00BE3C9C">
        <w:rPr>
          <w:rFonts w:ascii="Times New Roman" w:eastAsia="標楷體" w:hAnsi="Times New Roman" w:cs="Times New Roman"/>
          <w:kern w:val="0"/>
          <w:szCs w:val="24"/>
        </w:rPr>
        <w:t>：</w:t>
      </w:r>
    </w:p>
    <w:p w14:paraId="44A487CD" w14:textId="77777777" w:rsidR="00A61D97" w:rsidRPr="00BE3C9C" w:rsidRDefault="00A61D97" w:rsidP="00FE1966">
      <w:pPr>
        <w:autoSpaceDE w:val="0"/>
        <w:autoSpaceDN w:val="0"/>
        <w:adjustRightInd w:val="0"/>
        <w:rPr>
          <w:rFonts w:ascii="Times New Roman" w:eastAsia="標楷體" w:hAnsi="Times New Roman" w:cs="Times New Roman"/>
          <w:kern w:val="0"/>
          <w:szCs w:val="24"/>
        </w:rPr>
      </w:pPr>
    </w:p>
    <w:p w14:paraId="76FA99C9" w14:textId="77777777" w:rsidR="00FE1966" w:rsidRPr="00A61D97" w:rsidRDefault="00FE1966" w:rsidP="00FE1966">
      <w:pPr>
        <w:autoSpaceDE w:val="0"/>
        <w:autoSpaceDN w:val="0"/>
        <w:adjustRightInd w:val="0"/>
        <w:rPr>
          <w:rFonts w:ascii="Times New Roman" w:eastAsia="標楷體" w:hAnsi="Times New Roman" w:cs="Times New Roman"/>
          <w:b/>
          <w:kern w:val="0"/>
          <w:szCs w:val="24"/>
        </w:rPr>
      </w:pPr>
      <w:r w:rsidRPr="00A61D97">
        <w:rPr>
          <w:rFonts w:ascii="Times New Roman" w:eastAsia="標楷體" w:hAnsi="Times New Roman" w:cs="Times New Roman"/>
          <w:b/>
          <w:kern w:val="0"/>
          <w:szCs w:val="24"/>
        </w:rPr>
        <w:t>活動廣告平</w:t>
      </w:r>
      <w:r w:rsidR="000E3091" w:rsidRPr="00A61D97">
        <w:rPr>
          <w:rFonts w:ascii="Times New Roman" w:eastAsia="標楷體" w:hAnsi="Times New Roman" w:cs="Times New Roman"/>
          <w:b/>
          <w:kern w:val="0"/>
          <w:szCs w:val="24"/>
        </w:rPr>
        <w:t>台</w:t>
      </w:r>
    </w:p>
    <w:p w14:paraId="06EABDD1" w14:textId="77777777" w:rsidR="00FE1966" w:rsidRPr="00BE3C9C" w:rsidRDefault="00FE1966" w:rsidP="00A41798">
      <w:pPr>
        <w:pStyle w:val="aa"/>
        <w:numPr>
          <w:ilvl w:val="0"/>
          <w:numId w:val="10"/>
        </w:numPr>
        <w:autoSpaceDE w:val="0"/>
        <w:autoSpaceDN w:val="0"/>
        <w:adjustRightInd w:val="0"/>
        <w:ind w:leftChars="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廣播廣告</w:t>
      </w:r>
    </w:p>
    <w:p w14:paraId="7680AFE6" w14:textId="77777777" w:rsidR="00FE1966" w:rsidRPr="00BE3C9C" w:rsidRDefault="00FE1966" w:rsidP="00A41798">
      <w:pPr>
        <w:pStyle w:val="aa"/>
        <w:numPr>
          <w:ilvl w:val="0"/>
          <w:numId w:val="10"/>
        </w:numPr>
        <w:autoSpaceDE w:val="0"/>
        <w:autoSpaceDN w:val="0"/>
        <w:adjustRightInd w:val="0"/>
        <w:ind w:leftChars="0"/>
        <w:rPr>
          <w:rFonts w:ascii="Times New Roman" w:eastAsia="標楷體" w:hAnsi="Times New Roman" w:cs="Times New Roman"/>
          <w:kern w:val="0"/>
          <w:szCs w:val="24"/>
        </w:rPr>
      </w:pPr>
      <w:r w:rsidRPr="00BE3C9C">
        <w:rPr>
          <w:rFonts w:ascii="Times New Roman" w:eastAsia="標楷體" w:hAnsi="Times New Roman" w:cs="Times New Roman"/>
          <w:kern w:val="0"/>
          <w:szCs w:val="24"/>
        </w:rPr>
        <w:t>遍布全市</w:t>
      </w:r>
      <w:r w:rsidR="008B0B76" w:rsidRPr="00BE3C9C">
        <w:rPr>
          <w:rFonts w:ascii="Times New Roman" w:eastAsia="標楷體" w:hAnsi="Times New Roman" w:cs="Times New Roman"/>
          <w:kern w:val="0"/>
          <w:szCs w:val="24"/>
        </w:rPr>
        <w:t>之告示牌</w:t>
      </w:r>
    </w:p>
    <w:p w14:paraId="41E8F481" w14:textId="77777777" w:rsidR="00FE1966" w:rsidRPr="00BE3C9C" w:rsidRDefault="00FE1966" w:rsidP="00A41798">
      <w:pPr>
        <w:pStyle w:val="aa"/>
        <w:numPr>
          <w:ilvl w:val="0"/>
          <w:numId w:val="10"/>
        </w:numPr>
        <w:autoSpaceDE w:val="0"/>
        <w:autoSpaceDN w:val="0"/>
        <w:adjustRightInd w:val="0"/>
        <w:ind w:leftChars="0"/>
        <w:rPr>
          <w:rFonts w:ascii="Times New Roman" w:eastAsia="標楷體" w:hAnsi="Times New Roman" w:cs="Times New Roman"/>
          <w:kern w:val="0"/>
          <w:szCs w:val="24"/>
        </w:rPr>
      </w:pPr>
      <w:r w:rsidRPr="00BE3C9C">
        <w:rPr>
          <w:rFonts w:ascii="Times New Roman" w:eastAsia="標楷體" w:hAnsi="Times New Roman" w:cs="Times New Roman"/>
          <w:kern w:val="0"/>
          <w:szCs w:val="24"/>
        </w:rPr>
        <w:t>當地電視</w:t>
      </w:r>
      <w:r w:rsidR="000E3091" w:rsidRPr="00BE3C9C">
        <w:rPr>
          <w:rFonts w:ascii="Times New Roman" w:eastAsia="標楷體" w:hAnsi="Times New Roman" w:cs="Times New Roman"/>
          <w:kern w:val="0"/>
          <w:szCs w:val="24"/>
        </w:rPr>
        <w:t>台</w:t>
      </w:r>
      <w:r w:rsidRPr="00BE3C9C">
        <w:rPr>
          <w:rFonts w:ascii="Times New Roman" w:eastAsia="標楷體" w:hAnsi="Times New Roman" w:cs="Times New Roman"/>
          <w:kern w:val="0"/>
          <w:szCs w:val="24"/>
        </w:rPr>
        <w:t>公</w:t>
      </w:r>
      <w:r w:rsidR="008B0B76" w:rsidRPr="00BE3C9C">
        <w:rPr>
          <w:rFonts w:ascii="Times New Roman" w:eastAsia="標楷體" w:hAnsi="Times New Roman" w:cs="Times New Roman"/>
          <w:kern w:val="0"/>
          <w:szCs w:val="24"/>
        </w:rPr>
        <w:t>告</w:t>
      </w:r>
    </w:p>
    <w:p w14:paraId="20F8CCB6" w14:textId="49012EAA" w:rsidR="00FE1966" w:rsidRPr="00BE3C9C" w:rsidRDefault="00FE1966" w:rsidP="00A41798">
      <w:pPr>
        <w:pStyle w:val="aa"/>
        <w:numPr>
          <w:ilvl w:val="0"/>
          <w:numId w:val="10"/>
        </w:numPr>
        <w:autoSpaceDE w:val="0"/>
        <w:autoSpaceDN w:val="0"/>
        <w:adjustRightInd w:val="0"/>
        <w:ind w:leftChars="0"/>
        <w:rPr>
          <w:rFonts w:ascii="Times New Roman" w:eastAsia="標楷體" w:hAnsi="Times New Roman" w:cs="Times New Roman"/>
          <w:kern w:val="0"/>
          <w:szCs w:val="24"/>
        </w:rPr>
      </w:pPr>
      <w:r w:rsidRPr="00BE3C9C">
        <w:rPr>
          <w:rFonts w:ascii="Times New Roman" w:eastAsia="標楷體" w:hAnsi="Times New Roman" w:cs="Times New Roman"/>
          <w:kern w:val="0"/>
          <w:szCs w:val="24"/>
        </w:rPr>
        <w:t>當地報紙公告</w:t>
      </w:r>
      <w:r w:rsidR="008B0B76" w:rsidRPr="00BE3C9C">
        <w:rPr>
          <w:rFonts w:ascii="Times New Roman" w:eastAsia="標楷體" w:hAnsi="Times New Roman" w:cs="Times New Roman"/>
          <w:kern w:val="0"/>
          <w:szCs w:val="24"/>
        </w:rPr>
        <w:t>／</w:t>
      </w:r>
      <w:r w:rsidR="00E07E8F" w:rsidRPr="00BE3C9C">
        <w:rPr>
          <w:rFonts w:ascii="Times New Roman" w:eastAsia="標楷體" w:hAnsi="Times New Roman" w:cs="Times New Roman"/>
          <w:kern w:val="0"/>
          <w:szCs w:val="24"/>
        </w:rPr>
        <w:t>國際柔道</w:t>
      </w:r>
      <w:r w:rsidR="00F7682B">
        <w:rPr>
          <w:rFonts w:ascii="Times New Roman" w:eastAsia="標楷體" w:hAnsi="Times New Roman" w:cs="Times New Roman"/>
          <w:kern w:val="0"/>
          <w:szCs w:val="24"/>
        </w:rPr>
        <w:t>總會</w:t>
      </w:r>
      <w:r w:rsidR="00E07E8F" w:rsidRPr="00BE3C9C">
        <w:rPr>
          <w:rFonts w:ascii="Times New Roman" w:eastAsia="標楷體" w:hAnsi="Times New Roman" w:cs="Times New Roman"/>
          <w:kern w:val="0"/>
          <w:szCs w:val="24"/>
        </w:rPr>
        <w:t>（</w:t>
      </w:r>
      <w:r w:rsidR="00E07E8F" w:rsidRPr="00BE3C9C">
        <w:rPr>
          <w:rFonts w:ascii="Times New Roman" w:eastAsia="標楷體" w:hAnsi="Times New Roman" w:cs="Times New Roman"/>
          <w:kern w:val="0"/>
          <w:szCs w:val="24"/>
        </w:rPr>
        <w:t>IJF</w:t>
      </w:r>
      <w:r w:rsidR="00E07E8F" w:rsidRPr="00BE3C9C">
        <w:rPr>
          <w:rFonts w:ascii="Times New Roman" w:eastAsia="標楷體" w:hAnsi="Times New Roman" w:cs="Times New Roman"/>
          <w:kern w:val="0"/>
          <w:szCs w:val="24"/>
        </w:rPr>
        <w:t>）</w:t>
      </w:r>
      <w:r w:rsidR="008B0B76" w:rsidRPr="00BE3C9C">
        <w:rPr>
          <w:rFonts w:ascii="Times New Roman" w:eastAsia="標楷體" w:hAnsi="Times New Roman" w:cs="Times New Roman"/>
          <w:kern w:val="0"/>
          <w:szCs w:val="24"/>
        </w:rPr>
        <w:t>為</w:t>
      </w:r>
      <w:r w:rsidRPr="00BE3C9C">
        <w:rPr>
          <w:rFonts w:ascii="Times New Roman" w:eastAsia="標楷體" w:hAnsi="Times New Roman" w:cs="Times New Roman"/>
          <w:kern w:val="0"/>
          <w:szCs w:val="24"/>
        </w:rPr>
        <w:t>當地的廣播電視節目</w:t>
      </w:r>
      <w:r w:rsidR="008B0B76" w:rsidRPr="00BE3C9C">
        <w:rPr>
          <w:rFonts w:ascii="Times New Roman" w:eastAsia="標楷體" w:hAnsi="Times New Roman" w:cs="Times New Roman"/>
          <w:kern w:val="0"/>
          <w:szCs w:val="24"/>
        </w:rPr>
        <w:t>提供最精簡之宣傳用</w:t>
      </w:r>
      <w:r w:rsidRPr="00BE3C9C">
        <w:rPr>
          <w:rFonts w:ascii="Times New Roman" w:eastAsia="標楷體" w:hAnsi="Times New Roman" w:cs="Times New Roman"/>
          <w:kern w:val="0"/>
          <w:szCs w:val="24"/>
        </w:rPr>
        <w:t>媒體計劃</w:t>
      </w:r>
    </w:p>
    <w:p w14:paraId="03D21F6A" w14:textId="77777777" w:rsidR="00A41798" w:rsidRPr="00BE3C9C" w:rsidRDefault="00A41798" w:rsidP="001A5B17">
      <w:pPr>
        <w:autoSpaceDE w:val="0"/>
        <w:autoSpaceDN w:val="0"/>
        <w:adjustRightInd w:val="0"/>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活動網站</w:t>
      </w:r>
    </w:p>
    <w:p w14:paraId="2F0BC8F3" w14:textId="77777777" w:rsidR="00A41798" w:rsidRPr="00BE3C9C" w:rsidRDefault="00A41798" w:rsidP="00A41798">
      <w:pPr>
        <w:pStyle w:val="aa"/>
        <w:numPr>
          <w:ilvl w:val="0"/>
          <w:numId w:val="11"/>
        </w:numPr>
        <w:autoSpaceDE w:val="0"/>
        <w:autoSpaceDN w:val="0"/>
        <w:adjustRightInd w:val="0"/>
        <w:ind w:leftChars="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分發傳單及宣傳小冊</w:t>
      </w:r>
    </w:p>
    <w:p w14:paraId="7228E8E4" w14:textId="77777777" w:rsidR="00A41798" w:rsidRPr="00BE3C9C" w:rsidRDefault="00A41798" w:rsidP="00A41798">
      <w:pPr>
        <w:pStyle w:val="aa"/>
        <w:numPr>
          <w:ilvl w:val="0"/>
          <w:numId w:val="11"/>
        </w:numPr>
        <w:autoSpaceDE w:val="0"/>
        <w:autoSpaceDN w:val="0"/>
        <w:adjustRightInd w:val="0"/>
        <w:ind w:leftChars="0"/>
        <w:rPr>
          <w:rFonts w:ascii="Times New Roman" w:eastAsia="標楷體" w:hAnsi="Times New Roman" w:cs="Times New Roman"/>
          <w:kern w:val="0"/>
          <w:szCs w:val="24"/>
        </w:rPr>
      </w:pPr>
      <w:r w:rsidRPr="00BE3C9C">
        <w:rPr>
          <w:rFonts w:ascii="Times New Roman" w:eastAsia="標楷體" w:hAnsi="Times New Roman" w:cs="Times New Roman"/>
          <w:kern w:val="0"/>
          <w:szCs w:val="24"/>
        </w:rPr>
        <w:t>旅遊辦事處</w:t>
      </w:r>
    </w:p>
    <w:p w14:paraId="267B7222" w14:textId="77777777" w:rsidR="00A41798" w:rsidRPr="00BE3C9C" w:rsidRDefault="00A41798" w:rsidP="00A41798">
      <w:pPr>
        <w:pStyle w:val="aa"/>
        <w:numPr>
          <w:ilvl w:val="0"/>
          <w:numId w:val="11"/>
        </w:numPr>
        <w:autoSpaceDE w:val="0"/>
        <w:autoSpaceDN w:val="0"/>
        <w:adjustRightInd w:val="0"/>
        <w:ind w:leftChars="0"/>
        <w:rPr>
          <w:rFonts w:ascii="Times New Roman" w:eastAsia="標楷體" w:hAnsi="Times New Roman" w:cs="Times New Roman"/>
          <w:kern w:val="0"/>
          <w:szCs w:val="24"/>
        </w:rPr>
      </w:pPr>
      <w:r w:rsidRPr="00BE3C9C">
        <w:rPr>
          <w:rFonts w:ascii="Times New Roman" w:eastAsia="標楷體" w:hAnsi="Times New Roman" w:cs="Times New Roman"/>
          <w:kern w:val="0"/>
          <w:szCs w:val="24"/>
        </w:rPr>
        <w:t>本地商場</w:t>
      </w:r>
    </w:p>
    <w:p w14:paraId="68D64D34" w14:textId="77777777" w:rsidR="00A41798" w:rsidRPr="00BE3C9C" w:rsidRDefault="00A41798" w:rsidP="00A41798">
      <w:pPr>
        <w:pStyle w:val="aa"/>
        <w:numPr>
          <w:ilvl w:val="0"/>
          <w:numId w:val="11"/>
        </w:numPr>
        <w:autoSpaceDE w:val="0"/>
        <w:autoSpaceDN w:val="0"/>
        <w:adjustRightInd w:val="0"/>
        <w:ind w:leftChars="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公共區域</w:t>
      </w:r>
    </w:p>
    <w:p w14:paraId="005CAF58" w14:textId="2C253A2B" w:rsidR="00A41798" w:rsidRPr="00BE3C9C" w:rsidRDefault="00E07E8F" w:rsidP="00A41798">
      <w:pPr>
        <w:pStyle w:val="aa"/>
        <w:numPr>
          <w:ilvl w:val="0"/>
          <w:numId w:val="11"/>
        </w:numPr>
        <w:autoSpaceDE w:val="0"/>
        <w:autoSpaceDN w:val="0"/>
        <w:adjustRightInd w:val="0"/>
        <w:ind w:leftChars="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w:t>
      </w:r>
      <w:r w:rsidR="00A41798" w:rsidRPr="00BE3C9C">
        <w:rPr>
          <w:rFonts w:ascii="Times New Roman" w:eastAsia="標楷體" w:hAnsi="Times New Roman" w:cs="Times New Roman"/>
          <w:kern w:val="0"/>
          <w:szCs w:val="24"/>
        </w:rPr>
        <w:t>及當地之臉書（</w:t>
      </w:r>
      <w:r w:rsidR="00A41798" w:rsidRPr="00BE3C9C">
        <w:rPr>
          <w:rFonts w:ascii="Times New Roman" w:eastAsia="標楷體" w:hAnsi="Times New Roman" w:cs="Times New Roman"/>
          <w:kern w:val="0"/>
          <w:szCs w:val="24"/>
        </w:rPr>
        <w:t>Facebook</w:t>
      </w:r>
      <w:r w:rsidR="00A41798" w:rsidRPr="00BE3C9C">
        <w:rPr>
          <w:rFonts w:ascii="Times New Roman" w:eastAsia="標楷體" w:hAnsi="Times New Roman" w:cs="Times New Roman"/>
          <w:kern w:val="0"/>
          <w:szCs w:val="24"/>
        </w:rPr>
        <w:t>）</w:t>
      </w:r>
    </w:p>
    <w:p w14:paraId="7EBF6236" w14:textId="77777777" w:rsidR="00A61D97" w:rsidRDefault="00A61D97" w:rsidP="001A5B17">
      <w:pPr>
        <w:autoSpaceDE w:val="0"/>
        <w:autoSpaceDN w:val="0"/>
        <w:adjustRightInd w:val="0"/>
        <w:rPr>
          <w:rFonts w:ascii="Times New Roman" w:eastAsia="標楷體" w:hAnsi="Times New Roman" w:cs="Times New Roman"/>
          <w:b/>
          <w:bCs/>
          <w:kern w:val="0"/>
          <w:szCs w:val="24"/>
        </w:rPr>
      </w:pPr>
    </w:p>
    <w:p w14:paraId="0F27A802" w14:textId="77777777" w:rsidR="00FE1966" w:rsidRPr="00BE3C9C" w:rsidRDefault="0065501B" w:rsidP="001A5B17">
      <w:pPr>
        <w:autoSpaceDE w:val="0"/>
        <w:autoSpaceDN w:val="0"/>
        <w:adjustRightInd w:val="0"/>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活動訊息及</w:t>
      </w:r>
      <w:r w:rsidR="00A108D6" w:rsidRPr="00BE3C9C">
        <w:rPr>
          <w:rFonts w:ascii="Times New Roman" w:eastAsia="標楷體" w:hAnsi="Times New Roman" w:cs="Times New Roman"/>
          <w:b/>
          <w:bCs/>
          <w:kern w:val="0"/>
          <w:szCs w:val="24"/>
        </w:rPr>
        <w:t>門票</w:t>
      </w:r>
      <w:r w:rsidR="00FE1966" w:rsidRPr="00BE3C9C">
        <w:rPr>
          <w:rFonts w:ascii="Times New Roman" w:eastAsia="標楷體" w:hAnsi="Times New Roman" w:cs="Times New Roman"/>
          <w:b/>
          <w:bCs/>
          <w:kern w:val="0"/>
          <w:szCs w:val="24"/>
        </w:rPr>
        <w:t>分配</w:t>
      </w:r>
    </w:p>
    <w:p w14:paraId="7F651649" w14:textId="37106368" w:rsidR="001A5B17" w:rsidRDefault="00211587" w:rsidP="001A5B17">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當地之柔道偶像／英雄應</w:t>
      </w:r>
      <w:r w:rsidR="00FE1966" w:rsidRPr="00BE3C9C">
        <w:rPr>
          <w:rFonts w:ascii="Times New Roman" w:eastAsia="標楷體" w:hAnsi="Times New Roman" w:cs="Times New Roman"/>
          <w:kern w:val="0"/>
          <w:szCs w:val="24"/>
        </w:rPr>
        <w:t>多參</w:t>
      </w:r>
      <w:r w:rsidRPr="00BE3C9C">
        <w:rPr>
          <w:rFonts w:ascii="Times New Roman" w:eastAsia="標楷體" w:hAnsi="Times New Roman" w:cs="Times New Roman"/>
          <w:kern w:val="0"/>
          <w:szCs w:val="24"/>
        </w:rPr>
        <w:t>與遍及全國之活動，例如</w:t>
      </w:r>
      <w:r w:rsidR="008C5BCB" w:rsidRPr="00BE3C9C">
        <w:rPr>
          <w:rFonts w:ascii="Times New Roman" w:eastAsia="標楷體" w:hAnsi="Times New Roman" w:cs="Times New Roman" w:hint="eastAsia"/>
          <w:kern w:val="0"/>
          <w:szCs w:val="24"/>
        </w:rPr>
        <w:t>，</w:t>
      </w:r>
      <w:r w:rsidRPr="00BE3C9C">
        <w:rPr>
          <w:rFonts w:ascii="Times New Roman" w:eastAsia="標楷體" w:hAnsi="Times New Roman" w:cs="Times New Roman"/>
          <w:kern w:val="0"/>
          <w:szCs w:val="24"/>
        </w:rPr>
        <w:t>與孩子們在全國各地之道場進行</w:t>
      </w:r>
      <w:r w:rsidR="00FE1966" w:rsidRPr="00BE3C9C">
        <w:rPr>
          <w:rFonts w:ascii="Times New Roman" w:eastAsia="標楷體" w:hAnsi="Times New Roman" w:cs="Times New Roman"/>
          <w:kern w:val="0"/>
          <w:szCs w:val="24"/>
        </w:rPr>
        <w:t>培訓</w:t>
      </w:r>
      <w:r w:rsidRPr="00BE3C9C">
        <w:rPr>
          <w:rFonts w:ascii="Times New Roman" w:eastAsia="標楷體" w:hAnsi="Times New Roman" w:cs="Times New Roman"/>
          <w:kern w:val="0"/>
          <w:szCs w:val="24"/>
        </w:rPr>
        <w:t>、拜訪</w:t>
      </w:r>
      <w:r w:rsidR="00FE1966" w:rsidRPr="00BE3C9C">
        <w:rPr>
          <w:rFonts w:ascii="Times New Roman" w:eastAsia="標楷體" w:hAnsi="Times New Roman" w:cs="Times New Roman"/>
          <w:kern w:val="0"/>
          <w:szCs w:val="24"/>
        </w:rPr>
        <w:t>兒童中心</w:t>
      </w:r>
      <w:r w:rsidRPr="00BE3C9C">
        <w:rPr>
          <w:rFonts w:ascii="Times New Roman" w:eastAsia="標楷體" w:hAnsi="Times New Roman" w:cs="Times New Roman"/>
          <w:kern w:val="0"/>
          <w:szCs w:val="24"/>
        </w:rPr>
        <w:t>、增加媒體曝光率</w:t>
      </w:r>
      <w:r w:rsidR="00FE1966" w:rsidRPr="00BE3C9C">
        <w:rPr>
          <w:rFonts w:ascii="Times New Roman" w:eastAsia="標楷體" w:hAnsi="Times New Roman" w:cs="Times New Roman"/>
          <w:kern w:val="0"/>
          <w:szCs w:val="24"/>
        </w:rPr>
        <w:t>。所有</w:t>
      </w:r>
      <w:r w:rsidR="00F7682B">
        <w:rPr>
          <w:rFonts w:ascii="Times New Roman" w:eastAsia="標楷體" w:hAnsi="Times New Roman" w:cs="Times New Roman"/>
          <w:kern w:val="0"/>
          <w:szCs w:val="24"/>
        </w:rPr>
        <w:t>總會</w:t>
      </w:r>
      <w:r w:rsidR="00A108D6" w:rsidRPr="00BE3C9C">
        <w:rPr>
          <w:rFonts w:ascii="Times New Roman" w:eastAsia="標楷體" w:hAnsi="Times New Roman" w:cs="Times New Roman"/>
          <w:kern w:val="0"/>
          <w:szCs w:val="24"/>
        </w:rPr>
        <w:t>前一年之</w:t>
      </w:r>
      <w:r w:rsidR="00FE1966" w:rsidRPr="00BE3C9C">
        <w:rPr>
          <w:rFonts w:ascii="Times New Roman" w:eastAsia="標楷體" w:hAnsi="Times New Roman" w:cs="Times New Roman"/>
          <w:kern w:val="0"/>
          <w:szCs w:val="24"/>
        </w:rPr>
        <w:t>培訓</w:t>
      </w:r>
      <w:r w:rsidR="00A108D6" w:rsidRPr="00BE3C9C">
        <w:rPr>
          <w:rFonts w:ascii="Times New Roman" w:eastAsia="標楷體" w:hAnsi="Times New Roman" w:cs="Times New Roman"/>
          <w:kern w:val="0"/>
          <w:szCs w:val="24"/>
        </w:rPr>
        <w:t>及活動</w:t>
      </w:r>
      <w:r w:rsidR="00FE1966" w:rsidRPr="00BE3C9C">
        <w:rPr>
          <w:rFonts w:ascii="Times New Roman" w:eastAsia="標楷體" w:hAnsi="Times New Roman" w:cs="Times New Roman"/>
          <w:kern w:val="0"/>
          <w:szCs w:val="24"/>
        </w:rPr>
        <w:t>是</w:t>
      </w:r>
      <w:r w:rsidR="00A108D6" w:rsidRPr="00BE3C9C">
        <w:rPr>
          <w:rFonts w:ascii="Times New Roman" w:eastAsia="標楷體" w:hAnsi="Times New Roman" w:cs="Times New Roman"/>
          <w:kern w:val="0"/>
          <w:szCs w:val="24"/>
        </w:rPr>
        <w:t>將活動宣傳冊子發給柔道家們，讓他們得知活動訊息的良機。</w:t>
      </w:r>
      <w:r w:rsidR="00A108D6" w:rsidRPr="00BE3C9C">
        <w:rPr>
          <w:rFonts w:ascii="Times New Roman" w:eastAsia="標楷體" w:hAnsi="Times New Roman" w:cs="Times New Roman"/>
          <w:szCs w:val="24"/>
        </w:rPr>
        <w:t>以</w:t>
      </w:r>
      <w:r w:rsidR="00FE1966" w:rsidRPr="00BE3C9C">
        <w:rPr>
          <w:rFonts w:ascii="Times New Roman" w:eastAsia="標楷體" w:hAnsi="Times New Roman" w:cs="Times New Roman"/>
          <w:kern w:val="0"/>
          <w:szCs w:val="24"/>
        </w:rPr>
        <w:t>10</w:t>
      </w:r>
      <w:r w:rsidR="00FE1966" w:rsidRPr="00BE3C9C">
        <w:rPr>
          <w:rFonts w:ascii="Times New Roman" w:eastAsia="標楷體" w:hAnsi="Times New Roman" w:cs="Times New Roman"/>
          <w:kern w:val="0"/>
          <w:szCs w:val="24"/>
        </w:rPr>
        <w:t>張門票</w:t>
      </w:r>
      <w:r w:rsidR="00A108D6" w:rsidRPr="00BE3C9C">
        <w:rPr>
          <w:rFonts w:ascii="Times New Roman" w:eastAsia="標楷體" w:hAnsi="Times New Roman" w:cs="Times New Roman"/>
          <w:kern w:val="0"/>
          <w:szCs w:val="24"/>
        </w:rPr>
        <w:t>為單位且價格標於外包裝上的門票套組，應交</w:t>
      </w:r>
      <w:r w:rsidR="008C5BCB" w:rsidRPr="00BE3C9C">
        <w:rPr>
          <w:rFonts w:ascii="Times New Roman" w:eastAsia="標楷體" w:hAnsi="Times New Roman" w:cs="Times New Roman" w:hint="eastAsia"/>
          <w:kern w:val="0"/>
          <w:szCs w:val="24"/>
        </w:rPr>
        <w:t>予</w:t>
      </w:r>
      <w:r w:rsidR="00A108D6" w:rsidRPr="00BE3C9C">
        <w:rPr>
          <w:rFonts w:ascii="Times New Roman" w:eastAsia="標楷體" w:hAnsi="Times New Roman" w:cs="Times New Roman"/>
          <w:kern w:val="0"/>
          <w:szCs w:val="24"/>
        </w:rPr>
        <w:t>俱樂部以發送給柔道家，而他們在獲得後</w:t>
      </w:r>
      <w:r w:rsidR="008C5BCB" w:rsidRPr="00BE3C9C">
        <w:rPr>
          <w:rFonts w:ascii="Times New Roman" w:eastAsia="標楷體" w:hAnsi="Times New Roman" w:cs="Times New Roman" w:hint="eastAsia"/>
          <w:kern w:val="0"/>
          <w:szCs w:val="24"/>
        </w:rPr>
        <w:t>，</w:t>
      </w:r>
      <w:r w:rsidR="00A108D6" w:rsidRPr="00BE3C9C">
        <w:rPr>
          <w:rFonts w:ascii="Times New Roman" w:eastAsia="標楷體" w:hAnsi="Times New Roman" w:cs="Times New Roman"/>
          <w:kern w:val="0"/>
          <w:szCs w:val="24"/>
        </w:rPr>
        <w:t>可進一步銷售獲贈與朋友</w:t>
      </w:r>
      <w:r w:rsidR="001F2F49" w:rsidRPr="00BE3C9C">
        <w:rPr>
          <w:rFonts w:ascii="Times New Roman" w:eastAsia="標楷體" w:hAnsi="Times New Roman" w:cs="Times New Roman"/>
          <w:kern w:val="0"/>
          <w:szCs w:val="24"/>
        </w:rPr>
        <w:t>以參加活動。</w:t>
      </w:r>
      <w:r w:rsidR="00FE1966" w:rsidRPr="00BE3C9C">
        <w:rPr>
          <w:rFonts w:ascii="Times New Roman" w:eastAsia="標楷體" w:hAnsi="Times New Roman" w:cs="Times New Roman"/>
          <w:kern w:val="0"/>
          <w:szCs w:val="24"/>
        </w:rPr>
        <w:t>門票銷售可</w:t>
      </w:r>
      <w:r w:rsidR="008C5BCB" w:rsidRPr="00BE3C9C">
        <w:rPr>
          <w:rFonts w:ascii="Times New Roman" w:eastAsia="標楷體" w:hAnsi="Times New Roman" w:cs="Times New Roman" w:hint="eastAsia"/>
          <w:kern w:val="0"/>
          <w:szCs w:val="24"/>
        </w:rPr>
        <w:t>於</w:t>
      </w:r>
      <w:r w:rsidR="00FE1966" w:rsidRPr="00BE3C9C">
        <w:rPr>
          <w:rFonts w:ascii="Times New Roman" w:eastAsia="標楷體" w:hAnsi="Times New Roman" w:cs="Times New Roman"/>
          <w:kern w:val="0"/>
          <w:szCs w:val="24"/>
        </w:rPr>
        <w:t>活動網站上</w:t>
      </w:r>
      <w:r w:rsidR="001F2F49" w:rsidRPr="00BE3C9C">
        <w:rPr>
          <w:rFonts w:ascii="Times New Roman" w:eastAsia="標楷體" w:hAnsi="Times New Roman" w:cs="Times New Roman"/>
          <w:kern w:val="0"/>
          <w:szCs w:val="24"/>
        </w:rPr>
        <w:t>或</w:t>
      </w:r>
      <w:r w:rsidR="008C5BCB" w:rsidRPr="00BE3C9C">
        <w:rPr>
          <w:rFonts w:ascii="Times New Roman" w:eastAsia="標楷體" w:hAnsi="Times New Roman" w:cs="Times New Roman" w:hint="eastAsia"/>
          <w:kern w:val="0"/>
          <w:szCs w:val="24"/>
        </w:rPr>
        <w:t>於</w:t>
      </w:r>
      <w:r w:rsidR="00FE1966" w:rsidRPr="00BE3C9C">
        <w:rPr>
          <w:rFonts w:ascii="Times New Roman" w:eastAsia="標楷體" w:hAnsi="Times New Roman" w:cs="Times New Roman"/>
          <w:kern w:val="0"/>
          <w:szCs w:val="24"/>
        </w:rPr>
        <w:t>其他國際</w:t>
      </w:r>
      <w:r w:rsidR="00F7682B">
        <w:rPr>
          <w:rFonts w:ascii="Times New Roman" w:eastAsia="標楷體" w:hAnsi="Times New Roman" w:cs="Times New Roman"/>
          <w:kern w:val="0"/>
          <w:szCs w:val="24"/>
        </w:rPr>
        <w:t>總會</w:t>
      </w:r>
      <w:r w:rsidR="001F2F49" w:rsidRPr="00BE3C9C">
        <w:rPr>
          <w:rFonts w:ascii="Times New Roman" w:eastAsia="標楷體" w:hAnsi="Times New Roman" w:cs="Times New Roman"/>
          <w:kern w:val="0"/>
          <w:szCs w:val="24"/>
        </w:rPr>
        <w:t>賽迷的基地進行</w:t>
      </w:r>
      <w:r w:rsidR="00FE1966" w:rsidRPr="00BE3C9C">
        <w:rPr>
          <w:rFonts w:ascii="Times New Roman" w:eastAsia="標楷體" w:hAnsi="Times New Roman" w:cs="Times New Roman"/>
          <w:kern w:val="0"/>
          <w:szCs w:val="24"/>
        </w:rPr>
        <w:t>。</w:t>
      </w:r>
    </w:p>
    <w:p w14:paraId="6414EC3F" w14:textId="77777777" w:rsidR="00A61D97" w:rsidRPr="00BE3C9C" w:rsidRDefault="00A61D97" w:rsidP="001A5B17">
      <w:pPr>
        <w:autoSpaceDE w:val="0"/>
        <w:autoSpaceDN w:val="0"/>
        <w:adjustRightInd w:val="0"/>
        <w:rPr>
          <w:rFonts w:ascii="Times New Roman" w:eastAsia="標楷體" w:hAnsi="Times New Roman" w:cs="Times New Roman"/>
          <w:kern w:val="0"/>
          <w:szCs w:val="24"/>
        </w:rPr>
      </w:pPr>
    </w:p>
    <w:p w14:paraId="11B8254D" w14:textId="7DA9045D" w:rsidR="0060609D" w:rsidRPr="00BE3C9C" w:rsidRDefault="00FE1966" w:rsidP="00A61D97">
      <w:pPr>
        <w:jc w:val="center"/>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在比賽結束時，</w:t>
      </w:r>
      <w:r w:rsidR="00E07E8F" w:rsidRPr="00BE3C9C">
        <w:rPr>
          <w:rFonts w:ascii="Times New Roman" w:eastAsia="標楷體" w:hAnsi="Times New Roman" w:cs="Times New Roman"/>
          <w:b/>
          <w:bCs/>
          <w:kern w:val="0"/>
          <w:szCs w:val="24"/>
        </w:rPr>
        <w:t>國際柔道</w:t>
      </w:r>
      <w:r w:rsidR="00F7682B">
        <w:rPr>
          <w:rFonts w:ascii="Times New Roman" w:eastAsia="標楷體" w:hAnsi="Times New Roman" w:cs="Times New Roman"/>
          <w:b/>
          <w:bCs/>
          <w:kern w:val="0"/>
          <w:szCs w:val="24"/>
        </w:rPr>
        <w:t>總會</w:t>
      </w:r>
      <w:r w:rsidR="00E07E8F" w:rsidRPr="00BE3C9C">
        <w:rPr>
          <w:rFonts w:ascii="Times New Roman" w:eastAsia="標楷體" w:hAnsi="Times New Roman" w:cs="Times New Roman"/>
          <w:b/>
          <w:bCs/>
          <w:kern w:val="0"/>
          <w:szCs w:val="24"/>
        </w:rPr>
        <w:t>（</w:t>
      </w:r>
      <w:r w:rsidR="00E07E8F" w:rsidRPr="00BE3C9C">
        <w:rPr>
          <w:rFonts w:ascii="Times New Roman" w:eastAsia="標楷體" w:hAnsi="Times New Roman" w:cs="Times New Roman"/>
          <w:b/>
          <w:bCs/>
          <w:kern w:val="0"/>
          <w:szCs w:val="24"/>
        </w:rPr>
        <w:t>IJF</w:t>
      </w:r>
      <w:r w:rsidR="00E07E8F" w:rsidRPr="00BE3C9C">
        <w:rPr>
          <w:rFonts w:ascii="Times New Roman" w:eastAsia="標楷體" w:hAnsi="Times New Roman" w:cs="Times New Roman"/>
          <w:b/>
          <w:bCs/>
          <w:kern w:val="0"/>
          <w:szCs w:val="24"/>
        </w:rPr>
        <w:t>）</w:t>
      </w:r>
      <w:r w:rsidRPr="00BE3C9C">
        <w:rPr>
          <w:rFonts w:ascii="Times New Roman" w:eastAsia="標楷體" w:hAnsi="Times New Roman" w:cs="Times New Roman"/>
          <w:b/>
          <w:bCs/>
          <w:kern w:val="0"/>
          <w:szCs w:val="24"/>
        </w:rPr>
        <w:t>需</w:t>
      </w:r>
      <w:r w:rsidR="001F2F49" w:rsidRPr="00BE3C9C">
        <w:rPr>
          <w:rFonts w:ascii="Times New Roman" w:eastAsia="標楷體" w:hAnsi="Times New Roman" w:cs="Times New Roman"/>
          <w:b/>
          <w:bCs/>
          <w:kern w:val="0"/>
          <w:szCs w:val="24"/>
        </w:rPr>
        <w:t>收到包含所有</w:t>
      </w:r>
      <w:r w:rsidRPr="00BE3C9C">
        <w:rPr>
          <w:rFonts w:ascii="Times New Roman" w:eastAsia="標楷體" w:hAnsi="Times New Roman" w:cs="Times New Roman"/>
          <w:b/>
          <w:bCs/>
          <w:kern w:val="0"/>
          <w:szCs w:val="24"/>
        </w:rPr>
        <w:t>報紙和</w:t>
      </w:r>
      <w:r w:rsidR="001F2F49" w:rsidRPr="00BE3C9C">
        <w:rPr>
          <w:rFonts w:ascii="Times New Roman" w:eastAsia="標楷體" w:hAnsi="Times New Roman" w:cs="Times New Roman"/>
          <w:b/>
          <w:bCs/>
          <w:kern w:val="0"/>
          <w:szCs w:val="24"/>
        </w:rPr>
        <w:t>影片</w:t>
      </w:r>
      <w:r w:rsidRPr="00BE3C9C">
        <w:rPr>
          <w:rFonts w:ascii="Times New Roman" w:eastAsia="標楷體" w:hAnsi="Times New Roman" w:cs="Times New Roman"/>
          <w:b/>
          <w:bCs/>
          <w:kern w:val="0"/>
          <w:szCs w:val="24"/>
        </w:rPr>
        <w:t>資料（新聞雜誌</w:t>
      </w:r>
      <w:r w:rsidR="001F2F49" w:rsidRPr="00BE3C9C">
        <w:rPr>
          <w:rFonts w:ascii="Times New Roman" w:eastAsia="標楷體" w:hAnsi="Times New Roman" w:cs="Times New Roman"/>
          <w:b/>
          <w:bCs/>
          <w:kern w:val="0"/>
          <w:szCs w:val="24"/>
        </w:rPr>
        <w:t>、</w:t>
      </w:r>
      <w:r w:rsidRPr="00BE3C9C">
        <w:rPr>
          <w:rFonts w:ascii="Times New Roman" w:eastAsia="標楷體" w:hAnsi="Times New Roman" w:cs="Times New Roman"/>
          <w:b/>
          <w:bCs/>
          <w:kern w:val="0"/>
          <w:szCs w:val="24"/>
        </w:rPr>
        <w:t>海報</w:t>
      </w:r>
      <w:r w:rsidR="001F2F49" w:rsidRPr="00BE3C9C">
        <w:rPr>
          <w:rFonts w:ascii="Times New Roman" w:eastAsia="標楷體" w:hAnsi="Times New Roman" w:cs="Times New Roman"/>
          <w:b/>
          <w:bCs/>
          <w:kern w:val="0"/>
          <w:szCs w:val="24"/>
        </w:rPr>
        <w:t>、包含城市中橫幅的照片</w:t>
      </w:r>
      <w:r w:rsidRPr="00BE3C9C">
        <w:rPr>
          <w:rFonts w:ascii="Times New Roman" w:eastAsia="標楷體" w:hAnsi="Times New Roman" w:cs="Times New Roman"/>
          <w:b/>
          <w:bCs/>
          <w:kern w:val="0"/>
          <w:szCs w:val="24"/>
        </w:rPr>
        <w:t>）</w:t>
      </w:r>
      <w:r w:rsidR="001F2F49" w:rsidRPr="00BE3C9C">
        <w:rPr>
          <w:rFonts w:ascii="Times New Roman" w:eastAsia="標楷體" w:hAnsi="Times New Roman" w:cs="Times New Roman"/>
          <w:b/>
          <w:bCs/>
          <w:kern w:val="0"/>
          <w:szCs w:val="24"/>
        </w:rPr>
        <w:t>的檔案夾，以</w:t>
      </w:r>
      <w:r w:rsidRPr="00BE3C9C">
        <w:rPr>
          <w:rFonts w:ascii="Times New Roman" w:eastAsia="標楷體" w:hAnsi="Times New Roman" w:cs="Times New Roman"/>
          <w:b/>
          <w:bCs/>
          <w:kern w:val="0"/>
          <w:szCs w:val="24"/>
        </w:rPr>
        <w:t>創建</w:t>
      </w:r>
      <w:r w:rsidR="003A1F86" w:rsidRPr="00BE3C9C">
        <w:rPr>
          <w:rFonts w:ascii="Times New Roman" w:eastAsia="標楷體" w:hAnsi="Times New Roman" w:cs="Times New Roman"/>
          <w:b/>
          <w:bCs/>
          <w:kern w:val="0"/>
          <w:szCs w:val="24"/>
        </w:rPr>
        <w:t>提供給我們</w:t>
      </w:r>
      <w:r w:rsidRPr="00BE3C9C">
        <w:rPr>
          <w:rFonts w:ascii="Times New Roman" w:eastAsia="標楷體" w:hAnsi="Times New Roman" w:cs="Times New Roman"/>
          <w:b/>
          <w:bCs/>
          <w:kern w:val="0"/>
          <w:szCs w:val="24"/>
        </w:rPr>
        <w:t>贊助商的數據庫。</w:t>
      </w:r>
    </w:p>
    <w:p w14:paraId="607BAA7A" w14:textId="77777777" w:rsidR="00A61D97" w:rsidRDefault="00A61D97">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0347EA4F" w14:textId="77777777" w:rsidR="0060609D" w:rsidRPr="00BE3C9C" w:rsidRDefault="0060609D" w:rsidP="0060609D">
      <w:pPr>
        <w:rPr>
          <w:rFonts w:ascii="Times New Roman" w:eastAsia="標楷體" w:hAnsi="Times New Roman" w:cs="Times New Roman"/>
          <w:kern w:val="0"/>
          <w:szCs w:val="24"/>
        </w:rPr>
      </w:pPr>
    </w:p>
    <w:p w14:paraId="78F47FF5" w14:textId="77777777" w:rsidR="0060609D" w:rsidRPr="00BE3C9C" w:rsidRDefault="0060609D" w:rsidP="001A5B17">
      <w:pPr>
        <w:rPr>
          <w:rFonts w:ascii="Times New Roman" w:eastAsia="標楷體" w:hAnsi="Times New Roman" w:cs="Times New Roman"/>
          <w:kern w:val="0"/>
          <w:szCs w:val="24"/>
        </w:rPr>
      </w:pPr>
    </w:p>
    <w:p w14:paraId="56DDE11A" w14:textId="77777777" w:rsidR="006649E5" w:rsidRPr="00A61D97" w:rsidRDefault="00BF4FAF" w:rsidP="006649E5">
      <w:pPr>
        <w:rPr>
          <w:rFonts w:ascii="Times New Roman" w:eastAsia="標楷體" w:hAnsi="Times New Roman" w:cs="Times New Roman"/>
          <w:b/>
          <w:bCs/>
          <w:kern w:val="0"/>
          <w:sz w:val="28"/>
          <w:szCs w:val="28"/>
        </w:rPr>
      </w:pPr>
      <w:r w:rsidRPr="00A61D97">
        <w:rPr>
          <w:rFonts w:ascii="Times New Roman" w:eastAsia="標楷體" w:hAnsi="Times New Roman" w:cs="Times New Roman"/>
          <w:b/>
          <w:bCs/>
          <w:kern w:val="0"/>
          <w:sz w:val="28"/>
          <w:szCs w:val="28"/>
        </w:rPr>
        <w:t xml:space="preserve">1.9 </w:t>
      </w:r>
      <w:r w:rsidR="00D63959" w:rsidRPr="00A61D97">
        <w:rPr>
          <w:rFonts w:ascii="Times New Roman" w:eastAsia="標楷體" w:hAnsi="Times New Roman" w:cs="Times New Roman"/>
          <w:b/>
          <w:bCs/>
          <w:kern w:val="0"/>
          <w:sz w:val="28"/>
          <w:szCs w:val="28"/>
        </w:rPr>
        <w:t>觀眾策略</w:t>
      </w:r>
    </w:p>
    <w:p w14:paraId="19118009" w14:textId="77777777" w:rsidR="00A61D97" w:rsidRDefault="00A61D97" w:rsidP="00D63959">
      <w:pPr>
        <w:autoSpaceDE w:val="0"/>
        <w:autoSpaceDN w:val="0"/>
        <w:adjustRightInd w:val="0"/>
        <w:rPr>
          <w:rFonts w:ascii="Times New Roman" w:eastAsia="標楷體" w:hAnsi="Times New Roman" w:cs="Times New Roman"/>
          <w:kern w:val="0"/>
          <w:szCs w:val="24"/>
        </w:rPr>
      </w:pPr>
    </w:p>
    <w:p w14:paraId="4F6987B9" w14:textId="77777777" w:rsidR="00D63959" w:rsidRPr="00A61D97" w:rsidRDefault="00D63959" w:rsidP="00D63959">
      <w:pPr>
        <w:autoSpaceDE w:val="0"/>
        <w:autoSpaceDN w:val="0"/>
        <w:adjustRightInd w:val="0"/>
        <w:rPr>
          <w:rFonts w:ascii="Times New Roman" w:eastAsia="標楷體" w:hAnsi="Times New Roman" w:cs="Times New Roman"/>
          <w:b/>
          <w:kern w:val="0"/>
          <w:szCs w:val="24"/>
          <w:u w:val="single"/>
        </w:rPr>
      </w:pPr>
      <w:r w:rsidRPr="00A61D97">
        <w:rPr>
          <w:rFonts w:ascii="Times New Roman" w:eastAsia="標楷體" w:hAnsi="Times New Roman" w:cs="Times New Roman"/>
          <w:b/>
          <w:kern w:val="0"/>
          <w:szCs w:val="24"/>
          <w:u w:val="single"/>
        </w:rPr>
        <w:t>當地的俱樂部</w:t>
      </w:r>
      <w:r w:rsidR="00557751" w:rsidRPr="00A61D97">
        <w:rPr>
          <w:rFonts w:ascii="Times New Roman" w:eastAsia="標楷體" w:hAnsi="Times New Roman" w:cs="Times New Roman"/>
          <w:b/>
          <w:kern w:val="0"/>
          <w:szCs w:val="24"/>
          <w:u w:val="single"/>
        </w:rPr>
        <w:t>／</w:t>
      </w:r>
      <w:r w:rsidRPr="00A61D97">
        <w:rPr>
          <w:rFonts w:ascii="Times New Roman" w:eastAsia="標楷體" w:hAnsi="Times New Roman" w:cs="Times New Roman"/>
          <w:b/>
          <w:kern w:val="0"/>
          <w:szCs w:val="24"/>
          <w:u w:val="single"/>
        </w:rPr>
        <w:t>成員</w:t>
      </w:r>
    </w:p>
    <w:p w14:paraId="1E88B5BA" w14:textId="77777777" w:rsidR="00D63959" w:rsidRPr="00BE3C9C" w:rsidRDefault="00D63959" w:rsidP="00A61D97">
      <w:pPr>
        <w:pStyle w:val="aa"/>
        <w:numPr>
          <w:ilvl w:val="0"/>
          <w:numId w:val="99"/>
        </w:numPr>
        <w:autoSpaceDE w:val="0"/>
        <w:autoSpaceDN w:val="0"/>
        <w:adjustRightInd w:val="0"/>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宣傳資料發送給其家人和朋友</w:t>
      </w:r>
    </w:p>
    <w:p w14:paraId="7DB05B29" w14:textId="77777777" w:rsidR="00D63959" w:rsidRPr="00BE3C9C" w:rsidRDefault="00D63959" w:rsidP="00A61D97">
      <w:pPr>
        <w:pStyle w:val="aa"/>
        <w:numPr>
          <w:ilvl w:val="0"/>
          <w:numId w:val="99"/>
        </w:numPr>
        <w:autoSpaceDE w:val="0"/>
        <w:autoSpaceDN w:val="0"/>
        <w:adjustRightInd w:val="0"/>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活動海報</w:t>
      </w:r>
    </w:p>
    <w:p w14:paraId="71A635BE" w14:textId="77777777" w:rsidR="00D63959" w:rsidRPr="00BE3C9C" w:rsidRDefault="00D63959" w:rsidP="00A61D97">
      <w:pPr>
        <w:pStyle w:val="aa"/>
        <w:numPr>
          <w:ilvl w:val="0"/>
          <w:numId w:val="99"/>
        </w:numPr>
        <w:autoSpaceDE w:val="0"/>
        <w:autoSpaceDN w:val="0"/>
        <w:adjustRightInd w:val="0"/>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邀請所有人參與活動－免費／折扣</w:t>
      </w:r>
    </w:p>
    <w:p w14:paraId="1068B1FD" w14:textId="77777777" w:rsidR="00D63959" w:rsidRPr="00BE3C9C" w:rsidRDefault="00D63959" w:rsidP="00A61D97">
      <w:pPr>
        <w:pStyle w:val="aa"/>
        <w:numPr>
          <w:ilvl w:val="0"/>
          <w:numId w:val="99"/>
        </w:numPr>
        <w:autoSpaceDE w:val="0"/>
        <w:autoSpaceDN w:val="0"/>
        <w:adjustRightInd w:val="0"/>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活動期間取消所有培訓</w:t>
      </w:r>
    </w:p>
    <w:p w14:paraId="1B80E30C" w14:textId="77777777" w:rsidR="00D63959" w:rsidRPr="00BE3C9C" w:rsidRDefault="00D63959" w:rsidP="00A61D97">
      <w:pPr>
        <w:pStyle w:val="aa"/>
        <w:numPr>
          <w:ilvl w:val="0"/>
          <w:numId w:val="99"/>
        </w:numPr>
        <w:autoSpaceDE w:val="0"/>
        <w:autoSpaceDN w:val="0"/>
        <w:adjustRightInd w:val="0"/>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將其作為俱樂部外訪活動</w:t>
      </w:r>
    </w:p>
    <w:p w14:paraId="3A92F650" w14:textId="77777777" w:rsidR="00D63959" w:rsidRPr="00BE3C9C" w:rsidRDefault="00D63959" w:rsidP="00A61D97">
      <w:pPr>
        <w:pStyle w:val="aa"/>
        <w:numPr>
          <w:ilvl w:val="0"/>
          <w:numId w:val="99"/>
        </w:numPr>
        <w:autoSpaceDE w:val="0"/>
        <w:autoSpaceDN w:val="0"/>
        <w:adjustRightInd w:val="0"/>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事前提供商品</w:t>
      </w:r>
    </w:p>
    <w:p w14:paraId="33002252" w14:textId="77777777" w:rsidR="00A61D97" w:rsidRDefault="00A61D97" w:rsidP="004E240D">
      <w:pPr>
        <w:autoSpaceDE w:val="0"/>
        <w:autoSpaceDN w:val="0"/>
        <w:adjustRightInd w:val="0"/>
        <w:rPr>
          <w:rFonts w:ascii="Times New Roman" w:eastAsia="標楷體" w:hAnsi="Times New Roman" w:cs="Times New Roman"/>
          <w:b/>
          <w:kern w:val="0"/>
          <w:szCs w:val="24"/>
          <w:u w:val="single"/>
        </w:rPr>
      </w:pPr>
    </w:p>
    <w:p w14:paraId="273173AA" w14:textId="77777777" w:rsidR="004E240D" w:rsidRPr="00A61D97" w:rsidRDefault="004E240D" w:rsidP="004E240D">
      <w:pPr>
        <w:autoSpaceDE w:val="0"/>
        <w:autoSpaceDN w:val="0"/>
        <w:adjustRightInd w:val="0"/>
        <w:rPr>
          <w:rFonts w:ascii="Times New Roman" w:eastAsia="標楷體" w:hAnsi="Times New Roman" w:cs="Times New Roman"/>
          <w:b/>
          <w:kern w:val="0"/>
          <w:szCs w:val="24"/>
          <w:u w:val="single"/>
        </w:rPr>
      </w:pPr>
      <w:r w:rsidRPr="00A61D97">
        <w:rPr>
          <w:rFonts w:ascii="Times New Roman" w:eastAsia="標楷體" w:hAnsi="Times New Roman" w:cs="Times New Roman"/>
          <w:b/>
          <w:kern w:val="0"/>
          <w:szCs w:val="24"/>
          <w:u w:val="single"/>
        </w:rPr>
        <w:t>當地學校</w:t>
      </w:r>
    </w:p>
    <w:p w14:paraId="2F2F0C5D" w14:textId="77777777" w:rsidR="004E240D" w:rsidRPr="00BE3C9C" w:rsidRDefault="004E240D" w:rsidP="00A61D97">
      <w:pPr>
        <w:pStyle w:val="aa"/>
        <w:numPr>
          <w:ilvl w:val="0"/>
          <w:numId w:val="99"/>
        </w:numPr>
        <w:autoSpaceDE w:val="0"/>
        <w:autoSpaceDN w:val="0"/>
        <w:adjustRightInd w:val="0"/>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一日遊及教育活動</w:t>
      </w:r>
      <w:r w:rsidR="008C5BCB" w:rsidRPr="00BE3C9C">
        <w:rPr>
          <w:rFonts w:ascii="Times New Roman" w:eastAsia="標楷體" w:hAnsi="Times New Roman" w:cs="Times New Roman" w:hint="eastAsia"/>
          <w:kern w:val="0"/>
          <w:szCs w:val="24"/>
        </w:rPr>
        <w:t>、</w:t>
      </w:r>
      <w:r w:rsidRPr="00BE3C9C">
        <w:rPr>
          <w:rFonts w:ascii="Times New Roman" w:eastAsia="標楷體" w:hAnsi="Times New Roman" w:cs="Times New Roman"/>
          <w:kern w:val="0"/>
          <w:szCs w:val="24"/>
        </w:rPr>
        <w:t>學習規則</w:t>
      </w:r>
      <w:r w:rsidR="008D0A1C" w:rsidRPr="00BE3C9C">
        <w:rPr>
          <w:rFonts w:ascii="Times New Roman" w:eastAsia="標楷體" w:hAnsi="Times New Roman" w:cs="Times New Roman"/>
          <w:kern w:val="0"/>
          <w:szCs w:val="24"/>
        </w:rPr>
        <w:t>、體驗</w:t>
      </w:r>
      <w:r w:rsidRPr="00BE3C9C">
        <w:rPr>
          <w:rFonts w:ascii="Times New Roman" w:eastAsia="標楷體" w:hAnsi="Times New Roman" w:cs="Times New Roman"/>
          <w:kern w:val="0"/>
          <w:szCs w:val="24"/>
        </w:rPr>
        <w:t>柔道，</w:t>
      </w:r>
      <w:r w:rsidR="008C5BCB" w:rsidRPr="00BE3C9C">
        <w:rPr>
          <w:rFonts w:ascii="Times New Roman" w:eastAsia="標楷體" w:hAnsi="Times New Roman" w:cs="Times New Roman" w:hint="eastAsia"/>
          <w:kern w:val="0"/>
          <w:szCs w:val="24"/>
        </w:rPr>
        <w:t>而</w:t>
      </w:r>
      <w:r w:rsidR="008D0A1C" w:rsidRPr="00BE3C9C">
        <w:rPr>
          <w:rFonts w:ascii="Times New Roman" w:eastAsia="標楷體" w:hAnsi="Times New Roman" w:cs="Times New Roman"/>
          <w:kern w:val="0"/>
          <w:szCs w:val="24"/>
        </w:rPr>
        <w:t>後觀看</w:t>
      </w:r>
      <w:r w:rsidRPr="00BE3C9C">
        <w:rPr>
          <w:rFonts w:ascii="Times New Roman" w:eastAsia="標楷體" w:hAnsi="Times New Roman" w:cs="Times New Roman"/>
          <w:kern w:val="0"/>
          <w:szCs w:val="24"/>
        </w:rPr>
        <w:t>比賽</w:t>
      </w:r>
    </w:p>
    <w:p w14:paraId="3AFA09D4" w14:textId="77777777" w:rsidR="00122E23" w:rsidRDefault="004E240D" w:rsidP="00A61D97">
      <w:pPr>
        <w:pStyle w:val="aa"/>
        <w:numPr>
          <w:ilvl w:val="0"/>
          <w:numId w:val="99"/>
        </w:numPr>
        <w:autoSpaceDE w:val="0"/>
        <w:autoSpaceDN w:val="0"/>
        <w:adjustRightInd w:val="0"/>
        <w:ind w:leftChars="0" w:left="284" w:hanging="284"/>
        <w:rPr>
          <w:rFonts w:ascii="Times New Roman" w:eastAsia="標楷體" w:hAnsi="Times New Roman" w:cs="Times New Roman"/>
          <w:kern w:val="0"/>
          <w:szCs w:val="24"/>
        </w:rPr>
        <w:sectPr w:rsidR="00122E23" w:rsidSect="00BE3C9C">
          <w:footerReference w:type="default" r:id="rId11"/>
          <w:pgSz w:w="11906" w:h="16838" w:code="9"/>
          <w:pgMar w:top="1134" w:right="1134" w:bottom="1134" w:left="1134" w:header="851" w:footer="992" w:gutter="0"/>
          <w:cols w:space="425"/>
          <w:docGrid w:linePitch="360"/>
        </w:sectPr>
      </w:pPr>
      <w:r w:rsidRPr="00BE3C9C">
        <w:rPr>
          <w:rFonts w:ascii="Times New Roman" w:eastAsia="標楷體" w:hAnsi="Times New Roman" w:cs="Times New Roman"/>
          <w:kern w:val="0"/>
          <w:szCs w:val="24"/>
        </w:rPr>
        <w:t>免費入場</w:t>
      </w:r>
    </w:p>
    <w:p w14:paraId="2557CCC7" w14:textId="77777777" w:rsidR="00122E23" w:rsidRDefault="00122E23" w:rsidP="00122E23">
      <w:pPr>
        <w:autoSpaceDE w:val="0"/>
        <w:autoSpaceDN w:val="0"/>
        <w:adjustRightInd w:val="0"/>
        <w:rPr>
          <w:rFonts w:ascii="Times New Roman" w:eastAsia="標楷體" w:hAnsi="Times New Roman" w:cs="Times New Roman"/>
          <w:kern w:val="0"/>
          <w:szCs w:val="24"/>
        </w:rPr>
      </w:pPr>
    </w:p>
    <w:p w14:paraId="3457C210" w14:textId="77777777" w:rsidR="008D0A1C" w:rsidRPr="00122E23" w:rsidRDefault="008D0A1C" w:rsidP="00122E23">
      <w:pPr>
        <w:autoSpaceDE w:val="0"/>
        <w:autoSpaceDN w:val="0"/>
        <w:adjustRightInd w:val="0"/>
        <w:rPr>
          <w:rFonts w:ascii="Times New Roman" w:eastAsia="標楷體" w:hAnsi="Times New Roman" w:cs="Times New Roman"/>
          <w:b/>
          <w:bCs/>
          <w:kern w:val="0"/>
          <w:szCs w:val="24"/>
          <w:u w:val="single"/>
        </w:rPr>
      </w:pPr>
      <w:r w:rsidRPr="00122E23">
        <w:rPr>
          <w:rFonts w:ascii="Times New Roman" w:eastAsia="標楷體" w:hAnsi="Times New Roman" w:cs="Times New Roman"/>
          <w:b/>
          <w:bCs/>
          <w:kern w:val="0"/>
          <w:szCs w:val="24"/>
          <w:u w:val="single"/>
        </w:rPr>
        <w:t>當地／國家英雄</w:t>
      </w:r>
    </w:p>
    <w:p w14:paraId="25BCBC80" w14:textId="77777777" w:rsidR="008D0A1C" w:rsidRPr="00BE3C9C" w:rsidRDefault="008D0A1C" w:rsidP="00A61D97">
      <w:pPr>
        <w:pStyle w:val="aa"/>
        <w:numPr>
          <w:ilvl w:val="0"/>
          <w:numId w:val="99"/>
        </w:numPr>
        <w:autoSpaceDE w:val="0"/>
        <w:autoSpaceDN w:val="0"/>
        <w:adjustRightInd w:val="0"/>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前任／現任運動員提供簽名、拍照等。</w:t>
      </w:r>
    </w:p>
    <w:p w14:paraId="5498486D" w14:textId="77777777" w:rsidR="00A61D97" w:rsidRDefault="00A61D97" w:rsidP="000A2A78">
      <w:pPr>
        <w:autoSpaceDE w:val="0"/>
        <w:autoSpaceDN w:val="0"/>
        <w:adjustRightInd w:val="0"/>
        <w:rPr>
          <w:rFonts w:ascii="Times New Roman" w:eastAsia="標楷體" w:hAnsi="Times New Roman" w:cs="Times New Roman"/>
          <w:b/>
          <w:kern w:val="0"/>
          <w:szCs w:val="24"/>
          <w:u w:val="single"/>
        </w:rPr>
      </w:pPr>
    </w:p>
    <w:p w14:paraId="711F53D6" w14:textId="77777777" w:rsidR="000A2A78" w:rsidRPr="00A61D97" w:rsidRDefault="000A2A78" w:rsidP="000A2A78">
      <w:pPr>
        <w:autoSpaceDE w:val="0"/>
        <w:autoSpaceDN w:val="0"/>
        <w:adjustRightInd w:val="0"/>
        <w:rPr>
          <w:rFonts w:ascii="Times New Roman" w:eastAsia="標楷體" w:hAnsi="Times New Roman" w:cs="Times New Roman"/>
          <w:b/>
          <w:kern w:val="0"/>
          <w:szCs w:val="24"/>
          <w:u w:val="single"/>
        </w:rPr>
      </w:pPr>
      <w:r w:rsidRPr="00A61D97">
        <w:rPr>
          <w:rFonts w:ascii="Times New Roman" w:eastAsia="標楷體" w:hAnsi="Times New Roman" w:cs="Times New Roman"/>
          <w:b/>
          <w:kern w:val="0"/>
          <w:szCs w:val="24"/>
          <w:u w:val="single"/>
        </w:rPr>
        <w:t>其他</w:t>
      </w:r>
    </w:p>
    <w:p w14:paraId="59E03B91" w14:textId="77777777" w:rsidR="000A2A78" w:rsidRPr="00BE3C9C" w:rsidRDefault="000A2A78" w:rsidP="00A61D97">
      <w:pPr>
        <w:pStyle w:val="aa"/>
        <w:numPr>
          <w:ilvl w:val="0"/>
          <w:numId w:val="99"/>
        </w:numPr>
        <w:autoSpaceDE w:val="0"/>
        <w:autoSpaceDN w:val="0"/>
        <w:adjustRightInd w:val="0"/>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憑門票或認證資格免費獲取當地旅遊資源</w:t>
      </w:r>
    </w:p>
    <w:p w14:paraId="0A5A0937" w14:textId="77777777" w:rsidR="000A2A78" w:rsidRPr="00BE3C9C" w:rsidRDefault="000A2A78" w:rsidP="00A61D97">
      <w:pPr>
        <w:pStyle w:val="aa"/>
        <w:numPr>
          <w:ilvl w:val="0"/>
          <w:numId w:val="99"/>
        </w:numPr>
        <w:autoSpaceDE w:val="0"/>
        <w:autoSpaceDN w:val="0"/>
        <w:adjustRightInd w:val="0"/>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免費或折扣門票</w:t>
      </w:r>
    </w:p>
    <w:p w14:paraId="3B2026CC" w14:textId="77777777" w:rsidR="000A2A78" w:rsidRPr="00BE3C9C" w:rsidRDefault="000A2A78" w:rsidP="00A61D97">
      <w:pPr>
        <w:pStyle w:val="aa"/>
        <w:numPr>
          <w:ilvl w:val="0"/>
          <w:numId w:val="99"/>
        </w:numPr>
        <w:autoSpaceDE w:val="0"/>
        <w:autoSpaceDN w:val="0"/>
        <w:adjustRightInd w:val="0"/>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電子郵件活動強調民眾的支持對活動之重要性</w:t>
      </w:r>
    </w:p>
    <w:p w14:paraId="5B7D3334" w14:textId="3382A8DE" w:rsidR="006C1B8F" w:rsidRPr="00BE3C9C" w:rsidRDefault="006448F9" w:rsidP="00A61D97">
      <w:pPr>
        <w:pStyle w:val="aa"/>
        <w:numPr>
          <w:ilvl w:val="0"/>
          <w:numId w:val="99"/>
        </w:numPr>
        <w:autoSpaceDE w:val="0"/>
        <w:autoSpaceDN w:val="0"/>
        <w:adjustRightInd w:val="0"/>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在開幕式上邀請</w:t>
      </w:r>
      <w:r w:rsidR="000A2A78" w:rsidRPr="00BE3C9C">
        <w:rPr>
          <w:rFonts w:ascii="Times New Roman" w:eastAsia="標楷體" w:hAnsi="Times New Roman" w:cs="Times New Roman"/>
          <w:kern w:val="0"/>
          <w:szCs w:val="24"/>
        </w:rPr>
        <w:t>當地的</w:t>
      </w:r>
      <w:r w:rsidRPr="00BE3C9C">
        <w:rPr>
          <w:rFonts w:ascii="Times New Roman" w:eastAsia="標楷體" w:hAnsi="Times New Roman" w:cs="Times New Roman"/>
          <w:kern w:val="0"/>
          <w:szCs w:val="24"/>
        </w:rPr>
        <w:t>孩童／</w:t>
      </w:r>
      <w:r w:rsidR="000A2A78" w:rsidRPr="00BE3C9C">
        <w:rPr>
          <w:rFonts w:ascii="Times New Roman" w:eastAsia="標楷體" w:hAnsi="Times New Roman" w:cs="Times New Roman"/>
          <w:kern w:val="0"/>
          <w:szCs w:val="24"/>
        </w:rPr>
        <w:t>國家</w:t>
      </w:r>
      <w:r w:rsidR="00D478BA">
        <w:rPr>
          <w:rFonts w:ascii="Times New Roman" w:eastAsia="標楷體" w:hAnsi="Times New Roman" w:cs="Times New Roman" w:hint="eastAsia"/>
          <w:kern w:val="0"/>
          <w:szCs w:val="24"/>
        </w:rPr>
        <w:t>培訓幼年</w:t>
      </w:r>
      <w:r w:rsidR="000A2A78" w:rsidRPr="00BE3C9C">
        <w:rPr>
          <w:rFonts w:ascii="Times New Roman" w:eastAsia="標楷體" w:hAnsi="Times New Roman" w:cs="Times New Roman"/>
          <w:kern w:val="0"/>
          <w:szCs w:val="24"/>
        </w:rPr>
        <w:t>和</w:t>
      </w:r>
      <w:r w:rsidRPr="00BE3C9C">
        <w:rPr>
          <w:rFonts w:ascii="Times New Roman" w:eastAsia="標楷體" w:hAnsi="Times New Roman" w:cs="Times New Roman"/>
          <w:kern w:val="0"/>
          <w:szCs w:val="24"/>
        </w:rPr>
        <w:t>少年柔道家</w:t>
      </w:r>
    </w:p>
    <w:p w14:paraId="6D223C96" w14:textId="77777777" w:rsidR="006448F9" w:rsidRPr="00BE3C9C" w:rsidRDefault="006448F9" w:rsidP="000A2A78">
      <w:pPr>
        <w:autoSpaceDE w:val="0"/>
        <w:autoSpaceDN w:val="0"/>
        <w:adjustRightInd w:val="0"/>
        <w:rPr>
          <w:rFonts w:ascii="Times New Roman" w:eastAsia="標楷體" w:hAnsi="Times New Roman" w:cs="Times New Roman"/>
          <w:kern w:val="0"/>
          <w:szCs w:val="24"/>
        </w:rPr>
      </w:pPr>
    </w:p>
    <w:p w14:paraId="557B3982" w14:textId="77777777" w:rsidR="0060609D" w:rsidRPr="00BE3C9C" w:rsidRDefault="0060609D" w:rsidP="0060609D">
      <w:pPr>
        <w:rPr>
          <w:rFonts w:ascii="Times New Roman" w:eastAsia="標楷體" w:hAnsi="Times New Roman" w:cs="Times New Roman"/>
          <w:kern w:val="0"/>
          <w:szCs w:val="24"/>
        </w:rPr>
      </w:pPr>
    </w:p>
    <w:p w14:paraId="735A032B" w14:textId="77777777" w:rsidR="00A61D97" w:rsidRDefault="00A61D97">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5F388BBE" w14:textId="77777777" w:rsidR="00BF4FAF" w:rsidRPr="007048A6" w:rsidRDefault="00BF4FAF" w:rsidP="00BF4FAF">
      <w:pPr>
        <w:rPr>
          <w:rFonts w:ascii="Times New Roman" w:eastAsia="標楷體" w:hAnsi="Times New Roman" w:cs="Times New Roman"/>
          <w:b/>
          <w:kern w:val="0"/>
          <w:sz w:val="28"/>
          <w:szCs w:val="28"/>
        </w:rPr>
      </w:pPr>
      <w:r w:rsidRPr="007048A6">
        <w:rPr>
          <w:rFonts w:ascii="Times New Roman" w:eastAsia="標楷體" w:hAnsi="Times New Roman" w:cs="Times New Roman"/>
          <w:b/>
          <w:kern w:val="0"/>
          <w:sz w:val="28"/>
          <w:szCs w:val="28"/>
        </w:rPr>
        <w:t>1.10</w:t>
      </w:r>
      <w:r w:rsidR="00F75779" w:rsidRPr="007048A6">
        <w:rPr>
          <w:rFonts w:ascii="Times New Roman" w:eastAsia="標楷體" w:hAnsi="Times New Roman" w:cs="Times New Roman"/>
          <w:b/>
          <w:kern w:val="0"/>
          <w:sz w:val="28"/>
          <w:szCs w:val="28"/>
        </w:rPr>
        <w:t>到達及離開</w:t>
      </w:r>
    </w:p>
    <w:p w14:paraId="1755F36F" w14:textId="77777777" w:rsidR="007048A6" w:rsidRDefault="007048A6" w:rsidP="00BF4FAF">
      <w:pPr>
        <w:rPr>
          <w:rFonts w:ascii="Times New Roman" w:eastAsia="標楷體" w:hAnsi="Times New Roman" w:cs="Times New Roman"/>
          <w:kern w:val="0"/>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3231"/>
        <w:gridCol w:w="3232"/>
      </w:tblGrid>
      <w:tr w:rsidR="007048A6" w14:paraId="7DBB2483" w14:textId="77777777" w:rsidTr="007048A6">
        <w:tc>
          <w:tcPr>
            <w:tcW w:w="3231" w:type="dxa"/>
          </w:tcPr>
          <w:p w14:paraId="5768A305" w14:textId="77777777" w:rsidR="007048A6" w:rsidRPr="007048A6" w:rsidRDefault="007048A6" w:rsidP="007048A6">
            <w:pPr>
              <w:rPr>
                <w:rFonts w:ascii="Times New Roman" w:eastAsia="標楷體" w:hAnsi="Times New Roman" w:cs="Times New Roman"/>
                <w:b/>
                <w:kern w:val="0"/>
                <w:szCs w:val="24"/>
                <w:u w:val="single"/>
              </w:rPr>
            </w:pPr>
            <w:r w:rsidRPr="007048A6">
              <w:rPr>
                <w:rFonts w:ascii="Times New Roman" w:eastAsia="標楷體" w:hAnsi="Times New Roman" w:cs="Times New Roman"/>
                <w:b/>
                <w:kern w:val="0"/>
                <w:szCs w:val="24"/>
                <w:u w:val="single"/>
              </w:rPr>
              <w:t>機場</w:t>
            </w:r>
          </w:p>
          <w:p w14:paraId="6442CB69" w14:textId="77777777" w:rsidR="007048A6" w:rsidRPr="00BE3C9C" w:rsidRDefault="007048A6" w:rsidP="007048A6">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專人負責之迎賓櫃台</w:t>
            </w:r>
            <w:r w:rsidRPr="00BE3C9C">
              <w:rPr>
                <w:rFonts w:ascii="Times New Roman" w:eastAsia="標楷體" w:hAnsi="Times New Roman" w:cs="Times New Roman" w:hint="eastAsia"/>
                <w:kern w:val="0"/>
                <w:szCs w:val="24"/>
              </w:rPr>
              <w:t>具</w:t>
            </w:r>
            <w:r w:rsidRPr="00BE3C9C">
              <w:rPr>
                <w:rFonts w:ascii="Times New Roman" w:eastAsia="標楷體" w:hAnsi="Times New Roman" w:cs="Times New Roman"/>
                <w:kern w:val="0"/>
                <w:szCs w:val="24"/>
              </w:rPr>
              <w:t>有活動之標誌及橫幅。機場代表於出口持有活動標誌海報等待，其應於入境出口清晰可見。</w:t>
            </w:r>
          </w:p>
          <w:p w14:paraId="718257C1" w14:textId="77777777" w:rsidR="007048A6" w:rsidRPr="00BE3C9C" w:rsidRDefault="007048A6" w:rsidP="007048A6">
            <w:pPr>
              <w:rPr>
                <w:rFonts w:ascii="Times New Roman" w:eastAsia="標楷體" w:hAnsi="Times New Roman" w:cs="Times New Roman"/>
                <w:kern w:val="0"/>
                <w:szCs w:val="24"/>
              </w:rPr>
            </w:pPr>
          </w:p>
          <w:p w14:paraId="306D746F" w14:textId="77777777" w:rsidR="007048A6" w:rsidRPr="007048A6" w:rsidRDefault="007048A6" w:rsidP="007048A6">
            <w:pPr>
              <w:rPr>
                <w:rFonts w:ascii="Times New Roman" w:eastAsia="標楷體" w:hAnsi="Times New Roman" w:cs="Times New Roman"/>
                <w:b/>
                <w:kern w:val="0"/>
                <w:szCs w:val="24"/>
                <w:u w:val="single"/>
              </w:rPr>
            </w:pPr>
            <w:r w:rsidRPr="007048A6">
              <w:rPr>
                <w:rFonts w:ascii="Times New Roman" w:eastAsia="標楷體" w:hAnsi="Times New Roman" w:cs="Times New Roman"/>
                <w:b/>
                <w:kern w:val="0"/>
                <w:szCs w:val="24"/>
                <w:u w:val="single"/>
              </w:rPr>
              <w:t>飯店</w:t>
            </w:r>
          </w:p>
          <w:p w14:paraId="7218A0C3" w14:textId="77777777" w:rsidR="007048A6" w:rsidRPr="00BE3C9C" w:rsidRDefault="007048A6" w:rsidP="007048A6">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在飯店大廳設有具比賽設計及標誌和橫幅的迎賓櫃台。</w:t>
            </w:r>
          </w:p>
          <w:p w14:paraId="35DC3BE5" w14:textId="072F617F" w:rsidR="007048A6" w:rsidRPr="00BE3C9C" w:rsidRDefault="007048A6" w:rsidP="007048A6">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載有比賽經理及</w:t>
            </w:r>
            <w:r w:rsidR="000A1D81">
              <w:rPr>
                <w:rFonts w:ascii="Times New Roman" w:eastAsia="標楷體" w:hAnsi="Times New Roman" w:cs="Times New Roman" w:hint="eastAsia"/>
                <w:kern w:val="0"/>
                <w:szCs w:val="24"/>
              </w:rPr>
              <w:t>儀軌</w:t>
            </w:r>
            <w:r w:rsidRPr="00BE3C9C">
              <w:rPr>
                <w:rFonts w:ascii="Times New Roman" w:eastAsia="標楷體" w:hAnsi="Times New Roman" w:cs="Times New Roman"/>
                <w:kern w:val="0"/>
                <w:szCs w:val="24"/>
              </w:rPr>
              <w:t>經理所提供之相關巴士時刻表、活動流程以及其他相關資訊之告示牌。</w:t>
            </w:r>
          </w:p>
          <w:p w14:paraId="5CF29F20" w14:textId="77777777" w:rsidR="007048A6" w:rsidRPr="00BE3C9C" w:rsidRDefault="007048A6" w:rsidP="007048A6">
            <w:pPr>
              <w:rPr>
                <w:rFonts w:ascii="Times New Roman" w:eastAsia="標楷體" w:hAnsi="Times New Roman" w:cs="Times New Roman"/>
                <w:kern w:val="0"/>
                <w:szCs w:val="24"/>
              </w:rPr>
            </w:pPr>
          </w:p>
          <w:p w14:paraId="62CF6DC8" w14:textId="77777777" w:rsidR="007048A6" w:rsidRPr="007048A6" w:rsidRDefault="007048A6" w:rsidP="007048A6">
            <w:pPr>
              <w:rPr>
                <w:rFonts w:ascii="Times New Roman" w:eastAsia="標楷體" w:hAnsi="Times New Roman" w:cs="Times New Roman"/>
                <w:b/>
                <w:kern w:val="0"/>
                <w:szCs w:val="24"/>
                <w:u w:val="single"/>
              </w:rPr>
            </w:pPr>
            <w:r w:rsidRPr="007048A6">
              <w:rPr>
                <w:rFonts w:ascii="Times New Roman" w:eastAsia="標楷體" w:hAnsi="Times New Roman" w:cs="Times New Roman"/>
                <w:b/>
                <w:kern w:val="0"/>
                <w:szCs w:val="24"/>
                <w:u w:val="single"/>
              </w:rPr>
              <w:t>特別來賓</w:t>
            </w:r>
          </w:p>
          <w:p w14:paraId="4AB385B8" w14:textId="77777777" w:rsidR="007048A6" w:rsidRDefault="007048A6" w:rsidP="007048A6">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所有的</w:t>
            </w:r>
            <w:r w:rsidRPr="00BE3C9C">
              <w:rPr>
                <w:rFonts w:ascii="Times New Roman" w:eastAsia="標楷體" w:hAnsi="Times New Roman" w:cs="Times New Roman"/>
                <w:kern w:val="0"/>
                <w:szCs w:val="24"/>
              </w:rPr>
              <w:t>VIP</w:t>
            </w:r>
            <w:r w:rsidRPr="00BE3C9C">
              <w:rPr>
                <w:rFonts w:ascii="Times New Roman" w:eastAsia="標楷體" w:hAnsi="Times New Roman" w:cs="Times New Roman"/>
                <w:kern w:val="0"/>
                <w:szCs w:val="24"/>
              </w:rPr>
              <w:t>貴賓、</w:t>
            </w:r>
            <w:commentRangeStart w:id="13"/>
            <w:r w:rsidRPr="00BE3C9C">
              <w:rPr>
                <w:rFonts w:ascii="Times New Roman" w:eastAsia="標楷體" w:hAnsi="Times New Roman" w:cs="Times New Roman"/>
                <w:kern w:val="0"/>
                <w:szCs w:val="24"/>
              </w:rPr>
              <w:t>執行委員會</w:t>
            </w:r>
            <w:commentRangeEnd w:id="13"/>
            <w:r w:rsidRPr="00BE3C9C">
              <w:rPr>
                <w:rStyle w:val="a3"/>
                <w:rFonts w:ascii="Times New Roman" w:eastAsia="標楷體" w:hAnsi="Times New Roman" w:cs="Times New Roman"/>
                <w:sz w:val="24"/>
                <w:szCs w:val="24"/>
              </w:rPr>
              <w:commentReference w:id="13"/>
            </w:r>
            <w:r w:rsidRPr="00BE3C9C">
              <w:rPr>
                <w:rFonts w:ascii="Times New Roman" w:eastAsia="標楷體" w:hAnsi="Times New Roman" w:cs="Times New Roman"/>
                <w:kern w:val="0"/>
                <w:szCs w:val="24"/>
              </w:rPr>
              <w:t>及其他特別來賓在機場以及在到達飯店時，必須提供專人接待。</w:t>
            </w:r>
          </w:p>
          <w:p w14:paraId="641DCB8B" w14:textId="77777777" w:rsidR="00122E23" w:rsidRPr="00BE3C9C" w:rsidRDefault="00122E23" w:rsidP="007048A6">
            <w:pPr>
              <w:rPr>
                <w:rFonts w:ascii="Times New Roman" w:eastAsia="標楷體" w:hAnsi="Times New Roman" w:cs="Times New Roman"/>
                <w:kern w:val="0"/>
                <w:szCs w:val="24"/>
              </w:rPr>
            </w:pPr>
          </w:p>
          <w:p w14:paraId="66167C52" w14:textId="7843A144" w:rsidR="007048A6" w:rsidRPr="00122E23" w:rsidRDefault="007048A6" w:rsidP="007048A6">
            <w:pPr>
              <w:rPr>
                <w:rFonts w:ascii="Times New Roman" w:eastAsia="標楷體" w:hAnsi="Times New Roman" w:cs="Times New Roman"/>
                <w:b/>
                <w:bCs/>
                <w:kern w:val="0"/>
                <w:szCs w:val="24"/>
              </w:rPr>
            </w:pPr>
            <w:r w:rsidRPr="00122E23">
              <w:rPr>
                <w:rFonts w:ascii="Times New Roman" w:eastAsia="標楷體" w:hAnsi="Times New Roman" w:cs="Times New Roman"/>
                <w:b/>
                <w:bCs/>
                <w:kern w:val="0"/>
                <w:szCs w:val="24"/>
              </w:rPr>
              <w:t>國際柔道</w:t>
            </w:r>
            <w:r w:rsidR="00F7682B">
              <w:rPr>
                <w:rFonts w:ascii="Times New Roman" w:eastAsia="標楷體" w:hAnsi="Times New Roman" w:cs="Times New Roman"/>
                <w:b/>
                <w:bCs/>
                <w:kern w:val="0"/>
                <w:szCs w:val="24"/>
              </w:rPr>
              <w:t>總會</w:t>
            </w:r>
            <w:r w:rsidRPr="00122E23">
              <w:rPr>
                <w:rFonts w:ascii="Times New Roman" w:eastAsia="標楷體" w:hAnsi="Times New Roman" w:cs="Times New Roman"/>
                <w:b/>
                <w:bCs/>
                <w:kern w:val="0"/>
                <w:szCs w:val="24"/>
              </w:rPr>
              <w:t>（</w:t>
            </w:r>
            <w:r w:rsidRPr="00122E23">
              <w:rPr>
                <w:rFonts w:ascii="Times New Roman" w:eastAsia="標楷體" w:hAnsi="Times New Roman" w:cs="Times New Roman"/>
                <w:b/>
                <w:bCs/>
                <w:kern w:val="0"/>
                <w:szCs w:val="24"/>
              </w:rPr>
              <w:t>IJF</w:t>
            </w:r>
            <w:r w:rsidRPr="00122E23">
              <w:rPr>
                <w:rFonts w:ascii="Times New Roman" w:eastAsia="標楷體" w:hAnsi="Times New Roman" w:cs="Times New Roman"/>
                <w:b/>
                <w:bCs/>
                <w:kern w:val="0"/>
                <w:szCs w:val="24"/>
              </w:rPr>
              <w:t>）將會傳送所有國際柔道</w:t>
            </w:r>
            <w:r w:rsidR="00F7682B">
              <w:rPr>
                <w:rFonts w:ascii="Times New Roman" w:eastAsia="標楷體" w:hAnsi="Times New Roman" w:cs="Times New Roman"/>
                <w:b/>
                <w:bCs/>
                <w:kern w:val="0"/>
                <w:szCs w:val="24"/>
              </w:rPr>
              <w:t>總會</w:t>
            </w:r>
            <w:r w:rsidRPr="00122E23">
              <w:rPr>
                <w:rFonts w:ascii="Times New Roman" w:eastAsia="標楷體" w:hAnsi="Times New Roman" w:cs="Times New Roman"/>
                <w:b/>
                <w:bCs/>
                <w:kern w:val="0"/>
                <w:szCs w:val="24"/>
              </w:rPr>
              <w:t>（</w:t>
            </w:r>
            <w:r w:rsidRPr="00122E23">
              <w:rPr>
                <w:rFonts w:ascii="Times New Roman" w:eastAsia="標楷體" w:hAnsi="Times New Roman" w:cs="Times New Roman"/>
                <w:b/>
                <w:bCs/>
                <w:kern w:val="0"/>
                <w:szCs w:val="24"/>
              </w:rPr>
              <w:t>IJF</w:t>
            </w:r>
            <w:r w:rsidRPr="00122E23">
              <w:rPr>
                <w:rFonts w:ascii="Times New Roman" w:eastAsia="標楷體" w:hAnsi="Times New Roman" w:cs="Times New Roman"/>
                <w:b/>
                <w:bCs/>
                <w:kern w:val="0"/>
                <w:szCs w:val="24"/>
              </w:rPr>
              <w:t>）</w:t>
            </w:r>
            <w:r w:rsidRPr="00122E23">
              <w:rPr>
                <w:rFonts w:ascii="Times New Roman" w:eastAsia="標楷體" w:hAnsi="Times New Roman" w:cs="Times New Roman"/>
                <w:b/>
                <w:bCs/>
                <w:kern w:val="0"/>
                <w:szCs w:val="24"/>
              </w:rPr>
              <w:t xml:space="preserve"> VIP</w:t>
            </w:r>
            <w:r w:rsidRPr="00122E23">
              <w:rPr>
                <w:rFonts w:ascii="Times New Roman" w:eastAsia="標楷體" w:hAnsi="Times New Roman" w:cs="Times New Roman"/>
                <w:b/>
                <w:bCs/>
                <w:kern w:val="0"/>
                <w:szCs w:val="24"/>
              </w:rPr>
              <w:t>貴賓之照片，以利辨認。</w:t>
            </w:r>
          </w:p>
          <w:p w14:paraId="07AC340D" w14:textId="77777777" w:rsidR="00122E23" w:rsidRDefault="00122E23" w:rsidP="007048A6">
            <w:pPr>
              <w:rPr>
                <w:rFonts w:ascii="Times New Roman" w:eastAsia="標楷體" w:hAnsi="Times New Roman" w:cs="Times New Roman"/>
                <w:kern w:val="0"/>
                <w:szCs w:val="24"/>
              </w:rPr>
            </w:pPr>
          </w:p>
          <w:p w14:paraId="74559D87" w14:textId="77777777" w:rsidR="00122E23" w:rsidRPr="00BE3C9C" w:rsidRDefault="00122E23" w:rsidP="007048A6">
            <w:pPr>
              <w:rPr>
                <w:rFonts w:ascii="Times New Roman" w:eastAsia="標楷體" w:hAnsi="Times New Roman" w:cs="Times New Roman"/>
                <w:kern w:val="0"/>
                <w:szCs w:val="24"/>
              </w:rPr>
            </w:pPr>
          </w:p>
          <w:p w14:paraId="138936D6" w14:textId="77777777" w:rsidR="007048A6" w:rsidRPr="00BE3C9C" w:rsidRDefault="007048A6" w:rsidP="007048A6">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當有人知道您的名字且在機場手持印有</w:t>
            </w:r>
            <w:r w:rsidRPr="00623FA5">
              <w:rPr>
                <w:rFonts w:ascii="Times New Roman" w:eastAsia="標楷體" w:hAnsi="Times New Roman" w:cs="Times New Roman"/>
                <w:i/>
                <w:kern w:val="0"/>
                <w:szCs w:val="24"/>
              </w:rPr>
              <w:t>您名字</w:t>
            </w:r>
            <w:r w:rsidRPr="00BE3C9C">
              <w:rPr>
                <w:rFonts w:ascii="Times New Roman" w:eastAsia="標楷體" w:hAnsi="Times New Roman" w:cs="Times New Roman"/>
                <w:kern w:val="0"/>
                <w:szCs w:val="24"/>
              </w:rPr>
              <w:t>的標示接待您時，將讓人感覺更好。</w:t>
            </w:r>
          </w:p>
          <w:p w14:paraId="12096DB6" w14:textId="77777777" w:rsidR="007048A6" w:rsidRPr="00BE3C9C" w:rsidRDefault="007048A6" w:rsidP="007048A6">
            <w:pPr>
              <w:rPr>
                <w:rFonts w:ascii="Times New Roman" w:eastAsia="標楷體" w:hAnsi="Times New Roman" w:cs="Times New Roman"/>
                <w:kern w:val="0"/>
                <w:szCs w:val="24"/>
              </w:rPr>
            </w:pPr>
            <w:r w:rsidRPr="00EB0244">
              <w:rPr>
                <w:rFonts w:ascii="Times New Roman" w:eastAsia="標楷體" w:hAnsi="Times New Roman" w:cs="Times New Roman"/>
                <w:i/>
                <w:kern w:val="0"/>
                <w:szCs w:val="24"/>
              </w:rPr>
              <w:t>一定</w:t>
            </w:r>
            <w:r w:rsidRPr="00EB0244">
              <w:rPr>
                <w:rFonts w:ascii="Times New Roman" w:eastAsia="標楷體" w:hAnsi="Times New Roman" w:cs="Times New Roman"/>
                <w:kern w:val="0"/>
                <w:szCs w:val="24"/>
              </w:rPr>
              <w:t>要</w:t>
            </w:r>
            <w:r w:rsidRPr="00BE3C9C">
              <w:rPr>
                <w:rFonts w:ascii="Times New Roman" w:eastAsia="標楷體" w:hAnsi="Times New Roman" w:cs="Times New Roman"/>
                <w:kern w:val="0"/>
                <w:szCs w:val="24"/>
              </w:rPr>
              <w:t>協助</w:t>
            </w:r>
            <w:r w:rsidRPr="00623FA5">
              <w:rPr>
                <w:rFonts w:ascii="Times New Roman" w:eastAsia="標楷體" w:hAnsi="Times New Roman" w:cs="Times New Roman"/>
                <w:i/>
                <w:kern w:val="0"/>
                <w:szCs w:val="24"/>
              </w:rPr>
              <w:t>貴賓</w:t>
            </w:r>
            <w:r w:rsidRPr="00BE3C9C">
              <w:rPr>
                <w:rFonts w:ascii="Times New Roman" w:eastAsia="標楷體" w:hAnsi="Times New Roman" w:cs="Times New Roman"/>
                <w:kern w:val="0"/>
                <w:szCs w:val="24"/>
              </w:rPr>
              <w:t>搬運行李！</w:t>
            </w:r>
          </w:p>
          <w:p w14:paraId="0EC29AEA" w14:textId="77777777" w:rsidR="007048A6" w:rsidRDefault="007048A6" w:rsidP="00BF4FAF">
            <w:pPr>
              <w:rPr>
                <w:rFonts w:ascii="Times New Roman" w:eastAsia="標楷體" w:hAnsi="Times New Roman" w:cs="Times New Roman"/>
                <w:kern w:val="0"/>
                <w:szCs w:val="24"/>
              </w:rPr>
            </w:pPr>
          </w:p>
        </w:tc>
        <w:tc>
          <w:tcPr>
            <w:tcW w:w="3231" w:type="dxa"/>
          </w:tcPr>
          <w:p w14:paraId="5ABDB489" w14:textId="77777777" w:rsidR="00931924" w:rsidRPr="00BE3C9C" w:rsidRDefault="00931924" w:rsidP="00931924">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在飯店需要有一人負責引導</w:t>
            </w:r>
            <w:r w:rsidRPr="00BE3C9C">
              <w:rPr>
                <w:rFonts w:ascii="Times New Roman" w:eastAsia="標楷體" w:hAnsi="Times New Roman" w:cs="Times New Roman"/>
                <w:kern w:val="0"/>
                <w:szCs w:val="24"/>
              </w:rPr>
              <w:t>VIP</w:t>
            </w:r>
            <w:r w:rsidRPr="00BE3C9C">
              <w:rPr>
                <w:rFonts w:ascii="Times New Roman" w:eastAsia="標楷體" w:hAnsi="Times New Roman" w:cs="Times New Roman"/>
                <w:kern w:val="0"/>
                <w:szCs w:val="24"/>
              </w:rPr>
              <w:t>貴賓下車至櫃台辦理入住手續。特級</w:t>
            </w:r>
            <w:r w:rsidRPr="00BE3C9C">
              <w:rPr>
                <w:rFonts w:ascii="Times New Roman" w:eastAsia="標楷體" w:hAnsi="Times New Roman" w:cs="Times New Roman"/>
                <w:kern w:val="0"/>
                <w:szCs w:val="24"/>
              </w:rPr>
              <w:t>VIP</w:t>
            </w:r>
            <w:r w:rsidRPr="00BE3C9C">
              <w:rPr>
                <w:rFonts w:ascii="Times New Roman" w:eastAsia="標楷體" w:hAnsi="Times New Roman" w:cs="Times New Roman"/>
                <w:kern w:val="0"/>
                <w:szCs w:val="24"/>
              </w:rPr>
              <w:t>貴賓之鑰匙應事先準備好，而在其到達時即可交付讓他們能夠直接進入房間。</w:t>
            </w:r>
          </w:p>
          <w:p w14:paraId="3AC3C815" w14:textId="77777777" w:rsidR="00931924" w:rsidRPr="00BE3C9C" w:rsidRDefault="00931924" w:rsidP="00931924">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擁有所有貴賓房間號碼列表之接待人員應立即告知飯店人員該房間號碼，以</w:t>
            </w:r>
            <w:r w:rsidRPr="00BE3C9C">
              <w:rPr>
                <w:rFonts w:ascii="Times New Roman" w:eastAsia="標楷體" w:hAnsi="Times New Roman" w:cs="Times New Roman" w:hint="eastAsia"/>
                <w:kern w:val="0"/>
                <w:szCs w:val="24"/>
              </w:rPr>
              <w:t>利於</w:t>
            </w:r>
            <w:r w:rsidRPr="00BE3C9C">
              <w:rPr>
                <w:rFonts w:ascii="Times New Roman" w:eastAsia="標楷體" w:hAnsi="Times New Roman" w:cs="Times New Roman"/>
                <w:kern w:val="0"/>
                <w:szCs w:val="24"/>
              </w:rPr>
              <w:t>將行李送至客房。</w:t>
            </w:r>
          </w:p>
          <w:p w14:paraId="03DF9F14" w14:textId="77777777" w:rsidR="00931924" w:rsidRPr="00BE3C9C" w:rsidRDefault="00931924" w:rsidP="00931924">
            <w:pPr>
              <w:rPr>
                <w:rFonts w:ascii="Times New Roman" w:eastAsia="標楷體" w:hAnsi="Times New Roman" w:cs="Times New Roman"/>
                <w:kern w:val="0"/>
                <w:szCs w:val="24"/>
              </w:rPr>
            </w:pPr>
          </w:p>
          <w:p w14:paraId="34E686C0" w14:textId="77777777" w:rsidR="00931924" w:rsidRPr="00122E23" w:rsidRDefault="00931924" w:rsidP="00931924">
            <w:pPr>
              <w:rPr>
                <w:rFonts w:ascii="Times New Roman" w:eastAsia="標楷體" w:hAnsi="Times New Roman" w:cs="Times New Roman"/>
                <w:b/>
                <w:bCs/>
                <w:kern w:val="0"/>
                <w:szCs w:val="24"/>
                <w:u w:val="single"/>
              </w:rPr>
            </w:pPr>
            <w:r w:rsidRPr="00122E23">
              <w:rPr>
                <w:rFonts w:ascii="Times New Roman" w:eastAsia="標楷體" w:hAnsi="Times New Roman" w:cs="Times New Roman"/>
                <w:b/>
                <w:bCs/>
                <w:kern w:val="0"/>
                <w:szCs w:val="24"/>
                <w:u w:val="single"/>
              </w:rPr>
              <w:t>迎賓套組</w:t>
            </w:r>
          </w:p>
          <w:p w14:paraId="0ACC4E58" w14:textId="344476AA" w:rsidR="00931924" w:rsidRPr="00BE3C9C" w:rsidRDefault="00931924" w:rsidP="00931924">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在所有的</w:t>
            </w:r>
            <w:r w:rsidRPr="00BE3C9C">
              <w:rPr>
                <w:rFonts w:ascii="Times New Roman" w:eastAsia="標楷體" w:hAnsi="Times New Roman" w:cs="Times New Roman"/>
                <w:kern w:val="0"/>
                <w:szCs w:val="24"/>
              </w:rPr>
              <w:t>VIP</w:t>
            </w:r>
            <w:r w:rsidRPr="00BE3C9C">
              <w:rPr>
                <w:rFonts w:ascii="Times New Roman" w:eastAsia="標楷體" w:hAnsi="Times New Roman" w:cs="Times New Roman"/>
                <w:kern w:val="0"/>
                <w:szCs w:val="24"/>
              </w:rPr>
              <w:t>貴賓、執行委員會及其他特別來賓抵達其房間</w:t>
            </w:r>
            <w:r w:rsidRPr="00FA15BC">
              <w:rPr>
                <w:rFonts w:ascii="Times New Roman" w:eastAsia="標楷體" w:hAnsi="Times New Roman" w:cs="Times New Roman"/>
                <w:i/>
                <w:kern w:val="0"/>
                <w:szCs w:val="24"/>
              </w:rPr>
              <w:t>前</w:t>
            </w:r>
            <w:r w:rsidRPr="00BE3C9C">
              <w:rPr>
                <w:rFonts w:ascii="Times New Roman" w:eastAsia="標楷體" w:hAnsi="Times New Roman" w:cs="Times New Roman"/>
                <w:kern w:val="0"/>
                <w:szCs w:val="24"/>
              </w:rPr>
              <w:t>，其中包含下列將與國際柔道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）及主辦機構應用模板所創建之文件的迎賓套組，必須</w:t>
            </w:r>
            <w:r w:rsidRPr="00BE3C9C">
              <w:rPr>
                <w:rFonts w:ascii="Times New Roman" w:eastAsia="標楷體" w:hAnsi="Times New Roman" w:cs="Times New Roman" w:hint="eastAsia"/>
                <w:kern w:val="0"/>
                <w:szCs w:val="24"/>
              </w:rPr>
              <w:t>置</w:t>
            </w:r>
            <w:r w:rsidRPr="00BE3C9C">
              <w:rPr>
                <w:rFonts w:ascii="Times New Roman" w:eastAsia="標楷體" w:hAnsi="Times New Roman" w:cs="Times New Roman"/>
                <w:kern w:val="0"/>
                <w:szCs w:val="24"/>
              </w:rPr>
              <w:t>於客房中。主辦單位應當將所需資訊傳達給</w:t>
            </w:r>
            <w:r w:rsidR="001134FD">
              <w:rPr>
                <w:rFonts w:ascii="Times New Roman" w:eastAsia="標楷體" w:hAnsi="Times New Roman" w:cs="Times New Roman" w:hint="eastAsia"/>
                <w:kern w:val="0"/>
                <w:szCs w:val="24"/>
              </w:rPr>
              <w:t>儀軌</w:t>
            </w:r>
            <w:r w:rsidRPr="00BE3C9C">
              <w:rPr>
                <w:rFonts w:ascii="Times New Roman" w:eastAsia="標楷體" w:hAnsi="Times New Roman" w:cs="Times New Roman"/>
                <w:kern w:val="0"/>
                <w:szCs w:val="24"/>
              </w:rPr>
              <w:t>經理。</w:t>
            </w:r>
          </w:p>
          <w:p w14:paraId="5AE62A3C" w14:textId="2963CF9E" w:rsidR="00931924" w:rsidRPr="00BE3C9C" w:rsidRDefault="00931924" w:rsidP="00931924">
            <w:pPr>
              <w:pStyle w:val="aa"/>
              <w:numPr>
                <w:ilvl w:val="0"/>
                <w:numId w:val="100"/>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來自國際柔道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）總理之歡迎信（將由國際柔道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）提供）</w:t>
            </w:r>
          </w:p>
          <w:p w14:paraId="4AEF1657" w14:textId="00AA2976" w:rsidR="00931924" w:rsidRPr="00BE3C9C" w:rsidRDefault="00931924" w:rsidP="00931924">
            <w:pPr>
              <w:pStyle w:val="aa"/>
              <w:numPr>
                <w:ilvl w:val="0"/>
                <w:numId w:val="100"/>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來自主辦國家</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主席之歡迎信</w:t>
            </w:r>
          </w:p>
          <w:p w14:paraId="5138D994" w14:textId="77777777" w:rsidR="00931924" w:rsidRPr="00BE3C9C" w:rsidRDefault="00931924" w:rsidP="00931924">
            <w:pPr>
              <w:pStyle w:val="aa"/>
              <w:numPr>
                <w:ilvl w:val="0"/>
                <w:numId w:val="100"/>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包含比賽細節（預賽和決賽分組）、所有官方晚宴及其他相關活動（若適用）之節目表</w:t>
            </w:r>
          </w:p>
          <w:p w14:paraId="0CFFD1AB" w14:textId="341BD1D1" w:rsidR="00931924" w:rsidRPr="00BE3C9C" w:rsidRDefault="00931924" w:rsidP="00931924">
            <w:pPr>
              <w:pStyle w:val="aa"/>
              <w:numPr>
                <w:ilvl w:val="0"/>
                <w:numId w:val="100"/>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包含所有在旅館及體育館之餐點的時間及地點資訊（餐廳供應早餐、午餐和晚餐之時間，提供餐點給個別</w:t>
            </w:r>
            <w:r w:rsidRPr="00BE3C9C">
              <w:rPr>
                <w:rFonts w:ascii="Times New Roman" w:eastAsia="標楷體" w:hAnsi="Times New Roman" w:cs="Times New Roman"/>
                <w:kern w:val="0"/>
                <w:szCs w:val="24"/>
              </w:rPr>
              <w:t>VIP</w:t>
            </w:r>
            <w:r w:rsidRPr="00BE3C9C">
              <w:rPr>
                <w:rFonts w:ascii="Times New Roman" w:eastAsia="標楷體" w:hAnsi="Times New Roman" w:cs="Times New Roman"/>
                <w:kern w:val="0"/>
                <w:szCs w:val="24"/>
              </w:rPr>
              <w:t>貴賓及國際柔道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）工作人員群體之餐廳名稱）</w:t>
            </w:r>
          </w:p>
          <w:p w14:paraId="4D1B4ADD" w14:textId="77777777" w:rsidR="007048A6" w:rsidRPr="00931924" w:rsidRDefault="007048A6" w:rsidP="00BF4FAF">
            <w:pPr>
              <w:rPr>
                <w:rFonts w:ascii="Times New Roman" w:eastAsia="標楷體" w:hAnsi="Times New Roman" w:cs="Times New Roman"/>
                <w:kern w:val="0"/>
                <w:szCs w:val="24"/>
              </w:rPr>
            </w:pPr>
          </w:p>
        </w:tc>
        <w:tc>
          <w:tcPr>
            <w:tcW w:w="3232" w:type="dxa"/>
          </w:tcPr>
          <w:p w14:paraId="2B13CD8A" w14:textId="6859145B" w:rsidR="00931924" w:rsidRPr="00BE3C9C" w:rsidRDefault="00931924" w:rsidP="00931924">
            <w:pPr>
              <w:pStyle w:val="aa"/>
              <w:numPr>
                <w:ilvl w:val="0"/>
                <w:numId w:val="100"/>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交通資訊（進一</w:t>
            </w:r>
            <w:r w:rsidRPr="00BE3C9C">
              <w:rPr>
                <w:rFonts w:ascii="Times New Roman" w:eastAsia="標楷體" w:hAnsi="Times New Roman" w:cs="Times New Roman" w:hint="eastAsia"/>
                <w:kern w:val="0"/>
                <w:szCs w:val="24"/>
              </w:rPr>
              <w:t>步</w:t>
            </w:r>
            <w:r w:rsidRPr="00BE3C9C">
              <w:rPr>
                <w:rFonts w:ascii="Times New Roman" w:eastAsia="標楷體" w:hAnsi="Times New Roman" w:cs="Times New Roman"/>
                <w:kern w:val="0"/>
                <w:szCs w:val="24"/>
              </w:rPr>
              <w:t>資訊請見交通章節）－文件將由國際柔道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）在收到接受司機的姓名和電話號碼，以及接駁車時刻表資訊後製作</w:t>
            </w:r>
          </w:p>
          <w:p w14:paraId="31C0E506" w14:textId="01BB4462" w:rsidR="00931924" w:rsidRPr="00BE3C9C" w:rsidRDefault="00931924" w:rsidP="00931924">
            <w:pPr>
              <w:pStyle w:val="aa"/>
              <w:numPr>
                <w:ilvl w:val="0"/>
                <w:numId w:val="100"/>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標示</w:t>
            </w:r>
            <w:r w:rsidRPr="00BE3C9C">
              <w:rPr>
                <w:rFonts w:ascii="Times New Roman" w:eastAsia="標楷體" w:hAnsi="Times New Roman" w:cs="Times New Roman"/>
                <w:kern w:val="0"/>
                <w:szCs w:val="24"/>
              </w:rPr>
              <w:t>VIP</w:t>
            </w:r>
            <w:r w:rsidRPr="00BE3C9C">
              <w:rPr>
                <w:rFonts w:ascii="Times New Roman" w:eastAsia="標楷體" w:hAnsi="Times New Roman" w:cs="Times New Roman"/>
                <w:kern w:val="0"/>
                <w:szCs w:val="24"/>
              </w:rPr>
              <w:t>貴賓出入口、比賽場地中</w:t>
            </w:r>
            <w:r w:rsidRPr="00BE3C9C">
              <w:rPr>
                <w:rFonts w:ascii="Times New Roman" w:eastAsia="標楷體" w:hAnsi="Times New Roman" w:cs="Times New Roman" w:hint="eastAsia"/>
                <w:kern w:val="0"/>
                <w:szCs w:val="24"/>
              </w:rPr>
              <w:t>之</w:t>
            </w:r>
            <w:r w:rsidRPr="00BE3C9C">
              <w:rPr>
                <w:rFonts w:ascii="Times New Roman" w:eastAsia="標楷體" w:hAnsi="Times New Roman" w:cs="Times New Roman"/>
                <w:kern w:val="0"/>
                <w:szCs w:val="24"/>
              </w:rPr>
              <w:t>VIP</w:t>
            </w:r>
            <w:r w:rsidRPr="00BE3C9C">
              <w:rPr>
                <w:rFonts w:ascii="Times New Roman" w:eastAsia="標楷體" w:hAnsi="Times New Roman" w:cs="Times New Roman"/>
                <w:kern w:val="0"/>
                <w:szCs w:val="24"/>
              </w:rPr>
              <w:t>看台及國際柔道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）看台之地圖，同時亦標示行徑路線</w:t>
            </w:r>
          </w:p>
          <w:p w14:paraId="501EF25E" w14:textId="4C050E53" w:rsidR="00931924" w:rsidRPr="00BE3C9C" w:rsidRDefault="00931924" w:rsidP="00931924">
            <w:pPr>
              <w:pStyle w:val="aa"/>
              <w:numPr>
                <w:ilvl w:val="0"/>
                <w:numId w:val="100"/>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詳列來自國際柔道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）團隊和當地組織委員會之聯絡人（一般事項、</w:t>
            </w:r>
            <w:r w:rsidR="00042073">
              <w:rPr>
                <w:rFonts w:ascii="Times New Roman" w:eastAsia="標楷體" w:hAnsi="Times New Roman" w:cs="Times New Roman" w:hint="eastAsia"/>
                <w:kern w:val="0"/>
                <w:szCs w:val="24"/>
              </w:rPr>
              <w:t>儀軌</w:t>
            </w:r>
            <w:r w:rsidRPr="00BE3C9C">
              <w:rPr>
                <w:rFonts w:ascii="Times New Roman" w:eastAsia="標楷體" w:hAnsi="Times New Roman" w:cs="Times New Roman"/>
                <w:kern w:val="0"/>
                <w:szCs w:val="24"/>
              </w:rPr>
              <w:t>、認證、交通運輸）列表</w:t>
            </w:r>
          </w:p>
          <w:p w14:paraId="4E44DC29" w14:textId="77777777" w:rsidR="00931924" w:rsidRPr="00BE3C9C" w:rsidRDefault="00931924" w:rsidP="00931924">
            <w:pPr>
              <w:pStyle w:val="aa"/>
              <w:numPr>
                <w:ilvl w:val="0"/>
                <w:numId w:val="100"/>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離開資訊（自飯店前往機場之接送時間）</w:t>
            </w:r>
          </w:p>
          <w:p w14:paraId="42BEECD5" w14:textId="053673F0" w:rsidR="00931924" w:rsidRPr="00BE3C9C" w:rsidRDefault="00931924" w:rsidP="00931924">
            <w:pPr>
              <w:pStyle w:val="aa"/>
              <w:numPr>
                <w:ilvl w:val="0"/>
                <w:numId w:val="100"/>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由</w:t>
            </w:r>
            <w:r w:rsidR="00D4337F">
              <w:rPr>
                <w:rFonts w:ascii="Times New Roman" w:eastAsia="標楷體" w:hAnsi="Times New Roman" w:cs="Times New Roman" w:hint="eastAsia"/>
                <w:kern w:val="0"/>
                <w:szCs w:val="24"/>
              </w:rPr>
              <w:t>當</w:t>
            </w:r>
            <w:r w:rsidRPr="00BE3C9C">
              <w:rPr>
                <w:rFonts w:ascii="Times New Roman" w:eastAsia="標楷體" w:hAnsi="Times New Roman" w:cs="Times New Roman"/>
                <w:kern w:val="0"/>
                <w:szCs w:val="24"/>
              </w:rPr>
              <w:t>地組織委員會給予國際柔道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）代表及來賓之任何禮物</w:t>
            </w:r>
          </w:p>
          <w:p w14:paraId="31907C59" w14:textId="77777777" w:rsidR="00931924" w:rsidRPr="00BE3C9C" w:rsidRDefault="00931924" w:rsidP="00931924">
            <w:pPr>
              <w:pStyle w:val="aa"/>
              <w:numPr>
                <w:ilvl w:val="0"/>
                <w:numId w:val="100"/>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任何關於活動或國家當地之宣傳手冊</w:t>
            </w:r>
          </w:p>
          <w:p w14:paraId="0EFF3B6D" w14:textId="77777777" w:rsidR="00931924" w:rsidRPr="00BE3C9C" w:rsidRDefault="00931924" w:rsidP="00931924">
            <w:pPr>
              <w:pStyle w:val="aa"/>
              <w:numPr>
                <w:ilvl w:val="0"/>
                <w:numId w:val="100"/>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認證卡（若有需要）</w:t>
            </w:r>
          </w:p>
          <w:p w14:paraId="709776F2" w14:textId="77777777" w:rsidR="007048A6" w:rsidRDefault="007048A6" w:rsidP="00BF4FAF">
            <w:pPr>
              <w:rPr>
                <w:rFonts w:ascii="Times New Roman" w:eastAsia="標楷體" w:hAnsi="Times New Roman" w:cs="Times New Roman"/>
                <w:kern w:val="0"/>
                <w:szCs w:val="24"/>
              </w:rPr>
            </w:pPr>
          </w:p>
        </w:tc>
      </w:tr>
    </w:tbl>
    <w:p w14:paraId="0F74A683" w14:textId="77777777" w:rsidR="007048A6" w:rsidRDefault="007048A6" w:rsidP="00BF4FAF">
      <w:pPr>
        <w:rPr>
          <w:rFonts w:ascii="Times New Roman" w:eastAsia="標楷體" w:hAnsi="Times New Roman" w:cs="Times New Roman"/>
          <w:kern w:val="0"/>
          <w:szCs w:val="24"/>
        </w:rPr>
      </w:pPr>
    </w:p>
    <w:p w14:paraId="092498E1" w14:textId="77777777" w:rsidR="00A27F41" w:rsidRPr="00BE3C9C" w:rsidRDefault="00A27F41" w:rsidP="00BF4FAF">
      <w:pPr>
        <w:rPr>
          <w:rFonts w:ascii="Times New Roman" w:eastAsia="標楷體" w:hAnsi="Times New Roman" w:cs="Times New Roman"/>
          <w:kern w:val="0"/>
          <w:szCs w:val="24"/>
        </w:rPr>
      </w:pPr>
    </w:p>
    <w:p w14:paraId="5C09A66F" w14:textId="77777777" w:rsidR="00931924" w:rsidRDefault="00931924">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7942E117" w14:textId="77777777" w:rsidR="00BF4FAF" w:rsidRPr="00BE3C9C" w:rsidRDefault="00BF4FAF" w:rsidP="006649E5">
      <w:pPr>
        <w:rPr>
          <w:rFonts w:ascii="Times New Roman" w:eastAsia="標楷體" w:hAnsi="Times New Roman" w:cs="Times New Roman"/>
          <w:kern w:val="0"/>
          <w:szCs w:val="24"/>
        </w:rPr>
      </w:pPr>
    </w:p>
    <w:p w14:paraId="15C2175C" w14:textId="77777777" w:rsidR="006649E5" w:rsidRPr="00931924" w:rsidRDefault="00BF4FAF" w:rsidP="006649E5">
      <w:pPr>
        <w:rPr>
          <w:rFonts w:ascii="Times New Roman" w:eastAsia="標楷體" w:hAnsi="Times New Roman" w:cs="Times New Roman"/>
          <w:b/>
          <w:bCs/>
          <w:kern w:val="0"/>
          <w:sz w:val="28"/>
          <w:szCs w:val="28"/>
        </w:rPr>
      </w:pPr>
      <w:r w:rsidRPr="00931924">
        <w:rPr>
          <w:rFonts w:ascii="Times New Roman" w:eastAsia="標楷體" w:hAnsi="Times New Roman" w:cs="Times New Roman"/>
          <w:b/>
          <w:bCs/>
          <w:kern w:val="0"/>
          <w:sz w:val="28"/>
          <w:szCs w:val="28"/>
        </w:rPr>
        <w:t xml:space="preserve">1.11 </w:t>
      </w:r>
      <w:r w:rsidR="006F4DAE" w:rsidRPr="00931924">
        <w:rPr>
          <w:rFonts w:ascii="Times New Roman" w:eastAsia="標楷體" w:hAnsi="Times New Roman" w:cs="Times New Roman"/>
          <w:b/>
          <w:bCs/>
          <w:kern w:val="0"/>
          <w:sz w:val="28"/>
          <w:szCs w:val="28"/>
        </w:rPr>
        <w:t>交通</w:t>
      </w:r>
    </w:p>
    <w:p w14:paraId="5206DC64" w14:textId="77777777" w:rsidR="00931924" w:rsidRDefault="00931924" w:rsidP="00BF4FAF">
      <w:pPr>
        <w:autoSpaceDE w:val="0"/>
        <w:autoSpaceDN w:val="0"/>
        <w:adjustRightInd w:val="0"/>
        <w:rPr>
          <w:rFonts w:ascii="Times New Roman" w:eastAsia="標楷體" w:hAnsi="Times New Roman" w:cs="Times New Roman"/>
          <w:b/>
          <w:bCs/>
          <w:kern w:val="0"/>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3231"/>
        <w:gridCol w:w="3232"/>
      </w:tblGrid>
      <w:tr w:rsidR="00931924" w14:paraId="3669C588" w14:textId="77777777" w:rsidTr="00931924">
        <w:tc>
          <w:tcPr>
            <w:tcW w:w="3231" w:type="dxa"/>
          </w:tcPr>
          <w:p w14:paraId="6C41DC77" w14:textId="77777777" w:rsidR="00931924" w:rsidRPr="00931924" w:rsidRDefault="00931924" w:rsidP="00931924">
            <w:pPr>
              <w:autoSpaceDE w:val="0"/>
              <w:autoSpaceDN w:val="0"/>
              <w:adjustRightInd w:val="0"/>
              <w:rPr>
                <w:rFonts w:ascii="Times New Roman" w:eastAsia="標楷體" w:hAnsi="Times New Roman" w:cs="Times New Roman"/>
                <w:b/>
                <w:bCs/>
                <w:kern w:val="0"/>
                <w:szCs w:val="24"/>
                <w:u w:val="single"/>
              </w:rPr>
            </w:pPr>
            <w:r w:rsidRPr="00931924">
              <w:rPr>
                <w:rFonts w:ascii="Times New Roman" w:eastAsia="標楷體" w:hAnsi="Times New Roman" w:cs="Times New Roman"/>
                <w:b/>
                <w:bCs/>
                <w:kern w:val="0"/>
                <w:szCs w:val="24"/>
                <w:u w:val="single"/>
              </w:rPr>
              <w:t>車輛名單</w:t>
            </w:r>
          </w:p>
          <w:p w14:paraId="35B3AFE7" w14:textId="183B2DF3" w:rsidR="00931924" w:rsidRDefault="00931924" w:rsidP="00931924">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載有車輛型號、顏色、種類以及出廠年份的車輛名單需要提交給國際柔道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），以</w:t>
            </w:r>
            <w:r w:rsidRPr="00BE3C9C">
              <w:rPr>
                <w:rFonts w:ascii="Times New Roman" w:eastAsia="標楷體" w:hAnsi="Times New Roman" w:cs="Times New Roman" w:hint="eastAsia"/>
                <w:kern w:val="0"/>
                <w:szCs w:val="24"/>
              </w:rPr>
              <w:t>利於</w:t>
            </w:r>
            <w:r w:rsidRPr="00BE3C9C">
              <w:rPr>
                <w:rFonts w:ascii="Times New Roman" w:eastAsia="標楷體" w:hAnsi="Times New Roman" w:cs="Times New Roman"/>
                <w:kern w:val="0"/>
                <w:szCs w:val="24"/>
              </w:rPr>
              <w:t>分配給執行委員會及</w:t>
            </w:r>
            <w:r w:rsidRPr="00BE3C9C">
              <w:rPr>
                <w:rFonts w:ascii="Times New Roman" w:eastAsia="標楷體" w:hAnsi="Times New Roman" w:cs="Times New Roman"/>
                <w:kern w:val="0"/>
                <w:szCs w:val="24"/>
              </w:rPr>
              <w:t>VIP</w:t>
            </w:r>
            <w:r w:rsidRPr="00BE3C9C">
              <w:rPr>
                <w:rFonts w:ascii="Times New Roman" w:eastAsia="標楷體" w:hAnsi="Times New Roman" w:cs="Times New Roman"/>
                <w:kern w:val="0"/>
                <w:szCs w:val="24"/>
              </w:rPr>
              <w:t>貴賓參與活動所使用。所有簽約租用之車輛必須在活動期間皆可使用。</w:t>
            </w:r>
            <w:r w:rsidRPr="00BE3C9C">
              <w:rPr>
                <w:rFonts w:ascii="Times New Roman" w:eastAsia="標楷體" w:hAnsi="Times New Roman" w:cs="Times New Roman" w:hint="eastAsia"/>
                <w:kern w:val="0"/>
                <w:szCs w:val="24"/>
              </w:rPr>
              <w:t>每輛</w:t>
            </w:r>
            <w:r w:rsidRPr="00BE3C9C">
              <w:rPr>
                <w:rFonts w:ascii="Times New Roman" w:eastAsia="標楷體" w:hAnsi="Times New Roman" w:cs="Times New Roman"/>
                <w:kern w:val="0"/>
                <w:szCs w:val="24"/>
              </w:rPr>
              <w:t>車內</w:t>
            </w:r>
            <w:r w:rsidRPr="00BE3C9C">
              <w:rPr>
                <w:rFonts w:ascii="Times New Roman" w:eastAsia="標楷體" w:hAnsi="Times New Roman" w:cs="Times New Roman" w:hint="eastAsia"/>
                <w:kern w:val="0"/>
                <w:szCs w:val="24"/>
              </w:rPr>
              <w:t>皆</w:t>
            </w:r>
            <w:r w:rsidRPr="00BE3C9C">
              <w:rPr>
                <w:rFonts w:ascii="Times New Roman" w:eastAsia="標楷體" w:hAnsi="Times New Roman" w:cs="Times New Roman"/>
                <w:kern w:val="0"/>
                <w:szCs w:val="24"/>
              </w:rPr>
              <w:t>應放置印有活動標誌及使用該車輛之</w:t>
            </w:r>
            <w:r w:rsidRPr="00BE3C9C">
              <w:rPr>
                <w:rFonts w:ascii="Times New Roman" w:eastAsia="標楷體" w:hAnsi="Times New Roman" w:cs="Times New Roman"/>
                <w:kern w:val="0"/>
                <w:szCs w:val="24"/>
              </w:rPr>
              <w:t>VIP</w:t>
            </w:r>
            <w:r w:rsidRPr="00BE3C9C">
              <w:rPr>
                <w:rFonts w:ascii="Times New Roman" w:eastAsia="標楷體" w:hAnsi="Times New Roman" w:cs="Times New Roman"/>
                <w:kern w:val="0"/>
                <w:szCs w:val="24"/>
              </w:rPr>
              <w:t>貴賓姓名之小海報。</w:t>
            </w:r>
          </w:p>
          <w:p w14:paraId="496FEF55" w14:textId="77777777" w:rsidR="00931924" w:rsidRDefault="00931924" w:rsidP="00931924">
            <w:pPr>
              <w:autoSpaceDE w:val="0"/>
              <w:autoSpaceDN w:val="0"/>
              <w:adjustRightInd w:val="0"/>
              <w:rPr>
                <w:rFonts w:ascii="Times New Roman" w:eastAsia="標楷體" w:hAnsi="Times New Roman" w:cs="Times New Roman"/>
                <w:kern w:val="0"/>
                <w:szCs w:val="24"/>
              </w:rPr>
            </w:pPr>
          </w:p>
          <w:p w14:paraId="663D757B" w14:textId="77777777" w:rsidR="00931924" w:rsidRPr="00BE3C9C" w:rsidRDefault="00931924" w:rsidP="00931924">
            <w:pPr>
              <w:autoSpaceDE w:val="0"/>
              <w:autoSpaceDN w:val="0"/>
              <w:adjustRightInd w:val="0"/>
              <w:rPr>
                <w:rFonts w:ascii="Times New Roman" w:eastAsia="標楷體" w:hAnsi="Times New Roman" w:cs="Times New Roman"/>
                <w:kern w:val="0"/>
                <w:szCs w:val="24"/>
              </w:rPr>
            </w:pPr>
          </w:p>
          <w:p w14:paraId="5ED0D536" w14:textId="77777777" w:rsidR="00931924" w:rsidRPr="00931924" w:rsidRDefault="00931924" w:rsidP="00931924">
            <w:pPr>
              <w:autoSpaceDE w:val="0"/>
              <w:autoSpaceDN w:val="0"/>
              <w:adjustRightInd w:val="0"/>
              <w:rPr>
                <w:rFonts w:ascii="Times New Roman" w:eastAsia="標楷體" w:hAnsi="Times New Roman" w:cs="Times New Roman"/>
                <w:b/>
                <w:bCs/>
                <w:kern w:val="0"/>
                <w:szCs w:val="24"/>
                <w:u w:val="single"/>
              </w:rPr>
            </w:pPr>
            <w:r w:rsidRPr="00931924">
              <w:rPr>
                <w:rFonts w:ascii="Times New Roman" w:eastAsia="標楷體" w:hAnsi="Times New Roman" w:cs="Times New Roman"/>
                <w:b/>
                <w:bCs/>
                <w:kern w:val="0"/>
                <w:szCs w:val="24"/>
                <w:u w:val="single"/>
              </w:rPr>
              <w:t>要求</w:t>
            </w:r>
          </w:p>
          <w:p w14:paraId="0C90572E" w14:textId="118E29D0" w:rsidR="00931924" w:rsidRPr="00BE3C9C" w:rsidRDefault="00931924" w:rsidP="00931924">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所有交通系統</w:t>
            </w:r>
            <w:r w:rsidRPr="00BE3C9C">
              <w:rPr>
                <w:rFonts w:ascii="Times New Roman" w:eastAsia="標楷體" w:hAnsi="Times New Roman" w:cs="Times New Roman" w:hint="eastAsia"/>
                <w:kern w:val="0"/>
                <w:szCs w:val="24"/>
              </w:rPr>
              <w:t>皆</w:t>
            </w:r>
            <w:r w:rsidRPr="00BE3C9C">
              <w:rPr>
                <w:rFonts w:ascii="Times New Roman" w:eastAsia="標楷體" w:hAnsi="Times New Roman" w:cs="Times New Roman"/>
                <w:kern w:val="0"/>
                <w:szCs w:val="24"/>
              </w:rPr>
              <w:t>必須提交並經國際柔道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）核可。負責交通的人員必須可使用英文溝通。</w:t>
            </w:r>
          </w:p>
          <w:p w14:paraId="186D3C08" w14:textId="77777777" w:rsidR="00931924" w:rsidRDefault="00931924" w:rsidP="00931924">
            <w:pPr>
              <w:autoSpaceDE w:val="0"/>
              <w:autoSpaceDN w:val="0"/>
              <w:adjustRightInd w:val="0"/>
              <w:rPr>
                <w:rFonts w:ascii="Times New Roman" w:eastAsia="標楷體" w:hAnsi="Times New Roman" w:cs="Times New Roman"/>
                <w:b/>
                <w:bCs/>
                <w:kern w:val="0"/>
                <w:szCs w:val="24"/>
              </w:rPr>
            </w:pPr>
            <w:r w:rsidRPr="00BE3C9C">
              <w:rPr>
                <w:rFonts w:ascii="Times New Roman" w:eastAsia="標楷體" w:hAnsi="Times New Roman" w:cs="Times New Roman"/>
                <w:kern w:val="0"/>
                <w:szCs w:val="24"/>
              </w:rPr>
              <w:t>交通運輸需設置排班調度系統，並予以公布，公布內容包括從會場至飯店之往來。所有私人車輛</w:t>
            </w:r>
            <w:r w:rsidRPr="00BE3C9C">
              <w:rPr>
                <w:rFonts w:ascii="Times New Roman" w:eastAsia="標楷體" w:hAnsi="Times New Roman" w:cs="Times New Roman" w:hint="eastAsia"/>
                <w:kern w:val="0"/>
                <w:szCs w:val="24"/>
              </w:rPr>
              <w:t>皆</w:t>
            </w:r>
            <w:r w:rsidRPr="00BE3C9C">
              <w:rPr>
                <w:rFonts w:ascii="Times New Roman" w:eastAsia="標楷體" w:hAnsi="Times New Roman" w:cs="Times New Roman"/>
                <w:kern w:val="0"/>
                <w:szCs w:val="24"/>
              </w:rPr>
              <w:t>需要被分配給特定人士，且須告訴他們駕駛員資訊以及他們會和誰共乘。如果位置並非步行距離（不超過</w:t>
            </w:r>
            <w:r w:rsidRPr="00BE3C9C">
              <w:rPr>
                <w:rFonts w:ascii="Times New Roman" w:eastAsia="標楷體" w:hAnsi="Times New Roman" w:cs="Times New Roman"/>
                <w:kern w:val="0"/>
                <w:szCs w:val="24"/>
              </w:rPr>
              <w:t>5</w:t>
            </w:r>
            <w:r w:rsidRPr="00BE3C9C">
              <w:rPr>
                <w:rFonts w:ascii="Times New Roman" w:eastAsia="標楷體" w:hAnsi="Times New Roman" w:cs="Times New Roman"/>
                <w:kern w:val="0"/>
                <w:szCs w:val="24"/>
              </w:rPr>
              <w:t>分鐘的步行路程）範圍內，則必須提供交通方式。</w:t>
            </w:r>
          </w:p>
        </w:tc>
        <w:tc>
          <w:tcPr>
            <w:tcW w:w="3231" w:type="dxa"/>
          </w:tcPr>
          <w:p w14:paraId="31A4BADA" w14:textId="77777777" w:rsidR="00931924" w:rsidRPr="00931924" w:rsidRDefault="00931924" w:rsidP="00931924">
            <w:pPr>
              <w:autoSpaceDE w:val="0"/>
              <w:autoSpaceDN w:val="0"/>
              <w:adjustRightInd w:val="0"/>
              <w:rPr>
                <w:rFonts w:ascii="Times New Roman" w:eastAsia="標楷體" w:hAnsi="Times New Roman" w:cs="Times New Roman"/>
                <w:b/>
                <w:bCs/>
                <w:kern w:val="0"/>
                <w:szCs w:val="24"/>
                <w:u w:val="single"/>
              </w:rPr>
            </w:pPr>
            <w:r w:rsidRPr="00931924">
              <w:rPr>
                <w:rFonts w:ascii="Times New Roman" w:eastAsia="標楷體" w:hAnsi="Times New Roman" w:cs="Times New Roman"/>
                <w:b/>
                <w:bCs/>
                <w:kern w:val="0"/>
                <w:szCs w:val="24"/>
                <w:u w:val="single"/>
              </w:rPr>
              <w:t>關於認證</w:t>
            </w:r>
          </w:p>
          <w:p w14:paraId="17A0FCAA" w14:textId="77777777" w:rsidR="00931924" w:rsidRDefault="00931924" w:rsidP="00931924">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szCs w:val="24"/>
              </w:rPr>
              <w:t>在認證期間，往返</w:t>
            </w:r>
            <w:r w:rsidRPr="00BE3C9C">
              <w:rPr>
                <w:rFonts w:ascii="Times New Roman" w:eastAsia="標楷體" w:hAnsi="Times New Roman" w:cs="Times New Roman"/>
                <w:kern w:val="0"/>
                <w:szCs w:val="24"/>
              </w:rPr>
              <w:t>從飯店至認證中心之交通應於一小時內安排數個班次。</w:t>
            </w:r>
          </w:p>
          <w:p w14:paraId="1609B378" w14:textId="77777777" w:rsidR="00931924" w:rsidRPr="00BE3C9C" w:rsidRDefault="00931924" w:rsidP="00931924">
            <w:pPr>
              <w:autoSpaceDE w:val="0"/>
              <w:autoSpaceDN w:val="0"/>
              <w:adjustRightInd w:val="0"/>
              <w:rPr>
                <w:rFonts w:ascii="Times New Roman" w:eastAsia="標楷體" w:hAnsi="Times New Roman" w:cs="Times New Roman"/>
                <w:kern w:val="0"/>
                <w:szCs w:val="24"/>
              </w:rPr>
            </w:pPr>
          </w:p>
          <w:p w14:paraId="0D36AE6E" w14:textId="77777777" w:rsidR="00931924" w:rsidRPr="00931924" w:rsidRDefault="00931924" w:rsidP="00931924">
            <w:pPr>
              <w:autoSpaceDE w:val="0"/>
              <w:autoSpaceDN w:val="0"/>
              <w:adjustRightInd w:val="0"/>
              <w:rPr>
                <w:rFonts w:ascii="Times New Roman" w:eastAsia="標楷體" w:hAnsi="Times New Roman" w:cs="Times New Roman"/>
                <w:b/>
                <w:bCs/>
                <w:kern w:val="0"/>
                <w:szCs w:val="24"/>
                <w:u w:val="single"/>
              </w:rPr>
            </w:pPr>
            <w:r w:rsidRPr="00931924">
              <w:rPr>
                <w:rFonts w:ascii="Times New Roman" w:eastAsia="標楷體" w:hAnsi="Times New Roman" w:cs="Times New Roman"/>
                <w:b/>
                <w:bCs/>
                <w:kern w:val="0"/>
                <w:szCs w:val="24"/>
                <w:u w:val="single"/>
              </w:rPr>
              <w:t>關於抽籤</w:t>
            </w:r>
          </w:p>
          <w:p w14:paraId="05CE6F68" w14:textId="77777777" w:rsidR="00931924" w:rsidRPr="00BE3C9C" w:rsidRDefault="00931924" w:rsidP="00931924">
            <w:pPr>
              <w:pStyle w:val="aa"/>
              <w:numPr>
                <w:ilvl w:val="0"/>
                <w:numId w:val="100"/>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VIP</w:t>
            </w:r>
            <w:r w:rsidRPr="00BE3C9C">
              <w:rPr>
                <w:rFonts w:ascii="Times New Roman" w:eastAsia="標楷體" w:hAnsi="Times New Roman" w:cs="Times New Roman"/>
                <w:kern w:val="0"/>
                <w:szCs w:val="24"/>
              </w:rPr>
              <w:t>貴賓和教練員應於抽籤開始前</w:t>
            </w:r>
            <w:r w:rsidRPr="00BE3C9C">
              <w:rPr>
                <w:rFonts w:ascii="Times New Roman" w:eastAsia="標楷體" w:hAnsi="Times New Roman" w:cs="Times New Roman"/>
                <w:kern w:val="0"/>
                <w:szCs w:val="24"/>
              </w:rPr>
              <w:t>20</w:t>
            </w:r>
            <w:r w:rsidRPr="00BE3C9C">
              <w:rPr>
                <w:rFonts w:ascii="Times New Roman" w:eastAsia="標楷體" w:hAnsi="Times New Roman" w:cs="Times New Roman"/>
                <w:kern w:val="0"/>
                <w:szCs w:val="24"/>
              </w:rPr>
              <w:t>分鐘前到達抽籤室。返回之交通應於抽籤結束</w:t>
            </w:r>
            <w:r w:rsidRPr="00BE3C9C">
              <w:rPr>
                <w:rFonts w:ascii="Times New Roman" w:eastAsia="標楷體" w:hAnsi="Times New Roman" w:cs="Times New Roman"/>
                <w:kern w:val="0"/>
                <w:szCs w:val="24"/>
              </w:rPr>
              <w:t>15</w:t>
            </w:r>
            <w:r w:rsidRPr="00BE3C9C">
              <w:rPr>
                <w:rFonts w:ascii="Times New Roman" w:eastAsia="標楷體" w:hAnsi="Times New Roman" w:cs="Times New Roman"/>
                <w:kern w:val="0"/>
                <w:szCs w:val="24"/>
              </w:rPr>
              <w:t>分鐘後即可搭乘。</w:t>
            </w:r>
          </w:p>
          <w:p w14:paraId="5B949A28" w14:textId="77777777" w:rsidR="00931924" w:rsidRPr="00BE3C9C" w:rsidRDefault="00931924" w:rsidP="00931924">
            <w:pPr>
              <w:pStyle w:val="aa"/>
              <w:numPr>
                <w:ilvl w:val="0"/>
                <w:numId w:val="100"/>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在比賽日（從飯店到體育館的行車時間應在交通資訊時間表中明載）。</w:t>
            </w:r>
          </w:p>
          <w:p w14:paraId="6EEAE544" w14:textId="77777777" w:rsidR="00931924" w:rsidRPr="00BE3C9C" w:rsidRDefault="00931924" w:rsidP="00931924">
            <w:pPr>
              <w:pStyle w:val="aa"/>
              <w:numPr>
                <w:ilvl w:val="0"/>
                <w:numId w:val="100"/>
              </w:numPr>
              <w:ind w:leftChars="0" w:left="284" w:hanging="284"/>
              <w:rPr>
                <w:rFonts w:ascii="Times New Roman" w:eastAsia="標楷體" w:hAnsi="Times New Roman" w:cs="Times New Roman"/>
                <w:kern w:val="0"/>
                <w:szCs w:val="24"/>
              </w:rPr>
            </w:pPr>
            <w:r w:rsidRPr="00931924">
              <w:rPr>
                <w:rFonts w:ascii="Times New Roman" w:eastAsia="標楷體" w:hAnsi="Times New Roman" w:cs="Times New Roman"/>
                <w:kern w:val="0"/>
                <w:szCs w:val="24"/>
              </w:rPr>
              <w:t>抵達體育館的</w:t>
            </w:r>
            <w:r w:rsidRPr="00BE3C9C">
              <w:rPr>
                <w:rFonts w:ascii="Times New Roman" w:eastAsia="標楷體" w:hAnsi="Times New Roman" w:cs="Times New Roman"/>
                <w:kern w:val="0"/>
                <w:szCs w:val="24"/>
              </w:rPr>
              <w:t>首班車的抵達時間不得晚於比賽開始前</w:t>
            </w:r>
            <w:r w:rsidRPr="00BE3C9C">
              <w:rPr>
                <w:rFonts w:ascii="Times New Roman" w:eastAsia="標楷體" w:hAnsi="Times New Roman" w:cs="Times New Roman"/>
                <w:kern w:val="0"/>
                <w:szCs w:val="24"/>
              </w:rPr>
              <w:t>1</w:t>
            </w:r>
            <w:r w:rsidRPr="00BE3C9C">
              <w:rPr>
                <w:rFonts w:ascii="Times New Roman" w:eastAsia="標楷體" w:hAnsi="Times New Roman" w:cs="Times New Roman"/>
                <w:kern w:val="0"/>
                <w:szCs w:val="24"/>
              </w:rPr>
              <w:t>小時</w:t>
            </w:r>
            <w:r w:rsidRPr="00BE3C9C">
              <w:rPr>
                <w:rFonts w:ascii="Times New Roman" w:eastAsia="標楷體" w:hAnsi="Times New Roman" w:cs="Times New Roman"/>
                <w:kern w:val="0"/>
                <w:szCs w:val="24"/>
              </w:rPr>
              <w:t>30</w:t>
            </w:r>
            <w:r w:rsidRPr="00BE3C9C">
              <w:rPr>
                <w:rFonts w:ascii="Times New Roman" w:eastAsia="標楷體" w:hAnsi="Times New Roman" w:cs="Times New Roman"/>
                <w:kern w:val="0"/>
                <w:szCs w:val="24"/>
              </w:rPr>
              <w:t>分（可用公車的數量，必須以飯店內</w:t>
            </w:r>
            <w:r w:rsidRPr="00BE3C9C">
              <w:rPr>
                <w:rFonts w:ascii="Times New Roman" w:eastAsia="標楷體" w:hAnsi="Times New Roman" w:cs="Times New Roman" w:hint="eastAsia"/>
                <w:kern w:val="0"/>
                <w:szCs w:val="24"/>
              </w:rPr>
              <w:t>之</w:t>
            </w:r>
            <w:r w:rsidRPr="00BE3C9C">
              <w:rPr>
                <w:rFonts w:ascii="Times New Roman" w:eastAsia="標楷體" w:hAnsi="Times New Roman" w:cs="Times New Roman"/>
                <w:kern w:val="0"/>
                <w:szCs w:val="24"/>
              </w:rPr>
              <w:t>人數計算）</w:t>
            </w:r>
          </w:p>
          <w:p w14:paraId="446A61C1" w14:textId="77777777" w:rsidR="00931924" w:rsidRPr="00BE3C9C" w:rsidRDefault="00931924" w:rsidP="00931924">
            <w:pPr>
              <w:pStyle w:val="aa"/>
              <w:numPr>
                <w:ilvl w:val="0"/>
                <w:numId w:val="100"/>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飯店到體育館－直到比賽開始，每</w:t>
            </w:r>
            <w:r w:rsidRPr="00BE3C9C">
              <w:rPr>
                <w:rFonts w:ascii="Times New Roman" w:eastAsia="標楷體" w:hAnsi="Times New Roman" w:cs="Times New Roman"/>
                <w:kern w:val="0"/>
                <w:szCs w:val="24"/>
              </w:rPr>
              <w:t>30</w:t>
            </w:r>
            <w:r w:rsidRPr="00BE3C9C">
              <w:rPr>
                <w:rFonts w:ascii="Times New Roman" w:eastAsia="標楷體" w:hAnsi="Times New Roman" w:cs="Times New Roman"/>
                <w:kern w:val="0"/>
                <w:szCs w:val="24"/>
              </w:rPr>
              <w:t>分鐘一班</w:t>
            </w:r>
          </w:p>
          <w:p w14:paraId="40351349" w14:textId="678F2D6A" w:rsidR="00931924" w:rsidRPr="00BE3C9C" w:rsidRDefault="00931924" w:rsidP="00931924">
            <w:pPr>
              <w:pStyle w:val="aa"/>
              <w:numPr>
                <w:ilvl w:val="0"/>
                <w:numId w:val="100"/>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在預賽中，往返（飯店－體育館－飯店）每隔一小時／</w:t>
            </w:r>
            <w:r w:rsidRPr="00BE3C9C">
              <w:rPr>
                <w:rFonts w:ascii="Times New Roman" w:eastAsia="標楷體" w:hAnsi="Times New Roman" w:cs="Times New Roman"/>
                <w:kern w:val="0"/>
                <w:szCs w:val="24"/>
              </w:rPr>
              <w:t>90</w:t>
            </w:r>
            <w:r w:rsidR="00921B84">
              <w:rPr>
                <w:rFonts w:ascii="Times New Roman" w:eastAsia="標楷體" w:hAnsi="Times New Roman" w:cs="Times New Roman"/>
                <w:kern w:val="0"/>
                <w:szCs w:val="24"/>
              </w:rPr>
              <w:t>分鐘一</w:t>
            </w:r>
            <w:r w:rsidR="00921B84">
              <w:rPr>
                <w:rFonts w:ascii="Times New Roman" w:eastAsia="標楷體" w:hAnsi="Times New Roman" w:cs="Times New Roman" w:hint="eastAsia"/>
                <w:kern w:val="0"/>
                <w:szCs w:val="24"/>
              </w:rPr>
              <w:t>班</w:t>
            </w:r>
          </w:p>
          <w:p w14:paraId="4F31C01E" w14:textId="77777777" w:rsidR="00931924" w:rsidRPr="00BE3C9C" w:rsidRDefault="00931924" w:rsidP="00931924">
            <w:pPr>
              <w:pStyle w:val="aa"/>
              <w:numPr>
                <w:ilvl w:val="0"/>
                <w:numId w:val="100"/>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在預賽結束後</w:t>
            </w:r>
            <w:r w:rsidRPr="00BE3C9C">
              <w:rPr>
                <w:rFonts w:ascii="Times New Roman" w:eastAsia="標楷體" w:hAnsi="Times New Roman" w:cs="Times New Roman" w:hint="eastAsia"/>
                <w:kern w:val="0"/>
                <w:szCs w:val="24"/>
              </w:rPr>
              <w:t>，</w:t>
            </w:r>
            <w:r w:rsidRPr="00BE3C9C">
              <w:rPr>
                <w:rFonts w:ascii="Times New Roman" w:eastAsia="標楷體" w:hAnsi="Times New Roman" w:cs="Times New Roman"/>
                <w:kern w:val="0"/>
                <w:szCs w:val="24"/>
              </w:rPr>
              <w:t>為體育館至飯店（可用公車數量應與運動員／教練之相對數量有關）。</w:t>
            </w:r>
          </w:p>
          <w:p w14:paraId="42A42E9E" w14:textId="77777777" w:rsidR="00931924" w:rsidRPr="00BE3C9C" w:rsidRDefault="00931924" w:rsidP="00931924">
            <w:pPr>
              <w:pStyle w:val="aa"/>
              <w:numPr>
                <w:ilvl w:val="0"/>
                <w:numId w:val="100"/>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飯店前往體育館之交通應於決賽分組前</w:t>
            </w:r>
            <w:r w:rsidRPr="00BE3C9C">
              <w:rPr>
                <w:rFonts w:ascii="Times New Roman" w:eastAsia="標楷體" w:hAnsi="Times New Roman" w:cs="Times New Roman"/>
                <w:kern w:val="0"/>
                <w:szCs w:val="24"/>
              </w:rPr>
              <w:t>1</w:t>
            </w:r>
            <w:r w:rsidRPr="00BE3C9C">
              <w:rPr>
                <w:rFonts w:ascii="Times New Roman" w:eastAsia="標楷體" w:hAnsi="Times New Roman" w:cs="Times New Roman"/>
                <w:kern w:val="0"/>
                <w:szCs w:val="24"/>
              </w:rPr>
              <w:t>小時及</w:t>
            </w:r>
            <w:r w:rsidRPr="00BE3C9C">
              <w:rPr>
                <w:rFonts w:ascii="Times New Roman" w:eastAsia="標楷體" w:hAnsi="Times New Roman" w:cs="Times New Roman"/>
                <w:kern w:val="0"/>
                <w:szCs w:val="24"/>
              </w:rPr>
              <w:t>30</w:t>
            </w:r>
            <w:r w:rsidRPr="00BE3C9C">
              <w:rPr>
                <w:rFonts w:ascii="Times New Roman" w:eastAsia="標楷體" w:hAnsi="Times New Roman" w:cs="Times New Roman"/>
                <w:kern w:val="0"/>
                <w:szCs w:val="24"/>
              </w:rPr>
              <w:t>分鐘前抵達</w:t>
            </w:r>
            <w:r w:rsidR="00E7286E" w:rsidRPr="00BE3C9C">
              <w:rPr>
                <w:rFonts w:ascii="Times New Roman" w:eastAsia="標楷體" w:hAnsi="Times New Roman" w:cs="Times New Roman"/>
                <w:kern w:val="0"/>
                <w:szCs w:val="24"/>
              </w:rPr>
              <w:t>。</w:t>
            </w:r>
          </w:p>
          <w:p w14:paraId="2F9D3692" w14:textId="77777777" w:rsidR="00931924" w:rsidRPr="00BE3C9C" w:rsidRDefault="00931924" w:rsidP="00931924">
            <w:pPr>
              <w:pStyle w:val="aa"/>
              <w:numPr>
                <w:ilvl w:val="0"/>
                <w:numId w:val="100"/>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決賽分組結束時</w:t>
            </w:r>
            <w:r w:rsidRPr="00BE3C9C">
              <w:rPr>
                <w:rFonts w:ascii="Times New Roman" w:eastAsia="標楷體" w:hAnsi="Times New Roman" w:cs="Times New Roman" w:hint="eastAsia"/>
                <w:kern w:val="0"/>
                <w:szCs w:val="24"/>
              </w:rPr>
              <w:t>，為</w:t>
            </w:r>
            <w:r w:rsidRPr="00BE3C9C">
              <w:rPr>
                <w:rFonts w:ascii="Times New Roman" w:eastAsia="標楷體" w:hAnsi="Times New Roman" w:cs="Times New Roman"/>
                <w:kern w:val="0"/>
                <w:szCs w:val="24"/>
              </w:rPr>
              <w:t>體育館到飯店（可用公車數量應與運動員／教練之相對數量有關）。</w:t>
            </w:r>
          </w:p>
          <w:p w14:paraId="3D434A58" w14:textId="77777777" w:rsidR="00931924" w:rsidRPr="00931924" w:rsidRDefault="00931924" w:rsidP="00BF4FAF">
            <w:pPr>
              <w:autoSpaceDE w:val="0"/>
              <w:autoSpaceDN w:val="0"/>
              <w:adjustRightInd w:val="0"/>
              <w:rPr>
                <w:rFonts w:ascii="Times New Roman" w:eastAsia="標楷體" w:hAnsi="Times New Roman" w:cs="Times New Roman"/>
                <w:b/>
                <w:bCs/>
                <w:kern w:val="0"/>
                <w:szCs w:val="24"/>
              </w:rPr>
            </w:pPr>
          </w:p>
        </w:tc>
        <w:tc>
          <w:tcPr>
            <w:tcW w:w="3232" w:type="dxa"/>
          </w:tcPr>
          <w:p w14:paraId="5987DA80" w14:textId="77777777" w:rsidR="00931924" w:rsidRPr="00BE3C9C" w:rsidRDefault="00931924" w:rsidP="00931924">
            <w:pPr>
              <w:pStyle w:val="aa"/>
              <w:numPr>
                <w:ilvl w:val="0"/>
                <w:numId w:val="100"/>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決賽後，供給禁藥管制組使用之接駁車（該接駁車應定時發車）</w:t>
            </w:r>
          </w:p>
          <w:p w14:paraId="4BD633BF" w14:textId="77777777" w:rsidR="00931924" w:rsidRPr="00BE3C9C" w:rsidRDefault="00931924" w:rsidP="00931924">
            <w:pPr>
              <w:pStyle w:val="aa"/>
              <w:numPr>
                <w:ilvl w:val="0"/>
                <w:numId w:val="100"/>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交通運輸小組的成員應在各發車地點協調車輛。</w:t>
            </w:r>
          </w:p>
          <w:p w14:paraId="738BF8A8" w14:textId="77777777" w:rsidR="00931924" w:rsidRPr="00BE3C9C" w:rsidRDefault="00931924" w:rsidP="00931924">
            <w:pPr>
              <w:pStyle w:val="aa"/>
              <w:numPr>
                <w:ilvl w:val="0"/>
                <w:numId w:val="100"/>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在一天結束、最後的頒獎儀式結束後，所有車輛</w:t>
            </w:r>
            <w:r w:rsidRPr="00BE3C9C">
              <w:rPr>
                <w:rFonts w:ascii="Times New Roman" w:eastAsia="標楷體" w:hAnsi="Times New Roman" w:cs="Times New Roman" w:hint="eastAsia"/>
                <w:kern w:val="0"/>
                <w:szCs w:val="24"/>
              </w:rPr>
              <w:t>皆</w:t>
            </w:r>
            <w:r w:rsidRPr="00BE3C9C">
              <w:rPr>
                <w:rFonts w:ascii="Times New Roman" w:eastAsia="標楷體" w:hAnsi="Times New Roman" w:cs="Times New Roman"/>
                <w:kern w:val="0"/>
                <w:szCs w:val="24"/>
              </w:rPr>
              <w:t>應用於回程，除非特別註明。</w:t>
            </w:r>
          </w:p>
          <w:p w14:paraId="5BCF2FCD" w14:textId="77777777" w:rsidR="00931924" w:rsidRPr="00931924" w:rsidRDefault="00931924" w:rsidP="00BF4FAF">
            <w:pPr>
              <w:autoSpaceDE w:val="0"/>
              <w:autoSpaceDN w:val="0"/>
              <w:adjustRightInd w:val="0"/>
              <w:rPr>
                <w:rFonts w:ascii="Times New Roman" w:eastAsia="標楷體" w:hAnsi="Times New Roman" w:cs="Times New Roman"/>
                <w:b/>
                <w:bCs/>
                <w:kern w:val="0"/>
                <w:szCs w:val="24"/>
              </w:rPr>
            </w:pPr>
          </w:p>
        </w:tc>
      </w:tr>
    </w:tbl>
    <w:p w14:paraId="12CBC821" w14:textId="77777777" w:rsidR="00931924" w:rsidRDefault="00931924" w:rsidP="00BF4FAF">
      <w:pPr>
        <w:autoSpaceDE w:val="0"/>
        <w:autoSpaceDN w:val="0"/>
        <w:adjustRightInd w:val="0"/>
        <w:rPr>
          <w:rFonts w:ascii="Times New Roman" w:eastAsia="標楷體" w:hAnsi="Times New Roman" w:cs="Times New Roman"/>
          <w:b/>
          <w:bCs/>
          <w:kern w:val="0"/>
          <w:szCs w:val="24"/>
        </w:rPr>
      </w:pPr>
    </w:p>
    <w:p w14:paraId="2EC945AC" w14:textId="77777777" w:rsidR="00931924" w:rsidRDefault="00931924">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7A82AD59" w14:textId="77777777" w:rsidR="00BF4FAF" w:rsidRPr="00BE3C9C" w:rsidRDefault="00BF4FAF" w:rsidP="00BF4FAF">
      <w:pPr>
        <w:autoSpaceDE w:val="0"/>
        <w:autoSpaceDN w:val="0"/>
        <w:adjustRightInd w:val="0"/>
        <w:rPr>
          <w:rFonts w:ascii="Times New Roman" w:eastAsia="標楷體" w:hAnsi="Times New Roman" w:cs="Times New Roman"/>
          <w:kern w:val="0"/>
          <w:szCs w:val="24"/>
        </w:rPr>
      </w:pPr>
    </w:p>
    <w:p w14:paraId="024135AF" w14:textId="77777777" w:rsidR="006649E5" w:rsidRPr="00931924" w:rsidRDefault="00BB3B3E" w:rsidP="006649E5">
      <w:pPr>
        <w:rPr>
          <w:rFonts w:ascii="Times New Roman" w:eastAsia="標楷體" w:hAnsi="Times New Roman" w:cs="Times New Roman"/>
          <w:b/>
          <w:bCs/>
          <w:kern w:val="0"/>
          <w:sz w:val="28"/>
          <w:szCs w:val="28"/>
        </w:rPr>
      </w:pPr>
      <w:r w:rsidRPr="00931924">
        <w:rPr>
          <w:rFonts w:ascii="Times New Roman" w:eastAsia="標楷體" w:hAnsi="Times New Roman" w:cs="Times New Roman"/>
          <w:b/>
          <w:bCs/>
          <w:kern w:val="0"/>
          <w:sz w:val="28"/>
          <w:szCs w:val="28"/>
        </w:rPr>
        <w:t>1.12</w:t>
      </w:r>
      <w:r w:rsidRPr="00931924">
        <w:rPr>
          <w:rFonts w:ascii="Times New Roman" w:eastAsia="標楷體" w:hAnsi="Times New Roman" w:cs="Times New Roman" w:hint="eastAsia"/>
          <w:b/>
          <w:bCs/>
          <w:kern w:val="0"/>
          <w:sz w:val="28"/>
          <w:szCs w:val="28"/>
        </w:rPr>
        <w:t>住宿及餐飲</w:t>
      </w:r>
    </w:p>
    <w:p w14:paraId="1AB521EA" w14:textId="26236412" w:rsidR="007872BF" w:rsidRPr="00931924" w:rsidRDefault="00CF146C" w:rsidP="007872BF">
      <w:pPr>
        <w:autoSpaceDE w:val="0"/>
        <w:autoSpaceDN w:val="0"/>
        <w:adjustRightInd w:val="0"/>
        <w:rPr>
          <w:rFonts w:ascii="Times New Roman" w:eastAsia="標楷體" w:hAnsi="Times New Roman" w:cs="Times New Roman"/>
          <w:b/>
          <w:bCs/>
          <w:kern w:val="0"/>
          <w:szCs w:val="24"/>
          <w:u w:val="single"/>
        </w:rPr>
      </w:pPr>
      <w:r>
        <w:rPr>
          <w:rFonts w:ascii="Times New Roman" w:eastAsia="標楷體" w:hAnsi="Times New Roman" w:cs="Times New Roman" w:hint="eastAsia"/>
          <w:b/>
          <w:bCs/>
          <w:kern w:val="0"/>
          <w:szCs w:val="24"/>
          <w:u w:val="single"/>
        </w:rPr>
        <w:t>應為下列人事</w:t>
      </w:r>
      <w:r w:rsidR="00BB3B3E" w:rsidRPr="00931924">
        <w:rPr>
          <w:rFonts w:ascii="Times New Roman" w:eastAsia="標楷體" w:hAnsi="Times New Roman" w:cs="Times New Roman" w:hint="eastAsia"/>
          <w:b/>
          <w:bCs/>
          <w:kern w:val="0"/>
          <w:szCs w:val="24"/>
          <w:u w:val="single"/>
        </w:rPr>
        <w:t>提供旅館</w:t>
      </w:r>
    </w:p>
    <w:p w14:paraId="31E2CF59" w14:textId="77777777" w:rsidR="007872BF" w:rsidRPr="00BE3C9C" w:rsidRDefault="00E677A4" w:rsidP="00931924">
      <w:pPr>
        <w:pStyle w:val="aa"/>
        <w:numPr>
          <w:ilvl w:val="0"/>
          <w:numId w:val="100"/>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VIP</w:t>
      </w:r>
      <w:r w:rsidRPr="00BE3C9C">
        <w:rPr>
          <w:rFonts w:ascii="Times New Roman" w:eastAsia="標楷體" w:hAnsi="Times New Roman" w:cs="Times New Roman"/>
          <w:kern w:val="0"/>
          <w:szCs w:val="24"/>
        </w:rPr>
        <w:t>貴賓</w:t>
      </w:r>
    </w:p>
    <w:p w14:paraId="653962CB" w14:textId="514EE18E" w:rsidR="007872BF" w:rsidRPr="00BE3C9C" w:rsidRDefault="00E677A4" w:rsidP="00931924">
      <w:pPr>
        <w:pStyle w:val="aa"/>
        <w:numPr>
          <w:ilvl w:val="0"/>
          <w:numId w:val="100"/>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國際裁判及</w:t>
      </w:r>
      <w:r w:rsidR="00E07E8F" w:rsidRPr="00BE3C9C">
        <w:rPr>
          <w:rFonts w:ascii="Times New Roman" w:eastAsia="標楷體" w:hAnsi="Times New Roman" w:cs="Times New Roman"/>
          <w:kern w:val="0"/>
          <w:szCs w:val="24"/>
        </w:rPr>
        <w:t>國際柔道</w:t>
      </w:r>
      <w:r w:rsidR="00F7682B">
        <w:rPr>
          <w:rFonts w:ascii="Times New Roman" w:eastAsia="標楷體" w:hAnsi="Times New Roman" w:cs="Times New Roman"/>
          <w:kern w:val="0"/>
          <w:szCs w:val="24"/>
        </w:rPr>
        <w:t>總會</w:t>
      </w:r>
      <w:r w:rsidR="00E07E8F" w:rsidRPr="00BE3C9C">
        <w:rPr>
          <w:rFonts w:ascii="Times New Roman" w:eastAsia="標楷體" w:hAnsi="Times New Roman" w:cs="Times New Roman"/>
          <w:kern w:val="0"/>
          <w:szCs w:val="24"/>
        </w:rPr>
        <w:t>（</w:t>
      </w:r>
      <w:r w:rsidR="00E07E8F" w:rsidRPr="00BE3C9C">
        <w:rPr>
          <w:rFonts w:ascii="Times New Roman" w:eastAsia="標楷體" w:hAnsi="Times New Roman" w:cs="Times New Roman"/>
          <w:kern w:val="0"/>
          <w:szCs w:val="24"/>
        </w:rPr>
        <w:t>IJF</w:t>
      </w:r>
      <w:r w:rsidR="00E07E8F"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工作人員</w:t>
      </w:r>
    </w:p>
    <w:p w14:paraId="6590014D" w14:textId="77777777" w:rsidR="00E677A4" w:rsidRPr="00BE3C9C" w:rsidRDefault="00E677A4" w:rsidP="00931924">
      <w:pPr>
        <w:pStyle w:val="aa"/>
        <w:numPr>
          <w:ilvl w:val="0"/>
          <w:numId w:val="100"/>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代表團－提供低、中以及高價位之選項</w:t>
      </w:r>
    </w:p>
    <w:p w14:paraId="608ED4F7" w14:textId="77777777" w:rsidR="007872BF" w:rsidRPr="00BE3C9C" w:rsidRDefault="00B06D53" w:rsidP="00931924">
      <w:pPr>
        <w:pStyle w:val="aa"/>
        <w:numPr>
          <w:ilvl w:val="0"/>
          <w:numId w:val="100"/>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若有一個類別以上的房型可供選擇，則</w:t>
      </w:r>
      <w:r w:rsidR="00F37F7C" w:rsidRPr="00BE3C9C">
        <w:rPr>
          <w:rFonts w:ascii="Times New Roman" w:eastAsia="標楷體" w:hAnsi="Times New Roman" w:cs="Times New Roman" w:hint="eastAsia"/>
          <w:kern w:val="0"/>
          <w:szCs w:val="24"/>
        </w:rPr>
        <w:t>應將</w:t>
      </w:r>
      <w:r w:rsidRPr="00BE3C9C">
        <w:rPr>
          <w:rFonts w:ascii="Times New Roman" w:eastAsia="標楷體" w:hAnsi="Times New Roman" w:cs="Times New Roman"/>
          <w:kern w:val="0"/>
          <w:szCs w:val="24"/>
        </w:rPr>
        <w:t>各房型之房間數量</w:t>
      </w:r>
      <w:r w:rsidR="00F37F7C" w:rsidRPr="00BE3C9C">
        <w:rPr>
          <w:rFonts w:ascii="Times New Roman" w:eastAsia="標楷體" w:hAnsi="Times New Roman" w:cs="Times New Roman" w:hint="eastAsia"/>
          <w:kern w:val="0"/>
          <w:szCs w:val="24"/>
        </w:rPr>
        <w:t>提</w:t>
      </w:r>
      <w:r w:rsidRPr="00BE3C9C">
        <w:rPr>
          <w:rFonts w:ascii="Times New Roman" w:eastAsia="標楷體" w:hAnsi="Times New Roman" w:cs="Times New Roman"/>
          <w:kern w:val="0"/>
          <w:szCs w:val="24"/>
        </w:rPr>
        <w:t>報給總部辦公室以做分配。</w:t>
      </w:r>
    </w:p>
    <w:p w14:paraId="628CFA72" w14:textId="77777777" w:rsidR="00931924" w:rsidRDefault="00931924" w:rsidP="007872BF">
      <w:pPr>
        <w:autoSpaceDE w:val="0"/>
        <w:autoSpaceDN w:val="0"/>
        <w:adjustRightInd w:val="0"/>
        <w:rPr>
          <w:rFonts w:ascii="Times New Roman" w:eastAsia="標楷體" w:hAnsi="Times New Roman" w:cs="Times New Roman"/>
          <w:b/>
          <w:bCs/>
          <w:kern w:val="0"/>
          <w:szCs w:val="24"/>
        </w:rPr>
      </w:pPr>
    </w:p>
    <w:p w14:paraId="5570C4C6" w14:textId="77777777" w:rsidR="007872BF" w:rsidRPr="00931924" w:rsidRDefault="00B06D53" w:rsidP="007872BF">
      <w:pPr>
        <w:autoSpaceDE w:val="0"/>
        <w:autoSpaceDN w:val="0"/>
        <w:adjustRightInd w:val="0"/>
        <w:rPr>
          <w:rFonts w:ascii="Times New Roman" w:eastAsia="標楷體" w:hAnsi="Times New Roman" w:cs="Times New Roman"/>
          <w:b/>
          <w:bCs/>
          <w:kern w:val="0"/>
          <w:szCs w:val="24"/>
          <w:u w:val="single"/>
        </w:rPr>
      </w:pPr>
      <w:r w:rsidRPr="00931924">
        <w:rPr>
          <w:rFonts w:ascii="Times New Roman" w:eastAsia="標楷體" w:hAnsi="Times New Roman" w:cs="Times New Roman"/>
          <w:b/>
          <w:bCs/>
          <w:kern w:val="0"/>
          <w:szCs w:val="24"/>
          <w:u w:val="single"/>
        </w:rPr>
        <w:t>餐飲</w:t>
      </w:r>
    </w:p>
    <w:p w14:paraId="6239C634" w14:textId="77777777" w:rsidR="007872BF" w:rsidRPr="00BE3C9C" w:rsidRDefault="00B06D53" w:rsidP="007872BF">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各代表團應有住宿含早餐或半食宿之選項。供給代表團之午餐及晚餐必須為自助式而非套餐。</w:t>
      </w:r>
    </w:p>
    <w:p w14:paraId="5D75B6C5" w14:textId="77777777" w:rsidR="00F37F7C" w:rsidRPr="00BE3C9C" w:rsidRDefault="00F37F7C" w:rsidP="007872BF">
      <w:pPr>
        <w:autoSpaceDE w:val="0"/>
        <w:autoSpaceDN w:val="0"/>
        <w:adjustRightInd w:val="0"/>
        <w:rPr>
          <w:rFonts w:ascii="Times New Roman" w:eastAsia="標楷體" w:hAnsi="Times New Roman" w:cs="Times New Roman"/>
          <w:kern w:val="0"/>
          <w:szCs w:val="24"/>
        </w:rPr>
      </w:pPr>
    </w:p>
    <w:p w14:paraId="07F18367" w14:textId="77777777" w:rsidR="007872BF" w:rsidRPr="00BE3C9C" w:rsidRDefault="00B06D53" w:rsidP="007872B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給選手的菜單建議詳見附件</w:t>
      </w:r>
      <w:r w:rsidRPr="00BE3C9C">
        <w:rPr>
          <w:rFonts w:ascii="Times New Roman" w:eastAsia="標楷體" w:hAnsi="Times New Roman" w:cs="Times New Roman"/>
          <w:kern w:val="0"/>
          <w:szCs w:val="24"/>
        </w:rPr>
        <w:t>4</w:t>
      </w:r>
      <w:r w:rsidRPr="00BE3C9C">
        <w:rPr>
          <w:rFonts w:ascii="Times New Roman" w:eastAsia="標楷體" w:hAnsi="Times New Roman" w:cs="Times New Roman"/>
          <w:kern w:val="0"/>
          <w:szCs w:val="24"/>
        </w:rPr>
        <w:t>。</w:t>
      </w:r>
    </w:p>
    <w:p w14:paraId="574AC61B" w14:textId="77777777" w:rsidR="00931924" w:rsidRDefault="00931924">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6A9EE2C8" w14:textId="77777777" w:rsidR="00C62B59" w:rsidRPr="00BE3C9C" w:rsidRDefault="00C62B59" w:rsidP="00C62B59">
      <w:pPr>
        <w:rPr>
          <w:rFonts w:ascii="Times New Roman" w:eastAsia="標楷體" w:hAnsi="Times New Roman" w:cs="Times New Roman"/>
          <w:kern w:val="0"/>
          <w:szCs w:val="24"/>
        </w:rPr>
      </w:pPr>
    </w:p>
    <w:p w14:paraId="6C6EFEDA" w14:textId="77777777" w:rsidR="007872BF" w:rsidRPr="00931924" w:rsidRDefault="007872BF" w:rsidP="006649E5">
      <w:pPr>
        <w:rPr>
          <w:rFonts w:ascii="Times New Roman" w:eastAsia="標楷體" w:hAnsi="Times New Roman" w:cs="Times New Roman"/>
          <w:b/>
          <w:bCs/>
          <w:kern w:val="0"/>
          <w:sz w:val="28"/>
          <w:szCs w:val="28"/>
        </w:rPr>
      </w:pPr>
      <w:r w:rsidRPr="00931924">
        <w:rPr>
          <w:rFonts w:ascii="Times New Roman" w:eastAsia="標楷體" w:hAnsi="Times New Roman" w:cs="Times New Roman"/>
          <w:b/>
          <w:bCs/>
          <w:kern w:val="0"/>
          <w:sz w:val="28"/>
          <w:szCs w:val="28"/>
        </w:rPr>
        <w:t xml:space="preserve">1.13 </w:t>
      </w:r>
      <w:r w:rsidR="00E21BB8" w:rsidRPr="00931924">
        <w:rPr>
          <w:rFonts w:ascii="Times New Roman" w:eastAsia="標楷體" w:hAnsi="Times New Roman" w:cs="Times New Roman"/>
          <w:b/>
          <w:bCs/>
          <w:kern w:val="0"/>
          <w:sz w:val="28"/>
          <w:szCs w:val="28"/>
        </w:rPr>
        <w:t>認證</w:t>
      </w:r>
    </w:p>
    <w:p w14:paraId="7933D61F" w14:textId="77777777" w:rsidR="00931924" w:rsidRDefault="00931924" w:rsidP="007872BF">
      <w:pPr>
        <w:autoSpaceDE w:val="0"/>
        <w:autoSpaceDN w:val="0"/>
        <w:adjustRightInd w:val="0"/>
        <w:rPr>
          <w:rFonts w:ascii="Times New Roman" w:eastAsia="標楷體" w:hAnsi="Times New Roman" w:cs="Times New Roman"/>
          <w:kern w:val="0"/>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3686"/>
        <w:gridCol w:w="5493"/>
      </w:tblGrid>
      <w:tr w:rsidR="00931924" w14:paraId="01605AD2" w14:textId="77777777" w:rsidTr="00931924">
        <w:trPr>
          <w:cantSplit/>
          <w:trHeight w:val="1134"/>
        </w:trPr>
        <w:tc>
          <w:tcPr>
            <w:tcW w:w="675" w:type="dxa"/>
            <w:textDirection w:val="btLr"/>
          </w:tcPr>
          <w:p w14:paraId="54AA56E0" w14:textId="78B9F5AC" w:rsidR="00931924" w:rsidRPr="00BE3C9C" w:rsidRDefault="00931924" w:rsidP="00931924">
            <w:pPr>
              <w:autoSpaceDE w:val="0"/>
              <w:autoSpaceDN w:val="0"/>
              <w:adjustRightInd w:val="0"/>
              <w:ind w:left="113" w:right="113"/>
              <w:jc w:val="cente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）認證標誌</w:t>
            </w:r>
          </w:p>
        </w:tc>
        <w:tc>
          <w:tcPr>
            <w:tcW w:w="3686" w:type="dxa"/>
          </w:tcPr>
          <w:p w14:paraId="25D3B3B5" w14:textId="77777777" w:rsidR="00931924" w:rsidRPr="00BE3C9C" w:rsidRDefault="00931924" w:rsidP="00931924">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選手</w:t>
            </w:r>
          </w:p>
          <w:p w14:paraId="45A1E28C" w14:textId="77777777" w:rsidR="00931924" w:rsidRPr="00BE3C9C" w:rsidRDefault="00931924" w:rsidP="00931924">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教練</w:t>
            </w:r>
          </w:p>
          <w:p w14:paraId="6E7CECBF" w14:textId="77777777" w:rsidR="00931924" w:rsidRPr="00BE3C9C" w:rsidRDefault="00931924" w:rsidP="00931924">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團隊隊長</w:t>
            </w:r>
          </w:p>
          <w:p w14:paraId="49935E10" w14:textId="77777777" w:rsidR="00931924" w:rsidRPr="00BE3C9C" w:rsidRDefault="00931924" w:rsidP="00931924">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醫生</w:t>
            </w:r>
          </w:p>
          <w:p w14:paraId="358C5D43" w14:textId="77777777" w:rsidR="00931924" w:rsidRPr="00BE3C9C" w:rsidRDefault="00931924" w:rsidP="00931924">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物理治療師</w:t>
            </w:r>
          </w:p>
          <w:p w14:paraId="64E297D3" w14:textId="77777777" w:rsidR="00931924" w:rsidRPr="00BE3C9C" w:rsidRDefault="00931924" w:rsidP="00931924">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裁判</w:t>
            </w:r>
          </w:p>
          <w:p w14:paraId="63E7543D" w14:textId="77777777" w:rsidR="00931924" w:rsidRPr="00BE3C9C" w:rsidRDefault="00931924" w:rsidP="00931924">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VIP</w:t>
            </w:r>
            <w:r w:rsidRPr="00BE3C9C">
              <w:rPr>
                <w:rFonts w:ascii="Times New Roman" w:eastAsia="標楷體" w:hAnsi="Times New Roman" w:cs="Times New Roman"/>
                <w:kern w:val="0"/>
                <w:szCs w:val="24"/>
              </w:rPr>
              <w:t>貴賓</w:t>
            </w:r>
            <w:r w:rsidRPr="00BE3C9C">
              <w:rPr>
                <w:rFonts w:ascii="Times New Roman" w:eastAsia="標楷體" w:hAnsi="Times New Roman" w:cs="Times New Roman"/>
                <w:kern w:val="0"/>
                <w:szCs w:val="24"/>
              </w:rPr>
              <w:t xml:space="preserve">+ </w:t>
            </w:r>
            <w:r w:rsidRPr="00BE3C9C">
              <w:rPr>
                <w:rFonts w:ascii="Times New Roman" w:eastAsia="標楷體" w:hAnsi="Times New Roman" w:cs="Times New Roman"/>
                <w:kern w:val="0"/>
                <w:szCs w:val="24"/>
              </w:rPr>
              <w:t>特級</w:t>
            </w:r>
            <w:r w:rsidRPr="00BE3C9C">
              <w:rPr>
                <w:rFonts w:ascii="Times New Roman" w:eastAsia="標楷體" w:hAnsi="Times New Roman" w:cs="Times New Roman"/>
                <w:kern w:val="0"/>
                <w:szCs w:val="24"/>
              </w:rPr>
              <w:t>VIP</w:t>
            </w:r>
            <w:r w:rsidRPr="00BE3C9C">
              <w:rPr>
                <w:rFonts w:ascii="Times New Roman" w:eastAsia="標楷體" w:hAnsi="Times New Roman" w:cs="Times New Roman"/>
                <w:kern w:val="0"/>
                <w:szCs w:val="24"/>
              </w:rPr>
              <w:t>貴賓</w:t>
            </w:r>
          </w:p>
          <w:p w14:paraId="3C979927" w14:textId="18585E8D" w:rsidR="00931924" w:rsidRPr="00BE3C9C" w:rsidRDefault="00931924" w:rsidP="00931924">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）工作人員</w:t>
            </w:r>
          </w:p>
          <w:p w14:paraId="1EDB43B6" w14:textId="77777777" w:rsidR="00931924" w:rsidRPr="00BE3C9C" w:rsidRDefault="00931924" w:rsidP="00931924">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新聞：照片，</w:t>
            </w:r>
          </w:p>
          <w:p w14:paraId="5CC16F16" w14:textId="77777777" w:rsidR="00931924" w:rsidRPr="00BE3C9C" w:rsidRDefault="00931924" w:rsidP="00931924">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新聞：記者</w:t>
            </w:r>
          </w:p>
          <w:p w14:paraId="03CF9442" w14:textId="77777777" w:rsidR="00931924" w:rsidRPr="00BE3C9C" w:rsidRDefault="00931924" w:rsidP="00931924">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新聞：電視與電視體育台</w:t>
            </w:r>
          </w:p>
          <w:p w14:paraId="4D7765B8" w14:textId="77777777" w:rsidR="00931924" w:rsidRPr="00BE3C9C" w:rsidRDefault="00931924" w:rsidP="00931924">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主辦機構負責人</w:t>
            </w:r>
          </w:p>
          <w:p w14:paraId="78861117" w14:textId="77777777" w:rsidR="00931924" w:rsidRPr="00BE3C9C" w:rsidRDefault="00931924" w:rsidP="00931924">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主辦機構</w:t>
            </w:r>
          </w:p>
          <w:p w14:paraId="4A4AA9F9" w14:textId="77777777" w:rsidR="00931924" w:rsidRPr="00BE3C9C" w:rsidRDefault="00931924" w:rsidP="00931924">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比賽場地</w:t>
            </w:r>
          </w:p>
          <w:p w14:paraId="2D6790CC" w14:textId="77777777" w:rsidR="00931924" w:rsidRPr="00BE3C9C" w:rsidRDefault="00931924" w:rsidP="00931924">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主辦機構</w:t>
            </w:r>
          </w:p>
          <w:p w14:paraId="792AA5B1" w14:textId="77777777" w:rsidR="00931924" w:rsidRPr="00BE3C9C" w:rsidRDefault="00931924" w:rsidP="00931924">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保全負責人</w:t>
            </w:r>
          </w:p>
          <w:p w14:paraId="7423715B" w14:textId="77777777" w:rsidR="00931924" w:rsidRDefault="00931924" w:rsidP="00931924">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保全</w:t>
            </w:r>
          </w:p>
        </w:tc>
        <w:tc>
          <w:tcPr>
            <w:tcW w:w="5493" w:type="dxa"/>
          </w:tcPr>
          <w:p w14:paraId="0EC0AC38" w14:textId="77777777" w:rsidR="00931924" w:rsidRDefault="00931924" w:rsidP="007872BF">
            <w:pPr>
              <w:autoSpaceDE w:val="0"/>
              <w:autoSpaceDN w:val="0"/>
              <w:adjustRightInd w:val="0"/>
              <w:rPr>
                <w:rFonts w:ascii="Times New Roman" w:eastAsia="標楷體" w:hAnsi="Times New Roman" w:cs="Times New Roman"/>
                <w:kern w:val="0"/>
                <w:szCs w:val="24"/>
              </w:rPr>
            </w:pPr>
          </w:p>
          <w:p w14:paraId="109B9313" w14:textId="77777777" w:rsidR="00931924" w:rsidRDefault="00931924" w:rsidP="007872BF">
            <w:pPr>
              <w:autoSpaceDE w:val="0"/>
              <w:autoSpaceDN w:val="0"/>
              <w:adjustRightInd w:val="0"/>
              <w:rPr>
                <w:rFonts w:ascii="Times New Roman" w:eastAsia="標楷體" w:hAnsi="Times New Roman" w:cs="Times New Roman"/>
                <w:kern w:val="0"/>
                <w:szCs w:val="24"/>
              </w:rPr>
            </w:pPr>
          </w:p>
          <w:p w14:paraId="3B65F241" w14:textId="77777777" w:rsidR="00931924" w:rsidRDefault="00931924" w:rsidP="007872BF">
            <w:pPr>
              <w:autoSpaceDE w:val="0"/>
              <w:autoSpaceDN w:val="0"/>
              <w:adjustRightInd w:val="0"/>
              <w:rPr>
                <w:rFonts w:ascii="Times New Roman" w:eastAsia="標楷體" w:hAnsi="Times New Roman" w:cs="Times New Roman"/>
                <w:kern w:val="0"/>
                <w:szCs w:val="24"/>
              </w:rPr>
            </w:pPr>
          </w:p>
          <w:p w14:paraId="510B83D9" w14:textId="77777777" w:rsidR="00931924" w:rsidRDefault="00931924" w:rsidP="007872BF">
            <w:pPr>
              <w:autoSpaceDE w:val="0"/>
              <w:autoSpaceDN w:val="0"/>
              <w:adjustRightInd w:val="0"/>
              <w:rPr>
                <w:rFonts w:ascii="Times New Roman" w:eastAsia="標楷體" w:hAnsi="Times New Roman" w:cs="Times New Roman"/>
                <w:kern w:val="0"/>
                <w:szCs w:val="24"/>
              </w:rPr>
            </w:pPr>
          </w:p>
          <w:p w14:paraId="41CE0CAD" w14:textId="77777777" w:rsidR="00931924" w:rsidRDefault="00931924" w:rsidP="007872BF">
            <w:pPr>
              <w:autoSpaceDE w:val="0"/>
              <w:autoSpaceDN w:val="0"/>
              <w:adjustRightInd w:val="0"/>
              <w:rPr>
                <w:rFonts w:ascii="Times New Roman" w:eastAsia="標楷體" w:hAnsi="Times New Roman" w:cs="Times New Roman"/>
                <w:kern w:val="0"/>
                <w:szCs w:val="24"/>
              </w:rPr>
            </w:pPr>
          </w:p>
          <w:p w14:paraId="18C91175" w14:textId="77777777" w:rsidR="00931924" w:rsidRDefault="00931924" w:rsidP="007872BF">
            <w:pPr>
              <w:autoSpaceDE w:val="0"/>
              <w:autoSpaceDN w:val="0"/>
              <w:adjustRightInd w:val="0"/>
              <w:rPr>
                <w:rFonts w:ascii="Times New Roman" w:eastAsia="標楷體" w:hAnsi="Times New Roman" w:cs="Times New Roman"/>
                <w:kern w:val="0"/>
                <w:szCs w:val="24"/>
              </w:rPr>
            </w:pPr>
          </w:p>
          <w:p w14:paraId="74AF695A" w14:textId="77777777" w:rsidR="00931924" w:rsidRDefault="00931924" w:rsidP="007872BF">
            <w:pPr>
              <w:autoSpaceDE w:val="0"/>
              <w:autoSpaceDN w:val="0"/>
              <w:adjustRightInd w:val="0"/>
              <w:rPr>
                <w:rFonts w:ascii="Times New Roman" w:eastAsia="標楷體" w:hAnsi="Times New Roman" w:cs="Times New Roman"/>
                <w:kern w:val="0"/>
                <w:szCs w:val="24"/>
              </w:rPr>
            </w:pPr>
          </w:p>
          <w:p w14:paraId="08699636" w14:textId="77777777" w:rsidR="00931924" w:rsidRDefault="00931924" w:rsidP="007872BF">
            <w:pPr>
              <w:autoSpaceDE w:val="0"/>
              <w:autoSpaceDN w:val="0"/>
              <w:adjustRightInd w:val="0"/>
              <w:rPr>
                <w:rFonts w:ascii="Times New Roman" w:eastAsia="標楷體" w:hAnsi="Times New Roman" w:cs="Times New Roman"/>
                <w:kern w:val="0"/>
                <w:szCs w:val="24"/>
              </w:rPr>
            </w:pPr>
          </w:p>
          <w:p w14:paraId="55B45A7A" w14:textId="77777777" w:rsidR="00931924" w:rsidRPr="00BE3C9C" w:rsidRDefault="00931924" w:rsidP="00931924">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認證卡應包含：</w:t>
            </w:r>
          </w:p>
          <w:p w14:paraId="02FFD164" w14:textId="7C23EEFE" w:rsidR="00931924" w:rsidRPr="00BE3C9C" w:rsidRDefault="00931924" w:rsidP="00931924">
            <w:pPr>
              <w:autoSpaceDE w:val="0"/>
              <w:autoSpaceDN w:val="0"/>
              <w:adjustRightInd w:val="0"/>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贊助商、國際柔道</w:t>
            </w:r>
            <w:r w:rsidR="00F7682B">
              <w:rPr>
                <w:rFonts w:ascii="Times New Roman" w:eastAsia="標楷體" w:hAnsi="Times New Roman" w:cs="Times New Roman"/>
                <w:b/>
                <w:bCs/>
                <w:kern w:val="0"/>
                <w:szCs w:val="24"/>
              </w:rPr>
              <w:t>總會</w:t>
            </w:r>
            <w:r w:rsidRPr="00BE3C9C">
              <w:rPr>
                <w:rFonts w:ascii="Times New Roman" w:eastAsia="標楷體" w:hAnsi="Times New Roman" w:cs="Times New Roman"/>
                <w:b/>
                <w:bCs/>
                <w:kern w:val="0"/>
                <w:szCs w:val="24"/>
              </w:rPr>
              <w:t>（</w:t>
            </w:r>
            <w:r w:rsidRPr="00BE3C9C">
              <w:rPr>
                <w:rFonts w:ascii="Times New Roman" w:eastAsia="標楷體" w:hAnsi="Times New Roman" w:cs="Times New Roman"/>
                <w:b/>
                <w:bCs/>
                <w:kern w:val="0"/>
                <w:szCs w:val="24"/>
              </w:rPr>
              <w:t>IJF</w:t>
            </w:r>
            <w:r w:rsidRPr="00BE3C9C">
              <w:rPr>
                <w:rFonts w:ascii="Times New Roman" w:eastAsia="標楷體" w:hAnsi="Times New Roman" w:cs="Times New Roman"/>
                <w:b/>
                <w:bCs/>
                <w:kern w:val="0"/>
                <w:szCs w:val="24"/>
              </w:rPr>
              <w:t>）及主辦機構的標誌、比賽名稱。</w:t>
            </w:r>
          </w:p>
          <w:p w14:paraId="2B109F5A" w14:textId="77777777" w:rsidR="00931924" w:rsidRDefault="00931924" w:rsidP="00931924">
            <w:pPr>
              <w:autoSpaceDE w:val="0"/>
              <w:autoSpaceDN w:val="0"/>
              <w:adjustRightInd w:val="0"/>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背面須包含賽程及聯絡資訊。</w:t>
            </w:r>
          </w:p>
          <w:p w14:paraId="37BE181D" w14:textId="77777777" w:rsidR="00931924" w:rsidRPr="00BE3C9C" w:rsidRDefault="00931924" w:rsidP="00931924">
            <w:pPr>
              <w:autoSpaceDE w:val="0"/>
              <w:autoSpaceDN w:val="0"/>
              <w:adjustRightInd w:val="0"/>
              <w:rPr>
                <w:rFonts w:ascii="Times New Roman" w:eastAsia="標楷體" w:hAnsi="Times New Roman" w:cs="Times New Roman"/>
                <w:b/>
                <w:bCs/>
                <w:kern w:val="0"/>
                <w:szCs w:val="24"/>
              </w:rPr>
            </w:pPr>
          </w:p>
          <w:p w14:paraId="12AFE7E8" w14:textId="77777777" w:rsidR="00931924" w:rsidRDefault="00931924" w:rsidP="00931924">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所有經認證之工作人員</w:t>
            </w:r>
            <w:r w:rsidRPr="00BE3C9C">
              <w:rPr>
                <w:rFonts w:ascii="Times New Roman" w:eastAsia="標楷體" w:hAnsi="Times New Roman" w:cs="Times New Roman" w:hint="eastAsia"/>
                <w:kern w:val="0"/>
                <w:szCs w:val="24"/>
              </w:rPr>
              <w:t>須</w:t>
            </w:r>
            <w:r w:rsidRPr="00BE3C9C">
              <w:rPr>
                <w:rFonts w:ascii="Times New Roman" w:eastAsia="標楷體" w:hAnsi="Times New Roman" w:cs="Times New Roman"/>
                <w:kern w:val="0"/>
                <w:szCs w:val="24"/>
              </w:rPr>
              <w:t>擁有清楚之職責及得以實行該職責之通行權。所有建築物內之保全人員</w:t>
            </w:r>
            <w:r w:rsidRPr="00BE3C9C">
              <w:rPr>
                <w:rFonts w:ascii="Times New Roman" w:eastAsia="標楷體" w:hAnsi="Times New Roman" w:cs="Times New Roman" w:hint="eastAsia"/>
                <w:kern w:val="0"/>
                <w:szCs w:val="24"/>
              </w:rPr>
              <w:t>皆</w:t>
            </w:r>
            <w:r w:rsidRPr="00BE3C9C">
              <w:rPr>
                <w:rFonts w:ascii="Times New Roman" w:eastAsia="標楷體" w:hAnsi="Times New Roman" w:cs="Times New Roman"/>
                <w:kern w:val="0"/>
                <w:szCs w:val="24"/>
              </w:rPr>
              <w:t>必須了解可進入區域，並能夠允許或拒絕他人進入其對應之區域。所有的贊助商</w:t>
            </w:r>
            <w:r w:rsidRPr="00BE3C9C">
              <w:rPr>
                <w:rFonts w:ascii="Times New Roman" w:eastAsia="標楷體" w:hAnsi="Times New Roman" w:cs="Times New Roman" w:hint="eastAsia"/>
                <w:kern w:val="0"/>
                <w:szCs w:val="24"/>
              </w:rPr>
              <w:t>皆</w:t>
            </w:r>
            <w:r w:rsidRPr="00BE3C9C">
              <w:rPr>
                <w:rFonts w:ascii="Times New Roman" w:eastAsia="標楷體" w:hAnsi="Times New Roman" w:cs="Times New Roman"/>
                <w:kern w:val="0"/>
                <w:szCs w:val="24"/>
              </w:rPr>
              <w:t>必須列印於卡片上。</w:t>
            </w:r>
          </w:p>
        </w:tc>
      </w:tr>
    </w:tbl>
    <w:p w14:paraId="6888CBDB" w14:textId="77777777" w:rsidR="00931924" w:rsidRDefault="00931924" w:rsidP="007872BF">
      <w:pPr>
        <w:autoSpaceDE w:val="0"/>
        <w:autoSpaceDN w:val="0"/>
        <w:adjustRightInd w:val="0"/>
        <w:rPr>
          <w:rFonts w:ascii="Times New Roman" w:eastAsia="標楷體" w:hAnsi="Times New Roman" w:cs="Times New Roman"/>
          <w:kern w:val="0"/>
          <w:szCs w:val="24"/>
        </w:rPr>
      </w:pPr>
    </w:p>
    <w:p w14:paraId="630178C8" w14:textId="77777777" w:rsidR="007872BF" w:rsidRPr="00BE3C9C" w:rsidRDefault="007872BF" w:rsidP="00342351">
      <w:pPr>
        <w:autoSpaceDE w:val="0"/>
        <w:autoSpaceDN w:val="0"/>
        <w:adjustRightInd w:val="0"/>
        <w:rPr>
          <w:rFonts w:ascii="Times New Roman" w:eastAsia="標楷體" w:hAnsi="Times New Roman" w:cs="Times New Roman"/>
          <w:kern w:val="0"/>
          <w:szCs w:val="24"/>
        </w:rPr>
      </w:pPr>
    </w:p>
    <w:p w14:paraId="4A838F5C" w14:textId="77777777" w:rsidR="007872BF" w:rsidRPr="00BE3C9C" w:rsidRDefault="007872BF" w:rsidP="007872BF">
      <w:pPr>
        <w:rPr>
          <w:rFonts w:ascii="Times New Roman" w:eastAsia="標楷體" w:hAnsi="Times New Roman" w:cs="Times New Roman"/>
          <w:kern w:val="0"/>
          <w:szCs w:val="24"/>
        </w:rPr>
      </w:pPr>
    </w:p>
    <w:p w14:paraId="341F9C2E" w14:textId="77777777" w:rsidR="007872BF" w:rsidRPr="00BE3C9C" w:rsidRDefault="007872BF" w:rsidP="007872BF">
      <w:pPr>
        <w:rPr>
          <w:rFonts w:ascii="Times New Roman" w:eastAsia="標楷體" w:hAnsi="Times New Roman" w:cs="Times New Roman"/>
          <w:kern w:val="0"/>
          <w:szCs w:val="24"/>
        </w:rPr>
      </w:pPr>
    </w:p>
    <w:p w14:paraId="3BB76FCC" w14:textId="77777777" w:rsidR="00931924" w:rsidRDefault="00931924">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0748ABD8" w14:textId="77777777" w:rsidR="00A81C2C" w:rsidRPr="00BE3C9C" w:rsidRDefault="00A81C2C" w:rsidP="007872BF">
      <w:pPr>
        <w:rPr>
          <w:rFonts w:ascii="Times New Roman" w:eastAsia="標楷體" w:hAnsi="Times New Roman" w:cs="Times New Roman"/>
          <w:kern w:val="0"/>
          <w:szCs w:val="24"/>
        </w:rPr>
      </w:pPr>
    </w:p>
    <w:p w14:paraId="09F542EE" w14:textId="77777777" w:rsidR="00C62B59" w:rsidRPr="00BE3C9C" w:rsidRDefault="00C62B59" w:rsidP="007872BF">
      <w:pPr>
        <w:rPr>
          <w:rFonts w:ascii="Times New Roman" w:eastAsia="標楷體" w:hAnsi="Times New Roman" w:cs="Times New Roman"/>
          <w:kern w:val="0"/>
          <w:szCs w:val="24"/>
        </w:rPr>
      </w:pPr>
    </w:p>
    <w:p w14:paraId="2115668D" w14:textId="77777777" w:rsidR="007872BF" w:rsidRPr="00931924" w:rsidRDefault="00BA0347" w:rsidP="007872BF">
      <w:pPr>
        <w:rPr>
          <w:rFonts w:ascii="Times New Roman" w:eastAsia="標楷體" w:hAnsi="Times New Roman" w:cs="Times New Roman"/>
          <w:b/>
          <w:kern w:val="0"/>
          <w:sz w:val="28"/>
          <w:szCs w:val="28"/>
        </w:rPr>
      </w:pPr>
      <w:r w:rsidRPr="00931924">
        <w:rPr>
          <w:rFonts w:ascii="Times New Roman" w:eastAsia="標楷體" w:hAnsi="Times New Roman" w:cs="Times New Roman"/>
          <w:b/>
          <w:bCs/>
          <w:kern w:val="0"/>
          <w:sz w:val="28"/>
          <w:szCs w:val="28"/>
        </w:rPr>
        <w:t>1.14</w:t>
      </w:r>
      <w:r w:rsidR="000B737B" w:rsidRPr="00931924">
        <w:rPr>
          <w:rFonts w:ascii="Times New Roman" w:eastAsia="標楷體" w:hAnsi="Times New Roman" w:cs="Times New Roman"/>
          <w:b/>
          <w:kern w:val="0"/>
          <w:sz w:val="28"/>
          <w:szCs w:val="28"/>
        </w:rPr>
        <w:t>抽籤及迎賓雞尾酒會</w:t>
      </w:r>
    </w:p>
    <w:p w14:paraId="4D0BEAA4" w14:textId="77777777" w:rsidR="00931924" w:rsidRDefault="00931924" w:rsidP="00BA0347">
      <w:pPr>
        <w:autoSpaceDE w:val="0"/>
        <w:autoSpaceDN w:val="0"/>
        <w:adjustRightInd w:val="0"/>
        <w:rPr>
          <w:rFonts w:ascii="Times New Roman" w:eastAsia="標楷體" w:hAnsi="Times New Roman" w:cs="Times New Roman"/>
          <w:b/>
          <w:bCs/>
          <w:kern w:val="0"/>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3231"/>
        <w:gridCol w:w="3232"/>
      </w:tblGrid>
      <w:tr w:rsidR="00931924" w14:paraId="5B6F6E84" w14:textId="77777777" w:rsidTr="00931924">
        <w:tc>
          <w:tcPr>
            <w:tcW w:w="3231" w:type="dxa"/>
          </w:tcPr>
          <w:p w14:paraId="5D3570FD" w14:textId="77777777" w:rsidR="00931924" w:rsidRPr="00931924" w:rsidRDefault="00931924" w:rsidP="00931924">
            <w:pPr>
              <w:autoSpaceDE w:val="0"/>
              <w:autoSpaceDN w:val="0"/>
              <w:adjustRightInd w:val="0"/>
              <w:rPr>
                <w:rFonts w:ascii="Times New Roman" w:eastAsia="標楷體" w:hAnsi="Times New Roman" w:cs="Times New Roman"/>
                <w:b/>
                <w:bCs/>
                <w:kern w:val="0"/>
                <w:szCs w:val="24"/>
                <w:u w:val="single"/>
              </w:rPr>
            </w:pPr>
            <w:r w:rsidRPr="00931924">
              <w:rPr>
                <w:rFonts w:ascii="Times New Roman" w:eastAsia="標楷體" w:hAnsi="Times New Roman" w:cs="Times New Roman"/>
                <w:b/>
                <w:bCs/>
                <w:kern w:val="0"/>
                <w:szCs w:val="24"/>
                <w:u w:val="single"/>
              </w:rPr>
              <w:t>活動抽籤：要素及程序</w:t>
            </w:r>
          </w:p>
          <w:p w14:paraId="663C8AD3" w14:textId="77777777" w:rsidR="00931924" w:rsidRPr="00BE3C9C" w:rsidRDefault="00931924" w:rsidP="00931924">
            <w:pPr>
              <w:pStyle w:val="aa"/>
              <w:numPr>
                <w:ilvl w:val="0"/>
                <w:numId w:val="100"/>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高速複印機</w:t>
            </w:r>
            <w:r w:rsidRPr="00BE3C9C">
              <w:rPr>
                <w:rFonts w:ascii="Times New Roman" w:eastAsia="標楷體" w:hAnsi="Times New Roman" w:cs="Times New Roman" w:hint="eastAsia"/>
                <w:kern w:val="0"/>
                <w:szCs w:val="24"/>
              </w:rPr>
              <w:t>應</w:t>
            </w:r>
            <w:r w:rsidRPr="00BE3C9C">
              <w:rPr>
                <w:rFonts w:ascii="Times New Roman" w:eastAsia="標楷體" w:hAnsi="Times New Roman" w:cs="Times New Roman"/>
                <w:kern w:val="0"/>
                <w:szCs w:val="24"/>
              </w:rPr>
              <w:t>待命</w:t>
            </w:r>
            <w:r w:rsidRPr="00BE3C9C">
              <w:rPr>
                <w:rFonts w:ascii="Times New Roman" w:eastAsia="標楷體" w:hAnsi="Times New Roman" w:cs="Times New Roman" w:hint="eastAsia"/>
                <w:kern w:val="0"/>
                <w:szCs w:val="24"/>
              </w:rPr>
              <w:t>，</w:t>
            </w:r>
            <w:r w:rsidRPr="00BE3C9C">
              <w:rPr>
                <w:rFonts w:ascii="Times New Roman" w:eastAsia="標楷體" w:hAnsi="Times New Roman" w:cs="Times New Roman"/>
                <w:kern w:val="0"/>
                <w:szCs w:val="24"/>
              </w:rPr>
              <w:t>以</w:t>
            </w:r>
            <w:r w:rsidRPr="00BE3C9C">
              <w:rPr>
                <w:rFonts w:ascii="Times New Roman" w:eastAsia="標楷體" w:hAnsi="Times New Roman" w:cs="Times New Roman" w:hint="eastAsia"/>
                <w:kern w:val="0"/>
                <w:szCs w:val="24"/>
              </w:rPr>
              <w:t>利於</w:t>
            </w:r>
            <w:r w:rsidRPr="00BE3C9C">
              <w:rPr>
                <w:rFonts w:ascii="Times New Roman" w:eastAsia="標楷體" w:hAnsi="Times New Roman" w:cs="Times New Roman"/>
                <w:kern w:val="0"/>
                <w:szCs w:val="24"/>
              </w:rPr>
              <w:t>複印抽籤表和技術團隊所提出的技術要求。</w:t>
            </w:r>
          </w:p>
          <w:p w14:paraId="3BA6B697" w14:textId="77777777" w:rsidR="00931924" w:rsidRPr="00BE3C9C" w:rsidRDefault="00931924" w:rsidP="00931924">
            <w:pPr>
              <w:pStyle w:val="aa"/>
              <w:numPr>
                <w:ilvl w:val="0"/>
                <w:numId w:val="100"/>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抽籤於當地時間</w:t>
            </w:r>
            <w:r w:rsidRPr="00BE3C9C">
              <w:rPr>
                <w:rFonts w:ascii="Times New Roman" w:eastAsia="標楷體" w:hAnsi="Times New Roman" w:cs="Times New Roman"/>
                <w:kern w:val="0"/>
                <w:szCs w:val="24"/>
              </w:rPr>
              <w:t>14:00</w:t>
            </w:r>
            <w:r w:rsidRPr="00BE3C9C">
              <w:rPr>
                <w:rFonts w:ascii="Times New Roman" w:eastAsia="標楷體" w:hAnsi="Times New Roman" w:cs="Times New Roman"/>
                <w:kern w:val="0"/>
                <w:szCs w:val="24"/>
              </w:rPr>
              <w:t>舉行</w:t>
            </w:r>
          </w:p>
          <w:p w14:paraId="05B794F4" w14:textId="77777777" w:rsidR="00931924" w:rsidRPr="00BE3C9C" w:rsidRDefault="00931924" w:rsidP="00931924">
            <w:pPr>
              <w:pStyle w:val="aa"/>
              <w:numPr>
                <w:ilvl w:val="0"/>
                <w:numId w:val="100"/>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面對官方工作人員且訊號與電腦相連之電漿螢幕</w:t>
            </w:r>
          </w:p>
          <w:p w14:paraId="6ED9FCCD" w14:textId="77777777" w:rsidR="00931924" w:rsidRPr="00BE3C9C" w:rsidRDefault="00931924" w:rsidP="00931924">
            <w:pPr>
              <w:pStyle w:val="aa"/>
              <w:numPr>
                <w:ilvl w:val="0"/>
                <w:numId w:val="100"/>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建議使用</w:t>
            </w:r>
            <w:commentRangeStart w:id="14"/>
            <w:r w:rsidRPr="00BE3C9C">
              <w:rPr>
                <w:rFonts w:ascii="Times New Roman" w:eastAsia="標楷體" w:hAnsi="Times New Roman" w:cs="Times New Roman"/>
                <w:kern w:val="0"/>
                <w:szCs w:val="24"/>
              </w:rPr>
              <w:t>Folsom DCS100</w:t>
            </w:r>
            <w:commentRangeEnd w:id="14"/>
            <w:r w:rsidRPr="00BE3C9C">
              <w:rPr>
                <w:rStyle w:val="a3"/>
                <w:rFonts w:ascii="Times New Roman" w:eastAsia="標楷體" w:hAnsi="Times New Roman" w:cs="Times New Roman"/>
                <w:sz w:val="24"/>
                <w:szCs w:val="24"/>
              </w:rPr>
              <w:commentReference w:id="14"/>
            </w:r>
            <w:r w:rsidRPr="00BE3C9C">
              <w:rPr>
                <w:rFonts w:ascii="Times New Roman" w:eastAsia="標楷體" w:hAnsi="Times New Roman" w:cs="Times New Roman"/>
                <w:kern w:val="0"/>
                <w:szCs w:val="24"/>
              </w:rPr>
              <w:t>切換器或相似形號</w:t>
            </w:r>
          </w:p>
          <w:p w14:paraId="3BC42C19" w14:textId="77777777" w:rsidR="00931924" w:rsidRDefault="00931924" w:rsidP="00BA0347">
            <w:pPr>
              <w:autoSpaceDE w:val="0"/>
              <w:autoSpaceDN w:val="0"/>
              <w:adjustRightInd w:val="0"/>
              <w:rPr>
                <w:rFonts w:ascii="Times New Roman" w:eastAsia="標楷體" w:hAnsi="Times New Roman" w:cs="Times New Roman"/>
                <w:b/>
                <w:bCs/>
                <w:kern w:val="0"/>
                <w:szCs w:val="24"/>
              </w:rPr>
            </w:pPr>
          </w:p>
          <w:p w14:paraId="6FDC9D03" w14:textId="77777777" w:rsidR="00931924" w:rsidRDefault="00931924" w:rsidP="00BA0347">
            <w:pPr>
              <w:autoSpaceDE w:val="0"/>
              <w:autoSpaceDN w:val="0"/>
              <w:adjustRightInd w:val="0"/>
              <w:rPr>
                <w:rFonts w:ascii="Times New Roman" w:eastAsia="標楷體" w:hAnsi="Times New Roman" w:cs="Times New Roman"/>
                <w:b/>
                <w:bCs/>
                <w:kern w:val="0"/>
                <w:szCs w:val="24"/>
              </w:rPr>
            </w:pPr>
          </w:p>
          <w:p w14:paraId="7D806570" w14:textId="77777777" w:rsidR="00931924" w:rsidRPr="00931924" w:rsidRDefault="00931924" w:rsidP="00931924">
            <w:pPr>
              <w:autoSpaceDE w:val="0"/>
              <w:autoSpaceDN w:val="0"/>
              <w:adjustRightInd w:val="0"/>
              <w:rPr>
                <w:rFonts w:ascii="Times New Roman" w:eastAsia="標楷體" w:hAnsi="Times New Roman" w:cs="Times New Roman"/>
                <w:b/>
                <w:bCs/>
                <w:kern w:val="0"/>
                <w:szCs w:val="24"/>
              </w:rPr>
            </w:pPr>
            <w:r w:rsidRPr="00931924">
              <w:rPr>
                <w:rFonts w:ascii="Times New Roman" w:eastAsia="標楷體" w:hAnsi="Times New Roman" w:cs="Times New Roman"/>
                <w:b/>
                <w:bCs/>
                <w:kern w:val="0"/>
                <w:szCs w:val="24"/>
              </w:rPr>
              <w:t>要素</w:t>
            </w:r>
          </w:p>
          <w:p w14:paraId="41C06283" w14:textId="77777777" w:rsidR="00931924" w:rsidRPr="00BE3C9C" w:rsidRDefault="00931924" w:rsidP="00931924">
            <w:pPr>
              <w:pStyle w:val="aa"/>
              <w:numPr>
                <w:ilvl w:val="0"/>
                <w:numId w:val="100"/>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一個大的投影機置於中央，與音效設備相連</w:t>
            </w:r>
          </w:p>
          <w:p w14:paraId="0C9019EE" w14:textId="77777777" w:rsidR="00931924" w:rsidRPr="00BE3C9C" w:rsidRDefault="00931924" w:rsidP="00931924">
            <w:pPr>
              <w:pStyle w:val="aa"/>
              <w:numPr>
                <w:ilvl w:val="0"/>
                <w:numId w:val="100"/>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投影機側邊</w:t>
            </w:r>
            <w:r w:rsidRPr="00BE3C9C">
              <w:rPr>
                <w:rFonts w:ascii="Times New Roman" w:eastAsia="標楷體" w:hAnsi="Times New Roman" w:cs="Times New Roman" w:hint="eastAsia"/>
                <w:kern w:val="0"/>
                <w:szCs w:val="24"/>
              </w:rPr>
              <w:t>的</w:t>
            </w:r>
            <w:r w:rsidRPr="00BE3C9C">
              <w:rPr>
                <w:rFonts w:ascii="Times New Roman" w:eastAsia="標楷體" w:hAnsi="Times New Roman" w:cs="Times New Roman"/>
                <w:kern w:val="0"/>
                <w:szCs w:val="24"/>
              </w:rPr>
              <w:t>兩張桌子請三位官方工作人員入座，每張桌子後方有蜘蛛網背板</w:t>
            </w:r>
          </w:p>
          <w:p w14:paraId="0F3F66E0" w14:textId="77777777" w:rsidR="00931924" w:rsidRPr="00BE3C9C" w:rsidRDefault="00931924" w:rsidP="00931924">
            <w:pPr>
              <w:pStyle w:val="aa"/>
              <w:numPr>
                <w:ilvl w:val="0"/>
                <w:numId w:val="100"/>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桌上放置名牌</w:t>
            </w:r>
          </w:p>
          <w:p w14:paraId="0E5A67AF" w14:textId="22062759" w:rsidR="00931924" w:rsidRPr="00BE3C9C" w:rsidRDefault="00931924" w:rsidP="00931924">
            <w:pPr>
              <w:pStyle w:val="aa"/>
              <w:numPr>
                <w:ilvl w:val="0"/>
                <w:numId w:val="100"/>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桌上及彩色背景上顯示國際柔道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）標誌</w:t>
            </w:r>
          </w:p>
          <w:p w14:paraId="3D4862EA" w14:textId="77777777" w:rsidR="00931924" w:rsidRPr="00BE3C9C" w:rsidRDefault="00931924" w:rsidP="00931924">
            <w:pPr>
              <w:pStyle w:val="aa"/>
              <w:numPr>
                <w:ilvl w:val="0"/>
                <w:numId w:val="100"/>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兩台連結投影機之電腦兼具即時切換器</w:t>
            </w:r>
          </w:p>
          <w:p w14:paraId="1D0789A5" w14:textId="77777777" w:rsidR="00931924" w:rsidRPr="00BE3C9C" w:rsidRDefault="00931924" w:rsidP="00931924">
            <w:pPr>
              <w:pStyle w:val="aa"/>
              <w:numPr>
                <w:ilvl w:val="0"/>
                <w:numId w:val="100"/>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每張桌上皆有連接麥克風的音效設備以及兩到三支手持式麥克風</w:t>
            </w:r>
          </w:p>
          <w:p w14:paraId="4538423A" w14:textId="77777777" w:rsidR="00931924" w:rsidRDefault="00931924" w:rsidP="00BA0347">
            <w:pPr>
              <w:autoSpaceDE w:val="0"/>
              <w:autoSpaceDN w:val="0"/>
              <w:adjustRightInd w:val="0"/>
              <w:rPr>
                <w:rFonts w:ascii="Times New Roman" w:eastAsia="標楷體" w:hAnsi="Times New Roman" w:cs="Times New Roman"/>
                <w:b/>
                <w:bCs/>
                <w:kern w:val="0"/>
                <w:szCs w:val="24"/>
              </w:rPr>
            </w:pPr>
          </w:p>
        </w:tc>
        <w:tc>
          <w:tcPr>
            <w:tcW w:w="3231" w:type="dxa"/>
          </w:tcPr>
          <w:p w14:paraId="1A518942" w14:textId="77058403" w:rsidR="00931924" w:rsidRPr="00BE3C9C" w:rsidRDefault="00931924" w:rsidP="00931924">
            <w:pPr>
              <w:pStyle w:val="aa"/>
              <w:numPr>
                <w:ilvl w:val="0"/>
                <w:numId w:val="100"/>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主辦單位所派出之</w:t>
            </w:r>
            <w:r w:rsidR="00F6578D">
              <w:rPr>
                <w:rFonts w:ascii="Times New Roman" w:eastAsia="標楷體" w:hAnsi="Times New Roman" w:cs="Times New Roman" w:hint="eastAsia"/>
                <w:kern w:val="0"/>
                <w:szCs w:val="24"/>
              </w:rPr>
              <w:t>負責人</w:t>
            </w:r>
            <w:r w:rsidRPr="00BE3C9C">
              <w:rPr>
                <w:rFonts w:ascii="Times New Roman" w:eastAsia="標楷體" w:hAnsi="Times New Roman" w:cs="Times New Roman"/>
                <w:kern w:val="0"/>
                <w:szCs w:val="24"/>
              </w:rPr>
              <w:t>須協助處理任何可能在抽籤時出現、與內部相關之議題</w:t>
            </w:r>
          </w:p>
          <w:p w14:paraId="450B68D1" w14:textId="77777777" w:rsidR="00931924" w:rsidRPr="00BE3C9C" w:rsidRDefault="00931924" w:rsidP="00931924">
            <w:pPr>
              <w:pStyle w:val="aa"/>
              <w:numPr>
                <w:ilvl w:val="0"/>
                <w:numId w:val="100"/>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歡迎／建議主辦單位安排邀請特等</w:t>
            </w:r>
            <w:r w:rsidRPr="00BE3C9C">
              <w:rPr>
                <w:rFonts w:ascii="Times New Roman" w:eastAsia="標楷體" w:hAnsi="Times New Roman" w:cs="Times New Roman"/>
                <w:kern w:val="0"/>
                <w:szCs w:val="24"/>
              </w:rPr>
              <w:t>VIP</w:t>
            </w:r>
            <w:r w:rsidRPr="00BE3C9C">
              <w:rPr>
                <w:rFonts w:ascii="Times New Roman" w:eastAsia="標楷體" w:hAnsi="Times New Roman" w:cs="Times New Roman"/>
                <w:kern w:val="0"/>
                <w:szCs w:val="24"/>
              </w:rPr>
              <w:t>「名人」貴賓</w:t>
            </w:r>
            <w:r w:rsidRPr="00BE3C9C">
              <w:rPr>
                <w:rFonts w:ascii="Times New Roman" w:eastAsia="標楷體" w:hAnsi="Times New Roman" w:cs="Times New Roman" w:hint="eastAsia"/>
                <w:kern w:val="0"/>
                <w:szCs w:val="24"/>
              </w:rPr>
              <w:t>，</w:t>
            </w:r>
            <w:r w:rsidRPr="00BE3C9C">
              <w:rPr>
                <w:rFonts w:ascii="Times New Roman" w:eastAsia="標楷體" w:hAnsi="Times New Roman" w:cs="Times New Roman"/>
                <w:kern w:val="0"/>
                <w:szCs w:val="24"/>
              </w:rPr>
              <w:t>以吸引媒體</w:t>
            </w:r>
          </w:p>
          <w:p w14:paraId="61C0EA79" w14:textId="77777777" w:rsidR="00931924" w:rsidRPr="00BE3C9C" w:rsidRDefault="00931924" w:rsidP="00931924">
            <w:pPr>
              <w:pStyle w:val="aa"/>
              <w:numPr>
                <w:ilvl w:val="0"/>
                <w:numId w:val="100"/>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燈光控制必須可在發表過程的演講中調亮及調暗－同時亦可聚焦於主辦單位</w:t>
            </w:r>
          </w:p>
          <w:p w14:paraId="40F007E9" w14:textId="77777777" w:rsidR="00931924" w:rsidRPr="00BE3C9C" w:rsidRDefault="00931924" w:rsidP="00931924">
            <w:pPr>
              <w:pStyle w:val="aa"/>
              <w:numPr>
                <w:ilvl w:val="0"/>
                <w:numId w:val="100"/>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須提供發言者講台及麥克風。</w:t>
            </w:r>
          </w:p>
          <w:p w14:paraId="536C5B52" w14:textId="77777777" w:rsidR="00931924" w:rsidRPr="00BE3C9C" w:rsidRDefault="00931924" w:rsidP="00931924">
            <w:pPr>
              <w:pStyle w:val="aa"/>
              <w:numPr>
                <w:ilvl w:val="0"/>
                <w:numId w:val="100"/>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建議主辦單位邀請當地</w:t>
            </w:r>
            <w:r w:rsidRPr="00BE3C9C">
              <w:rPr>
                <w:rFonts w:ascii="Times New Roman" w:eastAsia="標楷體" w:hAnsi="Times New Roman" w:cs="Times New Roman"/>
                <w:kern w:val="0"/>
                <w:szCs w:val="24"/>
              </w:rPr>
              <w:t>VIP</w:t>
            </w:r>
            <w:r w:rsidRPr="00BE3C9C">
              <w:rPr>
                <w:rFonts w:ascii="Times New Roman" w:eastAsia="標楷體" w:hAnsi="Times New Roman" w:cs="Times New Roman"/>
                <w:kern w:val="0"/>
                <w:szCs w:val="24"/>
              </w:rPr>
              <w:t>貴賓／名人以引起媒體關注。</w:t>
            </w:r>
          </w:p>
          <w:p w14:paraId="7EF84548" w14:textId="77777777" w:rsidR="00931924" w:rsidRPr="00BE3C9C" w:rsidRDefault="00931924" w:rsidP="00931924">
            <w:pPr>
              <w:pStyle w:val="aa"/>
              <w:numPr>
                <w:ilvl w:val="0"/>
                <w:numId w:val="100"/>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為參加者提供食物及飲品。</w:t>
            </w:r>
          </w:p>
          <w:p w14:paraId="1586DBF6" w14:textId="2E2EBD00" w:rsidR="00931924" w:rsidRPr="00BE3C9C" w:rsidRDefault="00931924" w:rsidP="00931924">
            <w:pPr>
              <w:pStyle w:val="aa"/>
              <w:numPr>
                <w:ilvl w:val="0"/>
                <w:numId w:val="100"/>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台上具</w:t>
            </w:r>
            <w:r w:rsidRPr="00BE3C9C">
              <w:rPr>
                <w:rFonts w:ascii="Times New Roman" w:eastAsia="標楷體" w:hAnsi="Times New Roman" w:cs="Times New Roman" w:hint="eastAsia"/>
                <w:kern w:val="0"/>
                <w:szCs w:val="24"/>
              </w:rPr>
              <w:t>有</w:t>
            </w:r>
            <w:r w:rsidRPr="00BE3C9C">
              <w:rPr>
                <w:rFonts w:ascii="Times New Roman" w:eastAsia="標楷體" w:hAnsi="Times New Roman" w:cs="Times New Roman"/>
                <w:kern w:val="0"/>
                <w:szCs w:val="24"/>
              </w:rPr>
              <w:t>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）及活動標誌。</w:t>
            </w:r>
          </w:p>
          <w:p w14:paraId="71B12922" w14:textId="77777777" w:rsidR="00931924" w:rsidRPr="00BE3C9C" w:rsidRDefault="00931924" w:rsidP="00931924">
            <w:pPr>
              <w:pStyle w:val="aa"/>
              <w:numPr>
                <w:ilvl w:val="0"/>
                <w:numId w:val="100"/>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抽籤演講－三分鐘以內且不應超過總裁之發言（若他有出席）</w:t>
            </w:r>
          </w:p>
          <w:p w14:paraId="3483E31B" w14:textId="77777777" w:rsidR="00931924" w:rsidRPr="00BE3C9C" w:rsidRDefault="00931924" w:rsidP="00931924">
            <w:pPr>
              <w:pStyle w:val="aa"/>
              <w:numPr>
                <w:ilvl w:val="0"/>
                <w:numId w:val="100"/>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網路。</w:t>
            </w:r>
          </w:p>
          <w:p w14:paraId="42AC500F" w14:textId="77777777" w:rsidR="00931924" w:rsidRPr="00BE3C9C" w:rsidRDefault="00931924" w:rsidP="00931924">
            <w:pPr>
              <w:pStyle w:val="aa"/>
              <w:numPr>
                <w:ilvl w:val="0"/>
                <w:numId w:val="100"/>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布線必須整理整齊且覆蓋。</w:t>
            </w:r>
          </w:p>
          <w:p w14:paraId="678833B4" w14:textId="77777777" w:rsidR="00931924" w:rsidRDefault="00931924" w:rsidP="00BA0347">
            <w:pPr>
              <w:autoSpaceDE w:val="0"/>
              <w:autoSpaceDN w:val="0"/>
              <w:adjustRightInd w:val="0"/>
              <w:rPr>
                <w:rFonts w:ascii="Times New Roman" w:eastAsia="標楷體" w:hAnsi="Times New Roman" w:cs="Times New Roman"/>
                <w:b/>
                <w:bCs/>
                <w:kern w:val="0"/>
                <w:szCs w:val="24"/>
              </w:rPr>
            </w:pPr>
          </w:p>
          <w:p w14:paraId="6F345B93" w14:textId="77777777" w:rsidR="00931924" w:rsidRDefault="00931924" w:rsidP="00BA0347">
            <w:pPr>
              <w:autoSpaceDE w:val="0"/>
              <w:autoSpaceDN w:val="0"/>
              <w:adjustRightInd w:val="0"/>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所有人</w:t>
            </w:r>
            <w:r w:rsidRPr="00BE3C9C">
              <w:rPr>
                <w:rFonts w:ascii="Times New Roman" w:eastAsia="標楷體" w:hAnsi="Times New Roman" w:cs="Times New Roman" w:hint="eastAsia"/>
                <w:b/>
                <w:bCs/>
                <w:kern w:val="0"/>
                <w:szCs w:val="24"/>
              </w:rPr>
              <w:t>員皆</w:t>
            </w:r>
            <w:r w:rsidRPr="00BE3C9C">
              <w:rPr>
                <w:rFonts w:ascii="Times New Roman" w:eastAsia="標楷體" w:hAnsi="Times New Roman" w:cs="Times New Roman"/>
                <w:b/>
                <w:bCs/>
                <w:kern w:val="0"/>
                <w:szCs w:val="24"/>
              </w:rPr>
              <w:t>必須穿著正式服裝。</w:t>
            </w:r>
          </w:p>
          <w:p w14:paraId="46AA18C7" w14:textId="77777777" w:rsidR="00931924" w:rsidRDefault="00931924" w:rsidP="00BA0347">
            <w:pPr>
              <w:autoSpaceDE w:val="0"/>
              <w:autoSpaceDN w:val="0"/>
              <w:adjustRightInd w:val="0"/>
              <w:rPr>
                <w:rFonts w:ascii="Times New Roman" w:eastAsia="標楷體" w:hAnsi="Times New Roman" w:cs="Times New Roman"/>
                <w:b/>
                <w:bCs/>
                <w:kern w:val="0"/>
                <w:szCs w:val="24"/>
              </w:rPr>
            </w:pPr>
          </w:p>
          <w:p w14:paraId="0685663C" w14:textId="77777777" w:rsidR="00931924" w:rsidRPr="00931924" w:rsidRDefault="00931924" w:rsidP="00931924">
            <w:pPr>
              <w:autoSpaceDE w:val="0"/>
              <w:autoSpaceDN w:val="0"/>
              <w:adjustRightInd w:val="0"/>
              <w:rPr>
                <w:rFonts w:ascii="Times New Roman" w:eastAsia="標楷體" w:hAnsi="Times New Roman" w:cs="Times New Roman"/>
                <w:b/>
                <w:bCs/>
                <w:kern w:val="0"/>
                <w:szCs w:val="24"/>
                <w:u w:val="single"/>
              </w:rPr>
            </w:pPr>
            <w:r w:rsidRPr="00931924">
              <w:rPr>
                <w:rFonts w:ascii="Times New Roman" w:eastAsia="標楷體" w:hAnsi="Times New Roman" w:cs="Times New Roman"/>
                <w:b/>
                <w:bCs/>
                <w:kern w:val="0"/>
                <w:szCs w:val="24"/>
                <w:u w:val="single"/>
              </w:rPr>
              <w:t>迎賓雞尾酒會</w:t>
            </w:r>
          </w:p>
          <w:p w14:paraId="46AFBA67" w14:textId="19895A7C" w:rsidR="00931924" w:rsidRPr="00931924" w:rsidRDefault="00931924" w:rsidP="00931924">
            <w:pPr>
              <w:autoSpaceDE w:val="0"/>
              <w:autoSpaceDN w:val="0"/>
              <w:adjustRightInd w:val="0"/>
              <w:rPr>
                <w:rFonts w:ascii="Times New Roman" w:eastAsia="標楷體" w:hAnsi="Times New Roman" w:cs="Times New Roman"/>
                <w:b/>
                <w:bCs/>
                <w:kern w:val="0"/>
                <w:szCs w:val="24"/>
              </w:rPr>
            </w:pPr>
            <w:r w:rsidRPr="00BE3C9C">
              <w:rPr>
                <w:rFonts w:ascii="Times New Roman" w:eastAsia="標楷體" w:hAnsi="Times New Roman" w:cs="Times New Roman"/>
                <w:kern w:val="0"/>
                <w:szCs w:val="24"/>
              </w:rPr>
              <w:t>迎賓雞尾酒會應於抽籤後舉行。這應為站立式自助餐。所有參與抽籤之國際柔道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）和代表團代表、</w:t>
            </w:r>
            <w:r w:rsidRPr="00BE3C9C">
              <w:rPr>
                <w:rFonts w:ascii="Times New Roman" w:eastAsia="標楷體" w:hAnsi="Times New Roman" w:cs="Times New Roman"/>
                <w:kern w:val="0"/>
                <w:szCs w:val="24"/>
              </w:rPr>
              <w:t>VIP</w:t>
            </w:r>
            <w:r w:rsidRPr="00BE3C9C">
              <w:rPr>
                <w:rFonts w:ascii="Times New Roman" w:eastAsia="標楷體" w:hAnsi="Times New Roman" w:cs="Times New Roman"/>
                <w:kern w:val="0"/>
                <w:szCs w:val="24"/>
              </w:rPr>
              <w:t>貴賓、裁判和嘉賓</w:t>
            </w:r>
            <w:r w:rsidRPr="00BE3C9C">
              <w:rPr>
                <w:rFonts w:ascii="Times New Roman" w:eastAsia="標楷體" w:hAnsi="Times New Roman" w:cs="Times New Roman" w:hint="eastAsia"/>
                <w:kern w:val="0"/>
                <w:szCs w:val="24"/>
              </w:rPr>
              <w:t>皆</w:t>
            </w:r>
            <w:r w:rsidRPr="00BE3C9C">
              <w:rPr>
                <w:rFonts w:ascii="Times New Roman" w:eastAsia="標楷體" w:hAnsi="Times New Roman" w:cs="Times New Roman"/>
                <w:kern w:val="0"/>
                <w:szCs w:val="24"/>
              </w:rPr>
              <w:t>將受邀出席此酒會。</w:t>
            </w:r>
          </w:p>
        </w:tc>
        <w:tc>
          <w:tcPr>
            <w:tcW w:w="3232" w:type="dxa"/>
          </w:tcPr>
          <w:p w14:paraId="5E8EDA82" w14:textId="77777777" w:rsidR="00931924" w:rsidRPr="00BE3C9C" w:rsidRDefault="00931924" w:rsidP="00931924">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菜單應送交總部辦公室</w:t>
            </w:r>
            <w:r w:rsidRPr="00BE3C9C">
              <w:rPr>
                <w:rFonts w:ascii="Times New Roman" w:eastAsia="標楷體" w:hAnsi="Times New Roman" w:cs="Times New Roman" w:hint="eastAsia"/>
                <w:kern w:val="0"/>
                <w:szCs w:val="24"/>
              </w:rPr>
              <w:t>核可</w:t>
            </w:r>
            <w:r w:rsidRPr="00BE3C9C">
              <w:rPr>
                <w:rFonts w:ascii="Times New Roman" w:eastAsia="標楷體" w:hAnsi="Times New Roman" w:cs="Times New Roman"/>
                <w:kern w:val="0"/>
                <w:szCs w:val="24"/>
              </w:rPr>
              <w:t>。</w:t>
            </w:r>
          </w:p>
          <w:p w14:paraId="296185F2" w14:textId="0B856CA0" w:rsidR="00931924" w:rsidRDefault="00931924" w:rsidP="00931924">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橫幅應包括國際柔道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）及地方標誌、比賽和活動名稱（國際柔道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）迎賓酒會／正式晚宴／其他官方活動）。</w:t>
            </w:r>
          </w:p>
          <w:p w14:paraId="1D5C4ACA" w14:textId="77777777" w:rsidR="00931924" w:rsidRPr="00BE3C9C" w:rsidRDefault="00931924" w:rsidP="00931924">
            <w:pPr>
              <w:autoSpaceDE w:val="0"/>
              <w:autoSpaceDN w:val="0"/>
              <w:adjustRightInd w:val="0"/>
              <w:rPr>
                <w:rFonts w:ascii="Times New Roman" w:eastAsia="標楷體" w:hAnsi="Times New Roman" w:cs="Times New Roman"/>
                <w:kern w:val="0"/>
                <w:szCs w:val="24"/>
              </w:rPr>
            </w:pPr>
          </w:p>
          <w:p w14:paraId="78ADF1DC" w14:textId="0CAD8793" w:rsidR="00931924" w:rsidRDefault="00931924" w:rsidP="00931924">
            <w:pPr>
              <w:autoSpaceDE w:val="0"/>
              <w:autoSpaceDN w:val="0"/>
              <w:adjustRightInd w:val="0"/>
              <w:jc w:val="right"/>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所有的廣告橫幅</w:t>
            </w:r>
            <w:r w:rsidRPr="00BE3C9C">
              <w:rPr>
                <w:rFonts w:ascii="Times New Roman" w:eastAsia="標楷體" w:hAnsi="Times New Roman" w:cs="Times New Roman" w:hint="eastAsia"/>
                <w:b/>
                <w:bCs/>
                <w:kern w:val="0"/>
                <w:szCs w:val="24"/>
              </w:rPr>
              <w:t>皆</w:t>
            </w:r>
            <w:r w:rsidRPr="00BE3C9C">
              <w:rPr>
                <w:rFonts w:ascii="Times New Roman" w:eastAsia="標楷體" w:hAnsi="Times New Roman" w:cs="Times New Roman"/>
                <w:b/>
                <w:bCs/>
                <w:kern w:val="0"/>
                <w:szCs w:val="24"/>
              </w:rPr>
              <w:t>必須經</w:t>
            </w:r>
            <w:r w:rsidRPr="00BE3C9C">
              <w:rPr>
                <w:rFonts w:ascii="Times New Roman" w:eastAsia="標楷體" w:hAnsi="Times New Roman" w:cs="Times New Roman" w:hint="eastAsia"/>
                <w:b/>
                <w:bCs/>
                <w:kern w:val="0"/>
                <w:szCs w:val="24"/>
              </w:rPr>
              <w:t>由</w:t>
            </w:r>
            <w:r w:rsidRPr="00BE3C9C">
              <w:rPr>
                <w:rFonts w:ascii="Times New Roman" w:eastAsia="標楷體" w:hAnsi="Times New Roman" w:cs="Times New Roman"/>
                <w:b/>
                <w:bCs/>
                <w:kern w:val="0"/>
                <w:szCs w:val="24"/>
              </w:rPr>
              <w:t>國際柔道</w:t>
            </w:r>
            <w:r w:rsidR="00F7682B">
              <w:rPr>
                <w:rFonts w:ascii="Times New Roman" w:eastAsia="標楷體" w:hAnsi="Times New Roman" w:cs="Times New Roman"/>
                <w:b/>
                <w:bCs/>
                <w:kern w:val="0"/>
                <w:szCs w:val="24"/>
              </w:rPr>
              <w:t>總會</w:t>
            </w:r>
            <w:r w:rsidRPr="00BE3C9C">
              <w:rPr>
                <w:rFonts w:ascii="Times New Roman" w:eastAsia="標楷體" w:hAnsi="Times New Roman" w:cs="Times New Roman"/>
                <w:b/>
                <w:bCs/>
                <w:kern w:val="0"/>
                <w:szCs w:val="24"/>
              </w:rPr>
              <w:t>（</w:t>
            </w:r>
            <w:r w:rsidRPr="00BE3C9C">
              <w:rPr>
                <w:rFonts w:ascii="Times New Roman" w:eastAsia="標楷體" w:hAnsi="Times New Roman" w:cs="Times New Roman"/>
                <w:b/>
                <w:bCs/>
                <w:kern w:val="0"/>
                <w:szCs w:val="24"/>
              </w:rPr>
              <w:t>IJF</w:t>
            </w:r>
            <w:r w:rsidRPr="00BE3C9C">
              <w:rPr>
                <w:rFonts w:ascii="Times New Roman" w:eastAsia="標楷體" w:hAnsi="Times New Roman" w:cs="Times New Roman"/>
                <w:b/>
                <w:bCs/>
                <w:kern w:val="0"/>
                <w:szCs w:val="24"/>
              </w:rPr>
              <w:t>）核可。</w:t>
            </w:r>
          </w:p>
          <w:p w14:paraId="442473E4" w14:textId="77777777" w:rsidR="00931924" w:rsidRPr="00BE3C9C" w:rsidRDefault="00931924" w:rsidP="00931924">
            <w:pPr>
              <w:autoSpaceDE w:val="0"/>
              <w:autoSpaceDN w:val="0"/>
              <w:adjustRightInd w:val="0"/>
              <w:rPr>
                <w:rFonts w:ascii="Times New Roman" w:eastAsia="標楷體" w:hAnsi="Times New Roman" w:cs="Times New Roman"/>
                <w:b/>
                <w:bCs/>
                <w:kern w:val="0"/>
                <w:szCs w:val="24"/>
              </w:rPr>
            </w:pPr>
          </w:p>
          <w:p w14:paraId="457ECC1E" w14:textId="77777777" w:rsidR="00931924" w:rsidRPr="00BE3C9C" w:rsidRDefault="00931924" w:rsidP="00931924">
            <w:pPr>
              <w:autoSpaceDE w:val="0"/>
              <w:autoSpaceDN w:val="0"/>
              <w:adjustRightInd w:val="0"/>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要素</w:t>
            </w:r>
          </w:p>
          <w:p w14:paraId="2C697005" w14:textId="77777777" w:rsidR="00931924" w:rsidRPr="00BE3C9C" w:rsidRDefault="00931924" w:rsidP="00931924">
            <w:pPr>
              <w:pStyle w:val="aa"/>
              <w:numPr>
                <w:ilvl w:val="0"/>
                <w:numId w:val="100"/>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現場須有翻譯同步自英文翻譯至本地語言，反之亦然</w:t>
            </w:r>
          </w:p>
          <w:p w14:paraId="63FB307A" w14:textId="679D028E" w:rsidR="00931924" w:rsidRPr="00BE3C9C" w:rsidRDefault="00931924" w:rsidP="00931924">
            <w:pPr>
              <w:pStyle w:val="aa"/>
              <w:numPr>
                <w:ilvl w:val="0"/>
                <w:numId w:val="100"/>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媒體邀請函必須由主辦單位和國際柔道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）合作進行製作</w:t>
            </w:r>
          </w:p>
          <w:p w14:paraId="367FAF28" w14:textId="77777777" w:rsidR="00931924" w:rsidRDefault="00931924" w:rsidP="00931924">
            <w:pPr>
              <w:pStyle w:val="aa"/>
              <w:numPr>
                <w:ilvl w:val="0"/>
                <w:numId w:val="100"/>
              </w:numPr>
              <w:ind w:leftChars="0" w:left="284" w:hanging="284"/>
              <w:rPr>
                <w:rFonts w:ascii="Times New Roman" w:eastAsia="標楷體" w:hAnsi="Times New Roman" w:cs="Times New Roman"/>
                <w:b/>
                <w:bCs/>
                <w:kern w:val="0"/>
                <w:szCs w:val="24"/>
              </w:rPr>
            </w:pPr>
            <w:r w:rsidRPr="00BE3C9C">
              <w:rPr>
                <w:rFonts w:ascii="Times New Roman" w:eastAsia="標楷體" w:hAnsi="Times New Roman" w:cs="Times New Roman"/>
                <w:kern w:val="0"/>
                <w:szCs w:val="24"/>
              </w:rPr>
              <w:t>無線麥克風</w:t>
            </w:r>
          </w:p>
        </w:tc>
      </w:tr>
    </w:tbl>
    <w:p w14:paraId="5CEFA7C0" w14:textId="77777777" w:rsidR="00931924" w:rsidRDefault="00931924" w:rsidP="00BA0347">
      <w:pPr>
        <w:autoSpaceDE w:val="0"/>
        <w:autoSpaceDN w:val="0"/>
        <w:adjustRightInd w:val="0"/>
        <w:rPr>
          <w:rFonts w:ascii="Times New Roman" w:eastAsia="標楷體" w:hAnsi="Times New Roman" w:cs="Times New Roman"/>
          <w:b/>
          <w:bCs/>
          <w:kern w:val="0"/>
          <w:szCs w:val="24"/>
        </w:rPr>
      </w:pPr>
    </w:p>
    <w:p w14:paraId="71035CDE" w14:textId="77777777" w:rsidR="00F25D13" w:rsidRPr="00BE3C9C" w:rsidRDefault="00F25D13" w:rsidP="00BA0347">
      <w:pPr>
        <w:autoSpaceDE w:val="0"/>
        <w:autoSpaceDN w:val="0"/>
        <w:adjustRightInd w:val="0"/>
        <w:rPr>
          <w:rFonts w:ascii="Times New Roman" w:eastAsia="標楷體" w:hAnsi="Times New Roman" w:cs="Times New Roman"/>
          <w:b/>
          <w:bCs/>
          <w:kern w:val="0"/>
          <w:szCs w:val="24"/>
        </w:rPr>
      </w:pPr>
    </w:p>
    <w:p w14:paraId="290EB4F9" w14:textId="77777777" w:rsidR="00931924" w:rsidRPr="00931924" w:rsidRDefault="00931924">
      <w:pPr>
        <w:widowControl/>
        <w:rPr>
          <w:rFonts w:ascii="Times New Roman" w:eastAsia="標楷體" w:hAnsi="Times New Roman" w:cs="Times New Roman"/>
          <w:kern w:val="0"/>
          <w:szCs w:val="24"/>
        </w:rPr>
      </w:pPr>
      <w:r w:rsidRPr="00931924">
        <w:rPr>
          <w:rFonts w:ascii="Times New Roman" w:eastAsia="標楷體" w:hAnsi="Times New Roman" w:cs="Times New Roman"/>
          <w:kern w:val="0"/>
          <w:szCs w:val="24"/>
        </w:rPr>
        <w:br w:type="page"/>
      </w:r>
    </w:p>
    <w:p w14:paraId="344185E8" w14:textId="77777777" w:rsidR="002C6E1A" w:rsidRPr="00931924" w:rsidRDefault="002C6E1A" w:rsidP="007872BF">
      <w:pPr>
        <w:rPr>
          <w:rFonts w:ascii="Times New Roman" w:eastAsia="標楷體" w:hAnsi="Times New Roman" w:cs="Times New Roman"/>
          <w:b/>
          <w:bCs/>
          <w:kern w:val="0"/>
          <w:sz w:val="28"/>
          <w:szCs w:val="28"/>
        </w:rPr>
      </w:pPr>
      <w:r w:rsidRPr="00931924">
        <w:rPr>
          <w:rFonts w:ascii="Times New Roman" w:eastAsia="標楷體" w:hAnsi="Times New Roman" w:cs="Times New Roman"/>
          <w:b/>
          <w:bCs/>
          <w:kern w:val="0"/>
          <w:sz w:val="28"/>
          <w:szCs w:val="28"/>
        </w:rPr>
        <w:t xml:space="preserve">1.15 </w:t>
      </w:r>
      <w:r w:rsidR="00783B30" w:rsidRPr="00931924">
        <w:rPr>
          <w:rFonts w:ascii="Times New Roman" w:eastAsia="標楷體" w:hAnsi="Times New Roman" w:cs="Times New Roman"/>
          <w:b/>
          <w:bCs/>
          <w:kern w:val="0"/>
          <w:sz w:val="28"/>
          <w:szCs w:val="28"/>
        </w:rPr>
        <w:t>記者招待會</w:t>
      </w:r>
    </w:p>
    <w:p w14:paraId="50BAD9C4" w14:textId="77777777" w:rsidR="00931924" w:rsidRDefault="00931924" w:rsidP="00EC7DB8">
      <w:pPr>
        <w:autoSpaceDE w:val="0"/>
        <w:autoSpaceDN w:val="0"/>
        <w:adjustRightInd w:val="0"/>
        <w:rPr>
          <w:rFonts w:ascii="Times New Roman" w:eastAsia="標楷體" w:hAnsi="Times New Roman" w:cs="Times New Roman"/>
          <w:b/>
          <w:kern w:val="0"/>
          <w:szCs w:val="24"/>
        </w:rPr>
      </w:pPr>
    </w:p>
    <w:p w14:paraId="2B410ECB" w14:textId="77777777" w:rsidR="00EC7DB8" w:rsidRPr="00BE3C9C" w:rsidRDefault="00AB6820" w:rsidP="00EC7DB8">
      <w:pPr>
        <w:autoSpaceDE w:val="0"/>
        <w:autoSpaceDN w:val="0"/>
        <w:adjustRightInd w:val="0"/>
        <w:rPr>
          <w:rFonts w:ascii="Times New Roman" w:eastAsia="標楷體" w:hAnsi="Times New Roman" w:cs="Times New Roman"/>
          <w:b/>
          <w:kern w:val="0"/>
          <w:szCs w:val="24"/>
        </w:rPr>
      </w:pPr>
      <w:r w:rsidRPr="00BE3C9C">
        <w:rPr>
          <w:rFonts w:ascii="Times New Roman" w:eastAsia="標楷體" w:hAnsi="Times New Roman" w:cs="Times New Roman"/>
          <w:b/>
          <w:kern w:val="0"/>
          <w:szCs w:val="24"/>
        </w:rPr>
        <w:t>布</w:t>
      </w:r>
      <w:r w:rsidR="009E5761" w:rsidRPr="00BE3C9C">
        <w:rPr>
          <w:rFonts w:ascii="Times New Roman" w:eastAsia="標楷體" w:hAnsi="Times New Roman" w:cs="Times New Roman"/>
          <w:b/>
          <w:kern w:val="0"/>
          <w:szCs w:val="24"/>
        </w:rPr>
        <w:t>置</w:t>
      </w:r>
    </w:p>
    <w:p w14:paraId="79E14C5F" w14:textId="77777777" w:rsidR="00EC7DB8" w:rsidRPr="00BE3C9C" w:rsidRDefault="00EC7DB8" w:rsidP="00931924">
      <w:pPr>
        <w:pStyle w:val="aa"/>
        <w:numPr>
          <w:ilvl w:val="0"/>
          <w:numId w:val="100"/>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所有代表之名牌與頭銜</w:t>
      </w:r>
    </w:p>
    <w:p w14:paraId="533BD56B" w14:textId="4E850417" w:rsidR="00EC7DB8" w:rsidRPr="00BE3C9C" w:rsidRDefault="00E07E8F" w:rsidP="00931924">
      <w:pPr>
        <w:pStyle w:val="aa"/>
        <w:numPr>
          <w:ilvl w:val="0"/>
          <w:numId w:val="100"/>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w:t>
      </w:r>
      <w:r w:rsidR="00EC7DB8" w:rsidRPr="00BE3C9C">
        <w:rPr>
          <w:rFonts w:ascii="Times New Roman" w:eastAsia="標楷體" w:hAnsi="Times New Roman" w:cs="Times New Roman"/>
          <w:kern w:val="0"/>
          <w:szCs w:val="24"/>
        </w:rPr>
        <w:t>及</w:t>
      </w:r>
      <w:r w:rsidR="003B07F3" w:rsidRPr="00BE3C9C">
        <w:rPr>
          <w:rFonts w:ascii="Times New Roman" w:eastAsia="標楷體" w:hAnsi="Times New Roman" w:cs="Times New Roman"/>
          <w:kern w:val="0"/>
          <w:szCs w:val="24"/>
        </w:rPr>
        <w:t>當地組織委員會（</w:t>
      </w:r>
      <w:r w:rsidR="003B07F3" w:rsidRPr="00BE3C9C">
        <w:rPr>
          <w:rFonts w:ascii="Times New Roman" w:eastAsia="標楷體" w:hAnsi="Times New Roman" w:cs="Times New Roman"/>
          <w:kern w:val="0"/>
          <w:szCs w:val="24"/>
        </w:rPr>
        <w:t>LOC</w:t>
      </w:r>
      <w:r w:rsidR="003B07F3" w:rsidRPr="00BE3C9C">
        <w:rPr>
          <w:rFonts w:ascii="Times New Roman" w:eastAsia="標楷體" w:hAnsi="Times New Roman" w:cs="Times New Roman"/>
          <w:kern w:val="0"/>
          <w:szCs w:val="24"/>
        </w:rPr>
        <w:t>）</w:t>
      </w:r>
      <w:r w:rsidR="00EC7DB8" w:rsidRPr="00BE3C9C">
        <w:rPr>
          <w:rFonts w:ascii="Times New Roman" w:eastAsia="標楷體" w:hAnsi="Times New Roman" w:cs="Times New Roman"/>
          <w:kern w:val="0"/>
          <w:szCs w:val="24"/>
        </w:rPr>
        <w:t>的代表人數相等</w:t>
      </w:r>
    </w:p>
    <w:p w14:paraId="39773BEB" w14:textId="33723B67" w:rsidR="00035765" w:rsidRPr="00BE3C9C" w:rsidRDefault="00E07E8F" w:rsidP="00931924">
      <w:pPr>
        <w:pStyle w:val="aa"/>
        <w:numPr>
          <w:ilvl w:val="0"/>
          <w:numId w:val="100"/>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w:t>
      </w:r>
      <w:r w:rsidR="00035765" w:rsidRPr="00BE3C9C">
        <w:rPr>
          <w:rFonts w:ascii="Times New Roman" w:eastAsia="標楷體" w:hAnsi="Times New Roman" w:cs="Times New Roman"/>
          <w:kern w:val="0"/>
          <w:szCs w:val="24"/>
        </w:rPr>
        <w:t>總裁及</w:t>
      </w:r>
      <w:r w:rsidR="003B07F3" w:rsidRPr="00BE3C9C">
        <w:rPr>
          <w:rFonts w:ascii="Times New Roman" w:eastAsia="標楷體" w:hAnsi="Times New Roman" w:cs="Times New Roman"/>
          <w:kern w:val="0"/>
          <w:szCs w:val="24"/>
        </w:rPr>
        <w:t>當地組織委員會（</w:t>
      </w:r>
      <w:r w:rsidR="003B07F3" w:rsidRPr="00BE3C9C">
        <w:rPr>
          <w:rFonts w:ascii="Times New Roman" w:eastAsia="標楷體" w:hAnsi="Times New Roman" w:cs="Times New Roman"/>
          <w:kern w:val="0"/>
          <w:szCs w:val="24"/>
        </w:rPr>
        <w:t>LOC</w:t>
      </w:r>
      <w:r w:rsidR="003B07F3" w:rsidRPr="00BE3C9C">
        <w:rPr>
          <w:rFonts w:ascii="Times New Roman" w:eastAsia="標楷體" w:hAnsi="Times New Roman" w:cs="Times New Roman"/>
          <w:kern w:val="0"/>
          <w:szCs w:val="24"/>
        </w:rPr>
        <w:t>）</w:t>
      </w:r>
      <w:r w:rsidR="00035765" w:rsidRPr="00BE3C9C">
        <w:rPr>
          <w:rFonts w:ascii="Times New Roman" w:eastAsia="標楷體" w:hAnsi="Times New Roman" w:cs="Times New Roman"/>
          <w:kern w:val="0"/>
          <w:szCs w:val="24"/>
        </w:rPr>
        <w:t>主席／特等</w:t>
      </w:r>
      <w:r w:rsidR="00035765" w:rsidRPr="00BE3C9C">
        <w:rPr>
          <w:rFonts w:ascii="Times New Roman" w:eastAsia="標楷體" w:hAnsi="Times New Roman" w:cs="Times New Roman"/>
          <w:kern w:val="0"/>
          <w:szCs w:val="24"/>
        </w:rPr>
        <w:t>VIP</w:t>
      </w:r>
      <w:r w:rsidR="00035765" w:rsidRPr="00BE3C9C">
        <w:rPr>
          <w:rFonts w:ascii="Times New Roman" w:eastAsia="標楷體" w:hAnsi="Times New Roman" w:cs="Times New Roman"/>
          <w:kern w:val="0"/>
          <w:szCs w:val="24"/>
        </w:rPr>
        <w:t>貴賓相比鄰且位於中心位置</w:t>
      </w:r>
    </w:p>
    <w:p w14:paraId="2E427C3E" w14:textId="77777777" w:rsidR="00EC7DB8" w:rsidRPr="00BE3C9C" w:rsidRDefault="00035765" w:rsidP="00931924">
      <w:pPr>
        <w:pStyle w:val="aa"/>
        <w:numPr>
          <w:ilvl w:val="0"/>
          <w:numId w:val="100"/>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桌上型</w:t>
      </w:r>
      <w:r w:rsidR="00EC7DB8" w:rsidRPr="00BE3C9C">
        <w:rPr>
          <w:rFonts w:ascii="Times New Roman" w:eastAsia="標楷體" w:hAnsi="Times New Roman" w:cs="Times New Roman"/>
          <w:kern w:val="0"/>
          <w:szCs w:val="24"/>
        </w:rPr>
        <w:t>麥克風和</w:t>
      </w:r>
      <w:r w:rsidR="00EC7DB8" w:rsidRPr="00BE3C9C">
        <w:rPr>
          <w:rFonts w:ascii="Times New Roman" w:eastAsia="標楷體" w:hAnsi="Times New Roman" w:cs="Times New Roman"/>
          <w:kern w:val="0"/>
          <w:szCs w:val="24"/>
        </w:rPr>
        <w:t>2</w:t>
      </w:r>
      <w:r w:rsidR="00EC7DB8" w:rsidRPr="00BE3C9C">
        <w:rPr>
          <w:rFonts w:ascii="Times New Roman" w:eastAsia="標楷體" w:hAnsi="Times New Roman" w:cs="Times New Roman"/>
          <w:kern w:val="0"/>
          <w:szCs w:val="24"/>
        </w:rPr>
        <w:t>至</w:t>
      </w:r>
      <w:r w:rsidR="00EC7DB8" w:rsidRPr="00BE3C9C">
        <w:rPr>
          <w:rFonts w:ascii="Times New Roman" w:eastAsia="標楷體" w:hAnsi="Times New Roman" w:cs="Times New Roman"/>
          <w:kern w:val="0"/>
          <w:szCs w:val="24"/>
        </w:rPr>
        <w:t>3</w:t>
      </w:r>
      <w:r w:rsidRPr="00BE3C9C">
        <w:rPr>
          <w:rFonts w:ascii="Times New Roman" w:eastAsia="標楷體" w:hAnsi="Times New Roman" w:cs="Times New Roman"/>
          <w:kern w:val="0"/>
          <w:szCs w:val="24"/>
        </w:rPr>
        <w:t>支手持式</w:t>
      </w:r>
      <w:r w:rsidR="00EC7DB8" w:rsidRPr="00BE3C9C">
        <w:rPr>
          <w:rFonts w:ascii="Times New Roman" w:eastAsia="標楷體" w:hAnsi="Times New Roman" w:cs="Times New Roman"/>
          <w:kern w:val="0"/>
          <w:szCs w:val="24"/>
        </w:rPr>
        <w:t>麥克風。</w:t>
      </w:r>
    </w:p>
    <w:p w14:paraId="47A51025" w14:textId="77777777" w:rsidR="00931924" w:rsidRDefault="00931924" w:rsidP="002C6E1A">
      <w:pPr>
        <w:autoSpaceDE w:val="0"/>
        <w:autoSpaceDN w:val="0"/>
        <w:adjustRightInd w:val="0"/>
        <w:rPr>
          <w:rFonts w:ascii="Times New Roman" w:eastAsia="標楷體" w:hAnsi="Times New Roman" w:cs="Times New Roman"/>
          <w:b/>
          <w:bCs/>
          <w:kern w:val="0"/>
          <w:szCs w:val="24"/>
        </w:rPr>
      </w:pPr>
    </w:p>
    <w:p w14:paraId="22692912" w14:textId="77777777" w:rsidR="002C6E1A" w:rsidRPr="00BE3C9C" w:rsidRDefault="00B557C0" w:rsidP="002C6E1A">
      <w:pPr>
        <w:autoSpaceDE w:val="0"/>
        <w:autoSpaceDN w:val="0"/>
        <w:adjustRightInd w:val="0"/>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運作</w:t>
      </w:r>
    </w:p>
    <w:p w14:paraId="375951E9" w14:textId="77777777" w:rsidR="00F20F96" w:rsidRPr="00BE3C9C" w:rsidRDefault="00F20F96" w:rsidP="00931924">
      <w:pPr>
        <w:pStyle w:val="aa"/>
        <w:numPr>
          <w:ilvl w:val="0"/>
          <w:numId w:val="100"/>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利用當地的翻譯（若可用）</w:t>
      </w:r>
    </w:p>
    <w:p w14:paraId="78A81E39" w14:textId="66898C9D" w:rsidR="002C6E1A" w:rsidRPr="00BE3C9C" w:rsidRDefault="00F20F96" w:rsidP="00931924">
      <w:pPr>
        <w:pStyle w:val="aa"/>
        <w:numPr>
          <w:ilvl w:val="0"/>
          <w:numId w:val="100"/>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記者招待會主持人以熱烈之歡迎及介紹揭開序幕</w:t>
      </w:r>
      <w:r w:rsidR="00F37F7C" w:rsidRPr="00BE3C9C">
        <w:rPr>
          <w:rFonts w:ascii="Times New Roman" w:eastAsia="標楷體" w:hAnsi="Times New Roman" w:cs="Times New Roman" w:hint="eastAsia"/>
          <w:kern w:val="0"/>
          <w:szCs w:val="24"/>
        </w:rPr>
        <w:t>。</w:t>
      </w:r>
      <w:r w:rsidR="0069574F" w:rsidRPr="00BE3C9C">
        <w:rPr>
          <w:rFonts w:ascii="Times New Roman" w:eastAsia="標楷體" w:hAnsi="Times New Roman" w:cs="Times New Roman" w:hint="eastAsia"/>
          <w:kern w:val="0"/>
          <w:szCs w:val="24"/>
        </w:rPr>
        <w:t>而後</w:t>
      </w:r>
      <w:r w:rsidRPr="00BE3C9C">
        <w:rPr>
          <w:rFonts w:ascii="Times New Roman" w:eastAsia="標楷體" w:hAnsi="Times New Roman" w:cs="Times New Roman"/>
          <w:kern w:val="0"/>
          <w:szCs w:val="24"/>
        </w:rPr>
        <w:t>介紹各個代表，由</w:t>
      </w:r>
      <w:r w:rsidR="00E07E8F" w:rsidRPr="00BE3C9C">
        <w:rPr>
          <w:rFonts w:ascii="Times New Roman" w:eastAsia="標楷體" w:hAnsi="Times New Roman" w:cs="Times New Roman"/>
          <w:kern w:val="0"/>
          <w:szCs w:val="24"/>
        </w:rPr>
        <w:t>國際柔道</w:t>
      </w:r>
      <w:r w:rsidR="00F7682B">
        <w:rPr>
          <w:rFonts w:ascii="Times New Roman" w:eastAsia="標楷體" w:hAnsi="Times New Roman" w:cs="Times New Roman"/>
          <w:kern w:val="0"/>
          <w:szCs w:val="24"/>
        </w:rPr>
        <w:t>總會</w:t>
      </w:r>
      <w:r w:rsidR="00E07E8F" w:rsidRPr="00BE3C9C">
        <w:rPr>
          <w:rFonts w:ascii="Times New Roman" w:eastAsia="標楷體" w:hAnsi="Times New Roman" w:cs="Times New Roman"/>
          <w:kern w:val="0"/>
          <w:szCs w:val="24"/>
        </w:rPr>
        <w:t>（</w:t>
      </w:r>
      <w:r w:rsidR="00E07E8F" w:rsidRPr="00BE3C9C">
        <w:rPr>
          <w:rFonts w:ascii="Times New Roman" w:eastAsia="標楷體" w:hAnsi="Times New Roman" w:cs="Times New Roman"/>
          <w:kern w:val="0"/>
          <w:szCs w:val="24"/>
        </w:rPr>
        <w:t>IJF</w:t>
      </w:r>
      <w:r w:rsidR="00E07E8F"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總裁為首，</w:t>
      </w:r>
      <w:r w:rsidR="0069574F" w:rsidRPr="00BE3C9C">
        <w:rPr>
          <w:rFonts w:ascii="Times New Roman" w:eastAsia="標楷體" w:hAnsi="Times New Roman" w:cs="Times New Roman" w:hint="eastAsia"/>
          <w:kern w:val="0"/>
          <w:szCs w:val="24"/>
        </w:rPr>
        <w:t>接著是</w:t>
      </w:r>
      <w:r w:rsidR="003B07F3" w:rsidRPr="00BE3C9C">
        <w:rPr>
          <w:rFonts w:ascii="Times New Roman" w:eastAsia="標楷體" w:hAnsi="Times New Roman" w:cs="Times New Roman"/>
          <w:kern w:val="0"/>
          <w:szCs w:val="24"/>
        </w:rPr>
        <w:t>當地組織委員會（</w:t>
      </w:r>
      <w:r w:rsidR="003B07F3" w:rsidRPr="00BE3C9C">
        <w:rPr>
          <w:rFonts w:ascii="Times New Roman" w:eastAsia="標楷體" w:hAnsi="Times New Roman" w:cs="Times New Roman"/>
          <w:kern w:val="0"/>
          <w:szCs w:val="24"/>
        </w:rPr>
        <w:t>LOC</w:t>
      </w:r>
      <w:r w:rsidR="003B07F3"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主席／特等</w:t>
      </w:r>
      <w:r w:rsidRPr="00BE3C9C">
        <w:rPr>
          <w:rFonts w:ascii="Times New Roman" w:eastAsia="標楷體" w:hAnsi="Times New Roman" w:cs="Times New Roman"/>
          <w:kern w:val="0"/>
          <w:szCs w:val="24"/>
        </w:rPr>
        <w:t>VIP</w:t>
      </w:r>
      <w:r w:rsidRPr="00BE3C9C">
        <w:rPr>
          <w:rFonts w:ascii="Times New Roman" w:eastAsia="標楷體" w:hAnsi="Times New Roman" w:cs="Times New Roman"/>
          <w:kern w:val="0"/>
          <w:szCs w:val="24"/>
        </w:rPr>
        <w:t>貴賓</w:t>
      </w:r>
    </w:p>
    <w:p w14:paraId="649C74F4" w14:textId="77777777" w:rsidR="002C6E1A" w:rsidRPr="00BE3C9C" w:rsidRDefault="003B07F3" w:rsidP="00931924">
      <w:pPr>
        <w:pStyle w:val="aa"/>
        <w:numPr>
          <w:ilvl w:val="0"/>
          <w:numId w:val="100"/>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當地組織委員會（</w:t>
      </w:r>
      <w:r w:rsidRPr="00BE3C9C">
        <w:rPr>
          <w:rFonts w:ascii="Times New Roman" w:eastAsia="標楷體" w:hAnsi="Times New Roman" w:cs="Times New Roman"/>
          <w:kern w:val="0"/>
          <w:szCs w:val="24"/>
        </w:rPr>
        <w:t>LOC</w:t>
      </w:r>
      <w:r w:rsidRPr="00BE3C9C">
        <w:rPr>
          <w:rFonts w:ascii="Times New Roman" w:eastAsia="標楷體" w:hAnsi="Times New Roman" w:cs="Times New Roman"/>
          <w:kern w:val="0"/>
          <w:szCs w:val="24"/>
        </w:rPr>
        <w:t>）</w:t>
      </w:r>
      <w:r w:rsidR="00F20F96" w:rsidRPr="00BE3C9C">
        <w:rPr>
          <w:rFonts w:ascii="Times New Roman" w:eastAsia="標楷體" w:hAnsi="Times New Roman" w:cs="Times New Roman"/>
          <w:kern w:val="0"/>
          <w:szCs w:val="24"/>
        </w:rPr>
        <w:t>主席／特等</w:t>
      </w:r>
      <w:r w:rsidR="00F20F96" w:rsidRPr="00BE3C9C">
        <w:rPr>
          <w:rFonts w:ascii="Times New Roman" w:eastAsia="標楷體" w:hAnsi="Times New Roman" w:cs="Times New Roman"/>
          <w:kern w:val="0"/>
          <w:szCs w:val="24"/>
        </w:rPr>
        <w:t>VIP</w:t>
      </w:r>
      <w:r w:rsidR="00F20F96" w:rsidRPr="00BE3C9C">
        <w:rPr>
          <w:rFonts w:ascii="Times New Roman" w:eastAsia="標楷體" w:hAnsi="Times New Roman" w:cs="Times New Roman"/>
          <w:kern w:val="0"/>
          <w:szCs w:val="24"/>
        </w:rPr>
        <w:t>貴賓迎賓發言</w:t>
      </w:r>
    </w:p>
    <w:p w14:paraId="613FA568" w14:textId="60BDE682" w:rsidR="002C6E1A" w:rsidRPr="00BE3C9C" w:rsidRDefault="00E07E8F" w:rsidP="00931924">
      <w:pPr>
        <w:pStyle w:val="aa"/>
        <w:numPr>
          <w:ilvl w:val="0"/>
          <w:numId w:val="100"/>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w:t>
      </w:r>
      <w:r w:rsidR="00F20F96" w:rsidRPr="00BE3C9C">
        <w:rPr>
          <w:rFonts w:ascii="Times New Roman" w:eastAsia="標楷體" w:hAnsi="Times New Roman" w:cs="Times New Roman"/>
          <w:kern w:val="0"/>
          <w:szCs w:val="24"/>
        </w:rPr>
        <w:t>總裁開場感言</w:t>
      </w:r>
    </w:p>
    <w:p w14:paraId="61B96EC8" w14:textId="77777777" w:rsidR="002C6E1A" w:rsidRPr="00BE3C9C" w:rsidRDefault="00F20F96" w:rsidP="00931924">
      <w:pPr>
        <w:pStyle w:val="aa"/>
        <w:numPr>
          <w:ilvl w:val="0"/>
          <w:numId w:val="100"/>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邀請記者發問</w:t>
      </w:r>
    </w:p>
    <w:p w14:paraId="21DBCCFE" w14:textId="77777777" w:rsidR="002C6E1A" w:rsidRPr="00BE3C9C" w:rsidRDefault="00F20F96" w:rsidP="00931924">
      <w:pPr>
        <w:pStyle w:val="aa"/>
        <w:numPr>
          <w:ilvl w:val="0"/>
          <w:numId w:val="100"/>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記者招待會閉幕－感謝各媒體之參與及對柔道世界巡迴賽（</w:t>
      </w:r>
      <w:r w:rsidRPr="00BE3C9C">
        <w:rPr>
          <w:rFonts w:ascii="Times New Roman" w:eastAsia="標楷體" w:hAnsi="Times New Roman" w:cs="Times New Roman"/>
          <w:kern w:val="0"/>
          <w:szCs w:val="24"/>
        </w:rPr>
        <w:t xml:space="preserve">World Judo Tour </w:t>
      </w:r>
      <w:r w:rsidRPr="00BE3C9C">
        <w:rPr>
          <w:rFonts w:ascii="Times New Roman" w:eastAsia="標楷體" w:hAnsi="Times New Roman" w:cs="Times New Roman"/>
          <w:kern w:val="0"/>
          <w:szCs w:val="24"/>
        </w:rPr>
        <w:t>）之支持</w:t>
      </w:r>
    </w:p>
    <w:p w14:paraId="0853FA0D" w14:textId="77777777" w:rsidR="00931924" w:rsidRDefault="00931924" w:rsidP="002C6E1A">
      <w:pPr>
        <w:autoSpaceDE w:val="0"/>
        <w:autoSpaceDN w:val="0"/>
        <w:adjustRightInd w:val="0"/>
        <w:rPr>
          <w:rFonts w:ascii="Times New Roman" w:eastAsia="標楷體" w:hAnsi="Times New Roman" w:cs="Times New Roman"/>
          <w:b/>
          <w:bCs/>
          <w:kern w:val="0"/>
          <w:szCs w:val="24"/>
        </w:rPr>
      </w:pPr>
    </w:p>
    <w:p w14:paraId="18AC8D08" w14:textId="77777777" w:rsidR="002C6E1A" w:rsidRPr="00BE3C9C" w:rsidRDefault="00F20F96" w:rsidP="002C6E1A">
      <w:pPr>
        <w:autoSpaceDE w:val="0"/>
        <w:autoSpaceDN w:val="0"/>
        <w:adjustRightInd w:val="0"/>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會後</w:t>
      </w:r>
    </w:p>
    <w:p w14:paraId="2EAB2A3F" w14:textId="5BF7A4AB" w:rsidR="002C6E1A" w:rsidRPr="00BE3C9C" w:rsidRDefault="00F20F96" w:rsidP="00931924">
      <w:pPr>
        <w:pStyle w:val="aa"/>
        <w:numPr>
          <w:ilvl w:val="0"/>
          <w:numId w:val="100"/>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參加任何事先安排之一對一</w:t>
      </w:r>
      <w:r w:rsidR="00003CEE" w:rsidRPr="00BE3C9C">
        <w:rPr>
          <w:rFonts w:ascii="Times New Roman" w:eastAsia="標楷體" w:hAnsi="Times New Roman" w:cs="Times New Roman"/>
          <w:kern w:val="0"/>
          <w:szCs w:val="24"/>
        </w:rPr>
        <w:t>採訪</w:t>
      </w:r>
      <w:r w:rsidRPr="00BE3C9C">
        <w:rPr>
          <w:rFonts w:ascii="Times New Roman" w:eastAsia="標楷體" w:hAnsi="Times New Roman" w:cs="Times New Roman"/>
          <w:kern w:val="0"/>
          <w:szCs w:val="24"/>
        </w:rPr>
        <w:t>，此</w:t>
      </w:r>
      <w:r w:rsidR="00003CEE" w:rsidRPr="00BE3C9C">
        <w:rPr>
          <w:rFonts w:ascii="Times New Roman" w:eastAsia="標楷體" w:hAnsi="Times New Roman" w:cs="Times New Roman"/>
          <w:kern w:val="0"/>
          <w:szCs w:val="24"/>
        </w:rPr>
        <w:t>採訪</w:t>
      </w:r>
      <w:r w:rsidR="00B96825">
        <w:rPr>
          <w:rFonts w:ascii="Times New Roman" w:eastAsia="標楷體" w:hAnsi="Times New Roman" w:cs="Times New Roman" w:hint="eastAsia"/>
          <w:kern w:val="0"/>
          <w:szCs w:val="24"/>
        </w:rPr>
        <w:t>需</w:t>
      </w:r>
      <w:r w:rsidRPr="00BE3C9C">
        <w:rPr>
          <w:rFonts w:ascii="Times New Roman" w:eastAsia="標楷體" w:hAnsi="Times New Roman" w:cs="Times New Roman"/>
          <w:kern w:val="0"/>
          <w:szCs w:val="24"/>
        </w:rPr>
        <w:t>經過</w:t>
      </w:r>
      <w:r w:rsidR="00E07E8F" w:rsidRPr="00BE3C9C">
        <w:rPr>
          <w:rFonts w:ascii="Times New Roman" w:eastAsia="標楷體" w:hAnsi="Times New Roman" w:cs="Times New Roman"/>
          <w:kern w:val="0"/>
          <w:szCs w:val="24"/>
        </w:rPr>
        <w:t>國際柔道</w:t>
      </w:r>
      <w:r w:rsidR="00F7682B">
        <w:rPr>
          <w:rFonts w:ascii="Times New Roman" w:eastAsia="標楷體" w:hAnsi="Times New Roman" w:cs="Times New Roman"/>
          <w:kern w:val="0"/>
          <w:szCs w:val="24"/>
        </w:rPr>
        <w:t>總會</w:t>
      </w:r>
      <w:r w:rsidR="00E07E8F" w:rsidRPr="00BE3C9C">
        <w:rPr>
          <w:rFonts w:ascii="Times New Roman" w:eastAsia="標楷體" w:hAnsi="Times New Roman" w:cs="Times New Roman"/>
          <w:kern w:val="0"/>
          <w:szCs w:val="24"/>
        </w:rPr>
        <w:t>（</w:t>
      </w:r>
      <w:r w:rsidR="00E07E8F" w:rsidRPr="00BE3C9C">
        <w:rPr>
          <w:rFonts w:ascii="Times New Roman" w:eastAsia="標楷體" w:hAnsi="Times New Roman" w:cs="Times New Roman"/>
          <w:kern w:val="0"/>
          <w:szCs w:val="24"/>
        </w:rPr>
        <w:t>IJF</w:t>
      </w:r>
      <w:r w:rsidR="00E07E8F"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總裁確認</w:t>
      </w:r>
    </w:p>
    <w:p w14:paraId="77809185" w14:textId="77777777" w:rsidR="00931924" w:rsidRDefault="00931924">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1A5B84F8" w14:textId="77777777" w:rsidR="00C450D5" w:rsidRPr="00BE3C9C" w:rsidRDefault="00C450D5" w:rsidP="00C450D5">
      <w:pPr>
        <w:rPr>
          <w:rFonts w:ascii="Times New Roman" w:eastAsia="標楷體" w:hAnsi="Times New Roman" w:cs="Times New Roman"/>
          <w:kern w:val="0"/>
          <w:szCs w:val="24"/>
        </w:rPr>
      </w:pPr>
    </w:p>
    <w:p w14:paraId="4408D611" w14:textId="77777777" w:rsidR="002C6E1A" w:rsidRPr="00BE3C9C" w:rsidRDefault="002C6E1A" w:rsidP="007872BF">
      <w:pPr>
        <w:rPr>
          <w:rFonts w:ascii="Times New Roman" w:eastAsia="標楷體" w:hAnsi="Times New Roman" w:cs="Times New Roman"/>
          <w:kern w:val="0"/>
          <w:szCs w:val="24"/>
        </w:rPr>
      </w:pPr>
    </w:p>
    <w:p w14:paraId="220917F4" w14:textId="18FFCFF3" w:rsidR="007872BF" w:rsidRPr="00931924" w:rsidRDefault="00B7333E" w:rsidP="007872BF">
      <w:pPr>
        <w:rPr>
          <w:rFonts w:ascii="Times New Roman" w:eastAsia="標楷體" w:hAnsi="Times New Roman" w:cs="Times New Roman"/>
          <w:b/>
          <w:bCs/>
          <w:kern w:val="0"/>
          <w:sz w:val="28"/>
          <w:szCs w:val="28"/>
        </w:rPr>
      </w:pPr>
      <w:r w:rsidRPr="00931924">
        <w:rPr>
          <w:rFonts w:ascii="Times New Roman" w:eastAsia="標楷體" w:hAnsi="Times New Roman" w:cs="Times New Roman"/>
          <w:b/>
          <w:bCs/>
          <w:kern w:val="0"/>
          <w:sz w:val="28"/>
          <w:szCs w:val="28"/>
        </w:rPr>
        <w:t xml:space="preserve">1.16 </w:t>
      </w:r>
      <w:r w:rsidR="00E07E8F" w:rsidRPr="00931924">
        <w:rPr>
          <w:rFonts w:ascii="Times New Roman" w:eastAsia="標楷體" w:hAnsi="Times New Roman" w:cs="Times New Roman"/>
          <w:b/>
          <w:bCs/>
          <w:kern w:val="0"/>
          <w:sz w:val="28"/>
          <w:szCs w:val="28"/>
        </w:rPr>
        <w:t>國際柔道</w:t>
      </w:r>
      <w:r w:rsidR="00F7682B">
        <w:rPr>
          <w:rFonts w:ascii="Times New Roman" w:eastAsia="標楷體" w:hAnsi="Times New Roman" w:cs="Times New Roman"/>
          <w:b/>
          <w:bCs/>
          <w:kern w:val="0"/>
          <w:sz w:val="28"/>
          <w:szCs w:val="28"/>
        </w:rPr>
        <w:t>總會</w:t>
      </w:r>
      <w:r w:rsidR="00E07E8F" w:rsidRPr="00931924">
        <w:rPr>
          <w:rFonts w:ascii="Times New Roman" w:eastAsia="標楷體" w:hAnsi="Times New Roman" w:cs="Times New Roman"/>
          <w:b/>
          <w:bCs/>
          <w:kern w:val="0"/>
          <w:sz w:val="28"/>
          <w:szCs w:val="28"/>
        </w:rPr>
        <w:t>（</w:t>
      </w:r>
      <w:r w:rsidR="00E07E8F" w:rsidRPr="00931924">
        <w:rPr>
          <w:rFonts w:ascii="Times New Roman" w:eastAsia="標楷體" w:hAnsi="Times New Roman" w:cs="Times New Roman"/>
          <w:b/>
          <w:bCs/>
          <w:kern w:val="0"/>
          <w:sz w:val="28"/>
          <w:szCs w:val="28"/>
        </w:rPr>
        <w:t>IJF</w:t>
      </w:r>
      <w:r w:rsidR="00E07E8F" w:rsidRPr="00931924">
        <w:rPr>
          <w:rFonts w:ascii="Times New Roman" w:eastAsia="標楷體" w:hAnsi="Times New Roman" w:cs="Times New Roman"/>
          <w:b/>
          <w:bCs/>
          <w:kern w:val="0"/>
          <w:sz w:val="28"/>
          <w:szCs w:val="28"/>
        </w:rPr>
        <w:t>）</w:t>
      </w:r>
      <w:r w:rsidR="0027153E" w:rsidRPr="00931924">
        <w:rPr>
          <w:rFonts w:ascii="Times New Roman" w:eastAsia="標楷體" w:hAnsi="Times New Roman" w:cs="Times New Roman"/>
          <w:b/>
          <w:bCs/>
          <w:kern w:val="0"/>
          <w:sz w:val="28"/>
          <w:szCs w:val="28"/>
        </w:rPr>
        <w:t>官方柔道服</w:t>
      </w:r>
    </w:p>
    <w:p w14:paraId="51E8B3F2" w14:textId="77777777" w:rsidR="00931924" w:rsidRDefault="00931924" w:rsidP="00B7333E">
      <w:pPr>
        <w:autoSpaceDE w:val="0"/>
        <w:autoSpaceDN w:val="0"/>
        <w:adjustRightInd w:val="0"/>
        <w:rPr>
          <w:rFonts w:ascii="Times New Roman" w:eastAsia="標楷體" w:hAnsi="Times New Roman" w:cs="Times New Roman"/>
          <w:b/>
          <w:bCs/>
          <w:kern w:val="0"/>
          <w:szCs w:val="24"/>
        </w:rPr>
      </w:pPr>
    </w:p>
    <w:p w14:paraId="674C2F9E" w14:textId="77777777" w:rsidR="00B7333E" w:rsidRPr="00931924" w:rsidRDefault="00571258" w:rsidP="00B7333E">
      <w:pPr>
        <w:autoSpaceDE w:val="0"/>
        <w:autoSpaceDN w:val="0"/>
        <w:adjustRightInd w:val="0"/>
        <w:rPr>
          <w:rFonts w:ascii="Times New Roman" w:eastAsia="標楷體" w:hAnsi="Times New Roman" w:cs="Times New Roman"/>
          <w:b/>
          <w:bCs/>
          <w:kern w:val="0"/>
          <w:szCs w:val="24"/>
          <w:u w:val="single"/>
        </w:rPr>
      </w:pPr>
      <w:r w:rsidRPr="00931924">
        <w:rPr>
          <w:rFonts w:ascii="Times New Roman" w:eastAsia="標楷體" w:hAnsi="Times New Roman" w:cs="Times New Roman"/>
          <w:b/>
          <w:bCs/>
          <w:kern w:val="0"/>
          <w:szCs w:val="24"/>
          <w:u w:val="single"/>
        </w:rPr>
        <w:t>柔道服－</w:t>
      </w:r>
      <w:r w:rsidR="007B1042" w:rsidRPr="00931924">
        <w:rPr>
          <w:rFonts w:ascii="Times New Roman" w:eastAsia="標楷體" w:hAnsi="Times New Roman" w:cs="Times New Roman"/>
          <w:b/>
          <w:bCs/>
          <w:kern w:val="0"/>
          <w:szCs w:val="24"/>
          <w:u w:val="single"/>
        </w:rPr>
        <w:t>背心</w:t>
      </w:r>
      <w:r w:rsidRPr="00931924">
        <w:rPr>
          <w:rFonts w:ascii="Times New Roman" w:eastAsia="標楷體" w:hAnsi="Times New Roman" w:cs="Times New Roman"/>
          <w:b/>
          <w:bCs/>
          <w:kern w:val="0"/>
          <w:szCs w:val="24"/>
          <w:u w:val="single"/>
        </w:rPr>
        <w:t>廣告</w:t>
      </w:r>
    </w:p>
    <w:p w14:paraId="70CB9F08" w14:textId="29AA23D5" w:rsidR="00B7333E" w:rsidRPr="00BE3C9C" w:rsidRDefault="00F2525D" w:rsidP="00B7333E">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完整</w:t>
      </w:r>
      <w:r w:rsidR="0069574F" w:rsidRPr="00BE3C9C">
        <w:rPr>
          <w:rFonts w:ascii="Times New Roman" w:eastAsia="標楷體" w:hAnsi="Times New Roman" w:cs="Times New Roman" w:hint="eastAsia"/>
          <w:kern w:val="0"/>
          <w:szCs w:val="24"/>
        </w:rPr>
        <w:t>的</w:t>
      </w:r>
      <w:r w:rsidR="00E07E8F" w:rsidRPr="00BE3C9C">
        <w:rPr>
          <w:rFonts w:ascii="Times New Roman" w:eastAsia="標楷體" w:hAnsi="Times New Roman" w:cs="Times New Roman"/>
          <w:kern w:val="0"/>
          <w:szCs w:val="24"/>
        </w:rPr>
        <w:t>國際柔道</w:t>
      </w:r>
      <w:r w:rsidR="00F7682B">
        <w:rPr>
          <w:rFonts w:ascii="Times New Roman" w:eastAsia="標楷體" w:hAnsi="Times New Roman" w:cs="Times New Roman"/>
          <w:kern w:val="0"/>
          <w:szCs w:val="24"/>
        </w:rPr>
        <w:t>總會</w:t>
      </w:r>
      <w:r w:rsidR="00E07E8F" w:rsidRPr="00BE3C9C">
        <w:rPr>
          <w:rFonts w:ascii="Times New Roman" w:eastAsia="標楷體" w:hAnsi="Times New Roman" w:cs="Times New Roman"/>
          <w:kern w:val="0"/>
          <w:szCs w:val="24"/>
        </w:rPr>
        <w:t>（</w:t>
      </w:r>
      <w:r w:rsidR="00E07E8F" w:rsidRPr="00BE3C9C">
        <w:rPr>
          <w:rFonts w:ascii="Times New Roman" w:eastAsia="標楷體" w:hAnsi="Times New Roman" w:cs="Times New Roman"/>
          <w:kern w:val="0"/>
          <w:szCs w:val="24"/>
        </w:rPr>
        <w:t>IJF</w:t>
      </w:r>
      <w:r w:rsidR="00E07E8F"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柔道服規則可在</w:t>
      </w:r>
      <w:r w:rsidR="00E07E8F" w:rsidRPr="00BE3C9C">
        <w:rPr>
          <w:rFonts w:ascii="Times New Roman" w:eastAsia="標楷體" w:hAnsi="Times New Roman" w:cs="Times New Roman"/>
          <w:kern w:val="0"/>
          <w:szCs w:val="24"/>
        </w:rPr>
        <w:t>國際柔道</w:t>
      </w:r>
      <w:r w:rsidR="00F7682B">
        <w:rPr>
          <w:rFonts w:ascii="Times New Roman" w:eastAsia="標楷體" w:hAnsi="Times New Roman" w:cs="Times New Roman"/>
          <w:kern w:val="0"/>
          <w:szCs w:val="24"/>
        </w:rPr>
        <w:t>總會</w:t>
      </w:r>
      <w:r w:rsidR="00E07E8F" w:rsidRPr="00BE3C9C">
        <w:rPr>
          <w:rFonts w:ascii="Times New Roman" w:eastAsia="標楷體" w:hAnsi="Times New Roman" w:cs="Times New Roman"/>
          <w:kern w:val="0"/>
          <w:szCs w:val="24"/>
        </w:rPr>
        <w:t>（</w:t>
      </w:r>
      <w:r w:rsidR="00E07E8F" w:rsidRPr="00BE3C9C">
        <w:rPr>
          <w:rFonts w:ascii="Times New Roman" w:eastAsia="標楷體" w:hAnsi="Times New Roman" w:cs="Times New Roman"/>
          <w:kern w:val="0"/>
          <w:szCs w:val="24"/>
        </w:rPr>
        <w:t>IJF</w:t>
      </w:r>
      <w:r w:rsidR="00E07E8F"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運動和組織規則（</w:t>
      </w:r>
      <w:r w:rsidRPr="00BE3C9C">
        <w:rPr>
          <w:rFonts w:ascii="Times New Roman" w:eastAsia="標楷體" w:hAnsi="Times New Roman" w:cs="Times New Roman"/>
          <w:kern w:val="0"/>
          <w:szCs w:val="24"/>
        </w:rPr>
        <w:t>SOR</w:t>
      </w:r>
      <w:r w:rsidRPr="00BE3C9C">
        <w:rPr>
          <w:rFonts w:ascii="Times New Roman" w:eastAsia="標楷體" w:hAnsi="Times New Roman" w:cs="Times New Roman"/>
          <w:kern w:val="0"/>
          <w:szCs w:val="24"/>
        </w:rPr>
        <w:t>）中找到。</w:t>
      </w:r>
      <w:r w:rsidR="003B07F3" w:rsidRPr="00BE3C9C">
        <w:rPr>
          <w:rFonts w:ascii="Times New Roman" w:eastAsia="標楷體" w:hAnsi="Times New Roman" w:cs="Times New Roman"/>
          <w:kern w:val="0"/>
          <w:szCs w:val="24"/>
        </w:rPr>
        <w:t>當地組織委員會（</w:t>
      </w:r>
      <w:r w:rsidR="003B07F3" w:rsidRPr="00BE3C9C">
        <w:rPr>
          <w:rFonts w:ascii="Times New Roman" w:eastAsia="標楷體" w:hAnsi="Times New Roman" w:cs="Times New Roman"/>
          <w:kern w:val="0"/>
          <w:szCs w:val="24"/>
        </w:rPr>
        <w:t>LOC</w:t>
      </w:r>
      <w:r w:rsidR="003B07F3"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必須提供活動贊助背號。</w:t>
      </w:r>
      <w:r w:rsidR="00B71841" w:rsidRPr="00BE3C9C">
        <w:rPr>
          <w:rFonts w:ascii="Times New Roman" w:eastAsia="標楷體" w:hAnsi="Times New Roman" w:cs="Times New Roman"/>
          <w:kern w:val="0"/>
          <w:szCs w:val="24"/>
        </w:rPr>
        <w:t>訂製最</w:t>
      </w:r>
      <w:r w:rsidR="00692736" w:rsidRPr="00BE3C9C">
        <w:rPr>
          <w:rFonts w:ascii="Times New Roman" w:eastAsia="標楷體" w:hAnsi="Times New Roman" w:cs="Times New Roman"/>
          <w:kern w:val="0"/>
          <w:szCs w:val="24"/>
        </w:rPr>
        <w:t>高</w:t>
      </w:r>
      <w:r w:rsidR="00B71841" w:rsidRPr="00BE3C9C">
        <w:rPr>
          <w:rFonts w:ascii="Times New Roman" w:eastAsia="標楷體" w:hAnsi="Times New Roman" w:cs="Times New Roman"/>
          <w:kern w:val="0"/>
          <w:szCs w:val="24"/>
        </w:rPr>
        <w:t>品質之背號最佳選擇為：</w:t>
      </w:r>
      <w:r w:rsidR="00B7333E" w:rsidRPr="00BE3C9C">
        <w:rPr>
          <w:rFonts w:ascii="Times New Roman" w:eastAsia="標楷體" w:hAnsi="Times New Roman" w:cs="Times New Roman"/>
          <w:kern w:val="0"/>
          <w:szCs w:val="24"/>
        </w:rPr>
        <w:t xml:space="preserve"> </w:t>
      </w:r>
      <w:hyperlink r:id="rId12" w:history="1">
        <w:r w:rsidR="00B7333E" w:rsidRPr="00F84310">
          <w:rPr>
            <w:rStyle w:val="af2"/>
            <w:rFonts w:ascii="Times New Roman" w:eastAsia="標楷體" w:hAnsi="Times New Roman" w:cs="Times New Roman"/>
            <w:kern w:val="0"/>
            <w:szCs w:val="24"/>
          </w:rPr>
          <w:t>www.</w:t>
        </w:r>
        <w:r w:rsidR="00F84310" w:rsidRPr="00F84310">
          <w:rPr>
            <w:rStyle w:val="af2"/>
            <w:rFonts w:ascii="Times New Roman" w:eastAsia="標楷體" w:hAnsi="Times New Roman" w:cs="Times New Roman" w:hint="eastAsia"/>
            <w:kern w:val="0"/>
            <w:szCs w:val="24"/>
          </w:rPr>
          <w:t>ijf</w:t>
        </w:r>
        <w:r w:rsidR="00B7333E" w:rsidRPr="00F84310">
          <w:rPr>
            <w:rStyle w:val="af2"/>
            <w:rFonts w:ascii="Times New Roman" w:eastAsia="標楷體" w:hAnsi="Times New Roman" w:cs="Times New Roman"/>
            <w:kern w:val="0"/>
            <w:szCs w:val="24"/>
          </w:rPr>
          <w:t>backnumber.com</w:t>
        </w:r>
      </w:hyperlink>
      <w:r w:rsidR="00B7333E" w:rsidRPr="00BE3C9C">
        <w:rPr>
          <w:rFonts w:ascii="Times New Roman" w:eastAsia="標楷體" w:hAnsi="Times New Roman" w:cs="Times New Roman"/>
          <w:kern w:val="0"/>
          <w:szCs w:val="24"/>
        </w:rPr>
        <w:t xml:space="preserve"> </w:t>
      </w:r>
      <w:r w:rsidR="00B71841" w:rsidRPr="00BE3C9C">
        <w:rPr>
          <w:rFonts w:ascii="Times New Roman" w:eastAsia="標楷體" w:hAnsi="Times New Roman" w:cs="Times New Roman"/>
          <w:kern w:val="0"/>
          <w:szCs w:val="24"/>
        </w:rPr>
        <w:t>或</w:t>
      </w:r>
      <w:r w:rsidR="00B7333E" w:rsidRPr="00BE3C9C">
        <w:rPr>
          <w:rFonts w:ascii="Times New Roman" w:eastAsia="標楷體" w:hAnsi="Times New Roman" w:cs="Times New Roman"/>
          <w:kern w:val="0"/>
          <w:szCs w:val="24"/>
        </w:rPr>
        <w:t xml:space="preserve"> </w:t>
      </w:r>
      <w:hyperlink r:id="rId13" w:history="1">
        <w:r w:rsidR="00B7333E" w:rsidRPr="00F84310">
          <w:rPr>
            <w:rStyle w:val="af2"/>
            <w:rFonts w:ascii="Times New Roman" w:eastAsia="標楷體" w:hAnsi="Times New Roman" w:cs="Times New Roman"/>
            <w:kern w:val="0"/>
            <w:szCs w:val="24"/>
          </w:rPr>
          <w:t>www.mybacknumber.com</w:t>
        </w:r>
      </w:hyperlink>
    </w:p>
    <w:p w14:paraId="4EA0DF8E" w14:textId="77777777" w:rsidR="00931924" w:rsidRDefault="00931924" w:rsidP="00B7333E">
      <w:pPr>
        <w:autoSpaceDE w:val="0"/>
        <w:autoSpaceDN w:val="0"/>
        <w:adjustRightInd w:val="0"/>
        <w:rPr>
          <w:rFonts w:ascii="Times New Roman" w:eastAsia="標楷體" w:hAnsi="Times New Roman" w:cs="Times New Roman"/>
          <w:kern w:val="0"/>
          <w:szCs w:val="24"/>
        </w:rPr>
      </w:pPr>
    </w:p>
    <w:p w14:paraId="0CAD28ED" w14:textId="77777777" w:rsidR="00B7333E" w:rsidRPr="00BE3C9C" w:rsidRDefault="00326072" w:rsidP="00B7333E">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背號上應只有一名贊助商。</w:t>
      </w:r>
    </w:p>
    <w:p w14:paraId="6A07B382" w14:textId="492F8EB4" w:rsidR="00B7333E" w:rsidRPr="00BE3C9C" w:rsidRDefault="002903D3" w:rsidP="00B7333E">
      <w:pPr>
        <w:autoSpaceDE w:val="0"/>
        <w:autoSpaceDN w:val="0"/>
        <w:adjustRightInd w:val="0"/>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所有白色柔道服將印有</w:t>
      </w:r>
      <w:r w:rsidR="00E07E8F" w:rsidRPr="00BE3C9C">
        <w:rPr>
          <w:rFonts w:ascii="Times New Roman" w:eastAsia="標楷體" w:hAnsi="Times New Roman" w:cs="Times New Roman"/>
          <w:b/>
          <w:bCs/>
          <w:kern w:val="0"/>
          <w:szCs w:val="24"/>
        </w:rPr>
        <w:t>國際柔道</w:t>
      </w:r>
      <w:r w:rsidR="00F7682B">
        <w:rPr>
          <w:rFonts w:ascii="Times New Roman" w:eastAsia="標楷體" w:hAnsi="Times New Roman" w:cs="Times New Roman"/>
          <w:b/>
          <w:bCs/>
          <w:kern w:val="0"/>
          <w:szCs w:val="24"/>
        </w:rPr>
        <w:t>總會</w:t>
      </w:r>
      <w:r w:rsidR="00E07E8F" w:rsidRPr="00BE3C9C">
        <w:rPr>
          <w:rFonts w:ascii="Times New Roman" w:eastAsia="標楷體" w:hAnsi="Times New Roman" w:cs="Times New Roman"/>
          <w:b/>
          <w:bCs/>
          <w:kern w:val="0"/>
          <w:szCs w:val="24"/>
        </w:rPr>
        <w:t>（</w:t>
      </w:r>
      <w:r w:rsidR="00E07E8F" w:rsidRPr="00BE3C9C">
        <w:rPr>
          <w:rFonts w:ascii="Times New Roman" w:eastAsia="標楷體" w:hAnsi="Times New Roman" w:cs="Times New Roman"/>
          <w:b/>
          <w:bCs/>
          <w:kern w:val="0"/>
          <w:szCs w:val="24"/>
        </w:rPr>
        <w:t>IJF</w:t>
      </w:r>
      <w:r w:rsidR="00E07E8F" w:rsidRPr="00BE3C9C">
        <w:rPr>
          <w:rFonts w:ascii="Times New Roman" w:eastAsia="標楷體" w:hAnsi="Times New Roman" w:cs="Times New Roman"/>
          <w:b/>
          <w:bCs/>
          <w:kern w:val="0"/>
          <w:szCs w:val="24"/>
        </w:rPr>
        <w:t>）</w:t>
      </w:r>
      <w:r w:rsidRPr="00BE3C9C">
        <w:rPr>
          <w:rFonts w:ascii="Times New Roman" w:eastAsia="標楷體" w:hAnsi="Times New Roman" w:cs="Times New Roman"/>
          <w:b/>
          <w:bCs/>
          <w:kern w:val="0"/>
          <w:szCs w:val="24"/>
        </w:rPr>
        <w:t>選擇的贊助商</w:t>
      </w:r>
    </w:p>
    <w:p w14:paraId="447E70E5" w14:textId="77777777" w:rsidR="00B7333E" w:rsidRDefault="002903D3" w:rsidP="00B7333E">
      <w:pPr>
        <w:autoSpaceDE w:val="0"/>
        <w:autoSpaceDN w:val="0"/>
        <w:adjustRightInd w:val="0"/>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所有藍色柔道服將印有</w:t>
      </w:r>
      <w:r w:rsidR="003B07F3" w:rsidRPr="00BE3C9C">
        <w:rPr>
          <w:rFonts w:ascii="Times New Roman" w:eastAsia="標楷體" w:hAnsi="Times New Roman" w:cs="Times New Roman"/>
          <w:b/>
          <w:bCs/>
          <w:kern w:val="0"/>
          <w:szCs w:val="24"/>
        </w:rPr>
        <w:t>當地組織委員會（</w:t>
      </w:r>
      <w:r w:rsidR="003B07F3" w:rsidRPr="00BE3C9C">
        <w:rPr>
          <w:rFonts w:ascii="Times New Roman" w:eastAsia="標楷體" w:hAnsi="Times New Roman" w:cs="Times New Roman"/>
          <w:b/>
          <w:bCs/>
          <w:kern w:val="0"/>
          <w:szCs w:val="24"/>
        </w:rPr>
        <w:t>LOC</w:t>
      </w:r>
      <w:r w:rsidR="003B07F3" w:rsidRPr="00BE3C9C">
        <w:rPr>
          <w:rFonts w:ascii="Times New Roman" w:eastAsia="標楷體" w:hAnsi="Times New Roman" w:cs="Times New Roman"/>
          <w:b/>
          <w:bCs/>
          <w:kern w:val="0"/>
          <w:szCs w:val="24"/>
        </w:rPr>
        <w:t>）</w:t>
      </w:r>
      <w:r w:rsidRPr="00BE3C9C">
        <w:rPr>
          <w:rFonts w:ascii="Times New Roman" w:eastAsia="標楷體" w:hAnsi="Times New Roman" w:cs="Times New Roman"/>
          <w:b/>
          <w:bCs/>
          <w:kern w:val="0"/>
          <w:szCs w:val="24"/>
        </w:rPr>
        <w:t>選擇的贊助商</w:t>
      </w:r>
    </w:p>
    <w:p w14:paraId="41BDE5E5" w14:textId="77777777" w:rsidR="00931924" w:rsidRPr="00BE3C9C" w:rsidRDefault="00931924" w:rsidP="00B7333E">
      <w:pPr>
        <w:autoSpaceDE w:val="0"/>
        <w:autoSpaceDN w:val="0"/>
        <w:adjustRightInd w:val="0"/>
        <w:rPr>
          <w:rFonts w:ascii="Times New Roman" w:eastAsia="標楷體" w:hAnsi="Times New Roman" w:cs="Times New Roman"/>
          <w:b/>
          <w:bCs/>
          <w:kern w:val="0"/>
          <w:szCs w:val="24"/>
        </w:rPr>
      </w:pPr>
    </w:p>
    <w:p w14:paraId="2D2960D4" w14:textId="77777777" w:rsidR="00B7333E" w:rsidRDefault="0069023F" w:rsidP="00B7333E">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主辦單位可選擇使用黏貼式背號或其他公司所生產之縫上用背號。</w:t>
      </w:r>
    </w:p>
    <w:p w14:paraId="2774684E" w14:textId="77777777" w:rsidR="00931924" w:rsidRPr="00BE3C9C" w:rsidRDefault="00931924" w:rsidP="00B7333E">
      <w:pPr>
        <w:autoSpaceDE w:val="0"/>
        <w:autoSpaceDN w:val="0"/>
        <w:adjustRightInd w:val="0"/>
        <w:rPr>
          <w:rFonts w:ascii="Times New Roman" w:eastAsia="標楷體" w:hAnsi="Times New Roman" w:cs="Times New Roman"/>
          <w:kern w:val="0"/>
          <w:szCs w:val="24"/>
        </w:rPr>
      </w:pPr>
    </w:p>
    <w:p w14:paraId="37D23029" w14:textId="645CA181" w:rsidR="00B7333E" w:rsidRDefault="00E07E8F" w:rsidP="00B7333E">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w:t>
      </w:r>
      <w:r w:rsidR="00E92B7A" w:rsidRPr="00BE3C9C">
        <w:rPr>
          <w:rFonts w:ascii="Times New Roman" w:eastAsia="標楷體" w:hAnsi="Times New Roman" w:cs="Times New Roman"/>
          <w:kern w:val="0"/>
          <w:szCs w:val="24"/>
        </w:rPr>
        <w:t>教育及訓練委員</w:t>
      </w:r>
      <w:r w:rsidR="0069023F" w:rsidRPr="00BE3C9C">
        <w:rPr>
          <w:rFonts w:ascii="Times New Roman" w:eastAsia="標楷體" w:hAnsi="Times New Roman" w:cs="Times New Roman"/>
          <w:kern w:val="0"/>
          <w:szCs w:val="24"/>
        </w:rPr>
        <w:t>將</w:t>
      </w:r>
      <w:r w:rsidR="00E92B7A" w:rsidRPr="00BE3C9C">
        <w:rPr>
          <w:rFonts w:ascii="Times New Roman" w:eastAsia="標楷體" w:hAnsi="Times New Roman" w:cs="Times New Roman"/>
          <w:kern w:val="0"/>
          <w:szCs w:val="24"/>
        </w:rPr>
        <w:t>發送</w:t>
      </w:r>
      <w:r w:rsidR="0069023F" w:rsidRPr="00BE3C9C">
        <w:rPr>
          <w:rFonts w:ascii="Times New Roman" w:eastAsia="標楷體" w:hAnsi="Times New Roman" w:cs="Times New Roman"/>
          <w:kern w:val="0"/>
          <w:szCs w:val="24"/>
        </w:rPr>
        <w:t>贊助商</w:t>
      </w:r>
      <w:r w:rsidR="00E92B7A" w:rsidRPr="00BE3C9C">
        <w:rPr>
          <w:rFonts w:ascii="Times New Roman" w:eastAsia="標楷體" w:hAnsi="Times New Roman" w:cs="Times New Roman"/>
          <w:kern w:val="0"/>
          <w:szCs w:val="24"/>
        </w:rPr>
        <w:t>背號</w:t>
      </w:r>
      <w:r w:rsidR="0069023F" w:rsidRPr="00BE3C9C">
        <w:rPr>
          <w:rFonts w:ascii="Times New Roman" w:eastAsia="標楷體" w:hAnsi="Times New Roman" w:cs="Times New Roman"/>
          <w:kern w:val="0"/>
          <w:szCs w:val="24"/>
        </w:rPr>
        <w:t>，</w:t>
      </w:r>
      <w:r w:rsidR="00E92B7A" w:rsidRPr="00BE3C9C">
        <w:rPr>
          <w:rFonts w:ascii="Times New Roman" w:eastAsia="標楷體" w:hAnsi="Times New Roman" w:cs="Times New Roman"/>
          <w:kern w:val="0"/>
          <w:szCs w:val="24"/>
        </w:rPr>
        <w:t>若為現場縫上，則將於非正式測重到正式測重期間發放給運動員。</w:t>
      </w:r>
      <w:r w:rsidR="003B2060" w:rsidRPr="00BE3C9C">
        <w:rPr>
          <w:rFonts w:ascii="Times New Roman" w:eastAsia="標楷體" w:hAnsi="Times New Roman" w:cs="Times New Roman"/>
          <w:kern w:val="0"/>
          <w:szCs w:val="24"/>
        </w:rPr>
        <w:t>為</w:t>
      </w:r>
      <w:r w:rsidR="00511CB9" w:rsidRPr="00BE3C9C">
        <w:rPr>
          <w:rFonts w:ascii="Times New Roman" w:eastAsia="標楷體" w:hAnsi="Times New Roman" w:cs="Times New Roman"/>
          <w:kern w:val="0"/>
          <w:szCs w:val="24"/>
        </w:rPr>
        <w:t>實施此程序，必須提供</w:t>
      </w:r>
      <w:r w:rsidR="003B2060" w:rsidRPr="00BE3C9C">
        <w:rPr>
          <w:rFonts w:ascii="Times New Roman" w:eastAsia="標楷體" w:hAnsi="Times New Roman" w:cs="Times New Roman"/>
          <w:kern w:val="0"/>
          <w:szCs w:val="24"/>
        </w:rPr>
        <w:t>四張桌子</w:t>
      </w:r>
      <w:r w:rsidR="00511CB9" w:rsidRPr="00BE3C9C">
        <w:rPr>
          <w:rFonts w:ascii="Times New Roman" w:eastAsia="標楷體" w:hAnsi="Times New Roman" w:cs="Times New Roman"/>
          <w:kern w:val="0"/>
          <w:szCs w:val="24"/>
        </w:rPr>
        <w:t>、五張</w:t>
      </w:r>
      <w:r w:rsidR="003B2060" w:rsidRPr="00BE3C9C">
        <w:rPr>
          <w:rFonts w:ascii="Times New Roman" w:eastAsia="標楷體" w:hAnsi="Times New Roman" w:cs="Times New Roman"/>
          <w:kern w:val="0"/>
          <w:szCs w:val="24"/>
        </w:rPr>
        <w:t>椅子</w:t>
      </w:r>
      <w:r w:rsidR="00511CB9" w:rsidRPr="00BE3C9C">
        <w:rPr>
          <w:rFonts w:ascii="Times New Roman" w:eastAsia="標楷體" w:hAnsi="Times New Roman" w:cs="Times New Roman"/>
          <w:kern w:val="0"/>
          <w:szCs w:val="24"/>
        </w:rPr>
        <w:t>及</w:t>
      </w:r>
      <w:r w:rsidR="003B2060" w:rsidRPr="00BE3C9C">
        <w:rPr>
          <w:rFonts w:ascii="Times New Roman" w:eastAsia="標楷體" w:hAnsi="Times New Roman" w:cs="Times New Roman"/>
          <w:kern w:val="0"/>
          <w:szCs w:val="24"/>
        </w:rPr>
        <w:t>四名</w:t>
      </w:r>
      <w:r w:rsidR="00511CB9" w:rsidRPr="00BE3C9C">
        <w:rPr>
          <w:rFonts w:ascii="Times New Roman" w:eastAsia="標楷體" w:hAnsi="Times New Roman" w:cs="Times New Roman"/>
          <w:kern w:val="0"/>
          <w:szCs w:val="24"/>
        </w:rPr>
        <w:t>志工</w:t>
      </w:r>
      <w:r w:rsidR="0069574F" w:rsidRPr="00BE3C9C">
        <w:rPr>
          <w:rFonts w:ascii="Times New Roman" w:eastAsia="標楷體" w:hAnsi="Times New Roman" w:cs="Times New Roman" w:hint="eastAsia"/>
          <w:kern w:val="0"/>
          <w:szCs w:val="24"/>
        </w:rPr>
        <w:t>。</w:t>
      </w:r>
      <w:r w:rsidR="00511CB9" w:rsidRPr="00BE3C9C">
        <w:rPr>
          <w:rFonts w:ascii="Times New Roman" w:eastAsia="標楷體" w:hAnsi="Times New Roman" w:cs="Times New Roman"/>
          <w:kern w:val="0"/>
          <w:szCs w:val="24"/>
        </w:rPr>
        <w:t>為進行此工作，</w:t>
      </w:r>
      <w:r w:rsidR="0069574F" w:rsidRPr="00BE3C9C">
        <w:rPr>
          <w:rFonts w:ascii="Times New Roman" w:eastAsia="標楷體" w:hAnsi="Times New Roman" w:cs="Times New Roman" w:hint="eastAsia"/>
          <w:kern w:val="0"/>
          <w:szCs w:val="24"/>
        </w:rPr>
        <w:t>須</w:t>
      </w:r>
      <w:r w:rsidR="00511CB9" w:rsidRPr="00BE3C9C">
        <w:rPr>
          <w:rFonts w:ascii="Times New Roman" w:eastAsia="標楷體" w:hAnsi="Times New Roman" w:cs="Times New Roman"/>
          <w:kern w:val="0"/>
          <w:szCs w:val="24"/>
        </w:rPr>
        <w:t>於測重室附近設置適當之區域。</w:t>
      </w:r>
    </w:p>
    <w:p w14:paraId="158E54BD" w14:textId="77777777" w:rsidR="00931924" w:rsidRPr="00BE3C9C" w:rsidRDefault="00931924" w:rsidP="00B7333E">
      <w:pPr>
        <w:autoSpaceDE w:val="0"/>
        <w:autoSpaceDN w:val="0"/>
        <w:adjustRightInd w:val="0"/>
        <w:rPr>
          <w:rFonts w:ascii="Times New Roman" w:eastAsia="標楷體" w:hAnsi="Times New Roman" w:cs="Times New Roman"/>
          <w:kern w:val="0"/>
          <w:szCs w:val="24"/>
        </w:rPr>
      </w:pPr>
    </w:p>
    <w:p w14:paraId="105580D9" w14:textId="77777777" w:rsidR="00B7333E" w:rsidRDefault="003B2060" w:rsidP="00B7333E">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如果</w:t>
      </w:r>
      <w:r w:rsidR="004906F7" w:rsidRPr="00BE3C9C">
        <w:rPr>
          <w:rFonts w:ascii="Times New Roman" w:eastAsia="標楷體" w:hAnsi="Times New Roman" w:cs="Times New Roman"/>
          <w:kern w:val="0"/>
          <w:szCs w:val="24"/>
        </w:rPr>
        <w:t>背號</w:t>
      </w:r>
      <w:r w:rsidRPr="00BE3C9C">
        <w:rPr>
          <w:rFonts w:ascii="Times New Roman" w:eastAsia="標楷體" w:hAnsi="Times New Roman" w:cs="Times New Roman"/>
          <w:kern w:val="0"/>
          <w:szCs w:val="24"/>
        </w:rPr>
        <w:t>是</w:t>
      </w:r>
      <w:r w:rsidR="004906F7" w:rsidRPr="00BE3C9C">
        <w:rPr>
          <w:rFonts w:ascii="Times New Roman" w:eastAsia="標楷體" w:hAnsi="Times New Roman" w:cs="Times New Roman"/>
          <w:kern w:val="0"/>
          <w:szCs w:val="24"/>
        </w:rPr>
        <w:t>透過</w:t>
      </w:r>
      <w:r w:rsidRPr="00BE3C9C">
        <w:rPr>
          <w:rFonts w:ascii="Times New Roman" w:eastAsia="標楷體" w:hAnsi="Times New Roman" w:cs="Times New Roman"/>
          <w:kern w:val="0"/>
          <w:szCs w:val="24"/>
        </w:rPr>
        <w:t>縫製</w:t>
      </w:r>
      <w:r w:rsidR="004906F7" w:rsidRPr="00BE3C9C">
        <w:rPr>
          <w:rFonts w:ascii="Times New Roman" w:eastAsia="標楷體" w:hAnsi="Times New Roman" w:cs="Times New Roman"/>
          <w:kern w:val="0"/>
          <w:szCs w:val="24"/>
        </w:rPr>
        <w:t>固定</w:t>
      </w:r>
      <w:r w:rsidRPr="00BE3C9C">
        <w:rPr>
          <w:rFonts w:ascii="Times New Roman" w:eastAsia="標楷體" w:hAnsi="Times New Roman" w:cs="Times New Roman"/>
          <w:kern w:val="0"/>
          <w:szCs w:val="24"/>
        </w:rPr>
        <w:t>，</w:t>
      </w:r>
      <w:r w:rsidR="004906F7" w:rsidRPr="00BE3C9C">
        <w:rPr>
          <w:rFonts w:ascii="Times New Roman" w:eastAsia="標楷體" w:hAnsi="Times New Roman" w:cs="Times New Roman"/>
          <w:kern w:val="0"/>
          <w:szCs w:val="24"/>
        </w:rPr>
        <w:t>則</w:t>
      </w:r>
      <w:r w:rsidRPr="00BE3C9C">
        <w:rPr>
          <w:rFonts w:ascii="Times New Roman" w:eastAsia="標楷體" w:hAnsi="Times New Roman" w:cs="Times New Roman"/>
          <w:kern w:val="0"/>
          <w:szCs w:val="24"/>
        </w:rPr>
        <w:t>主辦單位必須</w:t>
      </w:r>
      <w:r w:rsidR="004906F7" w:rsidRPr="00BE3C9C">
        <w:rPr>
          <w:rFonts w:ascii="Times New Roman" w:eastAsia="標楷體" w:hAnsi="Times New Roman" w:cs="Times New Roman"/>
          <w:kern w:val="0"/>
          <w:szCs w:val="24"/>
        </w:rPr>
        <w:t>將</w:t>
      </w:r>
      <w:r w:rsidRPr="00BE3C9C">
        <w:rPr>
          <w:rFonts w:ascii="Times New Roman" w:eastAsia="標楷體" w:hAnsi="Times New Roman" w:cs="Times New Roman"/>
          <w:kern w:val="0"/>
          <w:szCs w:val="24"/>
        </w:rPr>
        <w:t>縫紉服務的位置和時間</w:t>
      </w:r>
      <w:r w:rsidR="004906F7" w:rsidRPr="00BE3C9C">
        <w:rPr>
          <w:rFonts w:ascii="Times New Roman" w:eastAsia="標楷體" w:hAnsi="Times New Roman" w:cs="Times New Roman"/>
          <w:kern w:val="0"/>
          <w:szCs w:val="24"/>
        </w:rPr>
        <w:t>告知各</w:t>
      </w:r>
      <w:r w:rsidRPr="00BE3C9C">
        <w:rPr>
          <w:rFonts w:ascii="Times New Roman" w:eastAsia="標楷體" w:hAnsi="Times New Roman" w:cs="Times New Roman"/>
          <w:kern w:val="0"/>
          <w:szCs w:val="24"/>
        </w:rPr>
        <w:t>代表團。</w:t>
      </w:r>
    </w:p>
    <w:p w14:paraId="3B3CC26C" w14:textId="77777777" w:rsidR="00931924" w:rsidRPr="00BE3C9C" w:rsidRDefault="00931924" w:rsidP="00B7333E">
      <w:pPr>
        <w:autoSpaceDE w:val="0"/>
        <w:autoSpaceDN w:val="0"/>
        <w:adjustRightInd w:val="0"/>
        <w:rPr>
          <w:rFonts w:ascii="Times New Roman" w:eastAsia="標楷體" w:hAnsi="Times New Roman" w:cs="Times New Roman"/>
          <w:kern w:val="0"/>
          <w:szCs w:val="24"/>
        </w:rPr>
      </w:pPr>
    </w:p>
    <w:p w14:paraId="24FB8EEA" w14:textId="77777777" w:rsidR="00B7333E" w:rsidRDefault="003B2060" w:rsidP="00B7333E">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我們強烈建議</w:t>
      </w:r>
      <w:r w:rsidR="0069574F" w:rsidRPr="00BE3C9C">
        <w:rPr>
          <w:rFonts w:ascii="Times New Roman" w:eastAsia="標楷體" w:hAnsi="Times New Roman" w:cs="Times New Roman" w:hint="eastAsia"/>
          <w:kern w:val="0"/>
          <w:szCs w:val="24"/>
        </w:rPr>
        <w:t>，</w:t>
      </w:r>
      <w:r w:rsidR="00F03F05" w:rsidRPr="00BE3C9C">
        <w:rPr>
          <w:rFonts w:ascii="Times New Roman" w:eastAsia="標楷體" w:hAnsi="Times New Roman" w:cs="Times New Roman"/>
          <w:kern w:val="0"/>
          <w:szCs w:val="24"/>
        </w:rPr>
        <w:t>於</w:t>
      </w:r>
      <w:r w:rsidRPr="00BE3C9C">
        <w:rPr>
          <w:rFonts w:ascii="Times New Roman" w:eastAsia="標楷體" w:hAnsi="Times New Roman" w:cs="Times New Roman"/>
          <w:kern w:val="0"/>
          <w:szCs w:val="24"/>
        </w:rPr>
        <w:t>比賽日</w:t>
      </w:r>
      <w:r w:rsidR="00F03F05" w:rsidRPr="00BE3C9C">
        <w:rPr>
          <w:rFonts w:ascii="Times New Roman" w:eastAsia="標楷體" w:hAnsi="Times New Roman" w:cs="Times New Roman"/>
          <w:kern w:val="0"/>
          <w:szCs w:val="24"/>
        </w:rPr>
        <w:t>提供</w:t>
      </w:r>
      <w:r w:rsidR="0069574F" w:rsidRPr="00BE3C9C">
        <w:rPr>
          <w:rFonts w:ascii="Times New Roman" w:eastAsia="標楷體" w:hAnsi="Times New Roman" w:cs="Times New Roman"/>
          <w:kern w:val="0"/>
          <w:szCs w:val="24"/>
        </w:rPr>
        <w:t>縫紉服務</w:t>
      </w:r>
      <w:r w:rsidR="00F03F05" w:rsidRPr="00BE3C9C">
        <w:rPr>
          <w:rFonts w:ascii="Times New Roman" w:eastAsia="標楷體" w:hAnsi="Times New Roman" w:cs="Times New Roman"/>
          <w:kern w:val="0"/>
          <w:szCs w:val="24"/>
        </w:rPr>
        <w:t>。這將</w:t>
      </w:r>
      <w:r w:rsidRPr="00BE3C9C">
        <w:rPr>
          <w:rFonts w:ascii="Times New Roman" w:eastAsia="標楷體" w:hAnsi="Times New Roman" w:cs="Times New Roman"/>
          <w:kern w:val="0"/>
          <w:szCs w:val="24"/>
        </w:rPr>
        <w:t>有助於</w:t>
      </w:r>
      <w:r w:rsidR="00F03F05" w:rsidRPr="00BE3C9C">
        <w:rPr>
          <w:rFonts w:ascii="Times New Roman" w:eastAsia="標楷體" w:hAnsi="Times New Roman" w:cs="Times New Roman"/>
          <w:kern w:val="0"/>
          <w:szCs w:val="24"/>
        </w:rPr>
        <w:t>補</w:t>
      </w:r>
      <w:r w:rsidRPr="00BE3C9C">
        <w:rPr>
          <w:rFonts w:ascii="Times New Roman" w:eastAsia="標楷體" w:hAnsi="Times New Roman" w:cs="Times New Roman"/>
          <w:kern w:val="0"/>
          <w:szCs w:val="24"/>
        </w:rPr>
        <w:t>縫任何未縫合</w:t>
      </w:r>
      <w:r w:rsidR="00F03F05" w:rsidRPr="00BE3C9C">
        <w:rPr>
          <w:rFonts w:ascii="Times New Roman" w:eastAsia="標楷體" w:hAnsi="Times New Roman" w:cs="Times New Roman"/>
          <w:kern w:val="0"/>
          <w:szCs w:val="24"/>
        </w:rPr>
        <w:t>之</w:t>
      </w:r>
      <w:r w:rsidRPr="00BE3C9C">
        <w:rPr>
          <w:rFonts w:ascii="Times New Roman" w:eastAsia="標楷體" w:hAnsi="Times New Roman" w:cs="Times New Roman"/>
          <w:kern w:val="0"/>
          <w:szCs w:val="24"/>
        </w:rPr>
        <w:t>背號或</w:t>
      </w:r>
      <w:r w:rsidR="00F03F05" w:rsidRPr="00BE3C9C">
        <w:rPr>
          <w:rFonts w:ascii="Times New Roman" w:eastAsia="標楷體" w:hAnsi="Times New Roman" w:cs="Times New Roman"/>
          <w:kern w:val="0"/>
          <w:szCs w:val="24"/>
        </w:rPr>
        <w:t>遺失之</w:t>
      </w:r>
      <w:r w:rsidRPr="00BE3C9C">
        <w:rPr>
          <w:rFonts w:ascii="Times New Roman" w:eastAsia="標楷體" w:hAnsi="Times New Roman" w:cs="Times New Roman"/>
          <w:kern w:val="0"/>
          <w:szCs w:val="24"/>
        </w:rPr>
        <w:t>廣告標籤。</w:t>
      </w:r>
    </w:p>
    <w:p w14:paraId="61A66D24" w14:textId="77777777" w:rsidR="00931924" w:rsidRPr="00BE3C9C" w:rsidRDefault="00931924" w:rsidP="00B7333E">
      <w:pPr>
        <w:autoSpaceDE w:val="0"/>
        <w:autoSpaceDN w:val="0"/>
        <w:adjustRightInd w:val="0"/>
        <w:rPr>
          <w:rFonts w:ascii="Times New Roman" w:eastAsia="標楷體" w:hAnsi="Times New Roman" w:cs="Times New Roman"/>
          <w:kern w:val="0"/>
          <w:szCs w:val="24"/>
        </w:rPr>
      </w:pPr>
    </w:p>
    <w:p w14:paraId="48B5D884" w14:textId="77777777" w:rsidR="00B7333E" w:rsidRDefault="0069574F" w:rsidP="00B7333E">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hint="eastAsia"/>
          <w:szCs w:val="24"/>
        </w:rPr>
        <w:t>就</w:t>
      </w:r>
      <w:r w:rsidR="00915E1A" w:rsidRPr="00BE3C9C">
        <w:rPr>
          <w:rFonts w:ascii="Times New Roman" w:eastAsia="標楷體" w:hAnsi="Times New Roman" w:cs="Times New Roman"/>
          <w:szCs w:val="24"/>
        </w:rPr>
        <w:t>奧運</w:t>
      </w:r>
      <w:r w:rsidRPr="00BE3C9C">
        <w:rPr>
          <w:rFonts w:ascii="Times New Roman" w:eastAsia="標楷體" w:hAnsi="Times New Roman" w:cs="Times New Roman" w:hint="eastAsia"/>
          <w:szCs w:val="24"/>
        </w:rPr>
        <w:t>而言</w:t>
      </w:r>
      <w:r w:rsidR="00915E1A" w:rsidRPr="00BE3C9C">
        <w:rPr>
          <w:rFonts w:ascii="Times New Roman" w:eastAsia="標楷體" w:hAnsi="Times New Roman" w:cs="Times New Roman"/>
          <w:szCs w:val="24"/>
        </w:rPr>
        <w:t>，</w:t>
      </w:r>
      <w:r w:rsidR="00915E1A" w:rsidRPr="00BE3C9C">
        <w:rPr>
          <w:rFonts w:ascii="Times New Roman" w:eastAsia="標楷體" w:hAnsi="Times New Roman" w:cs="Times New Roman"/>
          <w:kern w:val="0"/>
          <w:szCs w:val="24"/>
        </w:rPr>
        <w:t>將使用</w:t>
      </w:r>
      <w:r w:rsidR="003B2060" w:rsidRPr="00BE3C9C">
        <w:rPr>
          <w:rFonts w:ascii="Times New Roman" w:eastAsia="標楷體" w:hAnsi="Times New Roman" w:cs="Times New Roman"/>
          <w:kern w:val="0"/>
          <w:szCs w:val="24"/>
        </w:rPr>
        <w:t>特殊尺寸</w:t>
      </w:r>
      <w:r w:rsidR="00915E1A" w:rsidRPr="00BE3C9C">
        <w:rPr>
          <w:rFonts w:ascii="Times New Roman" w:eastAsia="標楷體" w:hAnsi="Times New Roman" w:cs="Times New Roman"/>
          <w:kern w:val="0"/>
          <w:szCs w:val="24"/>
        </w:rPr>
        <w:t>之背號</w:t>
      </w:r>
      <w:r w:rsidR="003B2060" w:rsidRPr="00BE3C9C">
        <w:rPr>
          <w:rFonts w:ascii="Times New Roman" w:eastAsia="標楷體" w:hAnsi="Times New Roman" w:cs="Times New Roman"/>
          <w:kern w:val="0"/>
          <w:szCs w:val="24"/>
        </w:rPr>
        <w:t>。</w:t>
      </w:r>
      <w:r w:rsidR="00915E1A" w:rsidRPr="00BE3C9C">
        <w:rPr>
          <w:rFonts w:ascii="Times New Roman" w:eastAsia="標楷體" w:hAnsi="Times New Roman" w:cs="Times New Roman"/>
          <w:kern w:val="0"/>
          <w:szCs w:val="24"/>
        </w:rPr>
        <w:t>在貼上這些之前，柔道服將受管制。</w:t>
      </w:r>
    </w:p>
    <w:p w14:paraId="03402303" w14:textId="77777777" w:rsidR="00931924" w:rsidRPr="00BE3C9C" w:rsidRDefault="00931924" w:rsidP="00B7333E">
      <w:pPr>
        <w:autoSpaceDE w:val="0"/>
        <w:autoSpaceDN w:val="0"/>
        <w:adjustRightInd w:val="0"/>
        <w:rPr>
          <w:rFonts w:ascii="Times New Roman" w:eastAsia="標楷體" w:hAnsi="Times New Roman" w:cs="Times New Roman"/>
          <w:kern w:val="0"/>
          <w:szCs w:val="24"/>
        </w:rPr>
      </w:pPr>
    </w:p>
    <w:p w14:paraId="4E8BE283" w14:textId="77777777" w:rsidR="003B2060" w:rsidRPr="00BE3C9C" w:rsidRDefault="003B2060" w:rsidP="00931924">
      <w:pPr>
        <w:pStyle w:val="aa"/>
        <w:numPr>
          <w:ilvl w:val="0"/>
          <w:numId w:val="100"/>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尺寸</w:t>
      </w:r>
      <w:r w:rsidRPr="00BE3C9C">
        <w:rPr>
          <w:rFonts w:ascii="Times New Roman" w:eastAsia="標楷體" w:hAnsi="Times New Roman" w:cs="Times New Roman"/>
          <w:kern w:val="0"/>
          <w:szCs w:val="24"/>
        </w:rPr>
        <w:t>1</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30</w:t>
      </w:r>
      <w:r w:rsidR="00BA378D" w:rsidRPr="00BE3C9C">
        <w:rPr>
          <w:rFonts w:ascii="Times New Roman" w:eastAsia="標楷體" w:hAnsi="Times New Roman" w:cs="Times New Roman"/>
          <w:kern w:val="0"/>
          <w:szCs w:val="24"/>
        </w:rPr>
        <w:t>公分</w:t>
      </w:r>
      <w:r w:rsidRPr="00BE3C9C">
        <w:rPr>
          <w:rFonts w:ascii="Times New Roman" w:eastAsia="標楷體" w:hAnsi="Times New Roman" w:cs="Times New Roman"/>
          <w:kern w:val="0"/>
          <w:szCs w:val="24"/>
        </w:rPr>
        <w:t>×31</w:t>
      </w:r>
      <w:r w:rsidR="00BA378D" w:rsidRPr="00BE3C9C">
        <w:rPr>
          <w:rFonts w:ascii="Times New Roman" w:eastAsia="標楷體" w:hAnsi="Times New Roman" w:cs="Times New Roman"/>
          <w:kern w:val="0"/>
          <w:szCs w:val="24"/>
        </w:rPr>
        <w:t>公分</w:t>
      </w:r>
      <w:r w:rsidRPr="00BE3C9C">
        <w:rPr>
          <w:rFonts w:ascii="Times New Roman" w:eastAsia="標楷體" w:hAnsi="Times New Roman" w:cs="Times New Roman"/>
          <w:kern w:val="0"/>
          <w:szCs w:val="24"/>
        </w:rPr>
        <w:t>，適合運動員</w:t>
      </w:r>
      <w:r w:rsidR="00355468"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48</w:t>
      </w:r>
      <w:r w:rsidR="008037FF" w:rsidRPr="00BE3C9C">
        <w:rPr>
          <w:rFonts w:ascii="Times New Roman" w:eastAsia="標楷體" w:hAnsi="Times New Roman" w:cs="Times New Roman"/>
          <w:kern w:val="0"/>
          <w:szCs w:val="24"/>
        </w:rPr>
        <w:t>公斤</w:t>
      </w:r>
      <w:r w:rsidRPr="00BE3C9C">
        <w:rPr>
          <w:rFonts w:ascii="Times New Roman" w:eastAsia="標楷體" w:hAnsi="Times New Roman" w:cs="Times New Roman"/>
          <w:kern w:val="0"/>
          <w:szCs w:val="24"/>
        </w:rPr>
        <w:t>、</w:t>
      </w:r>
      <w:r w:rsidR="00355468"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52</w:t>
      </w:r>
      <w:r w:rsidR="008037FF" w:rsidRPr="00BE3C9C">
        <w:rPr>
          <w:rFonts w:ascii="Times New Roman" w:eastAsia="標楷體" w:hAnsi="Times New Roman" w:cs="Times New Roman"/>
          <w:kern w:val="0"/>
          <w:szCs w:val="24"/>
        </w:rPr>
        <w:t>公斤</w:t>
      </w:r>
      <w:r w:rsidRPr="00BE3C9C">
        <w:rPr>
          <w:rFonts w:ascii="Times New Roman" w:eastAsia="標楷體" w:hAnsi="Times New Roman" w:cs="Times New Roman"/>
          <w:kern w:val="0"/>
          <w:szCs w:val="24"/>
        </w:rPr>
        <w:t>、</w:t>
      </w:r>
      <w:r w:rsidR="00355468"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 xml:space="preserve">57 </w:t>
      </w:r>
      <w:r w:rsidR="008037FF" w:rsidRPr="00BE3C9C">
        <w:rPr>
          <w:rFonts w:ascii="Times New Roman" w:eastAsia="標楷體" w:hAnsi="Times New Roman" w:cs="Times New Roman"/>
          <w:kern w:val="0"/>
          <w:szCs w:val="24"/>
        </w:rPr>
        <w:t>公斤</w:t>
      </w:r>
      <w:r w:rsidRPr="00BE3C9C">
        <w:rPr>
          <w:rFonts w:ascii="Times New Roman" w:eastAsia="標楷體" w:hAnsi="Times New Roman" w:cs="Times New Roman"/>
          <w:kern w:val="0"/>
          <w:szCs w:val="24"/>
        </w:rPr>
        <w:t>及</w:t>
      </w:r>
      <w:r w:rsidR="00355468"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60</w:t>
      </w:r>
      <w:r w:rsidR="008037FF" w:rsidRPr="00BE3C9C">
        <w:rPr>
          <w:rFonts w:ascii="Times New Roman" w:eastAsia="標楷體" w:hAnsi="Times New Roman" w:cs="Times New Roman"/>
          <w:kern w:val="0"/>
          <w:szCs w:val="24"/>
        </w:rPr>
        <w:t>公斤</w:t>
      </w:r>
      <w:r w:rsidRPr="00BE3C9C">
        <w:rPr>
          <w:rFonts w:ascii="Times New Roman" w:eastAsia="標楷體" w:hAnsi="Times New Roman" w:cs="Times New Roman"/>
          <w:kern w:val="0"/>
          <w:szCs w:val="24"/>
        </w:rPr>
        <w:t>之重量級別。</w:t>
      </w:r>
    </w:p>
    <w:p w14:paraId="677D8CD0" w14:textId="77777777" w:rsidR="003B2060" w:rsidRPr="00BE3C9C" w:rsidRDefault="003B2060" w:rsidP="00931924">
      <w:pPr>
        <w:pStyle w:val="aa"/>
        <w:numPr>
          <w:ilvl w:val="0"/>
          <w:numId w:val="100"/>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尺寸</w:t>
      </w:r>
      <w:r w:rsidRPr="00BE3C9C">
        <w:rPr>
          <w:rFonts w:ascii="Times New Roman" w:eastAsia="標楷體" w:hAnsi="Times New Roman" w:cs="Times New Roman"/>
          <w:kern w:val="0"/>
          <w:szCs w:val="24"/>
        </w:rPr>
        <w:t>2</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34</w:t>
      </w:r>
      <w:r w:rsidR="00BA378D" w:rsidRPr="00BE3C9C">
        <w:rPr>
          <w:rFonts w:ascii="Times New Roman" w:eastAsia="標楷體" w:hAnsi="Times New Roman" w:cs="Times New Roman"/>
          <w:kern w:val="0"/>
          <w:szCs w:val="24"/>
        </w:rPr>
        <w:t>公分</w:t>
      </w:r>
      <w:r w:rsidRPr="00BE3C9C">
        <w:rPr>
          <w:rFonts w:ascii="Times New Roman" w:eastAsia="標楷體" w:hAnsi="Times New Roman" w:cs="Times New Roman"/>
          <w:kern w:val="0"/>
          <w:szCs w:val="24"/>
        </w:rPr>
        <w:t>x35</w:t>
      </w:r>
      <w:r w:rsidR="00BA378D" w:rsidRPr="00BE3C9C">
        <w:rPr>
          <w:rFonts w:ascii="Times New Roman" w:eastAsia="標楷體" w:hAnsi="Times New Roman" w:cs="Times New Roman"/>
          <w:kern w:val="0"/>
          <w:szCs w:val="24"/>
        </w:rPr>
        <w:t>公分</w:t>
      </w:r>
      <w:r w:rsidRPr="00BE3C9C">
        <w:rPr>
          <w:rFonts w:ascii="Times New Roman" w:eastAsia="標楷體" w:hAnsi="Times New Roman" w:cs="Times New Roman"/>
          <w:kern w:val="0"/>
          <w:szCs w:val="24"/>
        </w:rPr>
        <w:t>，適合運動員</w:t>
      </w:r>
      <w:r w:rsidR="00355468"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63</w:t>
      </w:r>
      <w:r w:rsidR="008037FF" w:rsidRPr="00BE3C9C">
        <w:rPr>
          <w:rFonts w:ascii="Times New Roman" w:eastAsia="標楷體" w:hAnsi="Times New Roman" w:cs="Times New Roman"/>
          <w:kern w:val="0"/>
          <w:szCs w:val="24"/>
        </w:rPr>
        <w:t>公斤</w:t>
      </w:r>
      <w:r w:rsidRPr="00BE3C9C">
        <w:rPr>
          <w:rFonts w:ascii="Times New Roman" w:eastAsia="標楷體" w:hAnsi="Times New Roman" w:cs="Times New Roman"/>
          <w:kern w:val="0"/>
          <w:szCs w:val="24"/>
        </w:rPr>
        <w:t>、</w:t>
      </w:r>
      <w:r w:rsidR="00355468"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70</w:t>
      </w:r>
      <w:r w:rsidR="008037FF" w:rsidRPr="00BE3C9C">
        <w:rPr>
          <w:rFonts w:ascii="Times New Roman" w:eastAsia="標楷體" w:hAnsi="Times New Roman" w:cs="Times New Roman"/>
          <w:kern w:val="0"/>
          <w:szCs w:val="24"/>
        </w:rPr>
        <w:t>公斤</w:t>
      </w:r>
      <w:r w:rsidRPr="00BE3C9C">
        <w:rPr>
          <w:rFonts w:ascii="Times New Roman" w:eastAsia="標楷體" w:hAnsi="Times New Roman" w:cs="Times New Roman"/>
          <w:kern w:val="0"/>
          <w:szCs w:val="24"/>
        </w:rPr>
        <w:t>、</w:t>
      </w:r>
      <w:r w:rsidR="00355468"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66</w:t>
      </w:r>
      <w:r w:rsidR="008037FF" w:rsidRPr="00BE3C9C">
        <w:rPr>
          <w:rFonts w:ascii="Times New Roman" w:eastAsia="標楷體" w:hAnsi="Times New Roman" w:cs="Times New Roman"/>
          <w:kern w:val="0"/>
          <w:szCs w:val="24"/>
        </w:rPr>
        <w:t>公斤</w:t>
      </w:r>
      <w:r w:rsidRPr="00BE3C9C">
        <w:rPr>
          <w:rFonts w:ascii="Times New Roman" w:eastAsia="標楷體" w:hAnsi="Times New Roman" w:cs="Times New Roman"/>
          <w:kern w:val="0"/>
          <w:szCs w:val="24"/>
        </w:rPr>
        <w:t>及</w:t>
      </w:r>
      <w:r w:rsidR="00355468"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73</w:t>
      </w:r>
      <w:r w:rsidR="008037FF" w:rsidRPr="00BE3C9C">
        <w:rPr>
          <w:rFonts w:ascii="Times New Roman" w:eastAsia="標楷體" w:hAnsi="Times New Roman" w:cs="Times New Roman"/>
          <w:kern w:val="0"/>
          <w:szCs w:val="24"/>
        </w:rPr>
        <w:t>公斤</w:t>
      </w:r>
      <w:r w:rsidRPr="00BE3C9C">
        <w:rPr>
          <w:rFonts w:ascii="Times New Roman" w:eastAsia="標楷體" w:hAnsi="Times New Roman" w:cs="Times New Roman"/>
          <w:kern w:val="0"/>
          <w:szCs w:val="24"/>
        </w:rPr>
        <w:t>之重量級別</w:t>
      </w:r>
    </w:p>
    <w:p w14:paraId="568FF482" w14:textId="77777777" w:rsidR="001C5CE0" w:rsidRPr="00BE3C9C" w:rsidRDefault="001C5CE0" w:rsidP="00931924">
      <w:pPr>
        <w:pStyle w:val="aa"/>
        <w:numPr>
          <w:ilvl w:val="0"/>
          <w:numId w:val="100"/>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尺寸</w:t>
      </w:r>
      <w:r w:rsidRPr="00BE3C9C">
        <w:rPr>
          <w:rFonts w:ascii="Times New Roman" w:eastAsia="標楷體" w:hAnsi="Times New Roman" w:cs="Times New Roman"/>
          <w:kern w:val="0"/>
          <w:szCs w:val="24"/>
        </w:rPr>
        <w:t>3</w:t>
      </w:r>
      <w:r w:rsidRPr="00BE3C9C">
        <w:rPr>
          <w:rFonts w:ascii="Times New Roman" w:eastAsia="標楷體" w:hAnsi="Times New Roman" w:cs="Times New Roman"/>
          <w:kern w:val="0"/>
          <w:szCs w:val="24"/>
        </w:rPr>
        <w:t>：</w:t>
      </w:r>
      <w:r w:rsidR="00CD00B7" w:rsidRPr="00BE3C9C">
        <w:rPr>
          <w:rFonts w:ascii="Times New Roman" w:eastAsia="標楷體" w:hAnsi="Times New Roman" w:cs="Times New Roman"/>
          <w:kern w:val="0"/>
          <w:szCs w:val="24"/>
        </w:rPr>
        <w:t>37</w:t>
      </w:r>
      <w:r w:rsidR="00BA378D" w:rsidRPr="00BE3C9C">
        <w:rPr>
          <w:rFonts w:ascii="Times New Roman" w:eastAsia="標楷體" w:hAnsi="Times New Roman" w:cs="Times New Roman"/>
          <w:kern w:val="0"/>
          <w:szCs w:val="24"/>
        </w:rPr>
        <w:t>公分</w:t>
      </w:r>
      <w:r w:rsidRPr="00BE3C9C">
        <w:rPr>
          <w:rFonts w:ascii="Times New Roman" w:eastAsia="標楷體" w:hAnsi="Times New Roman" w:cs="Times New Roman"/>
          <w:kern w:val="0"/>
          <w:szCs w:val="24"/>
        </w:rPr>
        <w:t>×</w:t>
      </w:r>
      <w:r w:rsidR="00CD00B7" w:rsidRPr="00BE3C9C">
        <w:rPr>
          <w:rFonts w:ascii="Times New Roman" w:eastAsia="標楷體" w:hAnsi="Times New Roman" w:cs="Times New Roman"/>
          <w:kern w:val="0"/>
          <w:szCs w:val="24"/>
        </w:rPr>
        <w:t>38</w:t>
      </w:r>
      <w:r w:rsidR="00BA378D" w:rsidRPr="00BE3C9C">
        <w:rPr>
          <w:rFonts w:ascii="Times New Roman" w:eastAsia="標楷體" w:hAnsi="Times New Roman" w:cs="Times New Roman"/>
          <w:kern w:val="0"/>
          <w:szCs w:val="24"/>
        </w:rPr>
        <w:t>公分</w:t>
      </w:r>
      <w:r w:rsidRPr="00BE3C9C">
        <w:rPr>
          <w:rFonts w:ascii="Times New Roman" w:eastAsia="標楷體" w:hAnsi="Times New Roman" w:cs="Times New Roman"/>
          <w:kern w:val="0"/>
          <w:szCs w:val="24"/>
        </w:rPr>
        <w:t>，適合運動員</w:t>
      </w:r>
      <w:r w:rsidR="00355468" w:rsidRPr="00BE3C9C">
        <w:rPr>
          <w:rFonts w:ascii="Times New Roman" w:eastAsia="標楷體" w:hAnsi="Times New Roman" w:cs="Times New Roman"/>
          <w:kern w:val="0"/>
          <w:szCs w:val="24"/>
        </w:rPr>
        <w:t>－</w:t>
      </w:r>
      <w:r w:rsidR="00CD00B7" w:rsidRPr="00BE3C9C">
        <w:rPr>
          <w:rFonts w:ascii="Times New Roman" w:eastAsia="標楷體" w:hAnsi="Times New Roman" w:cs="Times New Roman"/>
          <w:kern w:val="0"/>
          <w:szCs w:val="24"/>
        </w:rPr>
        <w:t>78</w:t>
      </w:r>
      <w:r w:rsidR="008037FF" w:rsidRPr="00BE3C9C">
        <w:rPr>
          <w:rFonts w:ascii="Times New Roman" w:eastAsia="標楷體" w:hAnsi="Times New Roman" w:cs="Times New Roman"/>
          <w:kern w:val="0"/>
          <w:szCs w:val="24"/>
        </w:rPr>
        <w:t>公斤</w:t>
      </w:r>
      <w:r w:rsidRPr="00BE3C9C">
        <w:rPr>
          <w:rFonts w:ascii="Times New Roman" w:eastAsia="標楷體" w:hAnsi="Times New Roman" w:cs="Times New Roman"/>
          <w:kern w:val="0"/>
          <w:szCs w:val="24"/>
        </w:rPr>
        <w:t>、</w:t>
      </w:r>
      <w:r w:rsidR="00CD00B7" w:rsidRPr="00BE3C9C">
        <w:rPr>
          <w:rFonts w:ascii="Times New Roman" w:eastAsia="標楷體" w:hAnsi="Times New Roman" w:cs="Times New Roman"/>
          <w:kern w:val="0"/>
          <w:szCs w:val="24"/>
        </w:rPr>
        <w:t>+78</w:t>
      </w:r>
      <w:r w:rsidR="008037FF" w:rsidRPr="00BE3C9C">
        <w:rPr>
          <w:rFonts w:ascii="Times New Roman" w:eastAsia="標楷體" w:hAnsi="Times New Roman" w:cs="Times New Roman"/>
          <w:kern w:val="0"/>
          <w:szCs w:val="24"/>
        </w:rPr>
        <w:t>公斤</w:t>
      </w:r>
      <w:r w:rsidRPr="00BE3C9C">
        <w:rPr>
          <w:rFonts w:ascii="Times New Roman" w:eastAsia="標楷體" w:hAnsi="Times New Roman" w:cs="Times New Roman"/>
          <w:kern w:val="0"/>
          <w:szCs w:val="24"/>
        </w:rPr>
        <w:t>、</w:t>
      </w:r>
      <w:r w:rsidR="00355468" w:rsidRPr="00BE3C9C">
        <w:rPr>
          <w:rFonts w:ascii="Times New Roman" w:eastAsia="標楷體" w:hAnsi="Times New Roman" w:cs="Times New Roman"/>
          <w:kern w:val="0"/>
          <w:szCs w:val="24"/>
        </w:rPr>
        <w:t>－</w:t>
      </w:r>
      <w:r w:rsidR="00CD00B7" w:rsidRPr="00BE3C9C">
        <w:rPr>
          <w:rFonts w:ascii="Times New Roman" w:eastAsia="標楷體" w:hAnsi="Times New Roman" w:cs="Times New Roman"/>
          <w:kern w:val="0"/>
          <w:szCs w:val="24"/>
        </w:rPr>
        <w:t>81</w:t>
      </w:r>
      <w:r w:rsidR="008037FF" w:rsidRPr="00BE3C9C">
        <w:rPr>
          <w:rFonts w:ascii="Times New Roman" w:eastAsia="標楷體" w:hAnsi="Times New Roman" w:cs="Times New Roman"/>
          <w:kern w:val="0"/>
          <w:szCs w:val="24"/>
        </w:rPr>
        <w:t>公斤</w:t>
      </w:r>
      <w:r w:rsidR="00CD00B7" w:rsidRPr="00BE3C9C">
        <w:rPr>
          <w:rFonts w:ascii="Times New Roman" w:eastAsia="標楷體" w:hAnsi="Times New Roman" w:cs="Times New Roman"/>
          <w:kern w:val="0"/>
          <w:szCs w:val="24"/>
        </w:rPr>
        <w:t>、</w:t>
      </w:r>
      <w:r w:rsidR="00355468" w:rsidRPr="00BE3C9C">
        <w:rPr>
          <w:rFonts w:ascii="Times New Roman" w:eastAsia="標楷體" w:hAnsi="Times New Roman" w:cs="Times New Roman"/>
          <w:kern w:val="0"/>
          <w:szCs w:val="24"/>
        </w:rPr>
        <w:t>－</w:t>
      </w:r>
      <w:r w:rsidR="00CD00B7" w:rsidRPr="00BE3C9C">
        <w:rPr>
          <w:rFonts w:ascii="Times New Roman" w:eastAsia="標楷體" w:hAnsi="Times New Roman" w:cs="Times New Roman"/>
          <w:kern w:val="0"/>
          <w:szCs w:val="24"/>
        </w:rPr>
        <w:t>90</w:t>
      </w:r>
      <w:r w:rsidR="008037FF" w:rsidRPr="00BE3C9C">
        <w:rPr>
          <w:rFonts w:ascii="Times New Roman" w:eastAsia="標楷體" w:hAnsi="Times New Roman" w:cs="Times New Roman"/>
          <w:kern w:val="0"/>
          <w:szCs w:val="24"/>
        </w:rPr>
        <w:t>公斤</w:t>
      </w:r>
      <w:r w:rsidRPr="00BE3C9C">
        <w:rPr>
          <w:rFonts w:ascii="Times New Roman" w:eastAsia="標楷體" w:hAnsi="Times New Roman" w:cs="Times New Roman"/>
          <w:kern w:val="0"/>
          <w:szCs w:val="24"/>
        </w:rPr>
        <w:t>及</w:t>
      </w:r>
      <w:r w:rsidR="00355468" w:rsidRPr="00BE3C9C">
        <w:rPr>
          <w:rFonts w:ascii="Times New Roman" w:eastAsia="標楷體" w:hAnsi="Times New Roman" w:cs="Times New Roman"/>
          <w:kern w:val="0"/>
          <w:szCs w:val="24"/>
        </w:rPr>
        <w:t>－</w:t>
      </w:r>
      <w:r w:rsidR="00CD00B7" w:rsidRPr="00BE3C9C">
        <w:rPr>
          <w:rFonts w:ascii="Times New Roman" w:eastAsia="標楷體" w:hAnsi="Times New Roman" w:cs="Times New Roman"/>
          <w:kern w:val="0"/>
          <w:szCs w:val="24"/>
        </w:rPr>
        <w:t>100</w:t>
      </w:r>
      <w:r w:rsidR="008037FF" w:rsidRPr="00BE3C9C">
        <w:rPr>
          <w:rFonts w:ascii="Times New Roman" w:eastAsia="標楷體" w:hAnsi="Times New Roman" w:cs="Times New Roman"/>
          <w:kern w:val="0"/>
          <w:szCs w:val="24"/>
        </w:rPr>
        <w:t>公斤</w:t>
      </w:r>
      <w:r w:rsidRPr="00BE3C9C">
        <w:rPr>
          <w:rFonts w:ascii="Times New Roman" w:eastAsia="標楷體" w:hAnsi="Times New Roman" w:cs="Times New Roman"/>
          <w:kern w:val="0"/>
          <w:szCs w:val="24"/>
        </w:rPr>
        <w:t>之重量級別。</w:t>
      </w:r>
    </w:p>
    <w:p w14:paraId="6BA3FD1C" w14:textId="77777777" w:rsidR="001C5CE0" w:rsidRPr="00BE3C9C" w:rsidRDefault="001C5CE0" w:rsidP="00931924">
      <w:pPr>
        <w:pStyle w:val="aa"/>
        <w:numPr>
          <w:ilvl w:val="0"/>
          <w:numId w:val="100"/>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尺寸</w:t>
      </w:r>
      <w:r w:rsidRPr="00BE3C9C">
        <w:rPr>
          <w:rFonts w:ascii="Times New Roman" w:eastAsia="標楷體" w:hAnsi="Times New Roman" w:cs="Times New Roman"/>
          <w:kern w:val="0"/>
          <w:szCs w:val="24"/>
        </w:rPr>
        <w:t>4</w:t>
      </w:r>
      <w:r w:rsidRPr="00BE3C9C">
        <w:rPr>
          <w:rFonts w:ascii="Times New Roman" w:eastAsia="標楷體" w:hAnsi="Times New Roman" w:cs="Times New Roman"/>
          <w:kern w:val="0"/>
          <w:szCs w:val="24"/>
        </w:rPr>
        <w:t>：</w:t>
      </w:r>
      <w:r w:rsidR="00CD00B7" w:rsidRPr="00BE3C9C">
        <w:rPr>
          <w:rFonts w:ascii="Times New Roman" w:eastAsia="標楷體" w:hAnsi="Times New Roman" w:cs="Times New Roman"/>
          <w:kern w:val="0"/>
          <w:szCs w:val="24"/>
        </w:rPr>
        <w:t>39</w:t>
      </w:r>
      <w:r w:rsidR="00BA378D" w:rsidRPr="00BE3C9C">
        <w:rPr>
          <w:rFonts w:ascii="Times New Roman" w:eastAsia="標楷體" w:hAnsi="Times New Roman" w:cs="Times New Roman"/>
          <w:kern w:val="0"/>
          <w:szCs w:val="24"/>
        </w:rPr>
        <w:t>公分</w:t>
      </w:r>
      <w:r w:rsidRPr="00BE3C9C">
        <w:rPr>
          <w:rFonts w:ascii="Times New Roman" w:eastAsia="標楷體" w:hAnsi="Times New Roman" w:cs="Times New Roman"/>
          <w:kern w:val="0"/>
          <w:szCs w:val="24"/>
        </w:rPr>
        <w:t>x</w:t>
      </w:r>
      <w:r w:rsidR="00CD00B7" w:rsidRPr="00BE3C9C">
        <w:rPr>
          <w:rFonts w:ascii="Times New Roman" w:eastAsia="標楷體" w:hAnsi="Times New Roman" w:cs="Times New Roman"/>
          <w:kern w:val="0"/>
          <w:szCs w:val="24"/>
        </w:rPr>
        <w:t>40</w:t>
      </w:r>
      <w:r w:rsidR="00BA378D" w:rsidRPr="00BE3C9C">
        <w:rPr>
          <w:rFonts w:ascii="Times New Roman" w:eastAsia="標楷體" w:hAnsi="Times New Roman" w:cs="Times New Roman"/>
          <w:kern w:val="0"/>
          <w:szCs w:val="24"/>
        </w:rPr>
        <w:t>公分</w:t>
      </w:r>
      <w:r w:rsidRPr="00BE3C9C">
        <w:rPr>
          <w:rFonts w:ascii="Times New Roman" w:eastAsia="標楷體" w:hAnsi="Times New Roman" w:cs="Times New Roman"/>
          <w:kern w:val="0"/>
          <w:szCs w:val="24"/>
        </w:rPr>
        <w:t>，適合運動員</w:t>
      </w:r>
      <w:r w:rsidR="00CD00B7" w:rsidRPr="00BE3C9C">
        <w:rPr>
          <w:rFonts w:ascii="Times New Roman" w:eastAsia="標楷體" w:hAnsi="Times New Roman" w:cs="Times New Roman"/>
          <w:kern w:val="0"/>
          <w:szCs w:val="24"/>
        </w:rPr>
        <w:t>+100</w:t>
      </w:r>
      <w:r w:rsidR="008037FF" w:rsidRPr="00BE3C9C">
        <w:rPr>
          <w:rFonts w:ascii="Times New Roman" w:eastAsia="標楷體" w:hAnsi="Times New Roman" w:cs="Times New Roman"/>
          <w:kern w:val="0"/>
          <w:szCs w:val="24"/>
        </w:rPr>
        <w:t>公斤</w:t>
      </w:r>
      <w:r w:rsidR="00CD00B7" w:rsidRPr="00BE3C9C">
        <w:rPr>
          <w:rFonts w:ascii="Times New Roman" w:eastAsia="標楷體" w:hAnsi="Times New Roman" w:cs="Times New Roman"/>
          <w:kern w:val="0"/>
          <w:szCs w:val="24"/>
        </w:rPr>
        <w:t>及</w:t>
      </w:r>
      <w:r w:rsidR="00CD00B7"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7</w:t>
      </w:r>
      <w:r w:rsidR="00CD00B7" w:rsidRPr="00BE3C9C">
        <w:rPr>
          <w:rFonts w:ascii="Times New Roman" w:eastAsia="標楷體" w:hAnsi="Times New Roman" w:cs="Times New Roman"/>
          <w:kern w:val="0"/>
          <w:szCs w:val="24"/>
        </w:rPr>
        <w:t>8</w:t>
      </w:r>
      <w:r w:rsidR="008037FF" w:rsidRPr="00BE3C9C">
        <w:rPr>
          <w:rFonts w:ascii="Times New Roman" w:eastAsia="標楷體" w:hAnsi="Times New Roman" w:cs="Times New Roman"/>
          <w:kern w:val="0"/>
          <w:szCs w:val="24"/>
        </w:rPr>
        <w:t>公斤</w:t>
      </w:r>
      <w:r w:rsidR="00CD00B7" w:rsidRPr="00BE3C9C">
        <w:rPr>
          <w:rFonts w:ascii="Times New Roman" w:eastAsia="標楷體" w:hAnsi="Times New Roman" w:cs="Times New Roman"/>
          <w:kern w:val="0"/>
          <w:szCs w:val="24"/>
        </w:rPr>
        <w:t>以及任何穿著超過尺寸</w:t>
      </w:r>
      <w:r w:rsidR="00CD00B7" w:rsidRPr="00BE3C9C">
        <w:rPr>
          <w:rFonts w:ascii="Times New Roman" w:eastAsia="標楷體" w:hAnsi="Times New Roman" w:cs="Times New Roman"/>
          <w:kern w:val="0"/>
          <w:szCs w:val="24"/>
        </w:rPr>
        <w:t>200</w:t>
      </w:r>
      <w:r w:rsidR="00CD00B7" w:rsidRPr="00BE3C9C">
        <w:rPr>
          <w:rFonts w:ascii="Times New Roman" w:eastAsia="標楷體" w:hAnsi="Times New Roman" w:cs="Times New Roman"/>
          <w:kern w:val="0"/>
          <w:szCs w:val="24"/>
        </w:rPr>
        <w:t>柔道服之選手。</w:t>
      </w:r>
    </w:p>
    <w:p w14:paraId="0D320BDE" w14:textId="77777777" w:rsidR="00C450D5" w:rsidRPr="00BE3C9C" w:rsidRDefault="00C450D5" w:rsidP="00C450D5">
      <w:pPr>
        <w:rPr>
          <w:rFonts w:ascii="Times New Roman" w:eastAsia="標楷體" w:hAnsi="Times New Roman" w:cs="Times New Roman"/>
          <w:kern w:val="0"/>
          <w:szCs w:val="24"/>
        </w:rPr>
      </w:pPr>
    </w:p>
    <w:p w14:paraId="53FDFE51" w14:textId="77777777" w:rsidR="00931924" w:rsidRDefault="00931924">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52124BE1" w14:textId="77777777" w:rsidR="00B7333E" w:rsidRPr="00BE3C9C" w:rsidRDefault="00B7333E" w:rsidP="007872BF">
      <w:pPr>
        <w:rPr>
          <w:rFonts w:ascii="Times New Roman" w:eastAsia="標楷體" w:hAnsi="Times New Roman" w:cs="Times New Roman"/>
          <w:kern w:val="0"/>
          <w:szCs w:val="24"/>
        </w:rPr>
      </w:pPr>
    </w:p>
    <w:p w14:paraId="22F5EA81" w14:textId="77777777" w:rsidR="007872BF" w:rsidRPr="0069625E" w:rsidRDefault="00C612C2" w:rsidP="007872BF">
      <w:pPr>
        <w:rPr>
          <w:rFonts w:ascii="Times New Roman" w:eastAsia="標楷體" w:hAnsi="Times New Roman" w:cs="Times New Roman"/>
          <w:b/>
          <w:bCs/>
          <w:kern w:val="0"/>
          <w:sz w:val="28"/>
          <w:szCs w:val="28"/>
        </w:rPr>
      </w:pPr>
      <w:r w:rsidRPr="0069625E">
        <w:rPr>
          <w:rFonts w:ascii="Times New Roman" w:eastAsia="標楷體" w:hAnsi="Times New Roman" w:cs="Times New Roman"/>
          <w:b/>
          <w:bCs/>
          <w:kern w:val="0"/>
          <w:sz w:val="28"/>
          <w:szCs w:val="28"/>
        </w:rPr>
        <w:t xml:space="preserve">1.17 </w:t>
      </w:r>
      <w:r w:rsidR="00FE7054" w:rsidRPr="0069625E">
        <w:rPr>
          <w:rFonts w:ascii="Times New Roman" w:eastAsia="標楷體" w:hAnsi="Times New Roman" w:cs="Times New Roman"/>
          <w:b/>
          <w:bCs/>
          <w:kern w:val="0"/>
          <w:sz w:val="28"/>
          <w:szCs w:val="28"/>
        </w:rPr>
        <w:t>測重</w:t>
      </w:r>
    </w:p>
    <w:p w14:paraId="4F3222B1" w14:textId="77777777" w:rsidR="0069625E" w:rsidRDefault="0069625E" w:rsidP="00C612C2">
      <w:pPr>
        <w:autoSpaceDE w:val="0"/>
        <w:autoSpaceDN w:val="0"/>
        <w:adjustRightInd w:val="0"/>
        <w:rPr>
          <w:rFonts w:ascii="Times New Roman" w:eastAsia="標楷體" w:hAnsi="Times New Roman" w:cs="Times New Roman"/>
          <w:b/>
          <w:bCs/>
          <w:kern w:val="0"/>
          <w:szCs w:val="24"/>
        </w:rPr>
      </w:pPr>
    </w:p>
    <w:p w14:paraId="5169B33F" w14:textId="77777777" w:rsidR="00C612C2" w:rsidRDefault="00D55DEF" w:rsidP="00C612C2">
      <w:pPr>
        <w:autoSpaceDE w:val="0"/>
        <w:autoSpaceDN w:val="0"/>
        <w:adjustRightInd w:val="0"/>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測重（男子及女子選手在不同房間進行）</w:t>
      </w:r>
    </w:p>
    <w:p w14:paraId="5F0E54A5" w14:textId="77777777" w:rsidR="0069625E" w:rsidRPr="00BE3C9C" w:rsidRDefault="0069625E" w:rsidP="00C612C2">
      <w:pPr>
        <w:autoSpaceDE w:val="0"/>
        <w:autoSpaceDN w:val="0"/>
        <w:adjustRightInd w:val="0"/>
        <w:rPr>
          <w:rFonts w:ascii="Times New Roman" w:eastAsia="標楷體" w:hAnsi="Times New Roman" w:cs="Times New Roman"/>
          <w:b/>
          <w:bCs/>
          <w:kern w:val="0"/>
          <w:szCs w:val="24"/>
        </w:rPr>
      </w:pPr>
    </w:p>
    <w:p w14:paraId="43D23933" w14:textId="77777777" w:rsidR="00F9192D" w:rsidRPr="00BE3C9C" w:rsidRDefault="00F9192D" w:rsidP="0069625E">
      <w:pPr>
        <w:pStyle w:val="aa"/>
        <w:numPr>
          <w:ilvl w:val="0"/>
          <w:numId w:val="100"/>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非正式測重之設施，該設施必須自第一個代表團到達時即開放使用</w:t>
      </w:r>
    </w:p>
    <w:p w14:paraId="72E92BA5" w14:textId="77777777" w:rsidR="00C612C2" w:rsidRPr="00BE3C9C" w:rsidRDefault="006E32B6" w:rsidP="0069625E">
      <w:pPr>
        <w:pStyle w:val="aa"/>
        <w:numPr>
          <w:ilvl w:val="0"/>
          <w:numId w:val="100"/>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正</w:t>
      </w:r>
      <w:r w:rsidR="0069574F" w:rsidRPr="00BE3C9C">
        <w:rPr>
          <w:rFonts w:ascii="Times New Roman" w:eastAsia="標楷體" w:hAnsi="Times New Roman" w:cs="Times New Roman" w:hint="eastAsia"/>
          <w:kern w:val="0"/>
          <w:szCs w:val="24"/>
        </w:rPr>
        <w:t>式</w:t>
      </w:r>
      <w:r w:rsidRPr="00BE3C9C">
        <w:rPr>
          <w:rFonts w:ascii="Times New Roman" w:eastAsia="標楷體" w:hAnsi="Times New Roman" w:cs="Times New Roman"/>
          <w:kern w:val="0"/>
          <w:szCs w:val="24"/>
        </w:rPr>
        <w:t>測重</w:t>
      </w:r>
      <w:r w:rsidR="00F9192D" w:rsidRPr="00BE3C9C">
        <w:rPr>
          <w:rFonts w:ascii="Times New Roman" w:eastAsia="標楷體" w:hAnsi="Times New Roman" w:cs="Times New Roman"/>
          <w:kern w:val="0"/>
          <w:szCs w:val="24"/>
        </w:rPr>
        <w:t>（約</w:t>
      </w:r>
      <w:r w:rsidRPr="00BE3C9C">
        <w:rPr>
          <w:rFonts w:ascii="Times New Roman" w:eastAsia="標楷體" w:hAnsi="Times New Roman" w:cs="Times New Roman"/>
          <w:kern w:val="0"/>
          <w:szCs w:val="24"/>
        </w:rPr>
        <w:t>1</w:t>
      </w:r>
      <w:r w:rsidR="00F9192D" w:rsidRPr="00BE3C9C">
        <w:rPr>
          <w:rFonts w:ascii="Times New Roman" w:eastAsia="標楷體" w:hAnsi="Times New Roman" w:cs="Times New Roman"/>
          <w:kern w:val="0"/>
          <w:szCs w:val="24"/>
        </w:rPr>
        <w:t>百平方</w:t>
      </w:r>
      <w:r w:rsidR="00BA378D" w:rsidRPr="00BE3C9C">
        <w:rPr>
          <w:rFonts w:ascii="Times New Roman" w:eastAsia="標楷體" w:hAnsi="Times New Roman" w:cs="Times New Roman"/>
          <w:kern w:val="0"/>
          <w:szCs w:val="24"/>
        </w:rPr>
        <w:t>公尺</w:t>
      </w:r>
      <w:r w:rsidR="00F9192D" w:rsidRPr="00BE3C9C">
        <w:rPr>
          <w:rFonts w:ascii="Times New Roman" w:eastAsia="標楷體" w:hAnsi="Times New Roman" w:cs="Times New Roman"/>
          <w:kern w:val="0"/>
          <w:szCs w:val="24"/>
        </w:rPr>
        <w:t>的</w:t>
      </w:r>
      <w:r w:rsidRPr="00BE3C9C">
        <w:rPr>
          <w:rFonts w:ascii="Times New Roman" w:eastAsia="標楷體" w:hAnsi="Times New Roman" w:cs="Times New Roman"/>
          <w:kern w:val="0"/>
          <w:szCs w:val="24"/>
        </w:rPr>
        <w:t>單獨空間</w:t>
      </w:r>
      <w:r w:rsidR="00F9192D" w:rsidRPr="00BE3C9C">
        <w:rPr>
          <w:rFonts w:ascii="Times New Roman" w:eastAsia="標楷體" w:hAnsi="Times New Roman" w:cs="Times New Roman"/>
          <w:kern w:val="0"/>
          <w:szCs w:val="24"/>
        </w:rPr>
        <w:t>）</w:t>
      </w:r>
    </w:p>
    <w:p w14:paraId="763C5C23" w14:textId="77777777" w:rsidR="00463E8C" w:rsidRPr="00BE3C9C" w:rsidRDefault="00463E8C" w:rsidP="0069625E">
      <w:pPr>
        <w:pStyle w:val="aa"/>
        <w:numPr>
          <w:ilvl w:val="0"/>
          <w:numId w:val="100"/>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數量充足</w:t>
      </w:r>
      <w:r w:rsidR="00C61C41" w:rsidRPr="00BE3C9C">
        <w:rPr>
          <w:rFonts w:ascii="Times New Roman" w:eastAsia="標楷體" w:hAnsi="Times New Roman" w:cs="Times New Roman"/>
          <w:kern w:val="0"/>
          <w:szCs w:val="24"/>
        </w:rPr>
        <w:t>之測重用秤（非彈簧式）－須</w:t>
      </w:r>
      <w:r w:rsidRPr="00BE3C9C">
        <w:rPr>
          <w:rFonts w:ascii="Times New Roman" w:eastAsia="標楷體" w:hAnsi="Times New Roman" w:cs="Times New Roman"/>
          <w:kern w:val="0"/>
          <w:szCs w:val="24"/>
        </w:rPr>
        <w:t>根據</w:t>
      </w:r>
      <w:r w:rsidR="00C61C41" w:rsidRPr="00BE3C9C">
        <w:rPr>
          <w:rFonts w:ascii="Times New Roman" w:eastAsia="標楷體" w:hAnsi="Times New Roman" w:cs="Times New Roman"/>
          <w:kern w:val="0"/>
          <w:szCs w:val="24"/>
        </w:rPr>
        <w:t>所使用之</w:t>
      </w:r>
      <w:r w:rsidR="00F6509E" w:rsidRPr="00BE3C9C">
        <w:rPr>
          <w:rFonts w:ascii="Times New Roman" w:eastAsia="標楷體" w:hAnsi="Times New Roman" w:cs="Times New Roman"/>
          <w:kern w:val="0"/>
          <w:szCs w:val="24"/>
        </w:rPr>
        <w:t>測重</w:t>
      </w:r>
      <w:r w:rsidR="00C61C41" w:rsidRPr="00BE3C9C">
        <w:rPr>
          <w:rFonts w:ascii="Times New Roman" w:eastAsia="標楷體" w:hAnsi="Times New Roman" w:cs="Times New Roman"/>
          <w:kern w:val="0"/>
          <w:szCs w:val="24"/>
        </w:rPr>
        <w:t>地點數目而定，每個房間須</w:t>
      </w:r>
      <w:r w:rsidR="0069574F" w:rsidRPr="00BE3C9C">
        <w:rPr>
          <w:rFonts w:ascii="Times New Roman" w:eastAsia="標楷體" w:hAnsi="Times New Roman" w:cs="Times New Roman" w:hint="eastAsia"/>
          <w:kern w:val="0"/>
          <w:szCs w:val="24"/>
        </w:rPr>
        <w:t>有</w:t>
      </w:r>
      <w:r w:rsidR="00C61C41" w:rsidRPr="00BE3C9C">
        <w:rPr>
          <w:rFonts w:ascii="Times New Roman" w:eastAsia="標楷體" w:hAnsi="Times New Roman" w:cs="Times New Roman"/>
          <w:kern w:val="0"/>
          <w:szCs w:val="24"/>
        </w:rPr>
        <w:t>兩（</w:t>
      </w:r>
      <w:r w:rsidR="00C61C41" w:rsidRPr="00BE3C9C">
        <w:rPr>
          <w:rFonts w:ascii="Times New Roman" w:eastAsia="標楷體" w:hAnsi="Times New Roman" w:cs="Times New Roman"/>
          <w:kern w:val="0"/>
          <w:szCs w:val="24"/>
        </w:rPr>
        <w:t>2</w:t>
      </w:r>
      <w:r w:rsidR="00C61C41" w:rsidRPr="00BE3C9C">
        <w:rPr>
          <w:rFonts w:ascii="Times New Roman" w:eastAsia="標楷體" w:hAnsi="Times New Roman" w:cs="Times New Roman"/>
          <w:kern w:val="0"/>
          <w:szCs w:val="24"/>
        </w:rPr>
        <w:t>）</w:t>
      </w:r>
      <w:r w:rsidR="000E3091" w:rsidRPr="00BE3C9C">
        <w:rPr>
          <w:rFonts w:ascii="Times New Roman" w:eastAsia="標楷體" w:hAnsi="Times New Roman" w:cs="Times New Roman"/>
          <w:kern w:val="0"/>
          <w:szCs w:val="24"/>
        </w:rPr>
        <w:t>台</w:t>
      </w:r>
      <w:r w:rsidR="00C61C41" w:rsidRPr="00BE3C9C">
        <w:rPr>
          <w:rFonts w:ascii="Times New Roman" w:eastAsia="標楷體" w:hAnsi="Times New Roman" w:cs="Times New Roman"/>
          <w:kern w:val="0"/>
          <w:szCs w:val="24"/>
        </w:rPr>
        <w:t>與</w:t>
      </w:r>
      <w:r w:rsidR="002F2F26" w:rsidRPr="00BE3C9C">
        <w:rPr>
          <w:rFonts w:ascii="Times New Roman" w:eastAsia="標楷體" w:hAnsi="Times New Roman" w:cs="Times New Roman"/>
          <w:kern w:val="0"/>
          <w:szCs w:val="24"/>
        </w:rPr>
        <w:t>一</w:t>
      </w:r>
      <w:r w:rsidR="00C61C41" w:rsidRPr="00BE3C9C">
        <w:rPr>
          <w:rFonts w:ascii="Times New Roman" w:eastAsia="標楷體" w:hAnsi="Times New Roman" w:cs="Times New Roman"/>
          <w:kern w:val="0"/>
          <w:szCs w:val="24"/>
        </w:rPr>
        <w:t>（</w:t>
      </w:r>
      <w:r w:rsidR="00C61C41" w:rsidRPr="00BE3C9C">
        <w:rPr>
          <w:rFonts w:ascii="Times New Roman" w:eastAsia="標楷體" w:hAnsi="Times New Roman" w:cs="Times New Roman"/>
          <w:kern w:val="0"/>
          <w:szCs w:val="24"/>
        </w:rPr>
        <w:t>1</w:t>
      </w:r>
      <w:r w:rsidR="00C61C41" w:rsidRPr="00BE3C9C">
        <w:rPr>
          <w:rFonts w:ascii="Times New Roman" w:eastAsia="標楷體" w:hAnsi="Times New Roman" w:cs="Times New Roman"/>
          <w:kern w:val="0"/>
          <w:szCs w:val="24"/>
        </w:rPr>
        <w:t>）</w:t>
      </w:r>
      <w:r w:rsidR="000E3091" w:rsidRPr="00BE3C9C">
        <w:rPr>
          <w:rFonts w:ascii="Times New Roman" w:eastAsia="標楷體" w:hAnsi="Times New Roman" w:cs="Times New Roman"/>
          <w:kern w:val="0"/>
          <w:szCs w:val="24"/>
        </w:rPr>
        <w:t>台</w:t>
      </w:r>
      <w:r w:rsidR="00C61C41" w:rsidRPr="00BE3C9C">
        <w:rPr>
          <w:rFonts w:ascii="Times New Roman" w:eastAsia="標楷體" w:hAnsi="Times New Roman" w:cs="Times New Roman"/>
          <w:kern w:val="0"/>
          <w:szCs w:val="24"/>
        </w:rPr>
        <w:t>備用</w:t>
      </w:r>
    </w:p>
    <w:p w14:paraId="04A7AD05" w14:textId="77777777" w:rsidR="00C612C2" w:rsidRPr="00BE3C9C" w:rsidRDefault="00A35FA2" w:rsidP="0069625E">
      <w:pPr>
        <w:pStyle w:val="aa"/>
        <w:numPr>
          <w:ilvl w:val="0"/>
          <w:numId w:val="100"/>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兩（</w:t>
      </w:r>
      <w:r w:rsidRPr="00BE3C9C">
        <w:rPr>
          <w:rFonts w:ascii="Times New Roman" w:eastAsia="標楷體" w:hAnsi="Times New Roman" w:cs="Times New Roman"/>
          <w:kern w:val="0"/>
          <w:szCs w:val="24"/>
        </w:rPr>
        <w:t>2</w:t>
      </w:r>
      <w:r w:rsidRPr="00BE3C9C">
        <w:rPr>
          <w:rFonts w:ascii="Times New Roman" w:eastAsia="標楷體" w:hAnsi="Times New Roman" w:cs="Times New Roman"/>
          <w:kern w:val="0"/>
          <w:szCs w:val="24"/>
        </w:rPr>
        <w:t>）張桌子，八（</w:t>
      </w:r>
      <w:r w:rsidRPr="00BE3C9C">
        <w:rPr>
          <w:rFonts w:ascii="Times New Roman" w:eastAsia="標楷體" w:hAnsi="Times New Roman" w:cs="Times New Roman"/>
          <w:kern w:val="0"/>
          <w:szCs w:val="24"/>
        </w:rPr>
        <w:t>8</w:t>
      </w:r>
      <w:r w:rsidRPr="00BE3C9C">
        <w:rPr>
          <w:rFonts w:ascii="Times New Roman" w:eastAsia="標楷體" w:hAnsi="Times New Roman" w:cs="Times New Roman"/>
          <w:kern w:val="0"/>
          <w:szCs w:val="24"/>
        </w:rPr>
        <w:t>）張椅子（每個房間）</w:t>
      </w:r>
    </w:p>
    <w:p w14:paraId="2FA54780" w14:textId="77777777" w:rsidR="00C612C2" w:rsidRPr="00BE3C9C" w:rsidRDefault="0069574F" w:rsidP="0069625E">
      <w:pPr>
        <w:pStyle w:val="aa"/>
        <w:numPr>
          <w:ilvl w:val="0"/>
          <w:numId w:val="100"/>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hint="eastAsia"/>
          <w:kern w:val="0"/>
          <w:szCs w:val="24"/>
        </w:rPr>
        <w:t>每</w:t>
      </w:r>
      <w:r w:rsidRPr="00BE3C9C">
        <w:rPr>
          <w:rFonts w:ascii="Times New Roman" w:eastAsia="標楷體" w:hAnsi="Times New Roman" w:cs="Times New Roman"/>
          <w:kern w:val="0"/>
          <w:szCs w:val="24"/>
        </w:rPr>
        <w:t>台測種機器</w:t>
      </w:r>
      <w:r w:rsidRPr="00BE3C9C">
        <w:rPr>
          <w:rFonts w:ascii="Times New Roman" w:eastAsia="標楷體" w:hAnsi="Times New Roman" w:cs="Times New Roman" w:hint="eastAsia"/>
          <w:kern w:val="0"/>
          <w:szCs w:val="24"/>
        </w:rPr>
        <w:t>配有</w:t>
      </w:r>
      <w:r w:rsidR="00A35FA2" w:rsidRPr="00BE3C9C">
        <w:rPr>
          <w:rFonts w:ascii="Times New Roman" w:eastAsia="標楷體" w:hAnsi="Times New Roman" w:cs="Times New Roman"/>
          <w:kern w:val="0"/>
          <w:szCs w:val="24"/>
        </w:rPr>
        <w:t>兩（</w:t>
      </w:r>
      <w:r w:rsidR="00A35FA2" w:rsidRPr="00BE3C9C">
        <w:rPr>
          <w:rFonts w:ascii="Times New Roman" w:eastAsia="標楷體" w:hAnsi="Times New Roman" w:cs="Times New Roman"/>
          <w:kern w:val="0"/>
          <w:szCs w:val="24"/>
        </w:rPr>
        <w:t>2</w:t>
      </w:r>
      <w:r w:rsidR="00A35FA2" w:rsidRPr="00BE3C9C">
        <w:rPr>
          <w:rFonts w:ascii="Times New Roman" w:eastAsia="標楷體" w:hAnsi="Times New Roman" w:cs="Times New Roman"/>
          <w:kern w:val="0"/>
          <w:szCs w:val="24"/>
        </w:rPr>
        <w:t>）名助理</w:t>
      </w:r>
      <w:r w:rsidRPr="00BE3C9C">
        <w:rPr>
          <w:rFonts w:ascii="Times New Roman" w:eastAsia="標楷體" w:hAnsi="Times New Roman" w:cs="Times New Roman" w:hint="eastAsia"/>
          <w:kern w:val="0"/>
          <w:szCs w:val="24"/>
        </w:rPr>
        <w:t>，</w:t>
      </w:r>
      <w:r w:rsidR="00A35FA2" w:rsidRPr="00BE3C9C">
        <w:rPr>
          <w:rFonts w:ascii="Times New Roman" w:eastAsia="標楷體" w:hAnsi="Times New Roman" w:cs="Times New Roman"/>
          <w:kern w:val="0"/>
          <w:szCs w:val="24"/>
        </w:rPr>
        <w:t>以及一名能校準機器之技術人員</w:t>
      </w:r>
    </w:p>
    <w:p w14:paraId="72B4B331" w14:textId="77777777" w:rsidR="00C612C2" w:rsidRPr="00BE3C9C" w:rsidRDefault="00A35FA2" w:rsidP="0069625E">
      <w:pPr>
        <w:pStyle w:val="aa"/>
        <w:numPr>
          <w:ilvl w:val="0"/>
          <w:numId w:val="100"/>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每一重量等級有兩（</w:t>
      </w:r>
      <w:r w:rsidRPr="00BE3C9C">
        <w:rPr>
          <w:rFonts w:ascii="Times New Roman" w:eastAsia="標楷體" w:hAnsi="Times New Roman" w:cs="Times New Roman"/>
          <w:kern w:val="0"/>
          <w:szCs w:val="24"/>
        </w:rPr>
        <w:t>2</w:t>
      </w:r>
      <w:r w:rsidRPr="00BE3C9C">
        <w:rPr>
          <w:rFonts w:ascii="Times New Roman" w:eastAsia="標楷體" w:hAnsi="Times New Roman" w:cs="Times New Roman"/>
          <w:kern w:val="0"/>
          <w:szCs w:val="24"/>
        </w:rPr>
        <w:t>）張測重明細</w:t>
      </w:r>
    </w:p>
    <w:p w14:paraId="194B59C3" w14:textId="77777777" w:rsidR="00A309EB" w:rsidRPr="00BE3C9C" w:rsidRDefault="00A309EB" w:rsidP="0069625E">
      <w:pPr>
        <w:pStyle w:val="aa"/>
        <w:numPr>
          <w:ilvl w:val="0"/>
          <w:numId w:val="100"/>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書寫工具</w:t>
      </w:r>
    </w:p>
    <w:p w14:paraId="7ABF4429" w14:textId="77777777" w:rsidR="0069625E" w:rsidRDefault="0069625E">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16A6CD30" w14:textId="77777777" w:rsidR="00C612C2" w:rsidRPr="00BE3C9C" w:rsidRDefault="00C612C2" w:rsidP="00C612C2">
      <w:pPr>
        <w:rPr>
          <w:rFonts w:ascii="Times New Roman" w:eastAsia="標楷體" w:hAnsi="Times New Roman" w:cs="Times New Roman"/>
          <w:kern w:val="0"/>
          <w:szCs w:val="24"/>
        </w:rPr>
      </w:pPr>
    </w:p>
    <w:p w14:paraId="181A5A52" w14:textId="77777777" w:rsidR="007872BF" w:rsidRDefault="007872BF" w:rsidP="007872BF">
      <w:pPr>
        <w:rPr>
          <w:rFonts w:ascii="Times New Roman" w:eastAsia="標楷體" w:hAnsi="Times New Roman" w:cs="Times New Roman"/>
          <w:kern w:val="0"/>
          <w:szCs w:val="24"/>
        </w:rPr>
      </w:pPr>
    </w:p>
    <w:p w14:paraId="4607B1E3" w14:textId="77777777" w:rsidR="0069625E" w:rsidRDefault="0069625E" w:rsidP="007872BF">
      <w:pPr>
        <w:rPr>
          <w:rFonts w:ascii="Times New Roman" w:eastAsia="標楷體" w:hAnsi="Times New Roman" w:cs="Times New Roman"/>
          <w:kern w:val="0"/>
          <w:szCs w:val="24"/>
        </w:rPr>
      </w:pPr>
    </w:p>
    <w:p w14:paraId="304030DA" w14:textId="77777777" w:rsidR="0069625E" w:rsidRDefault="0069625E" w:rsidP="007872BF">
      <w:pPr>
        <w:rPr>
          <w:rFonts w:ascii="Times New Roman" w:eastAsia="標楷體" w:hAnsi="Times New Roman" w:cs="Times New Roman"/>
          <w:kern w:val="0"/>
          <w:szCs w:val="24"/>
        </w:rPr>
      </w:pPr>
    </w:p>
    <w:p w14:paraId="299ED770" w14:textId="77777777" w:rsidR="0069625E" w:rsidRPr="00BE3C9C" w:rsidRDefault="0069625E" w:rsidP="007872BF">
      <w:pPr>
        <w:rPr>
          <w:rFonts w:ascii="Times New Roman" w:eastAsia="標楷體" w:hAnsi="Times New Roman" w:cs="Times New Roman"/>
          <w:kern w:val="0"/>
          <w:szCs w:val="24"/>
        </w:rPr>
      </w:pPr>
    </w:p>
    <w:p w14:paraId="4DBBBF06" w14:textId="77777777" w:rsidR="007872BF" w:rsidRPr="00BE3C9C" w:rsidRDefault="00B83607" w:rsidP="007872BF">
      <w:pPr>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比賽場地</w:t>
      </w:r>
    </w:p>
    <w:p w14:paraId="369C3321" w14:textId="0BD96357" w:rsidR="00252141" w:rsidRPr="00BE3C9C" w:rsidRDefault="00885C35" w:rsidP="00C612C2">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體育館的詳細</w:t>
      </w:r>
      <w:r w:rsidR="002F2F26" w:rsidRPr="00BE3C9C">
        <w:rPr>
          <w:rFonts w:ascii="Times New Roman" w:eastAsia="標楷體" w:hAnsi="Times New Roman" w:cs="Times New Roman"/>
          <w:kern w:val="0"/>
          <w:szCs w:val="24"/>
        </w:rPr>
        <w:t>規劃</w:t>
      </w:r>
      <w:r w:rsidR="00252141" w:rsidRPr="00BE3C9C">
        <w:rPr>
          <w:rFonts w:ascii="Times New Roman" w:eastAsia="標楷體" w:hAnsi="Times New Roman" w:cs="Times New Roman"/>
          <w:kern w:val="0"/>
          <w:szCs w:val="24"/>
        </w:rPr>
        <w:t>需要提交給</w:t>
      </w:r>
      <w:r w:rsidR="00E07E8F" w:rsidRPr="00BE3C9C">
        <w:rPr>
          <w:rFonts w:ascii="Times New Roman" w:eastAsia="標楷體" w:hAnsi="Times New Roman" w:cs="Times New Roman"/>
          <w:kern w:val="0"/>
          <w:szCs w:val="24"/>
        </w:rPr>
        <w:t>國際柔道</w:t>
      </w:r>
      <w:r w:rsidR="00F7682B">
        <w:rPr>
          <w:rFonts w:ascii="Times New Roman" w:eastAsia="標楷體" w:hAnsi="Times New Roman" w:cs="Times New Roman"/>
          <w:kern w:val="0"/>
          <w:szCs w:val="24"/>
        </w:rPr>
        <w:t>總會</w:t>
      </w:r>
      <w:r w:rsidR="00E07E8F" w:rsidRPr="00BE3C9C">
        <w:rPr>
          <w:rFonts w:ascii="Times New Roman" w:eastAsia="標楷體" w:hAnsi="Times New Roman" w:cs="Times New Roman"/>
          <w:kern w:val="0"/>
          <w:szCs w:val="24"/>
        </w:rPr>
        <w:t>（</w:t>
      </w:r>
      <w:r w:rsidR="00E07E8F" w:rsidRPr="00BE3C9C">
        <w:rPr>
          <w:rFonts w:ascii="Times New Roman" w:eastAsia="標楷體" w:hAnsi="Times New Roman" w:cs="Times New Roman"/>
          <w:kern w:val="0"/>
          <w:szCs w:val="24"/>
        </w:rPr>
        <w:t>IJF</w:t>
      </w:r>
      <w:r w:rsidR="00E07E8F" w:rsidRPr="00BE3C9C">
        <w:rPr>
          <w:rFonts w:ascii="Times New Roman" w:eastAsia="標楷體" w:hAnsi="Times New Roman" w:cs="Times New Roman"/>
          <w:kern w:val="0"/>
          <w:szCs w:val="24"/>
        </w:rPr>
        <w:t>）</w:t>
      </w:r>
      <w:r w:rsidR="00252141" w:rsidRPr="00BE3C9C">
        <w:rPr>
          <w:rFonts w:ascii="Times New Roman" w:eastAsia="標楷體" w:hAnsi="Times New Roman" w:cs="Times New Roman"/>
          <w:kern w:val="0"/>
          <w:szCs w:val="24"/>
        </w:rPr>
        <w:t>小組</w:t>
      </w:r>
      <w:r w:rsidRPr="00BE3C9C">
        <w:rPr>
          <w:rFonts w:ascii="Times New Roman" w:eastAsia="標楷體" w:hAnsi="Times New Roman" w:cs="Times New Roman"/>
          <w:kern w:val="0"/>
          <w:szCs w:val="24"/>
        </w:rPr>
        <w:t>進行評估，</w:t>
      </w:r>
      <w:r w:rsidR="00252141" w:rsidRPr="00BE3C9C">
        <w:rPr>
          <w:rFonts w:ascii="Times New Roman" w:eastAsia="標楷體" w:hAnsi="Times New Roman" w:cs="Times New Roman"/>
          <w:kern w:val="0"/>
          <w:szCs w:val="24"/>
        </w:rPr>
        <w:t>且必須包括以下內容：</w:t>
      </w:r>
    </w:p>
    <w:p w14:paraId="21624CAF" w14:textId="77777777" w:rsidR="0055379A" w:rsidRPr="00BE3C9C" w:rsidRDefault="00885C35" w:rsidP="0055379A">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入場機制</w:t>
      </w:r>
    </w:p>
    <w:p w14:paraId="5324AB4B" w14:textId="77777777" w:rsidR="0055379A" w:rsidRPr="00BE3C9C" w:rsidRDefault="00885C35" w:rsidP="0055379A">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保全安排</w:t>
      </w:r>
    </w:p>
    <w:p w14:paraId="40CC2E4B" w14:textId="77777777" w:rsidR="0055379A" w:rsidRPr="00BE3C9C" w:rsidRDefault="0055379A" w:rsidP="0055379A">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座位</w:t>
      </w:r>
      <w:r w:rsidR="00885C35" w:rsidRPr="00BE3C9C">
        <w:rPr>
          <w:rFonts w:ascii="Times New Roman" w:eastAsia="標楷體" w:hAnsi="Times New Roman" w:cs="Times New Roman"/>
          <w:kern w:val="0"/>
          <w:szCs w:val="24"/>
        </w:rPr>
        <w:t>規劃</w:t>
      </w:r>
      <w:r w:rsidRPr="00BE3C9C">
        <w:rPr>
          <w:rFonts w:ascii="Times New Roman" w:eastAsia="標楷體" w:hAnsi="Times New Roman" w:cs="Times New Roman"/>
          <w:kern w:val="0"/>
          <w:szCs w:val="24"/>
        </w:rPr>
        <w:t>（所有參加</w:t>
      </w:r>
      <w:r w:rsidR="00885C35" w:rsidRPr="00BE3C9C">
        <w:rPr>
          <w:rFonts w:ascii="Times New Roman" w:eastAsia="標楷體" w:hAnsi="Times New Roman" w:cs="Times New Roman"/>
          <w:kern w:val="0"/>
          <w:szCs w:val="24"/>
        </w:rPr>
        <w:t>者</w:t>
      </w:r>
      <w:r w:rsidRPr="00BE3C9C">
        <w:rPr>
          <w:rFonts w:ascii="Times New Roman" w:eastAsia="標楷體" w:hAnsi="Times New Roman" w:cs="Times New Roman"/>
          <w:kern w:val="0"/>
          <w:szCs w:val="24"/>
        </w:rPr>
        <w:t>，包括觀眾）</w:t>
      </w:r>
    </w:p>
    <w:p w14:paraId="7418C91C" w14:textId="77777777" w:rsidR="0055379A" w:rsidRPr="00BE3C9C" w:rsidRDefault="0055379A" w:rsidP="0055379A">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柔道</w:t>
      </w:r>
      <w:r w:rsidR="00C6193B" w:rsidRPr="00BE3C9C">
        <w:rPr>
          <w:rFonts w:ascii="Times New Roman" w:eastAsia="標楷體" w:hAnsi="Times New Roman" w:cs="Times New Roman"/>
          <w:kern w:val="0"/>
          <w:szCs w:val="24"/>
        </w:rPr>
        <w:t>家於</w:t>
      </w:r>
      <w:r w:rsidRPr="00BE3C9C">
        <w:rPr>
          <w:rFonts w:ascii="Times New Roman" w:eastAsia="標楷體" w:hAnsi="Times New Roman" w:cs="Times New Roman"/>
          <w:kern w:val="0"/>
          <w:szCs w:val="24"/>
        </w:rPr>
        <w:t>活動期間</w:t>
      </w:r>
      <w:r w:rsidR="00C6193B" w:rsidRPr="00BE3C9C">
        <w:rPr>
          <w:rFonts w:ascii="Times New Roman" w:eastAsia="標楷體" w:hAnsi="Times New Roman" w:cs="Times New Roman"/>
          <w:kern w:val="0"/>
          <w:szCs w:val="24"/>
        </w:rPr>
        <w:t>之動線</w:t>
      </w:r>
    </w:p>
    <w:p w14:paraId="75E83D84" w14:textId="77777777" w:rsidR="0055379A" w:rsidRPr="00BE3C9C" w:rsidRDefault="0055379A" w:rsidP="0055379A">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VIP</w:t>
      </w:r>
      <w:r w:rsidR="00C6193B" w:rsidRPr="00BE3C9C">
        <w:rPr>
          <w:rFonts w:ascii="Times New Roman" w:eastAsia="標楷體" w:hAnsi="Times New Roman" w:cs="Times New Roman"/>
          <w:kern w:val="0"/>
          <w:szCs w:val="24"/>
        </w:rPr>
        <w:t>貴賓／</w:t>
      </w:r>
      <w:r w:rsidRPr="00BE3C9C">
        <w:rPr>
          <w:rFonts w:ascii="Times New Roman" w:eastAsia="標楷體" w:hAnsi="Times New Roman" w:cs="Times New Roman"/>
          <w:kern w:val="0"/>
          <w:szCs w:val="24"/>
        </w:rPr>
        <w:t>觀眾區</w:t>
      </w:r>
    </w:p>
    <w:p w14:paraId="698CE504" w14:textId="77777777" w:rsidR="0055379A" w:rsidRPr="00BE3C9C" w:rsidRDefault="00C6193B" w:rsidP="0055379A">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提供給所有人之</w:t>
      </w:r>
      <w:r w:rsidR="0055379A" w:rsidRPr="00BE3C9C">
        <w:rPr>
          <w:rFonts w:ascii="Times New Roman" w:eastAsia="標楷體" w:hAnsi="Times New Roman" w:cs="Times New Roman"/>
          <w:kern w:val="0"/>
          <w:szCs w:val="24"/>
        </w:rPr>
        <w:t>午餐</w:t>
      </w:r>
      <w:r w:rsidRPr="00BE3C9C">
        <w:rPr>
          <w:rFonts w:ascii="Times New Roman" w:eastAsia="標楷體" w:hAnsi="Times New Roman" w:cs="Times New Roman"/>
          <w:kern w:val="0"/>
          <w:szCs w:val="24"/>
        </w:rPr>
        <w:t>區域</w:t>
      </w:r>
    </w:p>
    <w:p w14:paraId="5D3AB23A" w14:textId="77777777" w:rsidR="0055379A" w:rsidRPr="00BE3C9C" w:rsidRDefault="0055379A" w:rsidP="0055379A">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贊助</w:t>
      </w:r>
      <w:r w:rsidR="00C6193B" w:rsidRPr="00BE3C9C">
        <w:rPr>
          <w:rFonts w:ascii="Times New Roman" w:eastAsia="標楷體" w:hAnsi="Times New Roman" w:cs="Times New Roman"/>
          <w:kern w:val="0"/>
          <w:szCs w:val="24"/>
        </w:rPr>
        <w:t>位置和銷售</w:t>
      </w:r>
      <w:r w:rsidRPr="00BE3C9C">
        <w:rPr>
          <w:rFonts w:ascii="Times New Roman" w:eastAsia="標楷體" w:hAnsi="Times New Roman" w:cs="Times New Roman"/>
          <w:kern w:val="0"/>
          <w:szCs w:val="24"/>
        </w:rPr>
        <w:t>點</w:t>
      </w:r>
    </w:p>
    <w:p w14:paraId="2FD44ADD" w14:textId="77777777" w:rsidR="0055379A" w:rsidRPr="00BE3C9C" w:rsidRDefault="0055379A" w:rsidP="0055379A">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廣告位置</w:t>
      </w:r>
    </w:p>
    <w:p w14:paraId="7E48DA6C" w14:textId="77777777" w:rsidR="0055379A" w:rsidRPr="00BE3C9C" w:rsidRDefault="0055379A" w:rsidP="0055379A">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儀式</w:t>
      </w:r>
      <w:r w:rsidR="00117DBD" w:rsidRPr="00BE3C9C">
        <w:rPr>
          <w:rFonts w:ascii="Times New Roman" w:eastAsia="標楷體" w:hAnsi="Times New Roman" w:cs="Times New Roman"/>
          <w:kern w:val="0"/>
          <w:szCs w:val="24"/>
        </w:rPr>
        <w:t>規劃</w:t>
      </w:r>
      <w:r w:rsidRPr="00BE3C9C">
        <w:rPr>
          <w:rFonts w:ascii="Times New Roman" w:eastAsia="標楷體" w:hAnsi="Times New Roman" w:cs="Times New Roman"/>
          <w:kern w:val="0"/>
          <w:szCs w:val="24"/>
        </w:rPr>
        <w:t>和</w:t>
      </w:r>
      <w:r w:rsidR="00201920" w:rsidRPr="00BE3C9C">
        <w:rPr>
          <w:rFonts w:ascii="Times New Roman" w:eastAsia="標楷體" w:hAnsi="Times New Roman" w:cs="Times New Roman"/>
          <w:kern w:val="0"/>
          <w:szCs w:val="24"/>
        </w:rPr>
        <w:t>決賽分組移動</w:t>
      </w:r>
      <w:r w:rsidR="00117DBD" w:rsidRPr="00BE3C9C">
        <w:rPr>
          <w:rFonts w:ascii="Times New Roman" w:eastAsia="標楷體" w:hAnsi="Times New Roman" w:cs="Times New Roman"/>
          <w:kern w:val="0"/>
          <w:szCs w:val="24"/>
        </w:rPr>
        <w:t>規劃</w:t>
      </w:r>
    </w:p>
    <w:p w14:paraId="4BF04EC7" w14:textId="77777777" w:rsidR="0055379A" w:rsidRPr="00BE3C9C" w:rsidRDefault="0055379A" w:rsidP="0055379A">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媒體</w:t>
      </w:r>
      <w:r w:rsidR="00117DBD" w:rsidRPr="00BE3C9C">
        <w:rPr>
          <w:rFonts w:ascii="Times New Roman" w:eastAsia="標楷體" w:hAnsi="Times New Roman" w:cs="Times New Roman"/>
          <w:kern w:val="0"/>
          <w:szCs w:val="24"/>
        </w:rPr>
        <w:t>安置</w:t>
      </w:r>
      <w:r w:rsidRPr="00BE3C9C">
        <w:rPr>
          <w:rFonts w:ascii="Times New Roman" w:eastAsia="標楷體" w:hAnsi="Times New Roman" w:cs="Times New Roman"/>
          <w:kern w:val="0"/>
          <w:szCs w:val="24"/>
        </w:rPr>
        <w:t>和</w:t>
      </w:r>
      <w:r w:rsidR="00117DBD" w:rsidRPr="00BE3C9C">
        <w:rPr>
          <w:rFonts w:ascii="Times New Roman" w:eastAsia="標楷體" w:hAnsi="Times New Roman" w:cs="Times New Roman"/>
          <w:kern w:val="0"/>
          <w:szCs w:val="24"/>
        </w:rPr>
        <w:t>移動規劃</w:t>
      </w:r>
    </w:p>
    <w:p w14:paraId="5D0B17B6" w14:textId="77777777" w:rsidR="0055379A" w:rsidRPr="00BE3C9C" w:rsidRDefault="00117DBD" w:rsidP="0055379A">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物體之</w:t>
      </w:r>
      <w:r w:rsidR="0055379A" w:rsidRPr="00BE3C9C">
        <w:rPr>
          <w:rFonts w:ascii="Times New Roman" w:eastAsia="標楷體" w:hAnsi="Times New Roman" w:cs="Times New Roman"/>
          <w:kern w:val="0"/>
          <w:szCs w:val="24"/>
        </w:rPr>
        <w:t>高度：</w:t>
      </w:r>
      <w:r w:rsidR="00C13A57" w:rsidRPr="00BE3C9C">
        <w:rPr>
          <w:rFonts w:ascii="Times New Roman" w:eastAsia="標楷體" w:hAnsi="Times New Roman" w:cs="Times New Roman"/>
          <w:kern w:val="0"/>
          <w:szCs w:val="24"/>
        </w:rPr>
        <w:t>榻榻米</w:t>
      </w:r>
      <w:r w:rsidRPr="00BE3C9C">
        <w:rPr>
          <w:rFonts w:ascii="Times New Roman" w:eastAsia="標楷體" w:hAnsi="Times New Roman" w:cs="Times New Roman"/>
          <w:kern w:val="0"/>
          <w:szCs w:val="24"/>
        </w:rPr>
        <w:t>、官方工作人員座位、裁判桌</w:t>
      </w:r>
      <w:r w:rsidR="0055379A"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視野清楚</w:t>
      </w:r>
      <w:r w:rsidR="0055379A" w:rsidRPr="00BE3C9C">
        <w:rPr>
          <w:rFonts w:ascii="Times New Roman" w:eastAsia="標楷體" w:hAnsi="Times New Roman" w:cs="Times New Roman"/>
          <w:kern w:val="0"/>
          <w:szCs w:val="24"/>
        </w:rPr>
        <w:t>無任何障礙物），等等。</w:t>
      </w:r>
    </w:p>
    <w:p w14:paraId="0D997EC8" w14:textId="77777777" w:rsidR="0055379A" w:rsidRDefault="0055379A" w:rsidP="0055379A">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體育館</w:t>
      </w:r>
      <w:r w:rsidR="00117DBD" w:rsidRPr="00BE3C9C">
        <w:rPr>
          <w:rFonts w:ascii="Times New Roman" w:eastAsia="標楷體" w:hAnsi="Times New Roman" w:cs="Times New Roman"/>
          <w:kern w:val="0"/>
          <w:szCs w:val="24"/>
        </w:rPr>
        <w:t>內之</w:t>
      </w:r>
      <w:r w:rsidRPr="00BE3C9C">
        <w:rPr>
          <w:rFonts w:ascii="Times New Roman" w:eastAsia="標楷體" w:hAnsi="Times New Roman" w:cs="Times New Roman"/>
          <w:kern w:val="0"/>
          <w:szCs w:val="24"/>
        </w:rPr>
        <w:t>溫度</w:t>
      </w:r>
    </w:p>
    <w:p w14:paraId="54A17414" w14:textId="77777777" w:rsidR="0069625E" w:rsidRPr="00BE3C9C" w:rsidRDefault="0069625E" w:rsidP="0055379A">
      <w:pPr>
        <w:autoSpaceDE w:val="0"/>
        <w:autoSpaceDN w:val="0"/>
        <w:adjustRightInd w:val="0"/>
        <w:rPr>
          <w:rFonts w:ascii="Times New Roman" w:eastAsia="標楷體" w:hAnsi="Times New Roman" w:cs="Times New Roman"/>
          <w:kern w:val="0"/>
          <w:szCs w:val="24"/>
        </w:rPr>
      </w:pPr>
    </w:p>
    <w:p w14:paraId="50EF10A9" w14:textId="708D80A8" w:rsidR="00C612C2" w:rsidRPr="00BE3C9C" w:rsidRDefault="00E07E8F" w:rsidP="0069625E">
      <w:pPr>
        <w:autoSpaceDE w:val="0"/>
        <w:autoSpaceDN w:val="0"/>
        <w:adjustRightInd w:val="0"/>
        <w:jc w:val="center"/>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國際柔道</w:t>
      </w:r>
      <w:r w:rsidR="00F7682B">
        <w:rPr>
          <w:rFonts w:ascii="Times New Roman" w:eastAsia="標楷體" w:hAnsi="Times New Roman" w:cs="Times New Roman"/>
          <w:b/>
          <w:bCs/>
          <w:kern w:val="0"/>
          <w:szCs w:val="24"/>
        </w:rPr>
        <w:t>總會</w:t>
      </w:r>
      <w:r w:rsidRPr="00BE3C9C">
        <w:rPr>
          <w:rFonts w:ascii="Times New Roman" w:eastAsia="標楷體" w:hAnsi="Times New Roman" w:cs="Times New Roman"/>
          <w:b/>
          <w:bCs/>
          <w:kern w:val="0"/>
          <w:szCs w:val="24"/>
        </w:rPr>
        <w:t>（</w:t>
      </w:r>
      <w:r w:rsidRPr="00BE3C9C">
        <w:rPr>
          <w:rFonts w:ascii="Times New Roman" w:eastAsia="標楷體" w:hAnsi="Times New Roman" w:cs="Times New Roman"/>
          <w:b/>
          <w:bCs/>
          <w:kern w:val="0"/>
          <w:szCs w:val="24"/>
        </w:rPr>
        <w:t>IJF</w:t>
      </w:r>
      <w:r w:rsidRPr="00BE3C9C">
        <w:rPr>
          <w:rFonts w:ascii="Times New Roman" w:eastAsia="標楷體" w:hAnsi="Times New Roman" w:cs="Times New Roman"/>
          <w:b/>
          <w:bCs/>
          <w:kern w:val="0"/>
          <w:szCs w:val="24"/>
        </w:rPr>
        <w:t>）</w:t>
      </w:r>
      <w:r w:rsidR="00186571" w:rsidRPr="00BE3C9C">
        <w:rPr>
          <w:rFonts w:ascii="Times New Roman" w:eastAsia="標楷體" w:hAnsi="Times New Roman" w:cs="Times New Roman"/>
          <w:b/>
          <w:bCs/>
          <w:kern w:val="0"/>
          <w:szCs w:val="24"/>
        </w:rPr>
        <w:t>擁有一切的最終</w:t>
      </w:r>
      <w:r w:rsidR="0055379A" w:rsidRPr="00BE3C9C">
        <w:rPr>
          <w:rFonts w:ascii="Times New Roman" w:eastAsia="標楷體" w:hAnsi="Times New Roman" w:cs="Times New Roman"/>
          <w:b/>
          <w:bCs/>
          <w:kern w:val="0"/>
          <w:szCs w:val="24"/>
        </w:rPr>
        <w:t>決定</w:t>
      </w:r>
      <w:r w:rsidR="00186571" w:rsidRPr="00BE3C9C">
        <w:rPr>
          <w:rFonts w:ascii="Times New Roman" w:eastAsia="標楷體" w:hAnsi="Times New Roman" w:cs="Times New Roman"/>
          <w:b/>
          <w:bCs/>
          <w:kern w:val="0"/>
          <w:szCs w:val="24"/>
        </w:rPr>
        <w:t>權</w:t>
      </w:r>
      <w:r w:rsidR="0055379A" w:rsidRPr="00BE3C9C">
        <w:rPr>
          <w:rFonts w:ascii="Times New Roman" w:eastAsia="標楷體" w:hAnsi="Times New Roman" w:cs="Times New Roman"/>
          <w:b/>
          <w:bCs/>
          <w:kern w:val="0"/>
          <w:szCs w:val="24"/>
        </w:rPr>
        <w:t>！</w:t>
      </w:r>
    </w:p>
    <w:p w14:paraId="7E5F04B9" w14:textId="77777777" w:rsidR="0069625E" w:rsidRDefault="0069625E" w:rsidP="00C612C2">
      <w:pPr>
        <w:rPr>
          <w:rFonts w:ascii="Times New Roman" w:eastAsia="標楷體" w:hAnsi="Times New Roman" w:cs="Times New Roman"/>
          <w:kern w:val="0"/>
          <w:szCs w:val="24"/>
        </w:rPr>
      </w:pPr>
    </w:p>
    <w:p w14:paraId="1E452B8A" w14:textId="77777777" w:rsidR="00C612C2" w:rsidRDefault="0055379A" w:rsidP="00C612C2">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如果</w:t>
      </w:r>
      <w:r w:rsidR="00851320" w:rsidRPr="00BE3C9C">
        <w:rPr>
          <w:rFonts w:ascii="Times New Roman" w:eastAsia="標楷體" w:hAnsi="Times New Roman" w:cs="Times New Roman"/>
          <w:kern w:val="0"/>
          <w:szCs w:val="24"/>
        </w:rPr>
        <w:t>體育館</w:t>
      </w:r>
      <w:r w:rsidRPr="00BE3C9C">
        <w:rPr>
          <w:rFonts w:ascii="Times New Roman" w:eastAsia="標楷體" w:hAnsi="Times New Roman" w:cs="Times New Roman"/>
          <w:kern w:val="0"/>
          <w:szCs w:val="24"/>
        </w:rPr>
        <w:t>不允許</w:t>
      </w:r>
      <w:r w:rsidR="00851320" w:rsidRPr="00BE3C9C">
        <w:rPr>
          <w:rFonts w:ascii="Times New Roman" w:eastAsia="標楷體" w:hAnsi="Times New Roman" w:cs="Times New Roman"/>
          <w:kern w:val="0"/>
          <w:szCs w:val="24"/>
        </w:rPr>
        <w:t>於</w:t>
      </w:r>
      <w:r w:rsidRPr="00BE3C9C">
        <w:rPr>
          <w:rFonts w:ascii="Times New Roman" w:eastAsia="標楷體" w:hAnsi="Times New Roman" w:cs="Times New Roman"/>
          <w:kern w:val="0"/>
          <w:szCs w:val="24"/>
        </w:rPr>
        <w:t>EOG</w:t>
      </w:r>
      <w:r w:rsidR="00851320" w:rsidRPr="00BE3C9C">
        <w:rPr>
          <w:rFonts w:ascii="Times New Roman" w:eastAsia="標楷體" w:hAnsi="Times New Roman" w:cs="Times New Roman"/>
          <w:kern w:val="0"/>
          <w:szCs w:val="24"/>
        </w:rPr>
        <w:t>所列出之</w:t>
      </w:r>
      <w:r w:rsidRPr="00BE3C9C">
        <w:rPr>
          <w:rFonts w:ascii="Times New Roman" w:eastAsia="標楷體" w:hAnsi="Times New Roman" w:cs="Times New Roman"/>
          <w:kern w:val="0"/>
          <w:szCs w:val="24"/>
        </w:rPr>
        <w:t>尺寸，</w:t>
      </w:r>
      <w:r w:rsidR="00851320" w:rsidRPr="00BE3C9C">
        <w:rPr>
          <w:rFonts w:ascii="Times New Roman" w:eastAsia="標楷體" w:hAnsi="Times New Roman" w:cs="Times New Roman"/>
          <w:kern w:val="0"/>
          <w:szCs w:val="24"/>
        </w:rPr>
        <w:t>則</w:t>
      </w:r>
      <w:r w:rsidRPr="00BE3C9C">
        <w:rPr>
          <w:rFonts w:ascii="Times New Roman" w:eastAsia="標楷體" w:hAnsi="Times New Roman" w:cs="Times New Roman"/>
          <w:kern w:val="0"/>
          <w:szCs w:val="24"/>
        </w:rPr>
        <w:t>主辦單位</w:t>
      </w:r>
      <w:r w:rsidR="0069574F" w:rsidRPr="00BE3C9C">
        <w:rPr>
          <w:rFonts w:ascii="Times New Roman" w:eastAsia="標楷體" w:hAnsi="Times New Roman" w:cs="Times New Roman" w:hint="eastAsia"/>
          <w:kern w:val="0"/>
          <w:szCs w:val="24"/>
        </w:rPr>
        <w:t>須</w:t>
      </w:r>
      <w:r w:rsidR="00851320" w:rsidRPr="00BE3C9C">
        <w:rPr>
          <w:rFonts w:ascii="Times New Roman" w:eastAsia="標楷體" w:hAnsi="Times New Roman" w:cs="Times New Roman"/>
          <w:kern w:val="0"/>
          <w:szCs w:val="24"/>
        </w:rPr>
        <w:t>提出</w:t>
      </w:r>
      <w:r w:rsidRPr="00BE3C9C">
        <w:rPr>
          <w:rFonts w:ascii="Times New Roman" w:eastAsia="標楷體" w:hAnsi="Times New Roman" w:cs="Times New Roman"/>
          <w:kern w:val="0"/>
          <w:szCs w:val="24"/>
        </w:rPr>
        <w:t>要求</w:t>
      </w:r>
      <w:r w:rsidR="0069574F" w:rsidRPr="00BE3C9C">
        <w:rPr>
          <w:rFonts w:ascii="Times New Roman" w:eastAsia="標楷體" w:hAnsi="Times New Roman" w:cs="Times New Roman" w:hint="eastAsia"/>
          <w:kern w:val="0"/>
          <w:szCs w:val="24"/>
        </w:rPr>
        <w:t>以</w:t>
      </w:r>
      <w:r w:rsidRPr="00BE3C9C">
        <w:rPr>
          <w:rFonts w:ascii="Times New Roman" w:eastAsia="標楷體" w:hAnsi="Times New Roman" w:cs="Times New Roman"/>
          <w:kern w:val="0"/>
          <w:szCs w:val="24"/>
        </w:rPr>
        <w:t>更改大小，</w:t>
      </w:r>
      <w:r w:rsidR="00851320" w:rsidRPr="00BE3C9C">
        <w:rPr>
          <w:rFonts w:ascii="Times New Roman" w:eastAsia="標楷體" w:hAnsi="Times New Roman" w:cs="Times New Roman"/>
          <w:kern w:val="0"/>
          <w:szCs w:val="24"/>
        </w:rPr>
        <w:t>且必須</w:t>
      </w:r>
      <w:r w:rsidRPr="00BE3C9C">
        <w:rPr>
          <w:rFonts w:ascii="Times New Roman" w:eastAsia="標楷體" w:hAnsi="Times New Roman" w:cs="Times New Roman"/>
          <w:kern w:val="0"/>
          <w:szCs w:val="24"/>
        </w:rPr>
        <w:t>在活動開始前至少</w:t>
      </w:r>
      <w:r w:rsidRPr="00BE3C9C">
        <w:rPr>
          <w:rFonts w:ascii="Times New Roman" w:eastAsia="標楷體" w:hAnsi="Times New Roman" w:cs="Times New Roman"/>
          <w:kern w:val="0"/>
          <w:szCs w:val="24"/>
        </w:rPr>
        <w:t>45</w:t>
      </w:r>
      <w:r w:rsidRPr="00BE3C9C">
        <w:rPr>
          <w:rFonts w:ascii="Times New Roman" w:eastAsia="標楷體" w:hAnsi="Times New Roman" w:cs="Times New Roman"/>
          <w:kern w:val="0"/>
          <w:szCs w:val="24"/>
        </w:rPr>
        <w:t>天</w:t>
      </w:r>
      <w:r w:rsidR="00851320" w:rsidRPr="00BE3C9C">
        <w:rPr>
          <w:rFonts w:ascii="Times New Roman" w:eastAsia="標楷體" w:hAnsi="Times New Roman" w:cs="Times New Roman"/>
          <w:kern w:val="0"/>
          <w:szCs w:val="24"/>
        </w:rPr>
        <w:t>提出並獲得回應</w:t>
      </w:r>
      <w:r w:rsidRPr="00BE3C9C">
        <w:rPr>
          <w:rFonts w:ascii="Times New Roman" w:eastAsia="標楷體" w:hAnsi="Times New Roman" w:cs="Times New Roman"/>
          <w:kern w:val="0"/>
          <w:szCs w:val="24"/>
        </w:rPr>
        <w:t>。</w:t>
      </w:r>
    </w:p>
    <w:p w14:paraId="5EA40A33" w14:textId="77777777" w:rsidR="0069625E" w:rsidRDefault="0069625E" w:rsidP="00C612C2">
      <w:pPr>
        <w:rPr>
          <w:rFonts w:ascii="Times New Roman" w:eastAsia="標楷體" w:hAnsi="Times New Roman" w:cs="Times New Roman"/>
          <w:kern w:val="0"/>
          <w:szCs w:val="24"/>
        </w:rPr>
      </w:pPr>
    </w:p>
    <w:p w14:paraId="562821CA" w14:textId="77777777" w:rsidR="0069625E" w:rsidRPr="00BE3C9C" w:rsidRDefault="0069625E" w:rsidP="00C612C2">
      <w:pPr>
        <w:rPr>
          <w:rFonts w:ascii="Times New Roman" w:eastAsia="標楷體" w:hAnsi="Times New Roman" w:cs="Times New Roman"/>
          <w:kern w:val="0"/>
          <w:szCs w:val="24"/>
        </w:rPr>
      </w:pPr>
    </w:p>
    <w:p w14:paraId="5CA5255D" w14:textId="77777777" w:rsidR="00C612C2" w:rsidRPr="00BE3C9C" w:rsidRDefault="00252141" w:rsidP="007872B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第二節</w:t>
      </w:r>
    </w:p>
    <w:p w14:paraId="4697389A" w14:textId="77777777" w:rsidR="0069625E" w:rsidRDefault="0069625E">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3263414A" w14:textId="77777777" w:rsidR="00C612C2" w:rsidRPr="00BE3C9C" w:rsidRDefault="00C612C2" w:rsidP="007872BF">
      <w:pPr>
        <w:rPr>
          <w:rFonts w:ascii="Times New Roman" w:eastAsia="標楷體" w:hAnsi="Times New Roman" w:cs="Times New Roman"/>
          <w:kern w:val="0"/>
          <w:szCs w:val="24"/>
        </w:rPr>
      </w:pPr>
    </w:p>
    <w:p w14:paraId="24CC8974" w14:textId="77777777" w:rsidR="00C612C2" w:rsidRPr="0069625E" w:rsidRDefault="00C612C2" w:rsidP="00C612C2">
      <w:pPr>
        <w:autoSpaceDE w:val="0"/>
        <w:autoSpaceDN w:val="0"/>
        <w:adjustRightInd w:val="0"/>
        <w:rPr>
          <w:rFonts w:ascii="Times New Roman" w:eastAsia="標楷體" w:hAnsi="Times New Roman" w:cs="Times New Roman"/>
          <w:b/>
          <w:bCs/>
          <w:kern w:val="0"/>
          <w:sz w:val="28"/>
          <w:szCs w:val="28"/>
        </w:rPr>
      </w:pPr>
      <w:r w:rsidRPr="0069625E">
        <w:rPr>
          <w:rFonts w:ascii="Times New Roman" w:eastAsia="標楷體" w:hAnsi="Times New Roman" w:cs="Times New Roman"/>
          <w:b/>
          <w:bCs/>
          <w:kern w:val="0"/>
          <w:sz w:val="28"/>
          <w:szCs w:val="28"/>
        </w:rPr>
        <w:t xml:space="preserve">2.1 </w:t>
      </w:r>
      <w:r w:rsidR="002F68D5" w:rsidRPr="0069625E">
        <w:rPr>
          <w:rFonts w:ascii="Times New Roman" w:eastAsia="標楷體" w:hAnsi="Times New Roman" w:cs="Times New Roman"/>
          <w:b/>
          <w:bCs/>
          <w:kern w:val="0"/>
          <w:sz w:val="28"/>
          <w:szCs w:val="28"/>
        </w:rPr>
        <w:t>一般事項</w:t>
      </w:r>
    </w:p>
    <w:p w14:paraId="55C1EB40" w14:textId="77777777" w:rsidR="00C612C2" w:rsidRPr="00BE3C9C" w:rsidRDefault="009F020F" w:rsidP="00C612C2">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場地必須維持其安全性，且不應有任何絆倒之危險。所有</w:t>
      </w:r>
      <w:r w:rsidR="00AB0D03" w:rsidRPr="00BE3C9C">
        <w:rPr>
          <w:rFonts w:ascii="Times New Roman" w:eastAsia="標楷體" w:hAnsi="Times New Roman" w:cs="Times New Roman"/>
          <w:kern w:val="0"/>
          <w:szCs w:val="24"/>
        </w:rPr>
        <w:t>安裝</w:t>
      </w:r>
      <w:r w:rsidRPr="00BE3C9C">
        <w:rPr>
          <w:rFonts w:ascii="Times New Roman" w:eastAsia="標楷體" w:hAnsi="Times New Roman" w:cs="Times New Roman"/>
          <w:kern w:val="0"/>
          <w:szCs w:val="24"/>
        </w:rPr>
        <w:t>後之</w:t>
      </w:r>
      <w:r w:rsidR="00AB0D03" w:rsidRPr="00BE3C9C">
        <w:rPr>
          <w:rFonts w:ascii="Times New Roman" w:eastAsia="標楷體" w:hAnsi="Times New Roman" w:cs="Times New Roman"/>
          <w:kern w:val="0"/>
          <w:szCs w:val="24"/>
        </w:rPr>
        <w:t>碎片必須</w:t>
      </w:r>
      <w:r w:rsidRPr="00BE3C9C">
        <w:rPr>
          <w:rFonts w:ascii="Times New Roman" w:eastAsia="標楷體" w:hAnsi="Times New Roman" w:cs="Times New Roman"/>
          <w:kern w:val="0"/>
          <w:szCs w:val="24"/>
        </w:rPr>
        <w:t>移除、</w:t>
      </w:r>
      <w:r w:rsidR="00AB0D03" w:rsidRPr="00BE3C9C">
        <w:rPr>
          <w:rFonts w:ascii="Times New Roman" w:eastAsia="標楷體" w:hAnsi="Times New Roman" w:cs="Times New Roman"/>
          <w:kern w:val="0"/>
          <w:szCs w:val="24"/>
        </w:rPr>
        <w:t>電纜應</w:t>
      </w:r>
      <w:r w:rsidRPr="00BE3C9C">
        <w:rPr>
          <w:rFonts w:ascii="Times New Roman" w:eastAsia="標楷體" w:hAnsi="Times New Roman" w:cs="Times New Roman"/>
          <w:kern w:val="0"/>
          <w:szCs w:val="24"/>
        </w:rPr>
        <w:t>維持整齊、以膠帶固定且</w:t>
      </w:r>
      <w:r w:rsidR="00AB0D03" w:rsidRPr="00BE3C9C">
        <w:rPr>
          <w:rFonts w:ascii="Times New Roman" w:eastAsia="標楷體" w:hAnsi="Times New Roman" w:cs="Times New Roman"/>
          <w:kern w:val="0"/>
          <w:szCs w:val="24"/>
        </w:rPr>
        <w:t>覆蓋。</w:t>
      </w:r>
      <w:r w:rsidR="009535D7" w:rsidRPr="009535D7">
        <w:rPr>
          <w:rFonts w:ascii="Times New Roman" w:eastAsia="標楷體" w:hAnsi="Times New Roman" w:cs="Times New Roman" w:hint="eastAsia"/>
          <w:kern w:val="0"/>
          <w:szCs w:val="24"/>
        </w:rPr>
        <w:t>場地必須有方向指示標誌</w:t>
      </w:r>
      <w:r w:rsidR="0069574F" w:rsidRPr="00BE3C9C">
        <w:rPr>
          <w:rFonts w:ascii="Times New Roman" w:eastAsia="標楷體" w:hAnsi="Times New Roman" w:cs="Times New Roman" w:hint="eastAsia"/>
          <w:kern w:val="0"/>
          <w:szCs w:val="24"/>
        </w:rPr>
        <w:t>，</w:t>
      </w:r>
      <w:r w:rsidR="00AB0D03" w:rsidRPr="00BE3C9C">
        <w:rPr>
          <w:rFonts w:ascii="Times New Roman" w:eastAsia="標楷體" w:hAnsi="Times New Roman" w:cs="Times New Roman"/>
          <w:kern w:val="0"/>
          <w:szCs w:val="24"/>
        </w:rPr>
        <w:t>以協助</w:t>
      </w:r>
      <w:r w:rsidR="00CF24D9" w:rsidRPr="00BE3C9C">
        <w:rPr>
          <w:rFonts w:ascii="Times New Roman" w:eastAsia="標楷體" w:hAnsi="Times New Roman" w:cs="Times New Roman"/>
          <w:kern w:val="0"/>
          <w:szCs w:val="24"/>
        </w:rPr>
        <w:t>顧客</w:t>
      </w:r>
      <w:r w:rsidR="00AB0D03" w:rsidRPr="00BE3C9C">
        <w:rPr>
          <w:rFonts w:ascii="Times New Roman" w:eastAsia="標楷體" w:hAnsi="Times New Roman" w:cs="Times New Roman"/>
          <w:kern w:val="0"/>
          <w:szCs w:val="24"/>
        </w:rPr>
        <w:t>群體</w:t>
      </w:r>
      <w:r w:rsidR="00CF24D9" w:rsidRPr="00BE3C9C">
        <w:rPr>
          <w:rFonts w:ascii="Times New Roman" w:eastAsia="標楷體" w:hAnsi="Times New Roman" w:cs="Times New Roman"/>
          <w:kern w:val="0"/>
          <w:szCs w:val="24"/>
        </w:rPr>
        <w:t>之移動及</w:t>
      </w:r>
      <w:r w:rsidR="00AB0D03" w:rsidRPr="00BE3C9C">
        <w:rPr>
          <w:rFonts w:ascii="Times New Roman" w:eastAsia="標楷體" w:hAnsi="Times New Roman" w:cs="Times New Roman"/>
          <w:kern w:val="0"/>
          <w:szCs w:val="24"/>
        </w:rPr>
        <w:t>安全。</w:t>
      </w:r>
    </w:p>
    <w:p w14:paraId="0B6AD45D" w14:textId="77777777" w:rsidR="00C612C2" w:rsidRDefault="00AB0D03" w:rsidP="00C612C2">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所有區域必須定期清潔</w:t>
      </w:r>
      <w:r w:rsidR="008E459E" w:rsidRPr="00BE3C9C">
        <w:rPr>
          <w:rFonts w:ascii="Times New Roman" w:eastAsia="標楷體" w:hAnsi="Times New Roman" w:cs="Times New Roman"/>
          <w:kern w:val="0"/>
          <w:szCs w:val="24"/>
        </w:rPr>
        <w:t>至</w:t>
      </w:r>
      <w:r w:rsidRPr="00BE3C9C">
        <w:rPr>
          <w:rFonts w:ascii="Times New Roman" w:eastAsia="標楷體" w:hAnsi="Times New Roman" w:cs="Times New Roman"/>
          <w:kern w:val="0"/>
          <w:szCs w:val="24"/>
        </w:rPr>
        <w:t>可接受的衛生標準（見附件</w:t>
      </w:r>
      <w:r w:rsidRPr="00BE3C9C">
        <w:rPr>
          <w:rFonts w:ascii="Times New Roman" w:eastAsia="標楷體" w:hAnsi="Times New Roman" w:cs="Times New Roman"/>
          <w:kern w:val="0"/>
          <w:szCs w:val="24"/>
        </w:rPr>
        <w:t>5</w:t>
      </w:r>
      <w:r w:rsidRPr="00BE3C9C">
        <w:rPr>
          <w:rFonts w:ascii="Times New Roman" w:eastAsia="標楷體" w:hAnsi="Times New Roman" w:cs="Times New Roman"/>
          <w:kern w:val="0"/>
          <w:szCs w:val="24"/>
        </w:rPr>
        <w:t>）。廁所和更衣區</w:t>
      </w:r>
      <w:r w:rsidR="008E459E" w:rsidRPr="00BE3C9C">
        <w:rPr>
          <w:rFonts w:ascii="Times New Roman" w:eastAsia="標楷體" w:hAnsi="Times New Roman" w:cs="Times New Roman"/>
          <w:kern w:val="0"/>
          <w:szCs w:val="24"/>
        </w:rPr>
        <w:t>於活動期間</w:t>
      </w:r>
      <w:r w:rsidRPr="00BE3C9C">
        <w:rPr>
          <w:rFonts w:ascii="Times New Roman" w:eastAsia="標楷體" w:hAnsi="Times New Roman" w:cs="Times New Roman"/>
          <w:kern w:val="0"/>
          <w:szCs w:val="24"/>
        </w:rPr>
        <w:t>應定</w:t>
      </w:r>
      <w:r w:rsidR="008E459E" w:rsidRPr="00BE3C9C">
        <w:rPr>
          <w:rFonts w:ascii="Times New Roman" w:eastAsia="標楷體" w:hAnsi="Times New Roman" w:cs="Times New Roman"/>
          <w:kern w:val="0"/>
          <w:szCs w:val="24"/>
        </w:rPr>
        <w:t>時進行檢查，且適時</w:t>
      </w:r>
      <w:r w:rsidRPr="00BE3C9C">
        <w:rPr>
          <w:rFonts w:ascii="Times New Roman" w:eastAsia="標楷體" w:hAnsi="Times New Roman" w:cs="Times New Roman"/>
          <w:kern w:val="0"/>
          <w:szCs w:val="24"/>
        </w:rPr>
        <w:t>補充肥皂</w:t>
      </w:r>
      <w:r w:rsidR="008E459E"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衛生紙和擦手</w:t>
      </w:r>
      <w:r w:rsidR="008E459E" w:rsidRPr="00BE3C9C">
        <w:rPr>
          <w:rFonts w:ascii="Times New Roman" w:eastAsia="標楷體" w:hAnsi="Times New Roman" w:cs="Times New Roman"/>
          <w:kern w:val="0"/>
          <w:szCs w:val="24"/>
        </w:rPr>
        <w:t>紙</w:t>
      </w:r>
      <w:r w:rsidRPr="00BE3C9C">
        <w:rPr>
          <w:rFonts w:ascii="Times New Roman" w:eastAsia="標楷體" w:hAnsi="Times New Roman" w:cs="Times New Roman"/>
          <w:kern w:val="0"/>
          <w:szCs w:val="24"/>
        </w:rPr>
        <w:t>巾。</w:t>
      </w:r>
    </w:p>
    <w:p w14:paraId="1C61ACA9" w14:textId="77777777" w:rsidR="0069625E" w:rsidRDefault="0069625E" w:rsidP="00C612C2">
      <w:pPr>
        <w:autoSpaceDE w:val="0"/>
        <w:autoSpaceDN w:val="0"/>
        <w:adjustRightInd w:val="0"/>
        <w:rPr>
          <w:rFonts w:ascii="Times New Roman" w:eastAsia="標楷體" w:hAnsi="Times New Roman" w:cs="Times New Roman"/>
          <w:kern w:val="0"/>
          <w:szCs w:val="24"/>
        </w:rPr>
      </w:pPr>
    </w:p>
    <w:p w14:paraId="6A297DB3" w14:textId="77777777" w:rsidR="0069625E" w:rsidRPr="00BE3C9C" w:rsidRDefault="0069625E" w:rsidP="00C612C2">
      <w:pPr>
        <w:autoSpaceDE w:val="0"/>
        <w:autoSpaceDN w:val="0"/>
        <w:adjustRightInd w:val="0"/>
        <w:rPr>
          <w:rFonts w:ascii="Times New Roman" w:eastAsia="標楷體" w:hAnsi="Times New Roman" w:cs="Times New Roman"/>
          <w:kern w:val="0"/>
          <w:szCs w:val="24"/>
        </w:rPr>
      </w:pPr>
    </w:p>
    <w:p w14:paraId="54C81F9B" w14:textId="77777777" w:rsidR="00C612C2" w:rsidRPr="0069625E" w:rsidRDefault="00C612C2" w:rsidP="00C612C2">
      <w:pPr>
        <w:autoSpaceDE w:val="0"/>
        <w:autoSpaceDN w:val="0"/>
        <w:adjustRightInd w:val="0"/>
        <w:rPr>
          <w:rFonts w:ascii="Times New Roman" w:eastAsia="標楷體" w:hAnsi="Times New Roman" w:cs="Times New Roman"/>
          <w:b/>
          <w:bCs/>
          <w:kern w:val="0"/>
          <w:sz w:val="28"/>
          <w:szCs w:val="28"/>
        </w:rPr>
      </w:pPr>
      <w:r w:rsidRPr="0069625E">
        <w:rPr>
          <w:rFonts w:ascii="Times New Roman" w:eastAsia="標楷體" w:hAnsi="Times New Roman" w:cs="Times New Roman"/>
          <w:b/>
          <w:bCs/>
          <w:kern w:val="0"/>
          <w:sz w:val="28"/>
          <w:szCs w:val="28"/>
        </w:rPr>
        <w:t xml:space="preserve">2.2 </w:t>
      </w:r>
      <w:r w:rsidR="002F68D5" w:rsidRPr="0069625E">
        <w:rPr>
          <w:rFonts w:ascii="Times New Roman" w:eastAsia="標楷體" w:hAnsi="Times New Roman" w:cs="Times New Roman"/>
          <w:b/>
          <w:bCs/>
          <w:kern w:val="0"/>
          <w:sz w:val="28"/>
          <w:szCs w:val="28"/>
        </w:rPr>
        <w:t>保全</w:t>
      </w:r>
    </w:p>
    <w:p w14:paraId="1C716683" w14:textId="77777777" w:rsidR="00C612C2" w:rsidRPr="00BE3C9C" w:rsidRDefault="003B07F3" w:rsidP="00C612C2">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szCs w:val="24"/>
        </w:rPr>
        <w:t>當地組織委員會（</w:t>
      </w:r>
      <w:r w:rsidRPr="00BE3C9C">
        <w:rPr>
          <w:rFonts w:ascii="Times New Roman" w:eastAsia="標楷體" w:hAnsi="Times New Roman" w:cs="Times New Roman"/>
          <w:szCs w:val="24"/>
        </w:rPr>
        <w:t>LOC</w:t>
      </w:r>
      <w:r w:rsidRPr="00BE3C9C">
        <w:rPr>
          <w:rFonts w:ascii="Times New Roman" w:eastAsia="標楷體" w:hAnsi="Times New Roman" w:cs="Times New Roman"/>
          <w:szCs w:val="24"/>
        </w:rPr>
        <w:t>）</w:t>
      </w:r>
      <w:r w:rsidR="00EB7CBF" w:rsidRPr="00BE3C9C">
        <w:rPr>
          <w:rFonts w:ascii="Times New Roman" w:eastAsia="標楷體" w:hAnsi="Times New Roman" w:cs="Times New Roman"/>
          <w:szCs w:val="24"/>
        </w:rPr>
        <w:t>將</w:t>
      </w:r>
      <w:r w:rsidR="00AB0D03" w:rsidRPr="00BE3C9C">
        <w:rPr>
          <w:rFonts w:ascii="Times New Roman" w:eastAsia="標楷體" w:hAnsi="Times New Roman" w:cs="Times New Roman"/>
          <w:kern w:val="0"/>
          <w:szCs w:val="24"/>
        </w:rPr>
        <w:t>負責所有參加者和來賓的安全。</w:t>
      </w:r>
      <w:r w:rsidR="00EB7CBF" w:rsidRPr="00BE3C9C">
        <w:rPr>
          <w:rFonts w:ascii="Times New Roman" w:eastAsia="標楷體" w:hAnsi="Times New Roman" w:cs="Times New Roman"/>
          <w:kern w:val="0"/>
          <w:szCs w:val="24"/>
        </w:rPr>
        <w:t>保全</w:t>
      </w:r>
      <w:r w:rsidR="00AB0D03" w:rsidRPr="00BE3C9C">
        <w:rPr>
          <w:rFonts w:ascii="Times New Roman" w:eastAsia="標楷體" w:hAnsi="Times New Roman" w:cs="Times New Roman"/>
          <w:kern w:val="0"/>
          <w:szCs w:val="24"/>
        </w:rPr>
        <w:t>必須定位，以驗證</w:t>
      </w:r>
      <w:r w:rsidR="00EB7CBF" w:rsidRPr="00BE3C9C">
        <w:rPr>
          <w:rFonts w:ascii="Times New Roman" w:eastAsia="標楷體" w:hAnsi="Times New Roman" w:cs="Times New Roman"/>
          <w:kern w:val="0"/>
          <w:szCs w:val="24"/>
        </w:rPr>
        <w:t>核可之</w:t>
      </w:r>
      <w:r w:rsidR="00AB0D03" w:rsidRPr="00BE3C9C">
        <w:rPr>
          <w:rFonts w:ascii="Times New Roman" w:eastAsia="標楷體" w:hAnsi="Times New Roman" w:cs="Times New Roman"/>
          <w:kern w:val="0"/>
          <w:szCs w:val="24"/>
        </w:rPr>
        <w:t>人員出入。</w:t>
      </w:r>
    </w:p>
    <w:p w14:paraId="457663F7" w14:textId="1C8F3903" w:rsidR="00C612C2" w:rsidRDefault="00EB7CBF" w:rsidP="00C612C2">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保全策略必須經</w:t>
      </w:r>
      <w:r w:rsidR="00E07E8F" w:rsidRPr="00BE3C9C">
        <w:rPr>
          <w:rFonts w:ascii="Times New Roman" w:eastAsia="標楷體" w:hAnsi="Times New Roman" w:cs="Times New Roman"/>
          <w:kern w:val="0"/>
          <w:szCs w:val="24"/>
        </w:rPr>
        <w:t>國際柔道</w:t>
      </w:r>
      <w:r w:rsidR="00F7682B">
        <w:rPr>
          <w:rFonts w:ascii="Times New Roman" w:eastAsia="標楷體" w:hAnsi="Times New Roman" w:cs="Times New Roman"/>
          <w:kern w:val="0"/>
          <w:szCs w:val="24"/>
        </w:rPr>
        <w:t>總會</w:t>
      </w:r>
      <w:r w:rsidR="00E07E8F" w:rsidRPr="00BE3C9C">
        <w:rPr>
          <w:rFonts w:ascii="Times New Roman" w:eastAsia="標楷體" w:hAnsi="Times New Roman" w:cs="Times New Roman"/>
          <w:kern w:val="0"/>
          <w:szCs w:val="24"/>
        </w:rPr>
        <w:t>（</w:t>
      </w:r>
      <w:r w:rsidR="00E07E8F" w:rsidRPr="00BE3C9C">
        <w:rPr>
          <w:rFonts w:ascii="Times New Roman" w:eastAsia="標楷體" w:hAnsi="Times New Roman" w:cs="Times New Roman"/>
          <w:kern w:val="0"/>
          <w:szCs w:val="24"/>
        </w:rPr>
        <w:t>IJF</w:t>
      </w:r>
      <w:r w:rsidR="00E07E8F"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核可</w:t>
      </w:r>
      <w:r w:rsidR="00C15578" w:rsidRPr="00BE3C9C">
        <w:rPr>
          <w:rFonts w:ascii="Times New Roman" w:eastAsia="標楷體" w:hAnsi="Times New Roman" w:cs="Times New Roman"/>
          <w:kern w:val="0"/>
          <w:szCs w:val="24"/>
        </w:rPr>
        <w:t>。</w:t>
      </w:r>
      <w:r w:rsidR="003B07F3" w:rsidRPr="00BE3C9C">
        <w:rPr>
          <w:rFonts w:ascii="Times New Roman" w:eastAsia="標楷體" w:hAnsi="Times New Roman" w:cs="Times New Roman"/>
          <w:kern w:val="0"/>
          <w:szCs w:val="24"/>
        </w:rPr>
        <w:t>當地組織委員會（</w:t>
      </w:r>
      <w:r w:rsidR="003B07F3" w:rsidRPr="00BE3C9C">
        <w:rPr>
          <w:rFonts w:ascii="Times New Roman" w:eastAsia="標楷體" w:hAnsi="Times New Roman" w:cs="Times New Roman"/>
          <w:kern w:val="0"/>
          <w:szCs w:val="24"/>
        </w:rPr>
        <w:t>LOC</w:t>
      </w:r>
      <w:r w:rsidR="003B07F3"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必須建置體育館之入場規劃並</w:t>
      </w:r>
      <w:r w:rsidR="00C15578" w:rsidRPr="00BE3C9C">
        <w:rPr>
          <w:rFonts w:ascii="Times New Roman" w:eastAsia="標楷體" w:hAnsi="Times New Roman" w:cs="Times New Roman"/>
          <w:kern w:val="0"/>
          <w:szCs w:val="24"/>
        </w:rPr>
        <w:t>發送到</w:t>
      </w:r>
      <w:r w:rsidR="00E07E8F" w:rsidRPr="00BE3C9C">
        <w:rPr>
          <w:rFonts w:ascii="Times New Roman" w:eastAsia="標楷體" w:hAnsi="Times New Roman" w:cs="Times New Roman"/>
          <w:kern w:val="0"/>
          <w:szCs w:val="24"/>
        </w:rPr>
        <w:t>國際柔道</w:t>
      </w:r>
      <w:r w:rsidR="00F7682B">
        <w:rPr>
          <w:rFonts w:ascii="Times New Roman" w:eastAsia="標楷體" w:hAnsi="Times New Roman" w:cs="Times New Roman"/>
          <w:kern w:val="0"/>
          <w:szCs w:val="24"/>
        </w:rPr>
        <w:t>總會</w:t>
      </w:r>
      <w:r w:rsidR="00E07E8F" w:rsidRPr="00BE3C9C">
        <w:rPr>
          <w:rFonts w:ascii="Times New Roman" w:eastAsia="標楷體" w:hAnsi="Times New Roman" w:cs="Times New Roman"/>
          <w:kern w:val="0"/>
          <w:szCs w:val="24"/>
        </w:rPr>
        <w:t>（</w:t>
      </w:r>
      <w:r w:rsidR="00E07E8F" w:rsidRPr="00BE3C9C">
        <w:rPr>
          <w:rFonts w:ascii="Times New Roman" w:eastAsia="標楷體" w:hAnsi="Times New Roman" w:cs="Times New Roman"/>
          <w:kern w:val="0"/>
          <w:szCs w:val="24"/>
        </w:rPr>
        <w:t>IJF</w:t>
      </w:r>
      <w:r w:rsidR="00E07E8F" w:rsidRPr="00BE3C9C">
        <w:rPr>
          <w:rFonts w:ascii="Times New Roman" w:eastAsia="標楷體" w:hAnsi="Times New Roman" w:cs="Times New Roman"/>
          <w:kern w:val="0"/>
          <w:szCs w:val="24"/>
        </w:rPr>
        <w:t>）</w:t>
      </w:r>
      <w:r w:rsidR="00C15578" w:rsidRPr="00BE3C9C">
        <w:rPr>
          <w:rFonts w:ascii="Times New Roman" w:eastAsia="標楷體" w:hAnsi="Times New Roman" w:cs="Times New Roman"/>
          <w:kern w:val="0"/>
          <w:szCs w:val="24"/>
        </w:rPr>
        <w:t>進行</w:t>
      </w:r>
      <w:r w:rsidRPr="00BE3C9C">
        <w:rPr>
          <w:rFonts w:ascii="Times New Roman" w:eastAsia="標楷體" w:hAnsi="Times New Roman" w:cs="Times New Roman"/>
          <w:kern w:val="0"/>
          <w:szCs w:val="24"/>
        </w:rPr>
        <w:t>認證</w:t>
      </w:r>
      <w:r w:rsidR="00C15578" w:rsidRPr="00BE3C9C">
        <w:rPr>
          <w:rFonts w:ascii="Times New Roman" w:eastAsia="標楷體" w:hAnsi="Times New Roman" w:cs="Times New Roman"/>
          <w:kern w:val="0"/>
          <w:szCs w:val="24"/>
        </w:rPr>
        <w:t>。</w:t>
      </w:r>
      <w:r w:rsidRPr="00BE3C9C">
        <w:rPr>
          <w:rFonts w:ascii="Times New Roman" w:eastAsia="標楷體" w:hAnsi="Times New Roman" w:cs="Times New Roman"/>
          <w:szCs w:val="24"/>
        </w:rPr>
        <w:t>於活動前、期間及結束後採取適當之措施，</w:t>
      </w:r>
      <w:r w:rsidR="00C15578" w:rsidRPr="00BE3C9C">
        <w:rPr>
          <w:rFonts w:ascii="Times New Roman" w:eastAsia="標楷體" w:hAnsi="Times New Roman" w:cs="Times New Roman"/>
          <w:kern w:val="0"/>
          <w:szCs w:val="24"/>
        </w:rPr>
        <w:t>以確保公眾安全。</w:t>
      </w:r>
    </w:p>
    <w:p w14:paraId="69E5D34B" w14:textId="77777777" w:rsidR="0069625E" w:rsidRPr="00BE3C9C" w:rsidRDefault="0069625E" w:rsidP="00C612C2">
      <w:pPr>
        <w:autoSpaceDE w:val="0"/>
        <w:autoSpaceDN w:val="0"/>
        <w:adjustRightInd w:val="0"/>
        <w:rPr>
          <w:rFonts w:ascii="Times New Roman" w:eastAsia="標楷體" w:hAnsi="Times New Roman" w:cs="Times New Roman"/>
          <w:kern w:val="0"/>
          <w:szCs w:val="24"/>
        </w:rPr>
      </w:pPr>
    </w:p>
    <w:p w14:paraId="30E7D8E9" w14:textId="77777777" w:rsidR="00C612C2" w:rsidRPr="00BE3C9C" w:rsidRDefault="00C15578" w:rsidP="00C612C2">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這些措施包括：</w:t>
      </w:r>
    </w:p>
    <w:p w14:paraId="4979355D" w14:textId="77777777" w:rsidR="00C612C2" w:rsidRPr="00BE3C9C" w:rsidRDefault="00EB7CBF" w:rsidP="0069625E">
      <w:pPr>
        <w:pStyle w:val="aa"/>
        <w:numPr>
          <w:ilvl w:val="0"/>
          <w:numId w:val="101"/>
        </w:numPr>
        <w:autoSpaceDE w:val="0"/>
        <w:autoSpaceDN w:val="0"/>
        <w:adjustRightInd w:val="0"/>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確保</w:t>
      </w:r>
      <w:r w:rsidR="00C15578" w:rsidRPr="00BE3C9C">
        <w:rPr>
          <w:rFonts w:ascii="Times New Roman" w:eastAsia="標楷體" w:hAnsi="Times New Roman" w:cs="Times New Roman"/>
          <w:kern w:val="0"/>
          <w:szCs w:val="24"/>
        </w:rPr>
        <w:t>所有的官方</w:t>
      </w:r>
      <w:r w:rsidRPr="00BE3C9C">
        <w:rPr>
          <w:rFonts w:ascii="Times New Roman" w:eastAsia="標楷體" w:hAnsi="Times New Roman" w:cs="Times New Roman"/>
          <w:kern w:val="0"/>
          <w:szCs w:val="24"/>
        </w:rPr>
        <w:t>飯店、</w:t>
      </w:r>
      <w:r w:rsidR="00C15578" w:rsidRPr="00BE3C9C">
        <w:rPr>
          <w:rFonts w:ascii="Times New Roman" w:eastAsia="標楷體" w:hAnsi="Times New Roman" w:cs="Times New Roman"/>
          <w:kern w:val="0"/>
          <w:szCs w:val="24"/>
        </w:rPr>
        <w:t>場館及</w:t>
      </w:r>
      <w:r w:rsidRPr="00BE3C9C">
        <w:rPr>
          <w:rFonts w:ascii="Times New Roman" w:eastAsia="標楷體" w:hAnsi="Times New Roman" w:cs="Times New Roman"/>
          <w:kern w:val="0"/>
          <w:szCs w:val="24"/>
        </w:rPr>
        <w:t>其</w:t>
      </w:r>
      <w:r w:rsidR="00C15578" w:rsidRPr="00BE3C9C">
        <w:rPr>
          <w:rFonts w:ascii="Times New Roman" w:eastAsia="標楷體" w:hAnsi="Times New Roman" w:cs="Times New Roman"/>
          <w:kern w:val="0"/>
          <w:szCs w:val="24"/>
        </w:rPr>
        <w:t>周邊地區</w:t>
      </w:r>
      <w:r w:rsidRPr="00BE3C9C">
        <w:rPr>
          <w:rFonts w:ascii="Times New Roman" w:eastAsia="標楷體" w:hAnsi="Times New Roman" w:cs="Times New Roman"/>
          <w:kern w:val="0"/>
          <w:szCs w:val="24"/>
        </w:rPr>
        <w:t>範圍內之安全</w:t>
      </w:r>
      <w:r w:rsidR="00C15578"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這些區域將</w:t>
      </w:r>
      <w:r w:rsidR="002A7A2F" w:rsidRPr="00BE3C9C">
        <w:rPr>
          <w:rFonts w:ascii="Times New Roman" w:eastAsia="標楷體" w:hAnsi="Times New Roman" w:cs="Times New Roman" w:hint="eastAsia"/>
          <w:kern w:val="0"/>
          <w:szCs w:val="24"/>
        </w:rPr>
        <w:t>由</w:t>
      </w:r>
      <w:r w:rsidRPr="00BE3C9C">
        <w:rPr>
          <w:rFonts w:ascii="Times New Roman" w:eastAsia="標楷體" w:hAnsi="Times New Roman" w:cs="Times New Roman"/>
          <w:kern w:val="0"/>
          <w:szCs w:val="24"/>
        </w:rPr>
        <w:t>觀眾和參與者</w:t>
      </w:r>
      <w:r w:rsidR="00C15578" w:rsidRPr="00BE3C9C">
        <w:rPr>
          <w:rFonts w:ascii="Times New Roman" w:eastAsia="標楷體" w:hAnsi="Times New Roman" w:cs="Times New Roman"/>
          <w:kern w:val="0"/>
          <w:szCs w:val="24"/>
        </w:rPr>
        <w:t>在活動期間使用</w:t>
      </w:r>
    </w:p>
    <w:p w14:paraId="4A011F01" w14:textId="77777777" w:rsidR="00C612C2" w:rsidRPr="00BE3C9C" w:rsidRDefault="00C15578" w:rsidP="0069625E">
      <w:pPr>
        <w:pStyle w:val="aa"/>
        <w:numPr>
          <w:ilvl w:val="0"/>
          <w:numId w:val="101"/>
        </w:numPr>
        <w:autoSpaceDE w:val="0"/>
        <w:autoSpaceDN w:val="0"/>
        <w:adjustRightInd w:val="0"/>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入口控制、閉路電視</w:t>
      </w:r>
    </w:p>
    <w:p w14:paraId="280F4A9F" w14:textId="77777777" w:rsidR="00C612C2" w:rsidRPr="00BE3C9C" w:rsidRDefault="00C15578" w:rsidP="0069625E">
      <w:pPr>
        <w:pStyle w:val="aa"/>
        <w:numPr>
          <w:ilvl w:val="0"/>
          <w:numId w:val="101"/>
        </w:numPr>
        <w:autoSpaceDE w:val="0"/>
        <w:autoSpaceDN w:val="0"/>
        <w:adjustRightInd w:val="0"/>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限制</w:t>
      </w:r>
      <w:r w:rsidR="00EB7CBF" w:rsidRPr="00BE3C9C">
        <w:rPr>
          <w:rFonts w:ascii="Times New Roman" w:eastAsia="標楷體" w:hAnsi="Times New Roman" w:cs="Times New Roman"/>
          <w:kern w:val="0"/>
          <w:szCs w:val="24"/>
        </w:rPr>
        <w:t>使</w:t>
      </w:r>
      <w:r w:rsidRPr="00BE3C9C">
        <w:rPr>
          <w:rFonts w:ascii="Times New Roman" w:eastAsia="標楷體" w:hAnsi="Times New Roman" w:cs="Times New Roman"/>
          <w:kern w:val="0"/>
          <w:szCs w:val="24"/>
        </w:rPr>
        <w:t>用酒精或藥物</w:t>
      </w:r>
      <w:r w:rsidR="00EB7CBF" w:rsidRPr="00BE3C9C">
        <w:rPr>
          <w:rFonts w:ascii="Times New Roman" w:eastAsia="標楷體" w:hAnsi="Times New Roman" w:cs="Times New Roman"/>
          <w:kern w:val="0"/>
          <w:szCs w:val="24"/>
        </w:rPr>
        <w:t>而神智不清</w:t>
      </w:r>
      <w:r w:rsidRPr="00BE3C9C">
        <w:rPr>
          <w:rFonts w:ascii="Times New Roman" w:eastAsia="標楷體" w:hAnsi="Times New Roman" w:cs="Times New Roman"/>
          <w:kern w:val="0"/>
          <w:szCs w:val="24"/>
        </w:rPr>
        <w:t>或明顯不穩定的人進入會場。體育場館內</w:t>
      </w:r>
      <w:r w:rsidR="00EB7CBF" w:rsidRPr="00BE3C9C">
        <w:rPr>
          <w:rFonts w:ascii="Times New Roman" w:eastAsia="標楷體" w:hAnsi="Times New Roman" w:cs="Times New Roman"/>
          <w:kern w:val="0"/>
          <w:szCs w:val="24"/>
        </w:rPr>
        <w:t>部開放也不接受飲酒行為</w:t>
      </w:r>
    </w:p>
    <w:p w14:paraId="6DAE86C2" w14:textId="77777777" w:rsidR="00C612C2" w:rsidRPr="00BE3C9C" w:rsidRDefault="00C15578" w:rsidP="0069625E">
      <w:pPr>
        <w:pStyle w:val="aa"/>
        <w:numPr>
          <w:ilvl w:val="0"/>
          <w:numId w:val="101"/>
        </w:numPr>
        <w:autoSpaceDE w:val="0"/>
        <w:autoSpaceDN w:val="0"/>
        <w:adjustRightInd w:val="0"/>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觀眾</w:t>
      </w:r>
      <w:r w:rsidR="003A5EC5" w:rsidRPr="00BE3C9C">
        <w:rPr>
          <w:rFonts w:ascii="Times New Roman" w:eastAsia="標楷體" w:hAnsi="Times New Roman" w:cs="Times New Roman"/>
          <w:kern w:val="0"/>
          <w:szCs w:val="24"/>
        </w:rPr>
        <w:t>檢查</w:t>
      </w:r>
      <w:r w:rsidRPr="00BE3C9C">
        <w:rPr>
          <w:rFonts w:ascii="Times New Roman" w:eastAsia="標楷體" w:hAnsi="Times New Roman" w:cs="Times New Roman"/>
          <w:kern w:val="0"/>
          <w:szCs w:val="24"/>
        </w:rPr>
        <w:t>（武器</w:t>
      </w:r>
      <w:r w:rsidR="003A5EC5" w:rsidRPr="00BE3C9C">
        <w:rPr>
          <w:rFonts w:ascii="Times New Roman" w:eastAsia="標楷體" w:hAnsi="Times New Roman" w:cs="Times New Roman"/>
          <w:kern w:val="0"/>
          <w:szCs w:val="24"/>
        </w:rPr>
        <w:t>、煙火鞭炮、</w:t>
      </w:r>
      <w:r w:rsidRPr="00BE3C9C">
        <w:rPr>
          <w:rFonts w:ascii="Times New Roman" w:eastAsia="標楷體" w:hAnsi="Times New Roman" w:cs="Times New Roman"/>
          <w:kern w:val="0"/>
          <w:szCs w:val="24"/>
        </w:rPr>
        <w:t>酒精</w:t>
      </w:r>
      <w:r w:rsidR="003A5EC5"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玻璃</w:t>
      </w:r>
      <w:r w:rsidR="003A5EC5" w:rsidRPr="00BE3C9C">
        <w:rPr>
          <w:rFonts w:ascii="Times New Roman" w:eastAsia="標楷體" w:hAnsi="Times New Roman" w:cs="Times New Roman"/>
          <w:kern w:val="0"/>
          <w:szCs w:val="24"/>
        </w:rPr>
        <w:t>、雷射裝置</w:t>
      </w:r>
      <w:r w:rsidRPr="00BE3C9C">
        <w:rPr>
          <w:rFonts w:ascii="Times New Roman" w:eastAsia="標楷體" w:hAnsi="Times New Roman" w:cs="Times New Roman"/>
          <w:kern w:val="0"/>
          <w:szCs w:val="24"/>
        </w:rPr>
        <w:t>）</w:t>
      </w:r>
    </w:p>
    <w:p w14:paraId="5B74A7E0" w14:textId="77777777" w:rsidR="00C612C2" w:rsidRPr="00BE3C9C" w:rsidRDefault="009A092B" w:rsidP="0069625E">
      <w:pPr>
        <w:pStyle w:val="aa"/>
        <w:numPr>
          <w:ilvl w:val="0"/>
          <w:numId w:val="101"/>
        </w:numPr>
        <w:autoSpaceDE w:val="0"/>
        <w:autoSpaceDN w:val="0"/>
        <w:adjustRightInd w:val="0"/>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szCs w:val="24"/>
        </w:rPr>
        <w:t>受地方當局</w:t>
      </w:r>
      <w:r w:rsidR="002A7A2F" w:rsidRPr="00BE3C9C">
        <w:rPr>
          <w:rFonts w:ascii="Times New Roman" w:eastAsia="標楷體" w:hAnsi="Times New Roman" w:cs="Times New Roman"/>
          <w:kern w:val="0"/>
          <w:szCs w:val="24"/>
        </w:rPr>
        <w:t>（</w:t>
      </w:r>
      <w:r w:rsidR="002A7A2F" w:rsidRPr="00BE3C9C">
        <w:rPr>
          <w:rFonts w:ascii="Times New Roman" w:eastAsia="標楷體" w:hAnsi="Times New Roman" w:cs="Times New Roman" w:hint="eastAsia"/>
          <w:kern w:val="0"/>
          <w:szCs w:val="24"/>
        </w:rPr>
        <w:t>亦即，</w:t>
      </w:r>
      <w:r w:rsidR="002A7A2F" w:rsidRPr="00BE3C9C">
        <w:rPr>
          <w:rFonts w:ascii="Times New Roman" w:eastAsia="標楷體" w:hAnsi="Times New Roman" w:cs="Times New Roman"/>
          <w:kern w:val="0"/>
          <w:szCs w:val="24"/>
        </w:rPr>
        <w:t>警察、消防部門、急救單位）</w:t>
      </w:r>
      <w:r w:rsidR="00C15578" w:rsidRPr="00BE3C9C">
        <w:rPr>
          <w:rFonts w:ascii="Times New Roman" w:eastAsia="標楷體" w:hAnsi="Times New Roman" w:cs="Times New Roman"/>
          <w:kern w:val="0"/>
          <w:szCs w:val="24"/>
        </w:rPr>
        <w:t>正式批准</w:t>
      </w:r>
      <w:r w:rsidRPr="00BE3C9C">
        <w:rPr>
          <w:rFonts w:ascii="Times New Roman" w:eastAsia="標楷體" w:hAnsi="Times New Roman" w:cs="Times New Roman"/>
          <w:kern w:val="0"/>
          <w:szCs w:val="24"/>
        </w:rPr>
        <w:t>之</w:t>
      </w:r>
      <w:r w:rsidR="00C15578" w:rsidRPr="00BE3C9C">
        <w:rPr>
          <w:rFonts w:ascii="Times New Roman" w:eastAsia="標楷體" w:hAnsi="Times New Roman" w:cs="Times New Roman"/>
          <w:kern w:val="0"/>
          <w:szCs w:val="24"/>
        </w:rPr>
        <w:t>會場疏散計劃</w:t>
      </w:r>
    </w:p>
    <w:p w14:paraId="25592FB1" w14:textId="77777777" w:rsidR="00C612C2" w:rsidRPr="00BE3C9C" w:rsidRDefault="00C15578" w:rsidP="0069625E">
      <w:pPr>
        <w:pStyle w:val="aa"/>
        <w:numPr>
          <w:ilvl w:val="0"/>
          <w:numId w:val="101"/>
        </w:numPr>
        <w:autoSpaceDE w:val="0"/>
        <w:autoSpaceDN w:val="0"/>
        <w:adjustRightInd w:val="0"/>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加快有關的任何違法行為</w:t>
      </w:r>
      <w:r w:rsidR="004000EC" w:rsidRPr="00BE3C9C">
        <w:rPr>
          <w:rFonts w:ascii="Times New Roman" w:eastAsia="標楷體" w:hAnsi="Times New Roman" w:cs="Times New Roman"/>
          <w:kern w:val="0"/>
          <w:szCs w:val="24"/>
        </w:rPr>
        <w:t>之</w:t>
      </w:r>
      <w:r w:rsidRPr="00BE3C9C">
        <w:rPr>
          <w:rFonts w:ascii="Times New Roman" w:eastAsia="標楷體" w:hAnsi="Times New Roman" w:cs="Times New Roman"/>
          <w:kern w:val="0"/>
          <w:szCs w:val="24"/>
        </w:rPr>
        <w:t>立案查處。建立反恐措施</w:t>
      </w:r>
      <w:r w:rsidR="004000EC" w:rsidRPr="00BE3C9C">
        <w:rPr>
          <w:rFonts w:ascii="Times New Roman" w:eastAsia="標楷體" w:hAnsi="Times New Roman" w:cs="Times New Roman"/>
          <w:kern w:val="0"/>
          <w:szCs w:val="24"/>
        </w:rPr>
        <w:t>並針對</w:t>
      </w:r>
      <w:r w:rsidRPr="00BE3C9C">
        <w:rPr>
          <w:rFonts w:ascii="Times New Roman" w:eastAsia="標楷體" w:hAnsi="Times New Roman" w:cs="Times New Roman"/>
          <w:kern w:val="0"/>
          <w:szCs w:val="24"/>
        </w:rPr>
        <w:t>任何違反法律</w:t>
      </w:r>
      <w:r w:rsidR="004000EC" w:rsidRPr="00BE3C9C">
        <w:rPr>
          <w:rFonts w:ascii="Times New Roman" w:eastAsia="標楷體" w:hAnsi="Times New Roman" w:cs="Times New Roman"/>
          <w:kern w:val="0"/>
          <w:szCs w:val="24"/>
        </w:rPr>
        <w:t>之行為立即反應</w:t>
      </w:r>
    </w:p>
    <w:p w14:paraId="698761AE" w14:textId="77777777" w:rsidR="00C612C2" w:rsidRPr="00BE3C9C" w:rsidRDefault="00BA6427" w:rsidP="0069625E">
      <w:pPr>
        <w:pStyle w:val="aa"/>
        <w:numPr>
          <w:ilvl w:val="0"/>
          <w:numId w:val="101"/>
        </w:numPr>
        <w:autoSpaceDE w:val="0"/>
        <w:autoSpaceDN w:val="0"/>
        <w:adjustRightInd w:val="0"/>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參與者之飯店、</w:t>
      </w:r>
      <w:r w:rsidR="00C15578" w:rsidRPr="00BE3C9C">
        <w:rPr>
          <w:rFonts w:ascii="Times New Roman" w:eastAsia="標楷體" w:hAnsi="Times New Roman" w:cs="Times New Roman"/>
          <w:kern w:val="0"/>
          <w:szCs w:val="24"/>
        </w:rPr>
        <w:t>客房</w:t>
      </w:r>
      <w:r w:rsidRPr="00BE3C9C">
        <w:rPr>
          <w:rFonts w:ascii="Times New Roman" w:eastAsia="標楷體" w:hAnsi="Times New Roman" w:cs="Times New Roman"/>
          <w:kern w:val="0"/>
          <w:szCs w:val="24"/>
        </w:rPr>
        <w:t>或</w:t>
      </w:r>
      <w:r w:rsidR="00C15578" w:rsidRPr="00BE3C9C">
        <w:rPr>
          <w:rFonts w:ascii="Times New Roman" w:eastAsia="標楷體" w:hAnsi="Times New Roman" w:cs="Times New Roman"/>
          <w:kern w:val="0"/>
          <w:szCs w:val="24"/>
        </w:rPr>
        <w:t>運輸不應</w:t>
      </w:r>
      <w:r w:rsidRPr="00BE3C9C">
        <w:rPr>
          <w:rFonts w:ascii="Times New Roman" w:eastAsia="標楷體" w:hAnsi="Times New Roman" w:cs="Times New Roman"/>
          <w:kern w:val="0"/>
          <w:szCs w:val="24"/>
        </w:rPr>
        <w:t>標上其母國之</w:t>
      </w:r>
      <w:r w:rsidR="00C15578" w:rsidRPr="00BE3C9C">
        <w:rPr>
          <w:rFonts w:ascii="Times New Roman" w:eastAsia="標楷體" w:hAnsi="Times New Roman" w:cs="Times New Roman"/>
          <w:kern w:val="0"/>
          <w:szCs w:val="24"/>
        </w:rPr>
        <w:t>國旗，以</w:t>
      </w:r>
      <w:r w:rsidRPr="00BE3C9C">
        <w:rPr>
          <w:rFonts w:ascii="Times New Roman" w:eastAsia="標楷體" w:hAnsi="Times New Roman" w:cs="Times New Roman"/>
          <w:kern w:val="0"/>
          <w:szCs w:val="24"/>
        </w:rPr>
        <w:t>盡可能</w:t>
      </w:r>
      <w:r w:rsidR="002A7A2F" w:rsidRPr="00BE3C9C">
        <w:rPr>
          <w:rFonts w:ascii="Times New Roman" w:eastAsia="標楷體" w:hAnsi="Times New Roman" w:cs="Times New Roman" w:hint="eastAsia"/>
          <w:kern w:val="0"/>
          <w:szCs w:val="24"/>
        </w:rPr>
        <w:t>地</w:t>
      </w:r>
      <w:r w:rsidR="00C15578" w:rsidRPr="00BE3C9C">
        <w:rPr>
          <w:rFonts w:ascii="Times New Roman" w:eastAsia="標楷體" w:hAnsi="Times New Roman" w:cs="Times New Roman"/>
          <w:kern w:val="0"/>
          <w:szCs w:val="24"/>
        </w:rPr>
        <w:t>防止任何</w:t>
      </w:r>
      <w:r w:rsidRPr="00BE3C9C">
        <w:rPr>
          <w:rFonts w:ascii="Times New Roman" w:eastAsia="標楷體" w:hAnsi="Times New Roman" w:cs="Times New Roman"/>
          <w:kern w:val="0"/>
          <w:szCs w:val="24"/>
        </w:rPr>
        <w:t>不恰當之舉動</w:t>
      </w:r>
    </w:p>
    <w:p w14:paraId="09BB3BE3" w14:textId="14F905A0" w:rsidR="00C612C2" w:rsidRPr="00BE3C9C" w:rsidRDefault="00C15578" w:rsidP="0069625E">
      <w:pPr>
        <w:pStyle w:val="aa"/>
        <w:numPr>
          <w:ilvl w:val="0"/>
          <w:numId w:val="101"/>
        </w:numPr>
        <w:autoSpaceDE w:val="0"/>
        <w:autoSpaceDN w:val="0"/>
        <w:adjustRightInd w:val="0"/>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保</w:t>
      </w:r>
      <w:r w:rsidR="00AF145D" w:rsidRPr="00BE3C9C">
        <w:rPr>
          <w:rFonts w:ascii="Times New Roman" w:eastAsia="標楷體" w:hAnsi="Times New Roman" w:cs="Times New Roman"/>
          <w:kern w:val="0"/>
          <w:szCs w:val="24"/>
        </w:rPr>
        <w:t>全</w:t>
      </w:r>
      <w:r w:rsidRPr="00BE3C9C">
        <w:rPr>
          <w:rFonts w:ascii="Times New Roman" w:eastAsia="標楷體" w:hAnsi="Times New Roman" w:cs="Times New Roman"/>
          <w:kern w:val="0"/>
          <w:szCs w:val="24"/>
        </w:rPr>
        <w:t>人員必須熟悉</w:t>
      </w:r>
      <w:r w:rsidR="00E07E8F" w:rsidRPr="00BE3C9C">
        <w:rPr>
          <w:rFonts w:ascii="Times New Roman" w:eastAsia="標楷體" w:hAnsi="Times New Roman" w:cs="Times New Roman"/>
          <w:kern w:val="0"/>
          <w:szCs w:val="24"/>
        </w:rPr>
        <w:t>國際柔道</w:t>
      </w:r>
      <w:r w:rsidR="00F7682B">
        <w:rPr>
          <w:rFonts w:ascii="Times New Roman" w:eastAsia="標楷體" w:hAnsi="Times New Roman" w:cs="Times New Roman"/>
          <w:kern w:val="0"/>
          <w:szCs w:val="24"/>
        </w:rPr>
        <w:t>總會</w:t>
      </w:r>
      <w:r w:rsidR="00E07E8F" w:rsidRPr="00BE3C9C">
        <w:rPr>
          <w:rFonts w:ascii="Times New Roman" w:eastAsia="標楷體" w:hAnsi="Times New Roman" w:cs="Times New Roman"/>
          <w:kern w:val="0"/>
          <w:szCs w:val="24"/>
        </w:rPr>
        <w:t>（</w:t>
      </w:r>
      <w:r w:rsidR="00E07E8F" w:rsidRPr="00BE3C9C">
        <w:rPr>
          <w:rFonts w:ascii="Times New Roman" w:eastAsia="標楷體" w:hAnsi="Times New Roman" w:cs="Times New Roman"/>
          <w:kern w:val="0"/>
          <w:szCs w:val="24"/>
        </w:rPr>
        <w:t>IJF</w:t>
      </w:r>
      <w:r w:rsidR="00E07E8F"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認證標誌</w:t>
      </w:r>
    </w:p>
    <w:p w14:paraId="6EF5279D" w14:textId="77777777" w:rsidR="0069625E" w:rsidRDefault="0069625E" w:rsidP="00435955">
      <w:pPr>
        <w:autoSpaceDE w:val="0"/>
        <w:autoSpaceDN w:val="0"/>
        <w:adjustRightInd w:val="0"/>
        <w:rPr>
          <w:rFonts w:ascii="Times New Roman" w:eastAsia="標楷體" w:hAnsi="Times New Roman" w:cs="Times New Roman"/>
          <w:kern w:val="0"/>
          <w:szCs w:val="24"/>
        </w:rPr>
      </w:pPr>
    </w:p>
    <w:p w14:paraId="4DFD9C0F" w14:textId="77777777" w:rsidR="007872BF" w:rsidRPr="00BE3C9C" w:rsidRDefault="00C15578" w:rsidP="00435955">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為了</w:t>
      </w:r>
      <w:r w:rsidR="00D968AD" w:rsidRPr="00BE3C9C">
        <w:rPr>
          <w:rFonts w:ascii="Times New Roman" w:eastAsia="標楷體" w:hAnsi="Times New Roman" w:cs="Times New Roman"/>
          <w:kern w:val="0"/>
          <w:szCs w:val="24"/>
        </w:rPr>
        <w:t>執行</w:t>
      </w:r>
      <w:r w:rsidRPr="00BE3C9C">
        <w:rPr>
          <w:rFonts w:ascii="Times New Roman" w:eastAsia="標楷體" w:hAnsi="Times New Roman" w:cs="Times New Roman"/>
          <w:kern w:val="0"/>
          <w:szCs w:val="24"/>
        </w:rPr>
        <w:t>一個專業</w:t>
      </w:r>
      <w:r w:rsidR="00D968AD" w:rsidRPr="00BE3C9C">
        <w:rPr>
          <w:rFonts w:ascii="Times New Roman" w:eastAsia="標楷體" w:hAnsi="Times New Roman" w:cs="Times New Roman"/>
          <w:kern w:val="0"/>
          <w:szCs w:val="24"/>
        </w:rPr>
        <w:t>活動</w:t>
      </w:r>
      <w:r w:rsidR="003946DB" w:rsidRPr="00BE3C9C">
        <w:rPr>
          <w:rFonts w:ascii="Times New Roman" w:eastAsia="標楷體" w:hAnsi="Times New Roman" w:cs="Times New Roman"/>
          <w:kern w:val="0"/>
          <w:szCs w:val="24"/>
        </w:rPr>
        <w:t>，</w:t>
      </w:r>
      <w:r w:rsidR="00D968AD" w:rsidRPr="00BE3C9C">
        <w:rPr>
          <w:rFonts w:ascii="Times New Roman" w:eastAsia="標楷體" w:hAnsi="Times New Roman" w:cs="Times New Roman"/>
          <w:kern w:val="0"/>
          <w:szCs w:val="24"/>
        </w:rPr>
        <w:t>比賽場地（</w:t>
      </w:r>
      <w:r w:rsidR="00D968AD" w:rsidRPr="00BE3C9C">
        <w:rPr>
          <w:rFonts w:ascii="Times New Roman" w:eastAsia="標楷體" w:hAnsi="Times New Roman" w:cs="Times New Roman"/>
          <w:kern w:val="0"/>
          <w:szCs w:val="24"/>
        </w:rPr>
        <w:t>Field of Play</w:t>
      </w:r>
      <w:r w:rsidR="00D968AD" w:rsidRPr="00BE3C9C">
        <w:rPr>
          <w:rFonts w:ascii="Times New Roman" w:eastAsia="標楷體" w:hAnsi="Times New Roman" w:cs="Times New Roman"/>
          <w:kern w:val="0"/>
          <w:szCs w:val="24"/>
        </w:rPr>
        <w:t>，</w:t>
      </w:r>
      <w:r w:rsidR="003B07F3" w:rsidRPr="00BE3C9C">
        <w:rPr>
          <w:rFonts w:ascii="Times New Roman" w:eastAsia="標楷體" w:hAnsi="Times New Roman" w:cs="Times New Roman"/>
          <w:kern w:val="0"/>
          <w:szCs w:val="24"/>
        </w:rPr>
        <w:t>活動場域（</w:t>
      </w:r>
      <w:r w:rsidR="003B07F3" w:rsidRPr="00BE3C9C">
        <w:rPr>
          <w:rFonts w:ascii="Times New Roman" w:eastAsia="標楷體" w:hAnsi="Times New Roman" w:cs="Times New Roman"/>
          <w:kern w:val="0"/>
          <w:szCs w:val="24"/>
        </w:rPr>
        <w:t>FOP</w:t>
      </w:r>
      <w:r w:rsidR="003B07F3" w:rsidRPr="00BE3C9C">
        <w:rPr>
          <w:rFonts w:ascii="Times New Roman" w:eastAsia="標楷體" w:hAnsi="Times New Roman" w:cs="Times New Roman"/>
          <w:kern w:val="0"/>
          <w:szCs w:val="24"/>
        </w:rPr>
        <w:t>）</w:t>
      </w:r>
      <w:r w:rsidR="00D968AD"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必須保持</w:t>
      </w:r>
      <w:r w:rsidR="009F020F" w:rsidRPr="00BE3C9C">
        <w:rPr>
          <w:rFonts w:ascii="Times New Roman" w:eastAsia="標楷體" w:hAnsi="Times New Roman" w:cs="Times New Roman"/>
          <w:kern w:val="0"/>
          <w:szCs w:val="24"/>
        </w:rPr>
        <w:t>淨空</w:t>
      </w:r>
      <w:r w:rsidRPr="00BE3C9C">
        <w:rPr>
          <w:rFonts w:ascii="Times New Roman" w:eastAsia="標楷體" w:hAnsi="Times New Roman" w:cs="Times New Roman"/>
          <w:kern w:val="0"/>
          <w:szCs w:val="24"/>
        </w:rPr>
        <w:t>。如果有人</w:t>
      </w:r>
      <w:r w:rsidR="003946DB" w:rsidRPr="00BE3C9C">
        <w:rPr>
          <w:rFonts w:ascii="Times New Roman" w:eastAsia="標楷體" w:hAnsi="Times New Roman" w:cs="Times New Roman"/>
          <w:kern w:val="0"/>
          <w:szCs w:val="24"/>
        </w:rPr>
        <w:t>並未於</w:t>
      </w:r>
      <w:r w:rsidR="003B07F3" w:rsidRPr="00BE3C9C">
        <w:rPr>
          <w:rFonts w:ascii="Times New Roman" w:eastAsia="標楷體" w:hAnsi="Times New Roman" w:cs="Times New Roman"/>
          <w:kern w:val="0"/>
          <w:szCs w:val="24"/>
        </w:rPr>
        <w:t>活動場域（</w:t>
      </w:r>
      <w:r w:rsidR="003B07F3" w:rsidRPr="00BE3C9C">
        <w:rPr>
          <w:rFonts w:ascii="Times New Roman" w:eastAsia="標楷體" w:hAnsi="Times New Roman" w:cs="Times New Roman"/>
          <w:kern w:val="0"/>
          <w:szCs w:val="24"/>
        </w:rPr>
        <w:t>FOP</w:t>
      </w:r>
      <w:r w:rsidR="003B07F3" w:rsidRPr="00BE3C9C">
        <w:rPr>
          <w:rFonts w:ascii="Times New Roman" w:eastAsia="標楷體" w:hAnsi="Times New Roman" w:cs="Times New Roman"/>
          <w:kern w:val="0"/>
          <w:szCs w:val="24"/>
        </w:rPr>
        <w:t>）</w:t>
      </w:r>
      <w:r w:rsidR="003946DB" w:rsidRPr="00BE3C9C">
        <w:rPr>
          <w:rFonts w:ascii="Times New Roman" w:eastAsia="標楷體" w:hAnsi="Times New Roman" w:cs="Times New Roman"/>
          <w:kern w:val="0"/>
          <w:szCs w:val="24"/>
        </w:rPr>
        <w:t>擔任職務或他們的工作已</w:t>
      </w:r>
      <w:r w:rsidRPr="00BE3C9C">
        <w:rPr>
          <w:rFonts w:ascii="Times New Roman" w:eastAsia="標楷體" w:hAnsi="Times New Roman" w:cs="Times New Roman"/>
          <w:kern w:val="0"/>
          <w:szCs w:val="24"/>
        </w:rPr>
        <w:t>完成，</w:t>
      </w:r>
      <w:r w:rsidR="003946DB" w:rsidRPr="00BE3C9C">
        <w:rPr>
          <w:rFonts w:ascii="Times New Roman" w:eastAsia="標楷體" w:hAnsi="Times New Roman" w:cs="Times New Roman"/>
          <w:kern w:val="0"/>
          <w:szCs w:val="24"/>
        </w:rPr>
        <w:t>則</w:t>
      </w:r>
      <w:r w:rsidRPr="00BE3C9C">
        <w:rPr>
          <w:rFonts w:ascii="Times New Roman" w:eastAsia="標楷體" w:hAnsi="Times New Roman" w:cs="Times New Roman"/>
          <w:kern w:val="0"/>
          <w:szCs w:val="24"/>
        </w:rPr>
        <w:t>他們</w:t>
      </w:r>
      <w:r w:rsidR="003946DB" w:rsidRPr="00BE3C9C">
        <w:rPr>
          <w:rFonts w:ascii="Times New Roman" w:eastAsia="標楷體" w:hAnsi="Times New Roman" w:cs="Times New Roman"/>
          <w:kern w:val="0"/>
          <w:szCs w:val="24"/>
        </w:rPr>
        <w:t>就</w:t>
      </w:r>
      <w:r w:rsidRPr="00BE3C9C">
        <w:rPr>
          <w:rFonts w:ascii="Times New Roman" w:eastAsia="標楷體" w:hAnsi="Times New Roman" w:cs="Times New Roman"/>
          <w:kern w:val="0"/>
          <w:szCs w:val="24"/>
        </w:rPr>
        <w:t>不應</w:t>
      </w:r>
      <w:r w:rsidR="003946DB" w:rsidRPr="00BE3C9C">
        <w:rPr>
          <w:rFonts w:ascii="Times New Roman" w:eastAsia="標楷體" w:hAnsi="Times New Roman" w:cs="Times New Roman"/>
          <w:kern w:val="0"/>
          <w:szCs w:val="24"/>
        </w:rPr>
        <w:t>逗留</w:t>
      </w:r>
      <w:r w:rsidRPr="00BE3C9C">
        <w:rPr>
          <w:rFonts w:ascii="Times New Roman" w:eastAsia="標楷體" w:hAnsi="Times New Roman" w:cs="Times New Roman"/>
          <w:kern w:val="0"/>
          <w:szCs w:val="24"/>
        </w:rPr>
        <w:t>。</w:t>
      </w:r>
      <w:r w:rsidR="00A20328" w:rsidRPr="00BE3C9C">
        <w:rPr>
          <w:rFonts w:ascii="Times New Roman" w:eastAsia="標楷體" w:hAnsi="Times New Roman" w:cs="Times New Roman"/>
          <w:kern w:val="0"/>
          <w:szCs w:val="24"/>
        </w:rPr>
        <w:t>他們必須移動至空間後方之觀眾看</w:t>
      </w:r>
      <w:r w:rsidR="000E3091" w:rsidRPr="00BE3C9C">
        <w:rPr>
          <w:rFonts w:ascii="Times New Roman" w:eastAsia="標楷體" w:hAnsi="Times New Roman" w:cs="Times New Roman"/>
          <w:kern w:val="0"/>
          <w:szCs w:val="24"/>
        </w:rPr>
        <w:t>台</w:t>
      </w:r>
      <w:r w:rsidRPr="00BE3C9C">
        <w:rPr>
          <w:rFonts w:ascii="Times New Roman" w:eastAsia="標楷體" w:hAnsi="Times New Roman" w:cs="Times New Roman"/>
          <w:kern w:val="0"/>
          <w:szCs w:val="24"/>
        </w:rPr>
        <w:t>觀看比賽。</w:t>
      </w:r>
    </w:p>
    <w:p w14:paraId="1558C631" w14:textId="77777777" w:rsidR="0069625E" w:rsidRDefault="0069625E">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09B7F802" w14:textId="77777777" w:rsidR="00B21891" w:rsidRPr="00BE3C9C" w:rsidRDefault="00B21891" w:rsidP="00B21891">
      <w:pPr>
        <w:rPr>
          <w:rFonts w:ascii="Times New Roman" w:eastAsia="標楷體" w:hAnsi="Times New Roman" w:cs="Times New Roman"/>
          <w:kern w:val="0"/>
          <w:szCs w:val="24"/>
        </w:rPr>
      </w:pPr>
    </w:p>
    <w:p w14:paraId="71B20CA9" w14:textId="77777777" w:rsidR="00C612C2" w:rsidRPr="0069625E" w:rsidRDefault="00C612C2" w:rsidP="00C612C2">
      <w:pPr>
        <w:autoSpaceDE w:val="0"/>
        <w:autoSpaceDN w:val="0"/>
        <w:adjustRightInd w:val="0"/>
        <w:rPr>
          <w:rFonts w:ascii="Times New Roman" w:eastAsia="標楷體" w:hAnsi="Times New Roman" w:cs="Times New Roman"/>
          <w:b/>
          <w:bCs/>
          <w:kern w:val="0"/>
          <w:sz w:val="28"/>
          <w:szCs w:val="28"/>
        </w:rPr>
      </w:pPr>
      <w:r w:rsidRPr="0069625E">
        <w:rPr>
          <w:rFonts w:ascii="Times New Roman" w:eastAsia="標楷體" w:hAnsi="Times New Roman" w:cs="Times New Roman"/>
          <w:b/>
          <w:bCs/>
          <w:kern w:val="0"/>
          <w:sz w:val="28"/>
          <w:szCs w:val="28"/>
        </w:rPr>
        <w:t xml:space="preserve">2.3 </w:t>
      </w:r>
      <w:r w:rsidR="0016187E" w:rsidRPr="0069625E">
        <w:rPr>
          <w:rFonts w:ascii="Times New Roman" w:eastAsia="標楷體" w:hAnsi="Times New Roman" w:cs="Times New Roman"/>
          <w:b/>
          <w:bCs/>
          <w:kern w:val="0"/>
          <w:sz w:val="28"/>
          <w:szCs w:val="28"/>
        </w:rPr>
        <w:t>比賽場地</w:t>
      </w:r>
      <w:r w:rsidR="00AB6820" w:rsidRPr="0069625E">
        <w:rPr>
          <w:rFonts w:ascii="Times New Roman" w:eastAsia="標楷體" w:hAnsi="Times New Roman" w:cs="Times New Roman"/>
          <w:b/>
          <w:bCs/>
          <w:kern w:val="0"/>
          <w:sz w:val="28"/>
          <w:szCs w:val="28"/>
        </w:rPr>
        <w:t>布</w:t>
      </w:r>
      <w:r w:rsidR="009E5761" w:rsidRPr="0069625E">
        <w:rPr>
          <w:rFonts w:ascii="Times New Roman" w:eastAsia="標楷體" w:hAnsi="Times New Roman" w:cs="Times New Roman"/>
          <w:b/>
          <w:bCs/>
          <w:kern w:val="0"/>
          <w:sz w:val="28"/>
          <w:szCs w:val="28"/>
        </w:rPr>
        <w:t>置</w:t>
      </w:r>
    </w:p>
    <w:p w14:paraId="569CA87A" w14:textId="77777777" w:rsidR="0069625E" w:rsidRDefault="0069625E" w:rsidP="00C612C2">
      <w:pPr>
        <w:autoSpaceDE w:val="0"/>
        <w:autoSpaceDN w:val="0"/>
        <w:adjustRightInd w:val="0"/>
        <w:rPr>
          <w:rFonts w:ascii="Times New Roman" w:eastAsia="標楷體" w:hAnsi="Times New Roman" w:cs="Times New Roman"/>
          <w:kern w:val="0"/>
          <w:szCs w:val="24"/>
        </w:rPr>
      </w:pPr>
    </w:p>
    <w:p w14:paraId="52F83E8A" w14:textId="77777777" w:rsidR="00E54105" w:rsidRDefault="00E54105" w:rsidP="00C612C2">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比賽的場地應</w:t>
      </w:r>
      <w:r w:rsidR="003946DB" w:rsidRPr="00BE3C9C">
        <w:rPr>
          <w:rFonts w:ascii="Times New Roman" w:eastAsia="標楷體" w:hAnsi="Times New Roman" w:cs="Times New Roman"/>
          <w:kern w:val="0"/>
          <w:szCs w:val="24"/>
        </w:rPr>
        <w:t>以同意之色調</w:t>
      </w:r>
      <w:r w:rsidRPr="00BE3C9C">
        <w:rPr>
          <w:rFonts w:ascii="Times New Roman" w:eastAsia="標楷體" w:hAnsi="Times New Roman" w:cs="Times New Roman"/>
          <w:kern w:val="0"/>
          <w:szCs w:val="24"/>
        </w:rPr>
        <w:t>裝修</w:t>
      </w:r>
      <w:r w:rsidR="00B93F1B" w:rsidRPr="00BE3C9C">
        <w:rPr>
          <w:rFonts w:ascii="Times New Roman" w:eastAsia="標楷體" w:hAnsi="Times New Roman" w:cs="Times New Roman"/>
          <w:kern w:val="0"/>
          <w:szCs w:val="24"/>
        </w:rPr>
        <w:t>成活動</w:t>
      </w:r>
      <w:r w:rsidRPr="00BE3C9C">
        <w:rPr>
          <w:rFonts w:ascii="Times New Roman" w:eastAsia="標楷體" w:hAnsi="Times New Roman" w:cs="Times New Roman"/>
          <w:kern w:val="0"/>
          <w:szCs w:val="24"/>
        </w:rPr>
        <w:t>的外觀。</w:t>
      </w:r>
    </w:p>
    <w:p w14:paraId="18841564" w14:textId="77777777" w:rsidR="0069625E" w:rsidRPr="00BE3C9C" w:rsidRDefault="0069625E" w:rsidP="00C612C2">
      <w:pPr>
        <w:autoSpaceDE w:val="0"/>
        <w:autoSpaceDN w:val="0"/>
        <w:adjustRightInd w:val="0"/>
        <w:rPr>
          <w:rFonts w:ascii="Times New Roman" w:eastAsia="標楷體" w:hAnsi="Times New Roman" w:cs="Times New Roman"/>
          <w:kern w:val="0"/>
          <w:szCs w:val="24"/>
        </w:rPr>
      </w:pPr>
    </w:p>
    <w:p w14:paraId="1E356E54" w14:textId="74046F7E" w:rsidR="00E54105" w:rsidRDefault="00E54105" w:rsidP="00C612C2">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廣告橫幅需要放在體育館</w:t>
      </w:r>
      <w:r w:rsidR="00454854" w:rsidRPr="00BE3C9C">
        <w:rPr>
          <w:rFonts w:ascii="Times New Roman" w:eastAsia="標楷體" w:hAnsi="Times New Roman" w:cs="Times New Roman"/>
          <w:kern w:val="0"/>
          <w:szCs w:val="24"/>
        </w:rPr>
        <w:t>各處</w:t>
      </w:r>
      <w:r w:rsidR="002C5DB0" w:rsidRPr="00BE3C9C">
        <w:rPr>
          <w:rFonts w:ascii="Times New Roman" w:eastAsia="標楷體" w:hAnsi="Times New Roman" w:cs="Times New Roman"/>
          <w:kern w:val="0"/>
          <w:szCs w:val="24"/>
        </w:rPr>
        <w:t>，</w:t>
      </w:r>
      <w:r w:rsidR="00454854" w:rsidRPr="00BE3C9C">
        <w:rPr>
          <w:rFonts w:ascii="Times New Roman" w:eastAsia="標楷體" w:hAnsi="Times New Roman" w:cs="Times New Roman"/>
          <w:kern w:val="0"/>
          <w:szCs w:val="24"/>
        </w:rPr>
        <w:t>且</w:t>
      </w:r>
      <w:r w:rsidR="002C5DB0" w:rsidRPr="00BE3C9C">
        <w:rPr>
          <w:rFonts w:ascii="Times New Roman" w:eastAsia="標楷體" w:hAnsi="Times New Roman" w:cs="Times New Roman"/>
          <w:kern w:val="0"/>
          <w:szCs w:val="24"/>
        </w:rPr>
        <w:t>應包含</w:t>
      </w:r>
      <w:r w:rsidR="00454854" w:rsidRPr="00BE3C9C">
        <w:rPr>
          <w:rFonts w:ascii="Times New Roman" w:eastAsia="標楷體" w:hAnsi="Times New Roman" w:cs="Times New Roman"/>
          <w:kern w:val="0"/>
          <w:szCs w:val="24"/>
        </w:rPr>
        <w:t>活動</w:t>
      </w:r>
      <w:r w:rsidRPr="00BE3C9C">
        <w:rPr>
          <w:rFonts w:ascii="Times New Roman" w:eastAsia="標楷體" w:hAnsi="Times New Roman" w:cs="Times New Roman"/>
          <w:kern w:val="0"/>
          <w:szCs w:val="24"/>
        </w:rPr>
        <w:t>標誌</w:t>
      </w:r>
      <w:r w:rsidR="00454854" w:rsidRPr="00BE3C9C">
        <w:rPr>
          <w:rFonts w:ascii="Times New Roman" w:eastAsia="標楷體" w:hAnsi="Times New Roman" w:cs="Times New Roman"/>
          <w:kern w:val="0"/>
          <w:szCs w:val="24"/>
        </w:rPr>
        <w:t>、</w:t>
      </w:r>
      <w:r w:rsidR="00E07E8F" w:rsidRPr="00BE3C9C">
        <w:rPr>
          <w:rFonts w:ascii="Times New Roman" w:eastAsia="標楷體" w:hAnsi="Times New Roman" w:cs="Times New Roman"/>
          <w:kern w:val="0"/>
          <w:szCs w:val="24"/>
        </w:rPr>
        <w:t>國際柔道</w:t>
      </w:r>
      <w:r w:rsidR="00F7682B">
        <w:rPr>
          <w:rFonts w:ascii="Times New Roman" w:eastAsia="標楷體" w:hAnsi="Times New Roman" w:cs="Times New Roman"/>
          <w:kern w:val="0"/>
          <w:szCs w:val="24"/>
        </w:rPr>
        <w:t>總會</w:t>
      </w:r>
      <w:r w:rsidR="00E07E8F" w:rsidRPr="00BE3C9C">
        <w:rPr>
          <w:rFonts w:ascii="Times New Roman" w:eastAsia="標楷體" w:hAnsi="Times New Roman" w:cs="Times New Roman"/>
          <w:kern w:val="0"/>
          <w:szCs w:val="24"/>
        </w:rPr>
        <w:t>（</w:t>
      </w:r>
      <w:r w:rsidR="00E07E8F" w:rsidRPr="00BE3C9C">
        <w:rPr>
          <w:rFonts w:ascii="Times New Roman" w:eastAsia="標楷體" w:hAnsi="Times New Roman" w:cs="Times New Roman"/>
          <w:kern w:val="0"/>
          <w:szCs w:val="24"/>
        </w:rPr>
        <w:t>IJF</w:t>
      </w:r>
      <w:r w:rsidR="00E07E8F"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標誌</w:t>
      </w:r>
      <w:r w:rsidR="00454854"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主辦單位標誌</w:t>
      </w:r>
      <w:r w:rsidR="00454854"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贊助商</w:t>
      </w:r>
      <w:r w:rsidR="00454854"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比賽</w:t>
      </w:r>
      <w:r w:rsidR="00454854" w:rsidRPr="00BE3C9C">
        <w:rPr>
          <w:rFonts w:ascii="Times New Roman" w:eastAsia="標楷體" w:hAnsi="Times New Roman" w:cs="Times New Roman"/>
          <w:kern w:val="0"/>
          <w:szCs w:val="24"/>
        </w:rPr>
        <w:t>名稱及</w:t>
      </w:r>
      <w:r w:rsidRPr="00BE3C9C">
        <w:rPr>
          <w:rFonts w:ascii="Times New Roman" w:eastAsia="標楷體" w:hAnsi="Times New Roman" w:cs="Times New Roman"/>
          <w:kern w:val="0"/>
          <w:szCs w:val="24"/>
        </w:rPr>
        <w:t>獎金。</w:t>
      </w:r>
      <w:r w:rsidR="00454854" w:rsidRPr="00BE3C9C">
        <w:rPr>
          <w:rFonts w:ascii="Times New Roman" w:eastAsia="標楷體" w:hAnsi="Times New Roman" w:cs="Times New Roman"/>
          <w:kern w:val="0"/>
          <w:szCs w:val="24"/>
        </w:rPr>
        <w:t>可使用花朵以增加體育館之活力。</w:t>
      </w:r>
    </w:p>
    <w:p w14:paraId="02D64D8F" w14:textId="77777777" w:rsidR="0069625E" w:rsidRPr="00BE3C9C" w:rsidRDefault="0069625E" w:rsidP="00C612C2">
      <w:pPr>
        <w:autoSpaceDE w:val="0"/>
        <w:autoSpaceDN w:val="0"/>
        <w:adjustRightInd w:val="0"/>
        <w:rPr>
          <w:rFonts w:ascii="Times New Roman" w:eastAsia="標楷體" w:hAnsi="Times New Roman" w:cs="Times New Roman"/>
          <w:kern w:val="0"/>
          <w:szCs w:val="24"/>
        </w:rPr>
      </w:pPr>
    </w:p>
    <w:p w14:paraId="726A0D89" w14:textId="60D19E99" w:rsidR="00E54105" w:rsidRPr="00BE3C9C" w:rsidRDefault="00706121" w:rsidP="00C612C2">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入口頂部亦應包含比賽</w:t>
      </w:r>
      <w:r w:rsidR="00E54105" w:rsidRPr="00BE3C9C">
        <w:rPr>
          <w:rFonts w:ascii="Times New Roman" w:eastAsia="標楷體" w:hAnsi="Times New Roman" w:cs="Times New Roman"/>
          <w:kern w:val="0"/>
          <w:szCs w:val="24"/>
        </w:rPr>
        <w:t>的標誌</w:t>
      </w:r>
      <w:r w:rsidRPr="00BE3C9C">
        <w:rPr>
          <w:rFonts w:ascii="Times New Roman" w:eastAsia="標楷體" w:hAnsi="Times New Roman" w:cs="Times New Roman"/>
          <w:kern w:val="0"/>
          <w:szCs w:val="24"/>
        </w:rPr>
        <w:t>、</w:t>
      </w:r>
      <w:r w:rsidR="00E54105" w:rsidRPr="00BE3C9C">
        <w:rPr>
          <w:rFonts w:ascii="Times New Roman" w:eastAsia="標楷體" w:hAnsi="Times New Roman" w:cs="Times New Roman"/>
          <w:kern w:val="0"/>
          <w:szCs w:val="24"/>
        </w:rPr>
        <w:t>贊助商標誌</w:t>
      </w:r>
      <w:r w:rsidRPr="00BE3C9C">
        <w:rPr>
          <w:rFonts w:ascii="Times New Roman" w:eastAsia="標楷體" w:hAnsi="Times New Roman" w:cs="Times New Roman"/>
          <w:kern w:val="0"/>
          <w:szCs w:val="24"/>
        </w:rPr>
        <w:t>及</w:t>
      </w:r>
      <w:r w:rsidR="00E07E8F" w:rsidRPr="00BE3C9C">
        <w:rPr>
          <w:rFonts w:ascii="Times New Roman" w:eastAsia="標楷體" w:hAnsi="Times New Roman" w:cs="Times New Roman"/>
          <w:kern w:val="0"/>
          <w:szCs w:val="24"/>
        </w:rPr>
        <w:t>國際柔道</w:t>
      </w:r>
      <w:r w:rsidR="00F7682B">
        <w:rPr>
          <w:rFonts w:ascii="Times New Roman" w:eastAsia="標楷體" w:hAnsi="Times New Roman" w:cs="Times New Roman"/>
          <w:kern w:val="0"/>
          <w:szCs w:val="24"/>
        </w:rPr>
        <w:t>總會</w:t>
      </w:r>
      <w:r w:rsidR="00E07E8F" w:rsidRPr="00BE3C9C">
        <w:rPr>
          <w:rFonts w:ascii="Times New Roman" w:eastAsia="標楷體" w:hAnsi="Times New Roman" w:cs="Times New Roman"/>
          <w:kern w:val="0"/>
          <w:szCs w:val="24"/>
        </w:rPr>
        <w:t>（</w:t>
      </w:r>
      <w:r w:rsidR="00E07E8F" w:rsidRPr="00BE3C9C">
        <w:rPr>
          <w:rFonts w:ascii="Times New Roman" w:eastAsia="標楷體" w:hAnsi="Times New Roman" w:cs="Times New Roman"/>
          <w:kern w:val="0"/>
          <w:szCs w:val="24"/>
        </w:rPr>
        <w:t>IJF</w:t>
      </w:r>
      <w:r w:rsidR="00E07E8F"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w:t>
      </w:r>
      <w:r w:rsidR="00E54105" w:rsidRPr="00BE3C9C">
        <w:rPr>
          <w:rFonts w:ascii="Times New Roman" w:eastAsia="標楷體" w:hAnsi="Times New Roman" w:cs="Times New Roman"/>
          <w:kern w:val="0"/>
          <w:szCs w:val="24"/>
        </w:rPr>
        <w:t>主辦單位的標誌。</w:t>
      </w:r>
    </w:p>
    <w:p w14:paraId="69962F84" w14:textId="77777777" w:rsidR="00DC7E17" w:rsidRPr="00BE3C9C" w:rsidRDefault="00DC7E17" w:rsidP="00DC7E17">
      <w:pPr>
        <w:rPr>
          <w:rFonts w:ascii="Times New Roman" w:eastAsia="標楷體" w:hAnsi="Times New Roman" w:cs="Times New Roman"/>
          <w:kern w:val="0"/>
          <w:szCs w:val="24"/>
        </w:rPr>
      </w:pPr>
    </w:p>
    <w:p w14:paraId="41A9B757" w14:textId="77777777" w:rsidR="0069625E" w:rsidRDefault="0069625E">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26EB5D06" w14:textId="77777777" w:rsidR="007872BF" w:rsidRPr="00BE3C9C" w:rsidRDefault="007872BF" w:rsidP="007872BF">
      <w:pPr>
        <w:rPr>
          <w:rFonts w:ascii="Times New Roman" w:eastAsia="標楷體" w:hAnsi="Times New Roman" w:cs="Times New Roman"/>
          <w:kern w:val="0"/>
          <w:szCs w:val="24"/>
        </w:rPr>
      </w:pPr>
    </w:p>
    <w:p w14:paraId="2E5C6F8B" w14:textId="77777777" w:rsidR="007872BF" w:rsidRPr="0069625E" w:rsidRDefault="00C612C2" w:rsidP="007872BF">
      <w:pPr>
        <w:rPr>
          <w:rFonts w:ascii="Times New Roman" w:eastAsia="標楷體" w:hAnsi="Times New Roman" w:cs="Times New Roman"/>
          <w:b/>
          <w:bCs/>
          <w:kern w:val="0"/>
          <w:sz w:val="28"/>
          <w:szCs w:val="28"/>
        </w:rPr>
      </w:pPr>
      <w:r w:rsidRPr="0069625E">
        <w:rPr>
          <w:rFonts w:ascii="Times New Roman" w:eastAsia="標楷體" w:hAnsi="Times New Roman" w:cs="Times New Roman"/>
          <w:b/>
          <w:bCs/>
          <w:kern w:val="0"/>
          <w:sz w:val="28"/>
          <w:szCs w:val="28"/>
        </w:rPr>
        <w:t>2.4</w:t>
      </w:r>
      <w:r w:rsidR="00F524B1" w:rsidRPr="0069625E">
        <w:rPr>
          <w:rFonts w:ascii="Times New Roman" w:eastAsia="標楷體" w:hAnsi="Times New Roman" w:cs="Times New Roman"/>
          <w:b/>
          <w:kern w:val="0"/>
          <w:sz w:val="28"/>
          <w:szCs w:val="28"/>
        </w:rPr>
        <w:t>運動員選手區</w:t>
      </w:r>
    </w:p>
    <w:p w14:paraId="2B300276" w14:textId="77777777" w:rsidR="0069625E" w:rsidRDefault="0069625E" w:rsidP="00C612C2">
      <w:pPr>
        <w:autoSpaceDE w:val="0"/>
        <w:autoSpaceDN w:val="0"/>
        <w:adjustRightInd w:val="0"/>
        <w:rPr>
          <w:rFonts w:ascii="Times New Roman" w:eastAsia="標楷體" w:hAnsi="Times New Roman" w:cs="Times New Roman"/>
          <w:b/>
          <w:bCs/>
          <w:kern w:val="0"/>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3231"/>
        <w:gridCol w:w="3232"/>
      </w:tblGrid>
      <w:tr w:rsidR="0069625E" w14:paraId="63A38239" w14:textId="77777777" w:rsidTr="0069625E">
        <w:tc>
          <w:tcPr>
            <w:tcW w:w="3231" w:type="dxa"/>
          </w:tcPr>
          <w:p w14:paraId="6BDB2FF9" w14:textId="77777777" w:rsidR="0069625E" w:rsidRPr="0069625E" w:rsidRDefault="0069625E" w:rsidP="0069625E">
            <w:pPr>
              <w:autoSpaceDE w:val="0"/>
              <w:autoSpaceDN w:val="0"/>
              <w:adjustRightInd w:val="0"/>
              <w:rPr>
                <w:rFonts w:ascii="Times New Roman" w:eastAsia="標楷體" w:hAnsi="Times New Roman" w:cs="Times New Roman"/>
                <w:b/>
                <w:bCs/>
                <w:kern w:val="0"/>
                <w:szCs w:val="24"/>
                <w:u w:val="single"/>
              </w:rPr>
            </w:pPr>
            <w:r w:rsidRPr="0069625E">
              <w:rPr>
                <w:rFonts w:ascii="Times New Roman" w:eastAsia="標楷體" w:hAnsi="Times New Roman" w:cs="Times New Roman"/>
                <w:b/>
                <w:bCs/>
                <w:kern w:val="0"/>
                <w:szCs w:val="24"/>
                <w:u w:val="single"/>
              </w:rPr>
              <w:t>訓練地點</w:t>
            </w:r>
          </w:p>
          <w:p w14:paraId="52CC4BC2" w14:textId="77777777" w:rsidR="0069625E" w:rsidRPr="00BE3C9C" w:rsidRDefault="0069625E" w:rsidP="0069625E">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應該自第一個代表團到達後即開放進行訓練。</w:t>
            </w:r>
            <w:r w:rsidRPr="00BE3C9C">
              <w:rPr>
                <w:rFonts w:ascii="Times New Roman" w:eastAsia="標楷體" w:hAnsi="Times New Roman" w:cs="Times New Roman"/>
                <w:szCs w:val="24"/>
              </w:rPr>
              <w:t>若距離運動員住宿地較遠</w:t>
            </w:r>
            <w:r w:rsidRPr="00BE3C9C">
              <w:rPr>
                <w:rFonts w:ascii="Times New Roman" w:eastAsia="標楷體" w:hAnsi="Times New Roman" w:cs="Times New Roman" w:hint="eastAsia"/>
                <w:szCs w:val="24"/>
              </w:rPr>
              <w:t>，</w:t>
            </w:r>
            <w:r w:rsidRPr="00BE3C9C">
              <w:rPr>
                <w:rFonts w:ascii="Times New Roman" w:eastAsia="標楷體" w:hAnsi="Times New Roman" w:cs="Times New Roman"/>
                <w:szCs w:val="24"/>
              </w:rPr>
              <w:t>則須提供交通。</w:t>
            </w:r>
          </w:p>
          <w:p w14:paraId="02832553" w14:textId="7225D445" w:rsidR="0069625E" w:rsidRDefault="0069625E" w:rsidP="0069625E">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更詳細之細節，請參閱國際柔道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 xml:space="preserve"> SOR</w:t>
            </w:r>
            <w:r w:rsidRPr="00BE3C9C">
              <w:rPr>
                <w:rFonts w:ascii="Times New Roman" w:eastAsia="標楷體" w:hAnsi="Times New Roman" w:cs="Times New Roman"/>
                <w:kern w:val="0"/>
                <w:szCs w:val="24"/>
              </w:rPr>
              <w:t>。</w:t>
            </w:r>
          </w:p>
          <w:p w14:paraId="7C3B9E71" w14:textId="77777777" w:rsidR="0069625E" w:rsidRPr="0069625E" w:rsidRDefault="0069625E" w:rsidP="0069625E">
            <w:pPr>
              <w:autoSpaceDE w:val="0"/>
              <w:autoSpaceDN w:val="0"/>
              <w:adjustRightInd w:val="0"/>
              <w:rPr>
                <w:rFonts w:ascii="Times New Roman" w:eastAsia="標楷體" w:hAnsi="Times New Roman" w:cs="Times New Roman"/>
                <w:b/>
                <w:bCs/>
                <w:kern w:val="0"/>
                <w:szCs w:val="24"/>
                <w:u w:val="single"/>
              </w:rPr>
            </w:pPr>
            <w:r w:rsidRPr="0069625E">
              <w:rPr>
                <w:rFonts w:ascii="Times New Roman" w:eastAsia="標楷體" w:hAnsi="Times New Roman" w:cs="Times New Roman"/>
                <w:b/>
                <w:bCs/>
                <w:kern w:val="0"/>
                <w:szCs w:val="24"/>
                <w:u w:val="single"/>
              </w:rPr>
              <w:t>熱身區</w:t>
            </w:r>
          </w:p>
          <w:p w14:paraId="163A4539" w14:textId="6B230438" w:rsidR="0069625E" w:rsidRDefault="0069625E" w:rsidP="0069625E">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熱身區域推薦大小：必須有最小</w:t>
            </w:r>
            <w:r w:rsidRPr="00BE3C9C">
              <w:rPr>
                <w:rFonts w:ascii="Times New Roman" w:eastAsia="標楷體" w:hAnsi="Times New Roman" w:cs="Times New Roman"/>
                <w:kern w:val="0"/>
                <w:szCs w:val="24"/>
              </w:rPr>
              <w:t>600</w:t>
            </w:r>
            <w:r w:rsidRPr="00BE3C9C">
              <w:rPr>
                <w:rFonts w:ascii="Times New Roman" w:eastAsia="標楷體" w:hAnsi="Times New Roman" w:cs="Times New Roman"/>
                <w:kern w:val="0"/>
                <w:szCs w:val="24"/>
              </w:rPr>
              <w:t>平方公尺「緊鄰」比賽現場或高級世錦賽的比賽館的熱身區域，而用於在青年和</w:t>
            </w:r>
            <w:r w:rsidR="009A1225">
              <w:rPr>
                <w:rFonts w:ascii="Times New Roman" w:eastAsia="標楷體" w:hAnsi="Times New Roman" w:cs="Times New Roman" w:hint="eastAsia"/>
                <w:kern w:val="0"/>
                <w:szCs w:val="24"/>
              </w:rPr>
              <w:t>幼年</w:t>
            </w:r>
            <w:r w:rsidRPr="00BE3C9C">
              <w:rPr>
                <w:rFonts w:ascii="Times New Roman" w:eastAsia="標楷體" w:hAnsi="Times New Roman" w:cs="Times New Roman"/>
                <w:kern w:val="0"/>
                <w:szCs w:val="24"/>
              </w:rPr>
              <w:t>世錦賽之熱身區最小應為</w:t>
            </w:r>
            <w:r w:rsidRPr="00BE3C9C">
              <w:rPr>
                <w:rFonts w:ascii="Times New Roman" w:eastAsia="標楷體" w:hAnsi="Times New Roman" w:cs="Times New Roman"/>
                <w:kern w:val="0"/>
                <w:szCs w:val="24"/>
              </w:rPr>
              <w:t>400</w:t>
            </w:r>
            <w:r w:rsidRPr="00BE3C9C">
              <w:rPr>
                <w:rFonts w:ascii="Times New Roman" w:eastAsia="標楷體" w:hAnsi="Times New Roman" w:cs="Times New Roman"/>
                <w:kern w:val="0"/>
                <w:szCs w:val="24"/>
              </w:rPr>
              <w:t>平方公尺。</w:t>
            </w:r>
          </w:p>
          <w:p w14:paraId="547E62F7" w14:textId="77777777" w:rsidR="0069625E" w:rsidRPr="00BE3C9C" w:rsidRDefault="0069625E" w:rsidP="0069625E">
            <w:pPr>
              <w:autoSpaceDE w:val="0"/>
              <w:autoSpaceDN w:val="0"/>
              <w:adjustRightInd w:val="0"/>
              <w:rPr>
                <w:rFonts w:ascii="Times New Roman" w:eastAsia="標楷體" w:hAnsi="Times New Roman" w:cs="Times New Roman"/>
                <w:kern w:val="0"/>
                <w:szCs w:val="24"/>
              </w:rPr>
            </w:pPr>
          </w:p>
          <w:p w14:paraId="0FA76D9B" w14:textId="77777777" w:rsidR="0069625E" w:rsidRPr="0069625E" w:rsidRDefault="0069625E" w:rsidP="0069625E">
            <w:pPr>
              <w:autoSpaceDE w:val="0"/>
              <w:autoSpaceDN w:val="0"/>
              <w:adjustRightInd w:val="0"/>
              <w:rPr>
                <w:rFonts w:ascii="Times New Roman" w:eastAsia="標楷體" w:hAnsi="Times New Roman" w:cs="Times New Roman"/>
                <w:b/>
                <w:bCs/>
                <w:kern w:val="0"/>
                <w:szCs w:val="24"/>
                <w:u w:val="single"/>
              </w:rPr>
            </w:pPr>
            <w:r w:rsidRPr="0069625E">
              <w:rPr>
                <w:rFonts w:ascii="Times New Roman" w:eastAsia="標楷體" w:hAnsi="Times New Roman" w:cs="Times New Roman"/>
                <w:b/>
                <w:bCs/>
                <w:kern w:val="0"/>
                <w:szCs w:val="24"/>
                <w:u w:val="single"/>
              </w:rPr>
              <w:t>柔道服控管</w:t>
            </w:r>
          </w:p>
          <w:p w14:paraId="25249EEA" w14:textId="2123A9B7" w:rsidR="0069625E" w:rsidRDefault="0069625E" w:rsidP="0069625E">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柔道服控管要求清單請見附件</w:t>
            </w:r>
            <w:r w:rsidRPr="00BE3C9C">
              <w:rPr>
                <w:rFonts w:ascii="Times New Roman" w:eastAsia="標楷體" w:hAnsi="Times New Roman" w:cs="Times New Roman"/>
                <w:kern w:val="0"/>
                <w:szCs w:val="24"/>
              </w:rPr>
              <w:t>6</w:t>
            </w:r>
            <w:r w:rsidRPr="00BE3C9C">
              <w:rPr>
                <w:rFonts w:ascii="Times New Roman" w:eastAsia="標楷體" w:hAnsi="Times New Roman" w:cs="Times New Roman"/>
                <w:kern w:val="0"/>
                <w:szCs w:val="24"/>
              </w:rPr>
              <w:t>。柔道服控管至少需</w:t>
            </w:r>
            <w:r w:rsidRPr="00BE3C9C">
              <w:rPr>
                <w:rFonts w:ascii="Times New Roman" w:eastAsia="標楷體" w:hAnsi="Times New Roman" w:cs="Times New Roman"/>
                <w:kern w:val="0"/>
                <w:szCs w:val="24"/>
              </w:rPr>
              <w:t>150</w:t>
            </w:r>
            <w:r w:rsidRPr="00BE3C9C">
              <w:rPr>
                <w:rFonts w:ascii="Times New Roman" w:eastAsia="標楷體" w:hAnsi="Times New Roman" w:cs="Times New Roman"/>
                <w:kern w:val="0"/>
                <w:szCs w:val="24"/>
              </w:rPr>
              <w:t>平方公尺的區域。該區域應於比賽開始前之晚間準備完成，以接受國際柔道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）教練和教育委員會之檢驗。</w:t>
            </w:r>
            <w:r w:rsidRPr="00BE3C9C">
              <w:rPr>
                <w:rFonts w:ascii="Times New Roman" w:eastAsia="標楷體" w:hAnsi="Times New Roman" w:cs="Times New Roman"/>
                <w:szCs w:val="24"/>
              </w:rPr>
              <w:t>不同尺寸的</w:t>
            </w:r>
            <w:r w:rsidRPr="00BE3C9C">
              <w:rPr>
                <w:rFonts w:ascii="Times New Roman" w:eastAsia="標楷體" w:hAnsi="Times New Roman" w:cs="Times New Roman"/>
                <w:kern w:val="0"/>
                <w:szCs w:val="24"/>
              </w:rPr>
              <w:t>備用柔道服及皮帶在此時應已準備完成。</w:t>
            </w:r>
          </w:p>
          <w:p w14:paraId="08F1350D" w14:textId="77777777" w:rsidR="0069625E" w:rsidRDefault="0069625E" w:rsidP="00C612C2">
            <w:pPr>
              <w:autoSpaceDE w:val="0"/>
              <w:autoSpaceDN w:val="0"/>
              <w:adjustRightInd w:val="0"/>
              <w:rPr>
                <w:rFonts w:ascii="Times New Roman" w:eastAsia="標楷體" w:hAnsi="Times New Roman" w:cs="Times New Roman"/>
                <w:b/>
                <w:bCs/>
                <w:kern w:val="0"/>
                <w:szCs w:val="24"/>
              </w:rPr>
            </w:pPr>
          </w:p>
        </w:tc>
        <w:tc>
          <w:tcPr>
            <w:tcW w:w="3231" w:type="dxa"/>
          </w:tcPr>
          <w:p w14:paraId="288CF67C" w14:textId="77777777" w:rsidR="0069625E" w:rsidRPr="0069625E" w:rsidRDefault="0069625E" w:rsidP="0069625E">
            <w:pPr>
              <w:autoSpaceDE w:val="0"/>
              <w:autoSpaceDN w:val="0"/>
              <w:adjustRightInd w:val="0"/>
              <w:rPr>
                <w:rFonts w:ascii="Times New Roman" w:eastAsia="標楷體" w:hAnsi="Times New Roman" w:cs="Times New Roman"/>
                <w:b/>
                <w:bCs/>
                <w:kern w:val="0"/>
                <w:szCs w:val="24"/>
                <w:u w:val="single"/>
              </w:rPr>
            </w:pPr>
            <w:r w:rsidRPr="0069625E">
              <w:rPr>
                <w:rFonts w:ascii="Times New Roman" w:eastAsia="標楷體" w:hAnsi="Times New Roman" w:cs="Times New Roman"/>
                <w:b/>
                <w:bCs/>
                <w:kern w:val="0"/>
                <w:szCs w:val="24"/>
                <w:u w:val="single"/>
              </w:rPr>
              <w:t>運動員座位和設施</w:t>
            </w:r>
          </w:p>
          <w:p w14:paraId="42D8C6D1" w14:textId="77777777" w:rsidR="0069625E" w:rsidRPr="00BE3C9C" w:rsidRDefault="0069625E" w:rsidP="0069625E">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必須有一個提供給運動員之備戰區域，該區域必須控制盡可能</w:t>
            </w:r>
            <w:r w:rsidRPr="00BE3C9C">
              <w:rPr>
                <w:rFonts w:ascii="Times New Roman" w:eastAsia="標楷體" w:hAnsi="Times New Roman" w:cs="Times New Roman" w:hint="eastAsia"/>
                <w:kern w:val="0"/>
                <w:szCs w:val="24"/>
              </w:rPr>
              <w:t>地</w:t>
            </w:r>
            <w:r w:rsidRPr="00BE3C9C">
              <w:rPr>
                <w:rFonts w:ascii="Times New Roman" w:eastAsia="標楷體" w:hAnsi="Times New Roman" w:cs="Times New Roman"/>
                <w:kern w:val="0"/>
                <w:szCs w:val="24"/>
              </w:rPr>
              <w:t>靠近比柔道墊。此備戰區域應讓運動員在前往柔道墊區比賽前，能觀看和觀察比賽。</w:t>
            </w:r>
            <w:r w:rsidRPr="00BE3C9C">
              <w:rPr>
                <w:rFonts w:ascii="Times New Roman" w:eastAsia="標楷體" w:hAnsi="Times New Roman" w:cs="Times New Roman"/>
                <w:szCs w:val="24"/>
              </w:rPr>
              <w:t>為運動員所提供之</w:t>
            </w:r>
            <w:r w:rsidRPr="00BE3C9C">
              <w:rPr>
                <w:rFonts w:ascii="Times New Roman" w:eastAsia="標楷體" w:hAnsi="Times New Roman" w:cs="Times New Roman"/>
                <w:kern w:val="0"/>
                <w:szCs w:val="24"/>
              </w:rPr>
              <w:t>座椅應盡可能</w:t>
            </w:r>
            <w:r w:rsidRPr="00BE3C9C">
              <w:rPr>
                <w:rFonts w:ascii="Times New Roman" w:eastAsia="標楷體" w:hAnsi="Times New Roman" w:cs="Times New Roman" w:hint="eastAsia"/>
                <w:kern w:val="0"/>
                <w:szCs w:val="24"/>
              </w:rPr>
              <w:t>地</w:t>
            </w:r>
            <w:r w:rsidRPr="00BE3C9C">
              <w:rPr>
                <w:rFonts w:ascii="Times New Roman" w:eastAsia="標楷體" w:hAnsi="Times New Roman" w:cs="Times New Roman"/>
                <w:kern w:val="0"/>
                <w:szCs w:val="24"/>
              </w:rPr>
              <w:t>靠近熱身區。運動員廁所和更衣區也應盡可能</w:t>
            </w:r>
            <w:r w:rsidRPr="00BE3C9C">
              <w:rPr>
                <w:rFonts w:ascii="Times New Roman" w:eastAsia="標楷體" w:hAnsi="Times New Roman" w:cs="Times New Roman" w:hint="eastAsia"/>
                <w:kern w:val="0"/>
                <w:szCs w:val="24"/>
              </w:rPr>
              <w:t>地</w:t>
            </w:r>
            <w:r w:rsidRPr="00BE3C9C">
              <w:rPr>
                <w:rFonts w:ascii="Times New Roman" w:eastAsia="標楷體" w:hAnsi="Times New Roman" w:cs="Times New Roman"/>
                <w:kern w:val="0"/>
                <w:szCs w:val="24"/>
              </w:rPr>
              <w:t>接近的熱身和比賽區。</w:t>
            </w:r>
          </w:p>
          <w:p w14:paraId="11501C9E" w14:textId="77777777" w:rsidR="0069625E" w:rsidRPr="0069625E" w:rsidRDefault="0069625E" w:rsidP="0069625E">
            <w:pPr>
              <w:autoSpaceDE w:val="0"/>
              <w:autoSpaceDN w:val="0"/>
              <w:adjustRightInd w:val="0"/>
              <w:rPr>
                <w:rFonts w:ascii="Times New Roman" w:eastAsia="標楷體" w:hAnsi="Times New Roman" w:cs="Times New Roman"/>
                <w:b/>
                <w:bCs/>
                <w:kern w:val="0"/>
                <w:szCs w:val="24"/>
                <w:u w:val="single"/>
              </w:rPr>
            </w:pPr>
            <w:r w:rsidRPr="0069625E">
              <w:rPr>
                <w:rFonts w:ascii="Times New Roman" w:eastAsia="標楷體" w:hAnsi="Times New Roman" w:cs="Times New Roman"/>
                <w:b/>
                <w:bCs/>
                <w:kern w:val="0"/>
                <w:szCs w:val="24"/>
                <w:u w:val="single"/>
              </w:rPr>
              <w:t>運動員進入比賽場地</w:t>
            </w:r>
          </w:p>
          <w:p w14:paraId="496680F6" w14:textId="626D5FC3" w:rsidR="0069625E" w:rsidRPr="00BE3C9C" w:rsidRDefault="0069625E" w:rsidP="0069625E">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運動員入口應採用比賽顏色設計，且應包含比賽及國際柔道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）標誌。</w:t>
            </w:r>
          </w:p>
          <w:p w14:paraId="7C6E339B" w14:textId="77777777" w:rsidR="0069625E" w:rsidRPr="00BE3C9C" w:rsidRDefault="0069625E" w:rsidP="0069625E">
            <w:pPr>
              <w:autoSpaceDE w:val="0"/>
              <w:autoSpaceDN w:val="0"/>
              <w:adjustRightInd w:val="0"/>
              <w:jc w:val="center"/>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不可忘記照明。</w:t>
            </w:r>
          </w:p>
          <w:p w14:paraId="2ABEC423" w14:textId="77777777" w:rsidR="00346D06" w:rsidRDefault="00346D06" w:rsidP="0069625E">
            <w:pPr>
              <w:autoSpaceDE w:val="0"/>
              <w:autoSpaceDN w:val="0"/>
              <w:adjustRightInd w:val="0"/>
              <w:rPr>
                <w:rFonts w:ascii="Times New Roman" w:eastAsia="標楷體" w:hAnsi="Times New Roman" w:cs="Times New Roman"/>
                <w:b/>
                <w:bCs/>
                <w:kern w:val="0"/>
                <w:szCs w:val="24"/>
                <w:u w:val="single"/>
              </w:rPr>
            </w:pPr>
          </w:p>
          <w:p w14:paraId="73772BE2" w14:textId="77777777" w:rsidR="0069625E" w:rsidRPr="0069625E" w:rsidRDefault="0069625E" w:rsidP="0069625E">
            <w:pPr>
              <w:autoSpaceDE w:val="0"/>
              <w:autoSpaceDN w:val="0"/>
              <w:adjustRightInd w:val="0"/>
              <w:rPr>
                <w:rFonts w:ascii="Times New Roman" w:eastAsia="標楷體" w:hAnsi="Times New Roman" w:cs="Times New Roman"/>
                <w:b/>
                <w:bCs/>
                <w:kern w:val="0"/>
                <w:szCs w:val="24"/>
                <w:u w:val="single"/>
              </w:rPr>
            </w:pPr>
            <w:r w:rsidRPr="0069625E">
              <w:rPr>
                <w:rFonts w:ascii="Times New Roman" w:eastAsia="標楷體" w:hAnsi="Times New Roman" w:cs="Times New Roman"/>
                <w:b/>
                <w:bCs/>
                <w:kern w:val="0"/>
                <w:szCs w:val="24"/>
                <w:u w:val="single"/>
              </w:rPr>
              <w:t>護送運動員</w:t>
            </w:r>
          </w:p>
          <w:p w14:paraId="3DDB6DA5" w14:textId="77777777" w:rsidR="0069625E" w:rsidRPr="00BE3C9C" w:rsidRDefault="0069625E" w:rsidP="0069625E">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場邊助理（男／女）皆必須經過培訓，具專業素養且能夠控制柔道運動員，同時需穿著比賽服裝。</w:t>
            </w:r>
          </w:p>
          <w:p w14:paraId="260A2630" w14:textId="77777777" w:rsidR="0069625E" w:rsidRPr="00BE3C9C" w:rsidRDefault="0069625E" w:rsidP="0069625E">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szCs w:val="24"/>
              </w:rPr>
              <w:t>助理框外部</w:t>
            </w:r>
            <w:r w:rsidRPr="00BE3C9C">
              <w:rPr>
                <w:rFonts w:ascii="Times New Roman" w:eastAsia="標楷體" w:hAnsi="Times New Roman" w:cs="Times New Roman"/>
                <w:kern w:val="0"/>
                <w:szCs w:val="24"/>
              </w:rPr>
              <w:t>必須加以布置並使用比賽標誌。</w:t>
            </w:r>
          </w:p>
          <w:p w14:paraId="6E67D1B5" w14:textId="77777777" w:rsidR="0069625E" w:rsidRPr="0069625E" w:rsidRDefault="0069625E" w:rsidP="00C612C2">
            <w:pPr>
              <w:autoSpaceDE w:val="0"/>
              <w:autoSpaceDN w:val="0"/>
              <w:adjustRightInd w:val="0"/>
              <w:rPr>
                <w:rFonts w:ascii="Times New Roman" w:eastAsia="標楷體" w:hAnsi="Times New Roman" w:cs="Times New Roman"/>
                <w:b/>
                <w:bCs/>
                <w:kern w:val="0"/>
                <w:szCs w:val="24"/>
              </w:rPr>
            </w:pPr>
          </w:p>
        </w:tc>
        <w:tc>
          <w:tcPr>
            <w:tcW w:w="3232" w:type="dxa"/>
          </w:tcPr>
          <w:p w14:paraId="1FE4F787" w14:textId="77777777" w:rsidR="0069625E" w:rsidRDefault="0069625E" w:rsidP="0069625E">
            <w:pPr>
              <w:autoSpaceDE w:val="0"/>
              <w:autoSpaceDN w:val="0"/>
              <w:adjustRightInd w:val="0"/>
              <w:rPr>
                <w:rFonts w:ascii="Times New Roman" w:eastAsia="標楷體" w:hAnsi="Times New Roman" w:cs="Times New Roman"/>
                <w:kern w:val="0"/>
                <w:szCs w:val="24"/>
              </w:rPr>
            </w:pPr>
            <w:r w:rsidRPr="0069625E">
              <w:rPr>
                <w:rFonts w:ascii="Times New Roman" w:eastAsia="標楷體" w:hAnsi="Times New Roman" w:cs="Times New Roman"/>
                <w:b/>
                <w:kern w:val="0"/>
                <w:szCs w:val="24"/>
                <w:u w:val="single"/>
              </w:rPr>
              <w:t>運動裝備</w:t>
            </w:r>
            <w:r w:rsidRPr="00BE3C9C">
              <w:rPr>
                <w:rFonts w:ascii="Times New Roman" w:eastAsia="標楷體" w:hAnsi="Times New Roman" w:cs="Times New Roman"/>
                <w:b/>
                <w:kern w:val="0"/>
                <w:szCs w:val="24"/>
              </w:rPr>
              <w:t>：</w:t>
            </w:r>
            <w:r w:rsidRPr="00BE3C9C">
              <w:rPr>
                <w:rFonts w:ascii="Times New Roman" w:eastAsia="標楷體" w:hAnsi="Times New Roman" w:cs="Times New Roman"/>
                <w:kern w:val="0"/>
                <w:szCs w:val="24"/>
              </w:rPr>
              <w:t>運動裝備名單於附件</w:t>
            </w:r>
            <w:r w:rsidRPr="00BE3C9C">
              <w:rPr>
                <w:rFonts w:ascii="Times New Roman" w:eastAsia="標楷體" w:hAnsi="Times New Roman" w:cs="Times New Roman"/>
                <w:kern w:val="0"/>
                <w:szCs w:val="24"/>
              </w:rPr>
              <w:t>6</w:t>
            </w:r>
            <w:r w:rsidRPr="00BE3C9C">
              <w:rPr>
                <w:rFonts w:ascii="Times New Roman" w:eastAsia="標楷體" w:hAnsi="Times New Roman" w:cs="Times New Roman"/>
                <w:kern w:val="0"/>
                <w:szCs w:val="24"/>
              </w:rPr>
              <w:t>中提供。</w:t>
            </w:r>
          </w:p>
          <w:p w14:paraId="2DF8C9BD" w14:textId="77777777" w:rsidR="0069625E" w:rsidRPr="00BE3C9C" w:rsidRDefault="0069625E" w:rsidP="0069625E">
            <w:pPr>
              <w:autoSpaceDE w:val="0"/>
              <w:autoSpaceDN w:val="0"/>
              <w:adjustRightInd w:val="0"/>
              <w:rPr>
                <w:rFonts w:ascii="Times New Roman" w:eastAsia="標楷體" w:hAnsi="Times New Roman" w:cs="Times New Roman"/>
                <w:kern w:val="0"/>
                <w:szCs w:val="24"/>
              </w:rPr>
            </w:pPr>
          </w:p>
          <w:p w14:paraId="3C602D61" w14:textId="77777777" w:rsidR="0069625E" w:rsidRPr="0069625E" w:rsidRDefault="0069625E" w:rsidP="0069625E">
            <w:pPr>
              <w:autoSpaceDE w:val="0"/>
              <w:autoSpaceDN w:val="0"/>
              <w:adjustRightInd w:val="0"/>
              <w:rPr>
                <w:rFonts w:ascii="Times New Roman" w:eastAsia="標楷體" w:hAnsi="Times New Roman" w:cs="Times New Roman"/>
                <w:b/>
                <w:bCs/>
                <w:kern w:val="0"/>
                <w:szCs w:val="24"/>
                <w:u w:val="single"/>
              </w:rPr>
            </w:pPr>
            <w:r w:rsidRPr="0069625E">
              <w:rPr>
                <w:rFonts w:ascii="Times New Roman" w:eastAsia="標楷體" w:hAnsi="Times New Roman" w:cs="Times New Roman"/>
                <w:b/>
                <w:bCs/>
                <w:kern w:val="0"/>
                <w:szCs w:val="24"/>
                <w:u w:val="single"/>
              </w:rPr>
              <w:t>安裝計劃和排練</w:t>
            </w:r>
          </w:p>
          <w:p w14:paraId="50B9B449" w14:textId="2262ABC3" w:rsidR="0069625E" w:rsidRPr="00BE3C9C" w:rsidRDefault="0069625E" w:rsidP="0069625E">
            <w:pPr>
              <w:autoSpaceDE w:val="0"/>
              <w:autoSpaceDN w:val="0"/>
              <w:adjustRightInd w:val="0"/>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會場設置－當地組織委員會（</w:t>
            </w:r>
            <w:r w:rsidRPr="00BE3C9C">
              <w:rPr>
                <w:rFonts w:ascii="Times New Roman" w:eastAsia="標楷體" w:hAnsi="Times New Roman" w:cs="Times New Roman"/>
                <w:b/>
                <w:bCs/>
                <w:kern w:val="0"/>
                <w:szCs w:val="24"/>
              </w:rPr>
              <w:t>LOC</w:t>
            </w:r>
            <w:r w:rsidRPr="00BE3C9C">
              <w:rPr>
                <w:rFonts w:ascii="Times New Roman" w:eastAsia="標楷體" w:hAnsi="Times New Roman" w:cs="Times New Roman"/>
                <w:b/>
                <w:bCs/>
                <w:kern w:val="0"/>
                <w:szCs w:val="24"/>
              </w:rPr>
              <w:t>）通知國際柔道</w:t>
            </w:r>
            <w:r w:rsidR="00F7682B">
              <w:rPr>
                <w:rFonts w:ascii="Times New Roman" w:eastAsia="標楷體" w:hAnsi="Times New Roman" w:cs="Times New Roman"/>
                <w:b/>
                <w:bCs/>
                <w:kern w:val="0"/>
                <w:szCs w:val="24"/>
              </w:rPr>
              <w:t>總會</w:t>
            </w:r>
            <w:r w:rsidRPr="00BE3C9C">
              <w:rPr>
                <w:rFonts w:ascii="Times New Roman" w:eastAsia="標楷體" w:hAnsi="Times New Roman" w:cs="Times New Roman"/>
                <w:b/>
                <w:bCs/>
                <w:kern w:val="0"/>
                <w:szCs w:val="24"/>
              </w:rPr>
              <w:t>（</w:t>
            </w:r>
            <w:r w:rsidRPr="00BE3C9C">
              <w:rPr>
                <w:rFonts w:ascii="Times New Roman" w:eastAsia="標楷體" w:hAnsi="Times New Roman" w:cs="Times New Roman"/>
                <w:b/>
                <w:bCs/>
                <w:kern w:val="0"/>
                <w:szCs w:val="24"/>
              </w:rPr>
              <w:t>IJF</w:t>
            </w:r>
            <w:r w:rsidRPr="00BE3C9C">
              <w:rPr>
                <w:rFonts w:ascii="Times New Roman" w:eastAsia="標楷體" w:hAnsi="Times New Roman" w:cs="Times New Roman"/>
                <w:b/>
                <w:bCs/>
                <w:kern w:val="0"/>
                <w:szCs w:val="24"/>
              </w:rPr>
              <w:t>）設置開始日期</w:t>
            </w:r>
          </w:p>
          <w:p w14:paraId="7F462A62" w14:textId="77777777" w:rsidR="0069625E" w:rsidRPr="00BE3C9C" w:rsidRDefault="0069625E" w:rsidP="0069625E">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活動場域（</w:t>
            </w:r>
            <w:r w:rsidRPr="00BE3C9C">
              <w:rPr>
                <w:rFonts w:ascii="Times New Roman" w:eastAsia="標楷體" w:hAnsi="Times New Roman" w:cs="Times New Roman"/>
                <w:kern w:val="0"/>
                <w:szCs w:val="24"/>
              </w:rPr>
              <w:t>FOP</w:t>
            </w:r>
            <w:r w:rsidRPr="00BE3C9C">
              <w:rPr>
                <w:rFonts w:ascii="Times New Roman" w:eastAsia="標楷體" w:hAnsi="Times New Roman" w:cs="Times New Roman"/>
                <w:kern w:val="0"/>
                <w:szCs w:val="24"/>
              </w:rPr>
              <w:t>）準備步驟</w:t>
            </w:r>
          </w:p>
          <w:p w14:paraId="41D4F7F3" w14:textId="77777777" w:rsidR="0069625E" w:rsidRPr="00BE3C9C" w:rsidRDefault="0069625E" w:rsidP="0069625E">
            <w:pPr>
              <w:pStyle w:val="aa"/>
              <w:numPr>
                <w:ilvl w:val="0"/>
                <w:numId w:val="102"/>
              </w:numPr>
              <w:autoSpaceDE w:val="0"/>
              <w:autoSpaceDN w:val="0"/>
              <w:adjustRightInd w:val="0"/>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榻榻米設置</w:t>
            </w:r>
          </w:p>
          <w:p w14:paraId="2238F2FB" w14:textId="77777777" w:rsidR="0069625E" w:rsidRPr="00BE3C9C" w:rsidRDefault="0069625E" w:rsidP="0069625E">
            <w:pPr>
              <w:pStyle w:val="aa"/>
              <w:numPr>
                <w:ilvl w:val="0"/>
                <w:numId w:val="102"/>
              </w:numPr>
              <w:autoSpaceDE w:val="0"/>
              <w:autoSpaceDN w:val="0"/>
              <w:adjustRightInd w:val="0"/>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網路站（包括電源和網絡）</w:t>
            </w:r>
          </w:p>
          <w:p w14:paraId="7DCE4885" w14:textId="77777777" w:rsidR="0069625E" w:rsidRPr="00BE3C9C" w:rsidRDefault="0069625E" w:rsidP="0069625E">
            <w:pPr>
              <w:pStyle w:val="aa"/>
              <w:numPr>
                <w:ilvl w:val="0"/>
                <w:numId w:val="102"/>
              </w:numPr>
              <w:autoSpaceDE w:val="0"/>
              <w:autoSpaceDN w:val="0"/>
              <w:adjustRightInd w:val="0"/>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官方桌面（包括電源和網絡）</w:t>
            </w:r>
          </w:p>
          <w:p w14:paraId="6DC0FF23" w14:textId="77777777" w:rsidR="0069625E" w:rsidRPr="00BE3C9C" w:rsidRDefault="0069625E" w:rsidP="0069625E">
            <w:pPr>
              <w:pStyle w:val="aa"/>
              <w:numPr>
                <w:ilvl w:val="0"/>
                <w:numId w:val="102"/>
              </w:numPr>
              <w:autoSpaceDE w:val="0"/>
              <w:autoSpaceDN w:val="0"/>
              <w:adjustRightInd w:val="0"/>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獎章頒獎台設置－舞台、地毯、橫幅、演講台</w:t>
            </w:r>
          </w:p>
          <w:p w14:paraId="2008E66A" w14:textId="77777777" w:rsidR="0069625E" w:rsidRPr="00BE3C9C" w:rsidRDefault="0069625E" w:rsidP="0069625E">
            <w:pPr>
              <w:pStyle w:val="aa"/>
              <w:numPr>
                <w:ilvl w:val="0"/>
                <w:numId w:val="102"/>
              </w:numPr>
              <w:autoSpaceDE w:val="0"/>
              <w:autoSpaceDN w:val="0"/>
              <w:adjustRightInd w:val="0"/>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運動員入口－橫幅、照明</w:t>
            </w:r>
          </w:p>
          <w:p w14:paraId="107C3E5D" w14:textId="77777777" w:rsidR="0069625E" w:rsidRPr="00BE3C9C" w:rsidRDefault="0069625E" w:rsidP="0069625E">
            <w:pPr>
              <w:pStyle w:val="aa"/>
              <w:numPr>
                <w:ilvl w:val="0"/>
                <w:numId w:val="102"/>
              </w:numPr>
              <w:autoSpaceDE w:val="0"/>
              <w:autoSpaceDN w:val="0"/>
              <w:adjustRightInd w:val="0"/>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活動場域（</w:t>
            </w:r>
            <w:r w:rsidRPr="00BE3C9C">
              <w:rPr>
                <w:rFonts w:ascii="Times New Roman" w:eastAsia="標楷體" w:hAnsi="Times New Roman" w:cs="Times New Roman"/>
                <w:kern w:val="0"/>
                <w:szCs w:val="24"/>
              </w:rPr>
              <w:t>FOP</w:t>
            </w:r>
            <w:r w:rsidRPr="00BE3C9C">
              <w:rPr>
                <w:rFonts w:ascii="Times New Roman" w:eastAsia="標楷體" w:hAnsi="Times New Roman" w:cs="Times New Roman"/>
                <w:kern w:val="0"/>
                <w:szCs w:val="24"/>
              </w:rPr>
              <w:t>）照明</w:t>
            </w:r>
          </w:p>
          <w:p w14:paraId="09711EB3" w14:textId="77777777" w:rsidR="0069625E" w:rsidRPr="00BE3C9C" w:rsidRDefault="0069625E" w:rsidP="0069625E">
            <w:pPr>
              <w:pStyle w:val="aa"/>
              <w:numPr>
                <w:ilvl w:val="0"/>
                <w:numId w:val="102"/>
              </w:numPr>
              <w:autoSpaceDE w:val="0"/>
              <w:autoSpaceDN w:val="0"/>
              <w:adjustRightInd w:val="0"/>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音效系統</w:t>
            </w:r>
          </w:p>
          <w:p w14:paraId="53B3733F" w14:textId="77777777" w:rsidR="0069625E" w:rsidRPr="00BE3C9C" w:rsidRDefault="0069625E" w:rsidP="0069625E">
            <w:pPr>
              <w:pStyle w:val="aa"/>
              <w:numPr>
                <w:ilvl w:val="0"/>
                <w:numId w:val="102"/>
              </w:numPr>
              <w:autoSpaceDE w:val="0"/>
              <w:autoSpaceDN w:val="0"/>
              <w:adjustRightInd w:val="0"/>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方向指示</w:t>
            </w:r>
          </w:p>
          <w:p w14:paraId="265916E6" w14:textId="77777777" w:rsidR="0069625E" w:rsidRDefault="0069625E" w:rsidP="0069625E">
            <w:pPr>
              <w:autoSpaceDE w:val="0"/>
              <w:autoSpaceDN w:val="0"/>
              <w:adjustRightInd w:val="0"/>
              <w:rPr>
                <w:rFonts w:ascii="Times New Roman" w:eastAsia="標楷體" w:hAnsi="Times New Roman" w:cs="Times New Roman"/>
                <w:b/>
                <w:bCs/>
                <w:kern w:val="0"/>
                <w:szCs w:val="24"/>
                <w:u w:val="single"/>
              </w:rPr>
            </w:pPr>
          </w:p>
          <w:p w14:paraId="42D03552" w14:textId="77777777" w:rsidR="0069625E" w:rsidRPr="0069625E" w:rsidRDefault="0069625E" w:rsidP="0069625E">
            <w:pPr>
              <w:autoSpaceDE w:val="0"/>
              <w:autoSpaceDN w:val="0"/>
              <w:adjustRightInd w:val="0"/>
              <w:rPr>
                <w:rFonts w:ascii="Times New Roman" w:eastAsia="標楷體" w:hAnsi="Times New Roman" w:cs="Times New Roman"/>
                <w:b/>
                <w:bCs/>
                <w:kern w:val="0"/>
                <w:szCs w:val="24"/>
                <w:u w:val="single"/>
              </w:rPr>
            </w:pPr>
            <w:r w:rsidRPr="0069625E">
              <w:rPr>
                <w:rFonts w:ascii="Times New Roman" w:eastAsia="標楷體" w:hAnsi="Times New Roman" w:cs="Times New Roman"/>
                <w:b/>
                <w:bCs/>
                <w:kern w:val="0"/>
                <w:szCs w:val="24"/>
                <w:u w:val="single"/>
              </w:rPr>
              <w:t>布線</w:t>
            </w:r>
          </w:p>
          <w:p w14:paraId="489A545E" w14:textId="77777777" w:rsidR="0069625E" w:rsidRPr="0069625E" w:rsidRDefault="0069625E" w:rsidP="0069625E">
            <w:pPr>
              <w:autoSpaceDE w:val="0"/>
              <w:autoSpaceDN w:val="0"/>
              <w:adjustRightInd w:val="0"/>
              <w:rPr>
                <w:rFonts w:ascii="Times New Roman" w:eastAsia="標楷體" w:hAnsi="Times New Roman" w:cs="Times New Roman"/>
                <w:bCs/>
                <w:kern w:val="0"/>
                <w:szCs w:val="24"/>
              </w:rPr>
            </w:pPr>
            <w:r w:rsidRPr="0069625E">
              <w:rPr>
                <w:rFonts w:ascii="Times New Roman" w:eastAsia="標楷體" w:hAnsi="Times New Roman" w:cs="Times New Roman"/>
                <w:bCs/>
                <w:kern w:val="0"/>
                <w:szCs w:val="24"/>
              </w:rPr>
              <w:t>在活動場域（</w:t>
            </w:r>
            <w:r w:rsidRPr="0069625E">
              <w:rPr>
                <w:rFonts w:ascii="Times New Roman" w:eastAsia="標楷體" w:hAnsi="Times New Roman" w:cs="Times New Roman"/>
                <w:bCs/>
                <w:kern w:val="0"/>
                <w:szCs w:val="24"/>
              </w:rPr>
              <w:t>FOP</w:t>
            </w:r>
            <w:r w:rsidRPr="0069625E">
              <w:rPr>
                <w:rFonts w:ascii="Times New Roman" w:eastAsia="標楷體" w:hAnsi="Times New Roman" w:cs="Times New Roman"/>
                <w:bCs/>
                <w:kern w:val="0"/>
                <w:szCs w:val="24"/>
              </w:rPr>
              <w:t>）</w:t>
            </w:r>
            <w:r w:rsidRPr="0069625E">
              <w:rPr>
                <w:rFonts w:ascii="Times New Roman" w:eastAsia="標楷體" w:hAnsi="Times New Roman" w:cs="Times New Roman" w:hint="eastAsia"/>
                <w:bCs/>
                <w:kern w:val="0"/>
                <w:szCs w:val="24"/>
              </w:rPr>
              <w:t>的</w:t>
            </w:r>
            <w:r w:rsidRPr="0069625E">
              <w:rPr>
                <w:rFonts w:ascii="Times New Roman" w:eastAsia="標楷體" w:hAnsi="Times New Roman" w:cs="Times New Roman"/>
                <w:bCs/>
                <w:kern w:val="0"/>
                <w:szCs w:val="24"/>
              </w:rPr>
              <w:t>所有布線皆必須遵循線纜布局，並盡可能</w:t>
            </w:r>
            <w:r w:rsidRPr="0069625E">
              <w:rPr>
                <w:rFonts w:ascii="Times New Roman" w:eastAsia="標楷體" w:hAnsi="Times New Roman" w:cs="Times New Roman" w:hint="eastAsia"/>
                <w:bCs/>
                <w:kern w:val="0"/>
                <w:szCs w:val="24"/>
              </w:rPr>
              <w:t>地</w:t>
            </w:r>
            <w:r w:rsidRPr="0069625E">
              <w:rPr>
                <w:rFonts w:ascii="Times New Roman" w:eastAsia="標楷體" w:hAnsi="Times New Roman" w:cs="Times New Roman"/>
                <w:bCs/>
                <w:kern w:val="0"/>
                <w:szCs w:val="24"/>
              </w:rPr>
              <w:t>隱藏於視線範圍外。</w:t>
            </w:r>
          </w:p>
        </w:tc>
      </w:tr>
    </w:tbl>
    <w:p w14:paraId="12C7AA03" w14:textId="77777777" w:rsidR="0069625E" w:rsidRDefault="0069625E" w:rsidP="00C612C2">
      <w:pPr>
        <w:autoSpaceDE w:val="0"/>
        <w:autoSpaceDN w:val="0"/>
        <w:adjustRightInd w:val="0"/>
        <w:rPr>
          <w:rFonts w:ascii="Times New Roman" w:eastAsia="標楷體" w:hAnsi="Times New Roman" w:cs="Times New Roman"/>
          <w:b/>
          <w:bCs/>
          <w:kern w:val="0"/>
          <w:szCs w:val="24"/>
        </w:rPr>
      </w:pPr>
    </w:p>
    <w:p w14:paraId="10D1FEBF" w14:textId="77777777" w:rsidR="0069625E" w:rsidRPr="00BE3C9C" w:rsidRDefault="0069625E" w:rsidP="00C612C2">
      <w:pPr>
        <w:autoSpaceDE w:val="0"/>
        <w:autoSpaceDN w:val="0"/>
        <w:adjustRightInd w:val="0"/>
        <w:rPr>
          <w:rFonts w:ascii="Times New Roman" w:eastAsia="標楷體" w:hAnsi="Times New Roman" w:cs="Times New Roman"/>
          <w:kern w:val="0"/>
          <w:szCs w:val="24"/>
        </w:rPr>
      </w:pPr>
    </w:p>
    <w:p w14:paraId="6326AE11" w14:textId="77777777" w:rsidR="00F524B1" w:rsidRPr="00BE3C9C" w:rsidRDefault="00F524B1" w:rsidP="00F524B1">
      <w:pPr>
        <w:autoSpaceDE w:val="0"/>
        <w:autoSpaceDN w:val="0"/>
        <w:adjustRightInd w:val="0"/>
        <w:rPr>
          <w:rFonts w:ascii="Times New Roman" w:eastAsia="標楷體" w:hAnsi="Times New Roman" w:cs="Times New Roman"/>
          <w:b/>
          <w:bCs/>
          <w:kern w:val="0"/>
          <w:szCs w:val="24"/>
        </w:rPr>
      </w:pPr>
    </w:p>
    <w:p w14:paraId="5DF0A35B" w14:textId="77777777" w:rsidR="0069625E" w:rsidRDefault="0069625E">
      <w:pPr>
        <w:widowControl/>
        <w:rPr>
          <w:rFonts w:ascii="Times New Roman" w:eastAsia="標楷體" w:hAnsi="Times New Roman" w:cs="Times New Roman"/>
          <w:b/>
          <w:bCs/>
          <w:kern w:val="0"/>
          <w:szCs w:val="24"/>
        </w:rPr>
      </w:pPr>
      <w:r>
        <w:rPr>
          <w:rFonts w:ascii="Times New Roman" w:eastAsia="標楷體" w:hAnsi="Times New Roman" w:cs="Times New Roman"/>
          <w:b/>
          <w:bCs/>
          <w:kern w:val="0"/>
          <w:szCs w:val="24"/>
        </w:rPr>
        <w:br w:type="page"/>
      </w:r>
    </w:p>
    <w:p w14:paraId="73B7CA73" w14:textId="77777777" w:rsidR="0069625E" w:rsidRDefault="0069625E" w:rsidP="002265B1">
      <w:pPr>
        <w:rPr>
          <w:rFonts w:ascii="Times New Roman" w:eastAsia="標楷體" w:hAnsi="Times New Roman" w:cs="Times New Roman"/>
          <w:b/>
          <w:bCs/>
          <w:kern w:val="0"/>
          <w:szCs w:val="24"/>
        </w:rPr>
      </w:pPr>
    </w:p>
    <w:p w14:paraId="6CDE894C" w14:textId="77777777" w:rsidR="002265B1" w:rsidRPr="0069625E" w:rsidRDefault="002811DC" w:rsidP="002265B1">
      <w:pPr>
        <w:rPr>
          <w:rFonts w:ascii="Times New Roman" w:eastAsia="標楷體" w:hAnsi="Times New Roman" w:cs="Times New Roman"/>
          <w:b/>
          <w:bCs/>
          <w:kern w:val="0"/>
          <w:sz w:val="28"/>
          <w:szCs w:val="28"/>
        </w:rPr>
      </w:pPr>
      <w:r w:rsidRPr="0069625E">
        <w:rPr>
          <w:rFonts w:ascii="Times New Roman" w:eastAsia="標楷體" w:hAnsi="Times New Roman" w:cs="Times New Roman"/>
          <w:b/>
          <w:bCs/>
          <w:kern w:val="0"/>
          <w:sz w:val="28"/>
          <w:szCs w:val="28"/>
        </w:rPr>
        <w:t xml:space="preserve">2.5 </w:t>
      </w:r>
      <w:r w:rsidR="00E76D36" w:rsidRPr="0069625E">
        <w:rPr>
          <w:rFonts w:ascii="Times New Roman" w:eastAsia="標楷體" w:hAnsi="Times New Roman" w:cs="Times New Roman"/>
          <w:b/>
          <w:bCs/>
          <w:kern w:val="0"/>
          <w:sz w:val="28"/>
          <w:szCs w:val="28"/>
        </w:rPr>
        <w:t>比賽場地</w:t>
      </w:r>
    </w:p>
    <w:p w14:paraId="30461BA0" w14:textId="77777777" w:rsidR="0069625E" w:rsidRDefault="0069625E" w:rsidP="002811DC">
      <w:pPr>
        <w:autoSpaceDE w:val="0"/>
        <w:autoSpaceDN w:val="0"/>
        <w:adjustRightInd w:val="0"/>
        <w:rPr>
          <w:rFonts w:ascii="Times New Roman" w:eastAsia="標楷體" w:hAnsi="Times New Roman" w:cs="Times New Roman"/>
          <w:b/>
          <w:bCs/>
          <w:kern w:val="0"/>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3231"/>
        <w:gridCol w:w="3232"/>
      </w:tblGrid>
      <w:tr w:rsidR="0069625E" w14:paraId="557D0CD1" w14:textId="77777777" w:rsidTr="0069625E">
        <w:tc>
          <w:tcPr>
            <w:tcW w:w="3231" w:type="dxa"/>
          </w:tcPr>
          <w:p w14:paraId="0C9E9C13" w14:textId="77777777" w:rsidR="0069625E" w:rsidRPr="0069625E" w:rsidRDefault="0069625E" w:rsidP="0069625E">
            <w:pPr>
              <w:autoSpaceDE w:val="0"/>
              <w:autoSpaceDN w:val="0"/>
              <w:adjustRightInd w:val="0"/>
              <w:rPr>
                <w:rFonts w:ascii="Times New Roman" w:eastAsia="標楷體" w:hAnsi="Times New Roman" w:cs="Times New Roman"/>
                <w:b/>
                <w:bCs/>
                <w:kern w:val="0"/>
                <w:szCs w:val="24"/>
                <w:u w:val="single"/>
              </w:rPr>
            </w:pPr>
            <w:r w:rsidRPr="0069625E">
              <w:rPr>
                <w:rFonts w:ascii="Times New Roman" w:eastAsia="標楷體" w:hAnsi="Times New Roman" w:cs="Times New Roman"/>
                <w:b/>
                <w:bCs/>
                <w:kern w:val="0"/>
                <w:szCs w:val="24"/>
                <w:u w:val="single"/>
              </w:rPr>
              <w:t>清潔</w:t>
            </w:r>
          </w:p>
          <w:p w14:paraId="3BD63B4D" w14:textId="77777777" w:rsidR="0069625E" w:rsidRDefault="0069625E" w:rsidP="0069625E">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如果地毯</w:t>
            </w:r>
            <w:r w:rsidRPr="00BE3C9C">
              <w:rPr>
                <w:rFonts w:ascii="Times New Roman" w:eastAsia="標楷體" w:hAnsi="Times New Roman" w:cs="Times New Roman" w:hint="eastAsia"/>
                <w:kern w:val="0"/>
                <w:szCs w:val="24"/>
              </w:rPr>
              <w:t>已</w:t>
            </w:r>
            <w:r w:rsidRPr="00BE3C9C">
              <w:rPr>
                <w:rFonts w:ascii="Times New Roman" w:eastAsia="標楷體" w:hAnsi="Times New Roman" w:cs="Times New Roman"/>
                <w:kern w:val="0"/>
                <w:szCs w:val="24"/>
              </w:rPr>
              <w:t>先行鋪設，則</w:t>
            </w:r>
            <w:r w:rsidRPr="00BE3C9C">
              <w:rPr>
                <w:rFonts w:ascii="Times New Roman" w:eastAsia="標楷體" w:hAnsi="Times New Roman" w:cs="Times New Roman" w:hint="eastAsia"/>
                <w:kern w:val="0"/>
                <w:szCs w:val="24"/>
              </w:rPr>
              <w:t>須</w:t>
            </w:r>
            <w:r w:rsidRPr="00BE3C9C">
              <w:rPr>
                <w:rFonts w:ascii="Times New Roman" w:eastAsia="標楷體" w:hAnsi="Times New Roman" w:cs="Times New Roman"/>
                <w:kern w:val="0"/>
                <w:szCs w:val="24"/>
              </w:rPr>
              <w:t>於其上鋪設一層保護罩，否則應最後鋪設。所有場地／空間</w:t>
            </w:r>
            <w:r w:rsidRPr="00BE3C9C">
              <w:rPr>
                <w:rFonts w:ascii="Times New Roman" w:eastAsia="標楷體" w:hAnsi="Times New Roman" w:cs="Times New Roman" w:hint="eastAsia"/>
                <w:kern w:val="0"/>
                <w:szCs w:val="24"/>
              </w:rPr>
              <w:t>皆</w:t>
            </w:r>
            <w:r w:rsidRPr="00BE3C9C">
              <w:rPr>
                <w:rFonts w:ascii="Times New Roman" w:eastAsia="標楷體" w:hAnsi="Times New Roman" w:cs="Times New Roman"/>
                <w:kern w:val="0"/>
                <w:szCs w:val="24"/>
              </w:rPr>
              <w:t>必須在裝設完成以及比賽開始前，以正確方式清潔。每天的活動結束後亦應進行清潔。所有的廁所應備有足夠的衛生紙、肥皂和乾手設施，並應定期補充。</w:t>
            </w:r>
          </w:p>
          <w:p w14:paraId="24ADCDDE" w14:textId="77777777" w:rsidR="0069625E" w:rsidRDefault="0069625E" w:rsidP="0069625E">
            <w:pPr>
              <w:autoSpaceDE w:val="0"/>
              <w:autoSpaceDN w:val="0"/>
              <w:adjustRightInd w:val="0"/>
              <w:rPr>
                <w:rFonts w:ascii="Times New Roman" w:eastAsia="標楷體" w:hAnsi="Times New Roman" w:cs="Times New Roman"/>
                <w:kern w:val="0"/>
                <w:szCs w:val="24"/>
              </w:rPr>
            </w:pPr>
          </w:p>
          <w:p w14:paraId="3ABF8FC5" w14:textId="77777777" w:rsidR="0069625E" w:rsidRDefault="0069625E" w:rsidP="0069625E">
            <w:pPr>
              <w:autoSpaceDE w:val="0"/>
              <w:autoSpaceDN w:val="0"/>
              <w:adjustRightInd w:val="0"/>
              <w:rPr>
                <w:rFonts w:ascii="Times New Roman" w:eastAsia="標楷體" w:hAnsi="Times New Roman" w:cs="Times New Roman"/>
                <w:kern w:val="0"/>
                <w:szCs w:val="24"/>
              </w:rPr>
            </w:pPr>
          </w:p>
          <w:p w14:paraId="61FB5567" w14:textId="77777777" w:rsidR="0069625E" w:rsidRDefault="0069625E" w:rsidP="0069625E">
            <w:pPr>
              <w:autoSpaceDE w:val="0"/>
              <w:autoSpaceDN w:val="0"/>
              <w:adjustRightInd w:val="0"/>
              <w:rPr>
                <w:rFonts w:ascii="Times New Roman" w:eastAsia="標楷體" w:hAnsi="Times New Roman" w:cs="Times New Roman"/>
                <w:kern w:val="0"/>
                <w:szCs w:val="24"/>
              </w:rPr>
            </w:pPr>
          </w:p>
          <w:p w14:paraId="02082C49" w14:textId="77777777" w:rsidR="0069625E" w:rsidRPr="00BE3C9C" w:rsidRDefault="0069625E" w:rsidP="0069625E">
            <w:pPr>
              <w:autoSpaceDE w:val="0"/>
              <w:autoSpaceDN w:val="0"/>
              <w:adjustRightInd w:val="0"/>
              <w:rPr>
                <w:rFonts w:ascii="Times New Roman" w:eastAsia="標楷體" w:hAnsi="Times New Roman" w:cs="Times New Roman"/>
                <w:kern w:val="0"/>
                <w:szCs w:val="24"/>
              </w:rPr>
            </w:pPr>
          </w:p>
          <w:p w14:paraId="0E979429" w14:textId="77777777" w:rsidR="0069625E" w:rsidRPr="0069625E" w:rsidRDefault="0069625E" w:rsidP="0069625E">
            <w:pPr>
              <w:autoSpaceDE w:val="0"/>
              <w:autoSpaceDN w:val="0"/>
              <w:adjustRightInd w:val="0"/>
              <w:rPr>
                <w:rFonts w:ascii="Times New Roman" w:eastAsia="標楷體" w:hAnsi="Times New Roman" w:cs="Times New Roman"/>
                <w:b/>
                <w:bCs/>
                <w:kern w:val="0"/>
                <w:szCs w:val="24"/>
                <w:u w:val="single"/>
              </w:rPr>
            </w:pPr>
            <w:r w:rsidRPr="0069625E">
              <w:rPr>
                <w:rFonts w:ascii="Times New Roman" w:eastAsia="標楷體" w:hAnsi="Times New Roman" w:cs="Times New Roman"/>
                <w:b/>
                <w:bCs/>
                <w:kern w:val="0"/>
                <w:szCs w:val="24"/>
                <w:u w:val="single"/>
              </w:rPr>
              <w:t>榻榻米設置（附件</w:t>
            </w:r>
            <w:r w:rsidRPr="0069625E">
              <w:rPr>
                <w:rFonts w:ascii="Times New Roman" w:eastAsia="標楷體" w:hAnsi="Times New Roman" w:cs="Times New Roman"/>
                <w:b/>
                <w:bCs/>
                <w:kern w:val="0"/>
                <w:szCs w:val="24"/>
                <w:u w:val="single"/>
              </w:rPr>
              <w:t>8</w:t>
            </w:r>
            <w:r w:rsidRPr="0069625E">
              <w:rPr>
                <w:rFonts w:ascii="Times New Roman" w:eastAsia="標楷體" w:hAnsi="Times New Roman" w:cs="Times New Roman"/>
                <w:b/>
                <w:bCs/>
                <w:kern w:val="0"/>
                <w:szCs w:val="24"/>
                <w:u w:val="single"/>
              </w:rPr>
              <w:t>）</w:t>
            </w:r>
          </w:p>
          <w:p w14:paraId="681B9FBE" w14:textId="4B64D4A4" w:rsidR="0069625E" w:rsidRPr="00BE3C9C" w:rsidRDefault="0069625E" w:rsidP="0069625E">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為了電視製作，榻榻米必須為</w:t>
            </w:r>
            <w:r w:rsidR="00952AB7">
              <w:rPr>
                <w:rFonts w:ascii="Times New Roman" w:eastAsia="標楷體" w:hAnsi="Times New Roman" w:cs="Times New Roman" w:hint="eastAsia"/>
                <w:kern w:val="0"/>
                <w:szCs w:val="24"/>
              </w:rPr>
              <w:t>霧面</w:t>
            </w:r>
            <w:r w:rsidRPr="00BE3C9C">
              <w:rPr>
                <w:rFonts w:ascii="Times New Roman" w:eastAsia="標楷體" w:hAnsi="Times New Roman" w:cs="Times New Roman"/>
                <w:kern w:val="0"/>
                <w:szCs w:val="24"/>
              </w:rPr>
              <w:t>且完全潔淨。</w:t>
            </w:r>
          </w:p>
          <w:p w14:paraId="06CC2B5F" w14:textId="77777777" w:rsidR="0069625E" w:rsidRPr="00BE3C9C" w:rsidRDefault="0069625E" w:rsidP="0069625E">
            <w:pPr>
              <w:pStyle w:val="aa"/>
              <w:numPr>
                <w:ilvl w:val="0"/>
                <w:numId w:val="102"/>
              </w:numPr>
              <w:autoSpaceDE w:val="0"/>
              <w:autoSpaceDN w:val="0"/>
              <w:adjustRightInd w:val="0"/>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榻榻米位置</w:t>
            </w:r>
          </w:p>
          <w:p w14:paraId="61A88BD7" w14:textId="77777777" w:rsidR="0069625E" w:rsidRPr="00BE3C9C" w:rsidRDefault="0069625E" w:rsidP="0069625E">
            <w:pPr>
              <w:pStyle w:val="aa"/>
              <w:numPr>
                <w:ilvl w:val="0"/>
                <w:numId w:val="102"/>
              </w:numPr>
              <w:autoSpaceDE w:val="0"/>
              <w:autoSpaceDN w:val="0"/>
              <w:adjustRightInd w:val="0"/>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城市名稱及年份標示於榻榻米上－字體風格</w:t>
            </w:r>
            <w:r w:rsidRPr="00BE3C9C">
              <w:rPr>
                <w:rFonts w:ascii="Times New Roman" w:eastAsia="標楷體" w:hAnsi="Times New Roman" w:cs="Times New Roman" w:hint="eastAsia"/>
                <w:kern w:val="0"/>
                <w:szCs w:val="24"/>
              </w:rPr>
              <w:t>、字體大小、顏色、在榻榻米上的位置</w:t>
            </w:r>
          </w:p>
          <w:p w14:paraId="1A099704" w14:textId="77777777" w:rsidR="0069625E" w:rsidRPr="00BE3C9C" w:rsidRDefault="0069625E" w:rsidP="0069625E">
            <w:pPr>
              <w:pStyle w:val="aa"/>
              <w:numPr>
                <w:ilvl w:val="0"/>
                <w:numId w:val="102"/>
              </w:numPr>
              <w:autoSpaceDE w:val="0"/>
              <w:autoSpaceDN w:val="0"/>
              <w:adjustRightInd w:val="0"/>
              <w:ind w:leftChars="0" w:left="284" w:hanging="284"/>
              <w:rPr>
                <w:rFonts w:ascii="Times New Roman" w:eastAsia="標楷體" w:hAnsi="Times New Roman" w:cs="Times New Roman"/>
                <w:bCs/>
                <w:kern w:val="0"/>
                <w:szCs w:val="24"/>
              </w:rPr>
            </w:pPr>
            <w:r w:rsidRPr="0069625E">
              <w:rPr>
                <w:rFonts w:ascii="Times New Roman" w:eastAsia="標楷體" w:hAnsi="Times New Roman" w:cs="Times New Roman"/>
                <w:kern w:val="0"/>
                <w:szCs w:val="24"/>
              </w:rPr>
              <w:t>決賽</w:t>
            </w:r>
            <w:r w:rsidRPr="00BE3C9C">
              <w:rPr>
                <w:rFonts w:ascii="Times New Roman" w:eastAsia="標楷體" w:hAnsi="Times New Roman" w:cs="Times New Roman"/>
                <w:bCs/>
                <w:kern w:val="0"/>
                <w:szCs w:val="24"/>
              </w:rPr>
              <w:t>分組之移動計劃（廣告板／榻榻米罩）</w:t>
            </w:r>
          </w:p>
          <w:p w14:paraId="7CF33B1B" w14:textId="77777777" w:rsidR="0069625E" w:rsidRDefault="0069625E" w:rsidP="002811DC">
            <w:pPr>
              <w:autoSpaceDE w:val="0"/>
              <w:autoSpaceDN w:val="0"/>
              <w:adjustRightInd w:val="0"/>
              <w:rPr>
                <w:rFonts w:ascii="Times New Roman" w:eastAsia="標楷體" w:hAnsi="Times New Roman" w:cs="Times New Roman"/>
                <w:b/>
                <w:bCs/>
                <w:kern w:val="0"/>
                <w:szCs w:val="24"/>
              </w:rPr>
            </w:pPr>
          </w:p>
        </w:tc>
        <w:tc>
          <w:tcPr>
            <w:tcW w:w="3231" w:type="dxa"/>
          </w:tcPr>
          <w:p w14:paraId="1A2F8607" w14:textId="77777777" w:rsidR="0069625E" w:rsidRPr="0069625E" w:rsidRDefault="0069625E" w:rsidP="0069625E">
            <w:pPr>
              <w:autoSpaceDE w:val="0"/>
              <w:autoSpaceDN w:val="0"/>
              <w:adjustRightInd w:val="0"/>
              <w:rPr>
                <w:rFonts w:ascii="Times New Roman" w:eastAsia="標楷體" w:hAnsi="Times New Roman" w:cs="Times New Roman"/>
                <w:b/>
                <w:kern w:val="0"/>
                <w:szCs w:val="24"/>
                <w:u w:val="single"/>
              </w:rPr>
            </w:pPr>
            <w:r w:rsidRPr="0069625E">
              <w:rPr>
                <w:rFonts w:ascii="Times New Roman" w:eastAsia="標楷體" w:hAnsi="Times New Roman" w:cs="Times New Roman"/>
                <w:b/>
                <w:kern w:val="0"/>
                <w:szCs w:val="24"/>
                <w:u w:val="single"/>
              </w:rPr>
              <w:t>教練箱</w:t>
            </w:r>
          </w:p>
          <w:p w14:paraId="2C3580E7" w14:textId="77777777" w:rsidR="0069625E" w:rsidRDefault="0069625E" w:rsidP="0069625E">
            <w:pPr>
              <w:pStyle w:val="aa"/>
              <w:numPr>
                <w:ilvl w:val="0"/>
                <w:numId w:val="102"/>
              </w:numPr>
              <w:autoSpaceDE w:val="0"/>
              <w:autoSpaceDN w:val="0"/>
              <w:adjustRightInd w:val="0"/>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於</w:t>
            </w:r>
            <w:r w:rsidRPr="00BE3C9C">
              <w:rPr>
                <w:rFonts w:ascii="Times New Roman" w:eastAsia="標楷體" w:hAnsi="Times New Roman" w:cs="Times New Roman"/>
                <w:kern w:val="0"/>
                <w:szCs w:val="24"/>
              </w:rPr>
              <w:t>20</w:t>
            </w:r>
            <w:r w:rsidRPr="00BE3C9C">
              <w:rPr>
                <w:rFonts w:ascii="Times New Roman" w:eastAsia="標楷體" w:hAnsi="Times New Roman" w:cs="Times New Roman"/>
                <w:kern w:val="0"/>
                <w:szCs w:val="24"/>
              </w:rPr>
              <w:t>公分高的講台上的教練箱－尺寸、顏色、貼紙、位置</w:t>
            </w:r>
          </w:p>
          <w:p w14:paraId="1B9EE6E7" w14:textId="77777777" w:rsidR="0069625E" w:rsidRDefault="0069625E" w:rsidP="0069625E">
            <w:pPr>
              <w:autoSpaceDE w:val="0"/>
              <w:autoSpaceDN w:val="0"/>
              <w:adjustRightInd w:val="0"/>
              <w:rPr>
                <w:rFonts w:ascii="Times New Roman" w:eastAsia="標楷體" w:hAnsi="Times New Roman" w:cs="Times New Roman"/>
                <w:kern w:val="0"/>
                <w:szCs w:val="24"/>
              </w:rPr>
            </w:pPr>
          </w:p>
          <w:p w14:paraId="3A0CDC3F" w14:textId="77777777" w:rsidR="0069625E" w:rsidRDefault="0069625E" w:rsidP="0069625E">
            <w:pPr>
              <w:autoSpaceDE w:val="0"/>
              <w:autoSpaceDN w:val="0"/>
              <w:adjustRightInd w:val="0"/>
              <w:rPr>
                <w:rFonts w:ascii="Times New Roman" w:eastAsia="標楷體" w:hAnsi="Times New Roman" w:cs="Times New Roman"/>
                <w:kern w:val="0"/>
                <w:szCs w:val="24"/>
              </w:rPr>
            </w:pPr>
          </w:p>
          <w:p w14:paraId="1A6A3CCC" w14:textId="77777777" w:rsidR="0069625E" w:rsidRDefault="0069625E" w:rsidP="0069625E">
            <w:pPr>
              <w:autoSpaceDE w:val="0"/>
              <w:autoSpaceDN w:val="0"/>
              <w:adjustRightInd w:val="0"/>
              <w:rPr>
                <w:rFonts w:ascii="Times New Roman" w:eastAsia="標楷體" w:hAnsi="Times New Roman" w:cs="Times New Roman"/>
                <w:kern w:val="0"/>
                <w:szCs w:val="24"/>
              </w:rPr>
            </w:pPr>
          </w:p>
          <w:p w14:paraId="78AB24C3" w14:textId="77777777" w:rsidR="0069625E" w:rsidRPr="0069625E" w:rsidRDefault="0069625E" w:rsidP="0069625E">
            <w:pPr>
              <w:autoSpaceDE w:val="0"/>
              <w:autoSpaceDN w:val="0"/>
              <w:adjustRightInd w:val="0"/>
              <w:rPr>
                <w:rFonts w:ascii="Times New Roman" w:eastAsia="標楷體" w:hAnsi="Times New Roman" w:cs="Times New Roman"/>
                <w:kern w:val="0"/>
                <w:szCs w:val="24"/>
              </w:rPr>
            </w:pPr>
          </w:p>
          <w:p w14:paraId="58AE580E" w14:textId="77777777" w:rsidR="0069625E" w:rsidRPr="00BE3C9C" w:rsidRDefault="0069625E" w:rsidP="0069625E">
            <w:pPr>
              <w:pStyle w:val="aa"/>
              <w:numPr>
                <w:ilvl w:val="0"/>
                <w:numId w:val="102"/>
              </w:numPr>
              <w:autoSpaceDE w:val="0"/>
              <w:autoSpaceDN w:val="0"/>
              <w:adjustRightInd w:val="0"/>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LED</w:t>
            </w:r>
            <w:r w:rsidRPr="00BE3C9C">
              <w:rPr>
                <w:rFonts w:ascii="Times New Roman" w:eastAsia="標楷體" w:hAnsi="Times New Roman" w:cs="Times New Roman"/>
                <w:kern w:val="0"/>
                <w:szCs w:val="24"/>
              </w:rPr>
              <w:t>顯示板後之布局</w:t>
            </w:r>
          </w:p>
          <w:p w14:paraId="3374FDCF" w14:textId="20BC60F6" w:rsidR="0069625E" w:rsidRPr="00BE3C9C" w:rsidRDefault="0069625E" w:rsidP="0069625E">
            <w:pPr>
              <w:pStyle w:val="aa"/>
              <w:numPr>
                <w:ilvl w:val="0"/>
                <w:numId w:val="102"/>
              </w:numPr>
              <w:autoSpaceDE w:val="0"/>
              <w:autoSpaceDN w:val="0"/>
              <w:adjustRightInd w:val="0"/>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一個使用國際柔道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）標識</w:t>
            </w:r>
            <w:r w:rsidRPr="00BE3C9C">
              <w:rPr>
                <w:rFonts w:ascii="Times New Roman" w:eastAsia="標楷體" w:hAnsi="Times New Roman" w:cs="Times New Roman" w:hint="eastAsia"/>
                <w:kern w:val="0"/>
                <w:szCs w:val="24"/>
              </w:rPr>
              <w:t>，</w:t>
            </w:r>
            <w:r w:rsidRPr="00BE3C9C">
              <w:rPr>
                <w:rFonts w:ascii="Times New Roman" w:eastAsia="標楷體" w:hAnsi="Times New Roman" w:cs="Times New Roman"/>
                <w:kern w:val="0"/>
                <w:szCs w:val="24"/>
              </w:rPr>
              <w:t>另一個使用活動標誌</w:t>
            </w:r>
          </w:p>
          <w:p w14:paraId="2A39B72E" w14:textId="77777777" w:rsidR="0069625E" w:rsidRPr="00BE3C9C" w:rsidRDefault="0069625E" w:rsidP="0069625E">
            <w:pPr>
              <w:pStyle w:val="aa"/>
              <w:numPr>
                <w:ilvl w:val="0"/>
                <w:numId w:val="102"/>
              </w:numPr>
              <w:autoSpaceDE w:val="0"/>
              <w:autoSpaceDN w:val="0"/>
              <w:adjustRightInd w:val="0"/>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教練箱中提供書寫桌給教練</w:t>
            </w:r>
          </w:p>
          <w:p w14:paraId="03353668" w14:textId="77777777" w:rsidR="0069625E" w:rsidRPr="00BE3C9C" w:rsidRDefault="0069625E" w:rsidP="0069625E">
            <w:pPr>
              <w:pStyle w:val="aa"/>
              <w:numPr>
                <w:ilvl w:val="0"/>
                <w:numId w:val="102"/>
              </w:numPr>
              <w:autoSpaceDE w:val="0"/>
              <w:autoSpaceDN w:val="0"/>
              <w:adjustRightInd w:val="0"/>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若可能，使用固定椅。</w:t>
            </w:r>
          </w:p>
          <w:p w14:paraId="2B74ED54" w14:textId="77777777" w:rsidR="0069625E" w:rsidRDefault="0069625E" w:rsidP="0069625E">
            <w:pPr>
              <w:autoSpaceDE w:val="0"/>
              <w:autoSpaceDN w:val="0"/>
              <w:adjustRightInd w:val="0"/>
              <w:rPr>
                <w:rFonts w:ascii="Times New Roman" w:eastAsia="標楷體" w:hAnsi="Times New Roman" w:cs="Times New Roman"/>
                <w:b/>
                <w:kern w:val="0"/>
                <w:szCs w:val="24"/>
              </w:rPr>
            </w:pPr>
          </w:p>
          <w:p w14:paraId="3FC1762D" w14:textId="77777777" w:rsidR="0069625E" w:rsidRDefault="0069625E" w:rsidP="0069625E">
            <w:pPr>
              <w:autoSpaceDE w:val="0"/>
              <w:autoSpaceDN w:val="0"/>
              <w:adjustRightInd w:val="0"/>
              <w:rPr>
                <w:rFonts w:ascii="Times New Roman" w:eastAsia="標楷體" w:hAnsi="Times New Roman" w:cs="Times New Roman"/>
                <w:b/>
                <w:kern w:val="0"/>
                <w:szCs w:val="24"/>
              </w:rPr>
            </w:pPr>
          </w:p>
          <w:p w14:paraId="7BDF71D6" w14:textId="77777777" w:rsidR="0069625E" w:rsidRDefault="0069625E" w:rsidP="0069625E">
            <w:pPr>
              <w:autoSpaceDE w:val="0"/>
              <w:autoSpaceDN w:val="0"/>
              <w:adjustRightInd w:val="0"/>
              <w:rPr>
                <w:rFonts w:ascii="Times New Roman" w:eastAsia="標楷體" w:hAnsi="Times New Roman" w:cs="Times New Roman"/>
                <w:b/>
                <w:kern w:val="0"/>
                <w:szCs w:val="24"/>
              </w:rPr>
            </w:pPr>
          </w:p>
          <w:p w14:paraId="461F289C" w14:textId="3EDA1A31" w:rsidR="0069625E" w:rsidRPr="00BE3C9C" w:rsidRDefault="0069625E" w:rsidP="0069625E">
            <w:pPr>
              <w:autoSpaceDE w:val="0"/>
              <w:autoSpaceDN w:val="0"/>
              <w:adjustRightInd w:val="0"/>
              <w:rPr>
                <w:rFonts w:ascii="Times New Roman" w:eastAsia="標楷體" w:hAnsi="Times New Roman" w:cs="Times New Roman"/>
                <w:b/>
                <w:bCs/>
                <w:kern w:val="0"/>
                <w:szCs w:val="24"/>
              </w:rPr>
            </w:pPr>
            <w:r w:rsidRPr="00BE3C9C">
              <w:rPr>
                <w:rFonts w:ascii="Times New Roman" w:eastAsia="標楷體" w:hAnsi="Times New Roman" w:cs="Times New Roman"/>
                <w:b/>
                <w:kern w:val="0"/>
                <w:szCs w:val="24"/>
              </w:rPr>
              <w:t>榻榻米上</w:t>
            </w:r>
            <w:r w:rsidRPr="00BE3C9C">
              <w:rPr>
                <w:rFonts w:ascii="Times New Roman" w:eastAsia="標楷體" w:hAnsi="Times New Roman" w:cs="Times New Roman"/>
                <w:b/>
                <w:bCs/>
                <w:kern w:val="0"/>
                <w:szCs w:val="24"/>
              </w:rPr>
              <w:t>需要有城市名稱及年份（國際柔道</w:t>
            </w:r>
            <w:r w:rsidR="00F7682B">
              <w:rPr>
                <w:rFonts w:ascii="Times New Roman" w:eastAsia="標楷體" w:hAnsi="Times New Roman" w:cs="Times New Roman"/>
                <w:b/>
                <w:bCs/>
                <w:kern w:val="0"/>
                <w:szCs w:val="24"/>
              </w:rPr>
              <w:t>總會</w:t>
            </w:r>
            <w:r w:rsidRPr="00BE3C9C">
              <w:rPr>
                <w:rFonts w:ascii="Times New Roman" w:eastAsia="標楷體" w:hAnsi="Times New Roman" w:cs="Times New Roman"/>
                <w:b/>
                <w:bCs/>
                <w:kern w:val="0"/>
                <w:szCs w:val="24"/>
              </w:rPr>
              <w:t>（</w:t>
            </w:r>
            <w:r w:rsidRPr="00BE3C9C">
              <w:rPr>
                <w:rFonts w:ascii="Times New Roman" w:eastAsia="標楷體" w:hAnsi="Times New Roman" w:cs="Times New Roman"/>
                <w:b/>
                <w:bCs/>
                <w:kern w:val="0"/>
                <w:szCs w:val="24"/>
              </w:rPr>
              <w:t>IJF</w:t>
            </w:r>
            <w:r w:rsidRPr="00BE3C9C">
              <w:rPr>
                <w:rFonts w:ascii="Times New Roman" w:eastAsia="標楷體" w:hAnsi="Times New Roman" w:cs="Times New Roman"/>
                <w:b/>
                <w:bCs/>
                <w:kern w:val="0"/>
                <w:szCs w:val="24"/>
              </w:rPr>
              <w:t>）將提供排版）。</w:t>
            </w:r>
          </w:p>
          <w:p w14:paraId="3465CAE7" w14:textId="77777777" w:rsidR="0069625E" w:rsidRDefault="0069625E" w:rsidP="002811DC">
            <w:pPr>
              <w:autoSpaceDE w:val="0"/>
              <w:autoSpaceDN w:val="0"/>
              <w:adjustRightInd w:val="0"/>
              <w:rPr>
                <w:rFonts w:ascii="Times New Roman" w:eastAsia="標楷體" w:hAnsi="Times New Roman" w:cs="Times New Roman"/>
                <w:b/>
                <w:bCs/>
                <w:kern w:val="0"/>
                <w:szCs w:val="24"/>
              </w:rPr>
            </w:pPr>
          </w:p>
        </w:tc>
        <w:tc>
          <w:tcPr>
            <w:tcW w:w="3232" w:type="dxa"/>
          </w:tcPr>
          <w:p w14:paraId="4025DEC7" w14:textId="77777777" w:rsidR="0069625E" w:rsidRPr="0069625E" w:rsidRDefault="0069625E" w:rsidP="0069625E">
            <w:pPr>
              <w:autoSpaceDE w:val="0"/>
              <w:autoSpaceDN w:val="0"/>
              <w:adjustRightInd w:val="0"/>
              <w:rPr>
                <w:rFonts w:ascii="Times New Roman" w:eastAsia="標楷體" w:hAnsi="Times New Roman" w:cs="Times New Roman"/>
                <w:b/>
                <w:kern w:val="0"/>
                <w:szCs w:val="24"/>
                <w:u w:val="single"/>
              </w:rPr>
            </w:pPr>
            <w:r w:rsidRPr="0069625E">
              <w:rPr>
                <w:rFonts w:ascii="Times New Roman" w:eastAsia="標楷體" w:hAnsi="Times New Roman" w:cs="Times New Roman"/>
                <w:b/>
                <w:kern w:val="0"/>
                <w:szCs w:val="24"/>
                <w:u w:val="single"/>
              </w:rPr>
              <w:t>榻榻米罩</w:t>
            </w:r>
          </w:p>
          <w:p w14:paraId="07E0507D" w14:textId="77777777" w:rsidR="0069625E" w:rsidRDefault="0069625E" w:rsidP="0069625E">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在決賽分組時，必須覆蓋其他榻榻米</w:t>
            </w:r>
            <w:r w:rsidRPr="00BE3C9C">
              <w:rPr>
                <w:rFonts w:ascii="Times New Roman" w:eastAsia="標楷體" w:hAnsi="Times New Roman" w:cs="Times New Roman" w:hint="eastAsia"/>
                <w:kern w:val="0"/>
                <w:szCs w:val="24"/>
              </w:rPr>
              <w:t>，以</w:t>
            </w:r>
            <w:r w:rsidRPr="00BE3C9C">
              <w:rPr>
                <w:rFonts w:ascii="Times New Roman" w:eastAsia="標楷體" w:hAnsi="Times New Roman" w:cs="Times New Roman"/>
                <w:kern w:val="0"/>
                <w:szCs w:val="24"/>
              </w:rPr>
              <w:t>使</w:t>
            </w:r>
            <w:r w:rsidRPr="00BE3C9C">
              <w:rPr>
                <w:rFonts w:ascii="Times New Roman" w:eastAsia="標楷體" w:hAnsi="Times New Roman" w:cs="Times New Roman" w:hint="eastAsia"/>
                <w:kern w:val="0"/>
                <w:szCs w:val="24"/>
              </w:rPr>
              <w:t>得</w:t>
            </w:r>
            <w:r w:rsidRPr="00BE3C9C">
              <w:rPr>
                <w:rFonts w:ascii="Times New Roman" w:eastAsia="標楷體" w:hAnsi="Times New Roman" w:cs="Times New Roman"/>
                <w:kern w:val="0"/>
                <w:szCs w:val="24"/>
              </w:rPr>
              <w:t>主榻榻米更為顯眼。</w:t>
            </w:r>
          </w:p>
          <w:p w14:paraId="437C76DE" w14:textId="77777777" w:rsidR="0069625E" w:rsidRPr="00BE3C9C" w:rsidRDefault="0069625E" w:rsidP="0069625E">
            <w:pPr>
              <w:autoSpaceDE w:val="0"/>
              <w:autoSpaceDN w:val="0"/>
              <w:adjustRightInd w:val="0"/>
              <w:rPr>
                <w:rFonts w:ascii="Times New Roman" w:eastAsia="標楷體" w:hAnsi="Times New Roman" w:cs="Times New Roman"/>
                <w:kern w:val="0"/>
                <w:szCs w:val="24"/>
              </w:rPr>
            </w:pPr>
          </w:p>
          <w:p w14:paraId="18E909FA" w14:textId="77777777" w:rsidR="0069625E" w:rsidRPr="0069625E" w:rsidRDefault="0069625E" w:rsidP="0069625E">
            <w:pPr>
              <w:autoSpaceDE w:val="0"/>
              <w:autoSpaceDN w:val="0"/>
              <w:adjustRightInd w:val="0"/>
              <w:rPr>
                <w:rFonts w:ascii="Times New Roman" w:eastAsia="標楷體" w:hAnsi="Times New Roman" w:cs="Times New Roman"/>
                <w:b/>
                <w:bCs/>
                <w:kern w:val="0"/>
                <w:szCs w:val="24"/>
                <w:u w:val="single"/>
              </w:rPr>
            </w:pPr>
            <w:r w:rsidRPr="0069625E">
              <w:rPr>
                <w:rFonts w:ascii="Times New Roman" w:eastAsia="標楷體" w:hAnsi="Times New Roman" w:cs="Times New Roman"/>
                <w:b/>
                <w:bCs/>
                <w:kern w:val="0"/>
                <w:szCs w:val="24"/>
                <w:u w:val="single"/>
              </w:rPr>
              <w:t>LED</w:t>
            </w:r>
            <w:r w:rsidRPr="0069625E">
              <w:rPr>
                <w:rFonts w:ascii="Times New Roman" w:eastAsia="標楷體" w:hAnsi="Times New Roman" w:cs="Times New Roman"/>
                <w:b/>
                <w:bCs/>
                <w:kern w:val="0"/>
                <w:szCs w:val="24"/>
                <w:u w:val="single"/>
              </w:rPr>
              <w:t>／記分板設置</w:t>
            </w:r>
          </w:p>
          <w:p w14:paraId="3F3081CE" w14:textId="77777777" w:rsidR="0069625E" w:rsidRPr="00BE3C9C" w:rsidRDefault="0069625E" w:rsidP="0069625E">
            <w:pPr>
              <w:pStyle w:val="aa"/>
              <w:numPr>
                <w:ilvl w:val="0"/>
                <w:numId w:val="102"/>
              </w:numPr>
              <w:autoSpaceDE w:val="0"/>
              <w:autoSpaceDN w:val="0"/>
              <w:adjustRightInd w:val="0"/>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尺寸</w:t>
            </w:r>
          </w:p>
          <w:p w14:paraId="42F08856" w14:textId="77777777" w:rsidR="0069625E" w:rsidRPr="00BE3C9C" w:rsidRDefault="0069625E" w:rsidP="0069625E">
            <w:pPr>
              <w:pStyle w:val="aa"/>
              <w:numPr>
                <w:ilvl w:val="0"/>
                <w:numId w:val="102"/>
              </w:numPr>
              <w:autoSpaceDE w:val="0"/>
              <w:autoSpaceDN w:val="0"/>
              <w:adjustRightInd w:val="0"/>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產品規格：必須是</w:t>
            </w:r>
            <w:r w:rsidRPr="00BE3C9C">
              <w:rPr>
                <w:rFonts w:ascii="Times New Roman" w:eastAsia="標楷體" w:hAnsi="Times New Roman" w:cs="Times New Roman"/>
                <w:kern w:val="0"/>
                <w:szCs w:val="24"/>
              </w:rPr>
              <w:t>1</w:t>
            </w:r>
            <w:r w:rsidRPr="00BE3C9C">
              <w:rPr>
                <w:rFonts w:ascii="Times New Roman" w:eastAsia="標楷體" w:hAnsi="Times New Roman" w:cs="Times New Roman"/>
                <w:kern w:val="0"/>
                <w:szCs w:val="24"/>
              </w:rPr>
              <w:t>公尺高且最少為</w:t>
            </w:r>
            <w:r w:rsidRPr="00BE3C9C">
              <w:rPr>
                <w:rFonts w:ascii="Times New Roman" w:eastAsia="標楷體" w:hAnsi="Times New Roman" w:cs="Times New Roman"/>
                <w:kern w:val="0"/>
                <w:szCs w:val="24"/>
              </w:rPr>
              <w:t>96</w:t>
            </w:r>
            <w:r w:rsidRPr="00BE3C9C">
              <w:rPr>
                <w:rFonts w:ascii="Times New Roman" w:eastAsia="標楷體" w:hAnsi="Times New Roman" w:cs="Times New Roman"/>
                <w:kern w:val="0"/>
                <w:szCs w:val="24"/>
              </w:rPr>
              <w:t>像素</w:t>
            </w:r>
          </w:p>
          <w:p w14:paraId="20AB368B" w14:textId="77777777" w:rsidR="0069625E" w:rsidRPr="00BE3C9C" w:rsidRDefault="0069625E" w:rsidP="0069625E">
            <w:pPr>
              <w:pStyle w:val="aa"/>
              <w:numPr>
                <w:ilvl w:val="0"/>
                <w:numId w:val="102"/>
              </w:numPr>
              <w:autoSpaceDE w:val="0"/>
              <w:autoSpaceDN w:val="0"/>
              <w:adjustRightInd w:val="0"/>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位置</w:t>
            </w:r>
          </w:p>
          <w:p w14:paraId="63582A2A" w14:textId="77777777" w:rsidR="0069625E" w:rsidRPr="00BE3C9C" w:rsidRDefault="0069625E" w:rsidP="0069625E">
            <w:pPr>
              <w:pStyle w:val="aa"/>
              <w:numPr>
                <w:ilvl w:val="0"/>
                <w:numId w:val="102"/>
              </w:numPr>
              <w:autoSpaceDE w:val="0"/>
              <w:autoSpaceDN w:val="0"/>
              <w:adjustRightInd w:val="0"/>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封底</w:t>
            </w:r>
          </w:p>
          <w:p w14:paraId="48568BE3" w14:textId="77777777" w:rsidR="0069625E" w:rsidRPr="00BE3C9C" w:rsidRDefault="0069625E" w:rsidP="0069625E">
            <w:pPr>
              <w:pStyle w:val="aa"/>
              <w:numPr>
                <w:ilvl w:val="0"/>
                <w:numId w:val="102"/>
              </w:numPr>
              <w:autoSpaceDE w:val="0"/>
              <w:autoSpaceDN w:val="0"/>
              <w:adjustRightInd w:val="0"/>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贊助商之播放順序和持續時間</w:t>
            </w:r>
          </w:p>
          <w:p w14:paraId="3B415C41" w14:textId="77777777" w:rsidR="0069625E" w:rsidRPr="0069625E" w:rsidRDefault="0069625E" w:rsidP="002811DC">
            <w:pPr>
              <w:autoSpaceDE w:val="0"/>
              <w:autoSpaceDN w:val="0"/>
              <w:adjustRightInd w:val="0"/>
              <w:rPr>
                <w:rFonts w:ascii="Times New Roman" w:eastAsia="標楷體" w:hAnsi="Times New Roman" w:cs="Times New Roman"/>
                <w:b/>
                <w:bCs/>
                <w:kern w:val="0"/>
                <w:szCs w:val="24"/>
              </w:rPr>
            </w:pPr>
          </w:p>
        </w:tc>
      </w:tr>
    </w:tbl>
    <w:p w14:paraId="39619AA6" w14:textId="77777777" w:rsidR="0069625E" w:rsidRDefault="0069625E" w:rsidP="002811DC">
      <w:pPr>
        <w:autoSpaceDE w:val="0"/>
        <w:autoSpaceDN w:val="0"/>
        <w:adjustRightInd w:val="0"/>
        <w:rPr>
          <w:rFonts w:ascii="Times New Roman" w:eastAsia="標楷體" w:hAnsi="Times New Roman" w:cs="Times New Roman"/>
          <w:b/>
          <w:bCs/>
          <w:kern w:val="0"/>
          <w:szCs w:val="24"/>
        </w:rPr>
      </w:pPr>
    </w:p>
    <w:p w14:paraId="70769B48" w14:textId="77777777" w:rsidR="0069625E" w:rsidRDefault="0069625E" w:rsidP="002811DC">
      <w:pPr>
        <w:autoSpaceDE w:val="0"/>
        <w:autoSpaceDN w:val="0"/>
        <w:adjustRightInd w:val="0"/>
        <w:rPr>
          <w:rFonts w:ascii="Times New Roman" w:eastAsia="標楷體" w:hAnsi="Times New Roman" w:cs="Times New Roman"/>
          <w:b/>
          <w:bCs/>
          <w:kern w:val="0"/>
          <w:szCs w:val="24"/>
        </w:rPr>
      </w:pPr>
    </w:p>
    <w:p w14:paraId="11301637" w14:textId="77777777" w:rsidR="0069625E" w:rsidRDefault="0069625E">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7CD0F599" w14:textId="77777777" w:rsidR="00DC7E17" w:rsidRPr="00BE3C9C" w:rsidRDefault="00DC7E17" w:rsidP="002811DC">
      <w:pPr>
        <w:rPr>
          <w:rFonts w:ascii="Times New Roman" w:eastAsia="標楷體" w:hAnsi="Times New Roman" w:cs="Times New Roman"/>
          <w:kern w:val="0"/>
          <w:szCs w:val="24"/>
        </w:rPr>
      </w:pPr>
    </w:p>
    <w:p w14:paraId="776AE291" w14:textId="77777777" w:rsidR="00BC7A9A" w:rsidRPr="00BE3C9C" w:rsidRDefault="00BC7A9A" w:rsidP="00BC7A9A">
      <w:pPr>
        <w:rPr>
          <w:rFonts w:ascii="Times New Roman" w:eastAsia="標楷體" w:hAnsi="Times New Roman" w:cs="Times New Roman"/>
          <w:kern w:val="0"/>
          <w:szCs w:val="24"/>
        </w:rPr>
      </w:pPr>
    </w:p>
    <w:p w14:paraId="5A82DBC5" w14:textId="77777777" w:rsidR="00BC7A9A" w:rsidRPr="0069625E" w:rsidRDefault="002811DC" w:rsidP="00BC7A9A">
      <w:pPr>
        <w:rPr>
          <w:rFonts w:ascii="Times New Roman" w:eastAsia="標楷體" w:hAnsi="Times New Roman" w:cs="Times New Roman"/>
          <w:b/>
          <w:bCs/>
          <w:kern w:val="0"/>
          <w:sz w:val="28"/>
          <w:szCs w:val="28"/>
        </w:rPr>
      </w:pPr>
      <w:r w:rsidRPr="0069625E">
        <w:rPr>
          <w:rFonts w:ascii="Times New Roman" w:eastAsia="標楷體" w:hAnsi="Times New Roman" w:cs="Times New Roman"/>
          <w:b/>
          <w:bCs/>
          <w:kern w:val="0"/>
          <w:sz w:val="28"/>
          <w:szCs w:val="28"/>
        </w:rPr>
        <w:t xml:space="preserve">2.5 </w:t>
      </w:r>
      <w:r w:rsidR="0086176F" w:rsidRPr="0069625E">
        <w:rPr>
          <w:rFonts w:ascii="Times New Roman" w:eastAsia="標楷體" w:hAnsi="Times New Roman" w:cs="Times New Roman"/>
          <w:b/>
          <w:bCs/>
          <w:kern w:val="0"/>
          <w:sz w:val="28"/>
          <w:szCs w:val="28"/>
        </w:rPr>
        <w:t>比賽場地</w:t>
      </w:r>
    </w:p>
    <w:p w14:paraId="69360196" w14:textId="77777777" w:rsidR="0069625E" w:rsidRDefault="0069625E" w:rsidP="002811DC">
      <w:pPr>
        <w:autoSpaceDE w:val="0"/>
        <w:autoSpaceDN w:val="0"/>
        <w:adjustRightInd w:val="0"/>
        <w:rPr>
          <w:rFonts w:ascii="Times New Roman" w:eastAsia="標楷體" w:hAnsi="Times New Roman" w:cs="Times New Roman"/>
          <w:b/>
          <w:bCs/>
          <w:kern w:val="0"/>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3231"/>
        <w:gridCol w:w="3232"/>
      </w:tblGrid>
      <w:tr w:rsidR="0069625E" w14:paraId="0BCEBA56" w14:textId="77777777" w:rsidTr="0069625E">
        <w:tc>
          <w:tcPr>
            <w:tcW w:w="3231" w:type="dxa"/>
          </w:tcPr>
          <w:p w14:paraId="57E7BC58" w14:textId="77777777" w:rsidR="0069625E" w:rsidRPr="0069625E" w:rsidRDefault="0069625E" w:rsidP="0069625E">
            <w:pPr>
              <w:autoSpaceDE w:val="0"/>
              <w:autoSpaceDN w:val="0"/>
              <w:adjustRightInd w:val="0"/>
              <w:rPr>
                <w:rFonts w:ascii="Times New Roman" w:eastAsia="標楷體" w:hAnsi="Times New Roman" w:cs="Times New Roman"/>
                <w:b/>
                <w:bCs/>
                <w:kern w:val="0"/>
                <w:szCs w:val="24"/>
                <w:u w:val="single"/>
              </w:rPr>
            </w:pPr>
            <w:r w:rsidRPr="0069625E">
              <w:rPr>
                <w:rFonts w:ascii="Times New Roman" w:eastAsia="標楷體" w:hAnsi="Times New Roman" w:cs="Times New Roman"/>
                <w:b/>
                <w:bCs/>
                <w:kern w:val="0"/>
                <w:szCs w:val="24"/>
                <w:u w:val="single"/>
              </w:rPr>
              <w:t>廣告板設置</w:t>
            </w:r>
          </w:p>
          <w:p w14:paraId="7031688A" w14:textId="77777777" w:rsidR="0069625E" w:rsidRPr="00BE3C9C" w:rsidRDefault="0069625E" w:rsidP="0069625E">
            <w:pPr>
              <w:pStyle w:val="aa"/>
              <w:numPr>
                <w:ilvl w:val="0"/>
                <w:numId w:val="102"/>
              </w:numPr>
              <w:autoSpaceDE w:val="0"/>
              <w:autoSpaceDN w:val="0"/>
              <w:adjustRightInd w:val="0"/>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尺寸</w:t>
            </w:r>
          </w:p>
          <w:p w14:paraId="3284578A" w14:textId="249FB287" w:rsidR="0069625E" w:rsidRPr="00BE3C9C" w:rsidRDefault="00A05093" w:rsidP="0069625E">
            <w:pPr>
              <w:pStyle w:val="aa"/>
              <w:numPr>
                <w:ilvl w:val="0"/>
                <w:numId w:val="102"/>
              </w:numPr>
              <w:autoSpaceDE w:val="0"/>
              <w:autoSpaceDN w:val="0"/>
              <w:adjustRightInd w:val="0"/>
              <w:ind w:leftChars="0" w:left="284" w:hanging="284"/>
              <w:rPr>
                <w:rFonts w:ascii="Times New Roman" w:eastAsia="標楷體" w:hAnsi="Times New Roman" w:cs="Times New Roman"/>
                <w:kern w:val="0"/>
                <w:szCs w:val="24"/>
              </w:rPr>
            </w:pPr>
            <w:r>
              <w:rPr>
                <w:rFonts w:ascii="Times New Roman" w:eastAsia="標楷體" w:hAnsi="Times New Roman" w:cs="Times New Roman" w:hint="eastAsia"/>
                <w:kern w:val="0"/>
                <w:szCs w:val="24"/>
              </w:rPr>
              <w:t>排版</w:t>
            </w:r>
          </w:p>
          <w:p w14:paraId="1A1F2812" w14:textId="77777777" w:rsidR="0069625E" w:rsidRPr="00BE3C9C" w:rsidRDefault="0069625E" w:rsidP="0069625E">
            <w:pPr>
              <w:pStyle w:val="aa"/>
              <w:numPr>
                <w:ilvl w:val="0"/>
                <w:numId w:val="102"/>
              </w:numPr>
              <w:autoSpaceDE w:val="0"/>
              <w:autoSpaceDN w:val="0"/>
              <w:adjustRightInd w:val="0"/>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預賽／決賽分組中之位置</w:t>
            </w:r>
          </w:p>
          <w:p w14:paraId="3850F356" w14:textId="77777777" w:rsidR="0069625E" w:rsidRDefault="0069625E" w:rsidP="0069625E">
            <w:pPr>
              <w:autoSpaceDE w:val="0"/>
              <w:autoSpaceDN w:val="0"/>
              <w:adjustRightInd w:val="0"/>
              <w:rPr>
                <w:rFonts w:ascii="Times New Roman" w:eastAsia="標楷體" w:hAnsi="Times New Roman" w:cs="Times New Roman"/>
                <w:b/>
                <w:bCs/>
                <w:kern w:val="0"/>
                <w:szCs w:val="24"/>
                <w:u w:val="single"/>
              </w:rPr>
            </w:pPr>
          </w:p>
          <w:p w14:paraId="1493F7F2" w14:textId="77777777" w:rsidR="0069625E" w:rsidRPr="0069625E" w:rsidRDefault="0069625E" w:rsidP="0069625E">
            <w:pPr>
              <w:autoSpaceDE w:val="0"/>
              <w:autoSpaceDN w:val="0"/>
              <w:adjustRightInd w:val="0"/>
              <w:rPr>
                <w:rFonts w:ascii="Times New Roman" w:eastAsia="標楷體" w:hAnsi="Times New Roman" w:cs="Times New Roman"/>
                <w:b/>
                <w:bCs/>
                <w:kern w:val="0"/>
                <w:szCs w:val="24"/>
                <w:u w:val="single"/>
              </w:rPr>
            </w:pPr>
            <w:r w:rsidRPr="0069625E">
              <w:rPr>
                <w:rFonts w:ascii="Times New Roman" w:eastAsia="標楷體" w:hAnsi="Times New Roman" w:cs="Times New Roman"/>
                <w:b/>
                <w:bCs/>
                <w:kern w:val="0"/>
                <w:szCs w:val="24"/>
                <w:u w:val="single"/>
              </w:rPr>
              <w:t>橫幅設置</w:t>
            </w:r>
          </w:p>
          <w:p w14:paraId="0B9BC041" w14:textId="77777777" w:rsidR="0069625E" w:rsidRPr="00BE3C9C" w:rsidRDefault="0069625E" w:rsidP="0069625E">
            <w:pPr>
              <w:pStyle w:val="aa"/>
              <w:numPr>
                <w:ilvl w:val="0"/>
                <w:numId w:val="102"/>
              </w:numPr>
              <w:autoSpaceDE w:val="0"/>
              <w:autoSpaceDN w:val="0"/>
              <w:adjustRightInd w:val="0"/>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頒獎台的橫幅－位置、尺寸、贊助商分布</w:t>
            </w:r>
          </w:p>
          <w:p w14:paraId="712B4012" w14:textId="77777777" w:rsidR="0069625E" w:rsidRPr="00BE3C9C" w:rsidRDefault="0069625E" w:rsidP="0069625E">
            <w:pPr>
              <w:pStyle w:val="aa"/>
              <w:numPr>
                <w:ilvl w:val="0"/>
                <w:numId w:val="102"/>
              </w:numPr>
              <w:autoSpaceDE w:val="0"/>
              <w:autoSpaceDN w:val="0"/>
              <w:adjustRightInd w:val="0"/>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雙運動員展示的橫幅－位置、尺寸、贊助商分布</w:t>
            </w:r>
          </w:p>
          <w:p w14:paraId="2345F72A" w14:textId="77777777" w:rsidR="0069625E" w:rsidRPr="00BE3C9C" w:rsidRDefault="0069625E" w:rsidP="0069625E">
            <w:pPr>
              <w:pStyle w:val="aa"/>
              <w:numPr>
                <w:ilvl w:val="0"/>
                <w:numId w:val="102"/>
              </w:numPr>
              <w:autoSpaceDE w:val="0"/>
              <w:autoSpaceDN w:val="0"/>
              <w:adjustRightInd w:val="0"/>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綜合區的橫幅－位置、尺寸、贊助商分布</w:t>
            </w:r>
          </w:p>
          <w:p w14:paraId="4E27CD37" w14:textId="77777777" w:rsidR="0069625E" w:rsidRPr="00BE3C9C" w:rsidRDefault="0069625E" w:rsidP="0069625E">
            <w:pPr>
              <w:pStyle w:val="aa"/>
              <w:numPr>
                <w:ilvl w:val="0"/>
                <w:numId w:val="102"/>
              </w:numPr>
              <w:autoSpaceDE w:val="0"/>
              <w:autoSpaceDN w:val="0"/>
              <w:adjustRightInd w:val="0"/>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記者招待會會的橫幅－位置、尺寸、贊助商分布</w:t>
            </w:r>
          </w:p>
          <w:p w14:paraId="67F89158" w14:textId="77777777" w:rsidR="0069625E" w:rsidRPr="00BE3C9C" w:rsidRDefault="0069625E" w:rsidP="0069625E">
            <w:pPr>
              <w:pStyle w:val="aa"/>
              <w:numPr>
                <w:ilvl w:val="0"/>
                <w:numId w:val="102"/>
              </w:numPr>
              <w:autoSpaceDE w:val="0"/>
              <w:autoSpaceDN w:val="0"/>
              <w:adjustRightInd w:val="0"/>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看台橫幅／入口橫幅／其他橫幅</w:t>
            </w:r>
          </w:p>
          <w:p w14:paraId="45ECB90E" w14:textId="77777777" w:rsidR="0069625E" w:rsidRPr="00BE3C9C" w:rsidRDefault="0069625E" w:rsidP="0069625E">
            <w:pPr>
              <w:pStyle w:val="aa"/>
              <w:numPr>
                <w:ilvl w:val="0"/>
                <w:numId w:val="102"/>
              </w:numPr>
              <w:autoSpaceDE w:val="0"/>
              <w:autoSpaceDN w:val="0"/>
              <w:adjustRightInd w:val="0"/>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戶外橫幅</w:t>
            </w:r>
          </w:p>
          <w:p w14:paraId="258430FE" w14:textId="77777777" w:rsidR="0069625E" w:rsidRDefault="0069625E" w:rsidP="002811DC">
            <w:pPr>
              <w:autoSpaceDE w:val="0"/>
              <w:autoSpaceDN w:val="0"/>
              <w:adjustRightInd w:val="0"/>
              <w:rPr>
                <w:rFonts w:ascii="Times New Roman" w:eastAsia="標楷體" w:hAnsi="Times New Roman" w:cs="Times New Roman"/>
                <w:b/>
                <w:bCs/>
                <w:kern w:val="0"/>
                <w:szCs w:val="24"/>
              </w:rPr>
            </w:pPr>
          </w:p>
        </w:tc>
        <w:tc>
          <w:tcPr>
            <w:tcW w:w="3231" w:type="dxa"/>
          </w:tcPr>
          <w:p w14:paraId="5B58511F" w14:textId="77777777" w:rsidR="0069625E" w:rsidRPr="0069625E" w:rsidRDefault="0069625E" w:rsidP="0069625E">
            <w:pPr>
              <w:autoSpaceDE w:val="0"/>
              <w:autoSpaceDN w:val="0"/>
              <w:adjustRightInd w:val="0"/>
              <w:rPr>
                <w:rFonts w:ascii="Times New Roman" w:eastAsia="標楷體" w:hAnsi="Times New Roman" w:cs="Times New Roman"/>
                <w:b/>
                <w:bCs/>
                <w:kern w:val="0"/>
                <w:szCs w:val="24"/>
                <w:u w:val="single"/>
              </w:rPr>
            </w:pPr>
            <w:r w:rsidRPr="0069625E">
              <w:rPr>
                <w:rFonts w:ascii="Times New Roman" w:eastAsia="標楷體" w:hAnsi="Times New Roman" w:cs="Times New Roman"/>
                <w:b/>
                <w:bCs/>
                <w:kern w:val="0"/>
                <w:szCs w:val="24"/>
                <w:u w:val="single"/>
              </w:rPr>
              <w:t>頒獎台／講台／旗幟／女性接待員</w:t>
            </w:r>
          </w:p>
          <w:p w14:paraId="662CEBB9" w14:textId="77777777" w:rsidR="0069625E" w:rsidRPr="00BE3C9C" w:rsidRDefault="0069625E" w:rsidP="0069625E">
            <w:pPr>
              <w:pStyle w:val="aa"/>
              <w:numPr>
                <w:ilvl w:val="0"/>
                <w:numId w:val="102"/>
              </w:numPr>
              <w:autoSpaceDE w:val="0"/>
              <w:autoSpaceDN w:val="0"/>
              <w:adjustRightInd w:val="0"/>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舞台－位置、尺寸</w:t>
            </w:r>
          </w:p>
          <w:p w14:paraId="645C13C3" w14:textId="77777777" w:rsidR="0069625E" w:rsidRPr="00BE3C9C" w:rsidRDefault="0069625E" w:rsidP="0069625E">
            <w:pPr>
              <w:pStyle w:val="aa"/>
              <w:numPr>
                <w:ilvl w:val="0"/>
                <w:numId w:val="102"/>
              </w:numPr>
              <w:autoSpaceDE w:val="0"/>
              <w:autoSpaceDN w:val="0"/>
              <w:adjustRightInd w:val="0"/>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頒獎台－布局、顏色、位置</w:t>
            </w:r>
          </w:p>
          <w:p w14:paraId="3B6F0DD6" w14:textId="77777777" w:rsidR="0069625E" w:rsidRPr="00BE3C9C" w:rsidRDefault="0069625E" w:rsidP="0069625E">
            <w:pPr>
              <w:pStyle w:val="aa"/>
              <w:numPr>
                <w:ilvl w:val="0"/>
                <w:numId w:val="102"/>
              </w:numPr>
              <w:autoSpaceDE w:val="0"/>
              <w:autoSpaceDN w:val="0"/>
              <w:adjustRightInd w:val="0"/>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旗幟－位置</w:t>
            </w:r>
          </w:p>
          <w:p w14:paraId="2E729718" w14:textId="77777777" w:rsidR="0069625E" w:rsidRPr="00BE3C9C" w:rsidRDefault="0069625E" w:rsidP="0069625E">
            <w:pPr>
              <w:pStyle w:val="aa"/>
              <w:numPr>
                <w:ilvl w:val="0"/>
                <w:numId w:val="102"/>
              </w:numPr>
              <w:autoSpaceDE w:val="0"/>
              <w:autoSpaceDN w:val="0"/>
              <w:adjustRightInd w:val="0"/>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女性接待員</w:t>
            </w:r>
          </w:p>
          <w:p w14:paraId="7D1B5113" w14:textId="77777777" w:rsidR="0069625E" w:rsidRDefault="0069625E" w:rsidP="0069625E">
            <w:pPr>
              <w:autoSpaceDE w:val="0"/>
              <w:autoSpaceDN w:val="0"/>
              <w:adjustRightInd w:val="0"/>
              <w:rPr>
                <w:rFonts w:ascii="Times New Roman" w:eastAsia="標楷體" w:hAnsi="Times New Roman" w:cs="Times New Roman"/>
                <w:b/>
                <w:bCs/>
                <w:kern w:val="0"/>
                <w:szCs w:val="24"/>
                <w:u w:val="single"/>
              </w:rPr>
            </w:pPr>
          </w:p>
          <w:p w14:paraId="1C02528C" w14:textId="77777777" w:rsidR="0069625E" w:rsidRPr="0069625E" w:rsidRDefault="0069625E" w:rsidP="0069625E">
            <w:pPr>
              <w:autoSpaceDE w:val="0"/>
              <w:autoSpaceDN w:val="0"/>
              <w:adjustRightInd w:val="0"/>
              <w:rPr>
                <w:rFonts w:ascii="Times New Roman" w:eastAsia="標楷體" w:hAnsi="Times New Roman" w:cs="Times New Roman"/>
                <w:b/>
                <w:bCs/>
                <w:kern w:val="0"/>
                <w:szCs w:val="24"/>
                <w:u w:val="single"/>
              </w:rPr>
            </w:pPr>
            <w:r w:rsidRPr="0069625E">
              <w:rPr>
                <w:rFonts w:ascii="Times New Roman" w:eastAsia="標楷體" w:hAnsi="Times New Roman" w:cs="Times New Roman"/>
                <w:b/>
                <w:bCs/>
                <w:kern w:val="0"/>
                <w:szCs w:val="24"/>
                <w:u w:val="single"/>
              </w:rPr>
              <w:t>官方桌面</w:t>
            </w:r>
          </w:p>
          <w:p w14:paraId="20257617" w14:textId="77777777" w:rsidR="0069625E" w:rsidRPr="00BE3C9C" w:rsidRDefault="0069625E" w:rsidP="0069625E">
            <w:pPr>
              <w:pStyle w:val="aa"/>
              <w:numPr>
                <w:ilvl w:val="0"/>
                <w:numId w:val="102"/>
              </w:numPr>
              <w:autoSpaceDE w:val="0"/>
              <w:autoSpaceDN w:val="0"/>
              <w:adjustRightInd w:val="0"/>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外觀設計</w:t>
            </w:r>
          </w:p>
          <w:p w14:paraId="583010CB" w14:textId="77777777" w:rsidR="0069625E" w:rsidRPr="00BE3C9C" w:rsidRDefault="0069625E" w:rsidP="0069625E">
            <w:pPr>
              <w:pStyle w:val="aa"/>
              <w:numPr>
                <w:ilvl w:val="0"/>
                <w:numId w:val="102"/>
              </w:numPr>
              <w:autoSpaceDE w:val="0"/>
              <w:autoSpaceDN w:val="0"/>
              <w:adjustRightInd w:val="0"/>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位置</w:t>
            </w:r>
          </w:p>
          <w:p w14:paraId="47011DAD" w14:textId="77777777" w:rsidR="0069625E" w:rsidRPr="00BE3C9C" w:rsidRDefault="0069625E" w:rsidP="0069625E">
            <w:pPr>
              <w:pStyle w:val="aa"/>
              <w:numPr>
                <w:ilvl w:val="0"/>
                <w:numId w:val="102"/>
              </w:numPr>
              <w:autoSpaceDE w:val="0"/>
              <w:autoSpaceDN w:val="0"/>
              <w:adjustRightInd w:val="0"/>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講台必須至少為</w:t>
            </w:r>
            <w:r w:rsidRPr="00BE3C9C">
              <w:rPr>
                <w:rFonts w:ascii="Times New Roman" w:eastAsia="標楷體" w:hAnsi="Times New Roman" w:cs="Times New Roman"/>
                <w:kern w:val="0"/>
                <w:szCs w:val="24"/>
              </w:rPr>
              <w:t>50</w:t>
            </w:r>
            <w:r w:rsidRPr="00BE3C9C">
              <w:rPr>
                <w:rFonts w:ascii="Times New Roman" w:eastAsia="標楷體" w:hAnsi="Times New Roman" w:cs="Times New Roman"/>
                <w:kern w:val="0"/>
                <w:szCs w:val="24"/>
              </w:rPr>
              <w:t>公分</w:t>
            </w:r>
            <w:r w:rsidRPr="00BE3C9C">
              <w:rPr>
                <w:rFonts w:ascii="Times New Roman" w:eastAsia="標楷體" w:hAnsi="Times New Roman" w:cs="Times New Roman" w:hint="eastAsia"/>
                <w:kern w:val="0"/>
                <w:szCs w:val="24"/>
              </w:rPr>
              <w:t>，</w:t>
            </w:r>
            <w:r w:rsidRPr="00BE3C9C">
              <w:rPr>
                <w:rFonts w:ascii="Times New Roman" w:eastAsia="標楷體" w:hAnsi="Times New Roman" w:cs="Times New Roman"/>
                <w:kern w:val="0"/>
                <w:szCs w:val="24"/>
              </w:rPr>
              <w:t>但高度不大於</w:t>
            </w:r>
            <w:r w:rsidRPr="00BE3C9C">
              <w:rPr>
                <w:rFonts w:ascii="Times New Roman" w:eastAsia="標楷體" w:hAnsi="Times New Roman" w:cs="Times New Roman"/>
                <w:kern w:val="0"/>
                <w:szCs w:val="24"/>
              </w:rPr>
              <w:t>1</w:t>
            </w:r>
            <w:r w:rsidRPr="00BE3C9C">
              <w:rPr>
                <w:rFonts w:ascii="Times New Roman" w:eastAsia="標楷體" w:hAnsi="Times New Roman" w:cs="Times New Roman"/>
                <w:kern w:val="0"/>
                <w:szCs w:val="24"/>
              </w:rPr>
              <w:t>公尺（取決於場地視線）</w:t>
            </w:r>
          </w:p>
          <w:p w14:paraId="10DC5F33" w14:textId="77777777" w:rsidR="0069625E" w:rsidRPr="00BE3C9C" w:rsidRDefault="0069625E" w:rsidP="0069625E">
            <w:pPr>
              <w:pStyle w:val="aa"/>
              <w:numPr>
                <w:ilvl w:val="0"/>
                <w:numId w:val="102"/>
              </w:numPr>
              <w:autoSpaceDE w:val="0"/>
              <w:autoSpaceDN w:val="0"/>
              <w:adjustRightInd w:val="0"/>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座位分布布局</w:t>
            </w:r>
          </w:p>
          <w:p w14:paraId="713CE9D6" w14:textId="77777777" w:rsidR="0069625E" w:rsidRPr="00BE3C9C" w:rsidRDefault="0069625E" w:rsidP="0069625E">
            <w:pPr>
              <w:pStyle w:val="aa"/>
              <w:numPr>
                <w:ilvl w:val="0"/>
                <w:numId w:val="102"/>
              </w:numPr>
              <w:autoSpaceDE w:val="0"/>
              <w:autoSpaceDN w:val="0"/>
              <w:adjustRightInd w:val="0"/>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設施－電源／網絡分布</w:t>
            </w:r>
          </w:p>
          <w:p w14:paraId="48E3AD6E" w14:textId="77777777" w:rsidR="0069625E" w:rsidRPr="00BE3C9C" w:rsidRDefault="0069625E" w:rsidP="0069625E">
            <w:pPr>
              <w:pStyle w:val="aa"/>
              <w:numPr>
                <w:ilvl w:val="0"/>
                <w:numId w:val="102"/>
              </w:numPr>
              <w:autoSpaceDE w:val="0"/>
              <w:autoSpaceDN w:val="0"/>
              <w:adjustRightInd w:val="0"/>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醫療桌－位置／座位分布。</w:t>
            </w:r>
          </w:p>
          <w:p w14:paraId="61812402" w14:textId="77777777" w:rsidR="0069625E" w:rsidRDefault="0069625E" w:rsidP="002811DC">
            <w:pPr>
              <w:autoSpaceDE w:val="0"/>
              <w:autoSpaceDN w:val="0"/>
              <w:adjustRightInd w:val="0"/>
              <w:rPr>
                <w:rFonts w:ascii="Times New Roman" w:eastAsia="標楷體" w:hAnsi="Times New Roman" w:cs="Times New Roman"/>
                <w:b/>
                <w:bCs/>
                <w:kern w:val="0"/>
                <w:szCs w:val="24"/>
              </w:rPr>
            </w:pPr>
          </w:p>
          <w:p w14:paraId="324F52C5" w14:textId="77777777" w:rsidR="0069625E" w:rsidRDefault="0069625E" w:rsidP="002811DC">
            <w:pPr>
              <w:autoSpaceDE w:val="0"/>
              <w:autoSpaceDN w:val="0"/>
              <w:adjustRightInd w:val="0"/>
              <w:rPr>
                <w:rFonts w:ascii="Times New Roman" w:eastAsia="標楷體" w:hAnsi="Times New Roman" w:cs="Times New Roman"/>
                <w:b/>
                <w:bCs/>
                <w:kern w:val="0"/>
                <w:szCs w:val="24"/>
              </w:rPr>
            </w:pPr>
          </w:p>
          <w:p w14:paraId="28271494" w14:textId="77777777" w:rsidR="0069625E" w:rsidRPr="00BE3C9C" w:rsidRDefault="0069625E" w:rsidP="0069625E">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醫務人員和設備必須位於轉播攝影機之鏡頭外</w:t>
            </w:r>
          </w:p>
          <w:p w14:paraId="7E4D3067" w14:textId="35769926" w:rsidR="0069625E" w:rsidRPr="0069625E" w:rsidRDefault="0069625E" w:rsidP="0069625E">
            <w:pPr>
              <w:autoSpaceDE w:val="0"/>
              <w:autoSpaceDN w:val="0"/>
              <w:adjustRightInd w:val="0"/>
              <w:rPr>
                <w:rFonts w:ascii="Times New Roman" w:eastAsia="標楷體" w:hAnsi="Times New Roman" w:cs="Times New Roman"/>
                <w:b/>
                <w:bCs/>
                <w:kern w:val="0"/>
                <w:szCs w:val="24"/>
              </w:rPr>
            </w:pPr>
            <w:r w:rsidRPr="00BE3C9C">
              <w:rPr>
                <w:rFonts w:ascii="Times New Roman" w:eastAsia="標楷體" w:hAnsi="Times New Roman" w:cs="Times New Roman"/>
                <w:kern w:val="0"/>
                <w:szCs w:val="24"/>
              </w:rPr>
              <w:t>官方桌面前方必須以使用活動背景顏色的國際柔道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）標誌覆蓋。</w:t>
            </w:r>
          </w:p>
        </w:tc>
        <w:tc>
          <w:tcPr>
            <w:tcW w:w="3232" w:type="dxa"/>
          </w:tcPr>
          <w:p w14:paraId="7246D9EC" w14:textId="77777777" w:rsidR="0069625E" w:rsidRDefault="0069625E" w:rsidP="0069625E">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可於桌前設立小型高</w:t>
            </w:r>
            <w:r w:rsidRPr="00BE3C9C">
              <w:rPr>
                <w:rFonts w:ascii="Times New Roman" w:eastAsia="標楷體" w:hAnsi="Times New Roman" w:cs="Times New Roman"/>
                <w:kern w:val="0"/>
                <w:szCs w:val="24"/>
              </w:rPr>
              <w:t>20</w:t>
            </w:r>
            <w:r w:rsidRPr="00BE3C9C">
              <w:rPr>
                <w:rFonts w:ascii="Times New Roman" w:eastAsia="標楷體" w:hAnsi="Times New Roman" w:cs="Times New Roman"/>
                <w:kern w:val="0"/>
                <w:szCs w:val="24"/>
              </w:rPr>
              <w:t>公分之隱私屏幕</w:t>
            </w:r>
            <w:r w:rsidRPr="00BE3C9C">
              <w:rPr>
                <w:rFonts w:ascii="Times New Roman" w:eastAsia="標楷體" w:hAnsi="Times New Roman" w:cs="Times New Roman" w:hint="eastAsia"/>
                <w:kern w:val="0"/>
                <w:szCs w:val="24"/>
              </w:rPr>
              <w:t>，</w:t>
            </w:r>
            <w:r w:rsidRPr="00BE3C9C">
              <w:rPr>
                <w:rFonts w:ascii="Times New Roman" w:eastAsia="標楷體" w:hAnsi="Times New Roman" w:cs="Times New Roman"/>
                <w:kern w:val="0"/>
                <w:szCs w:val="24"/>
              </w:rPr>
              <w:t>以隱藏電腦、設備和文件等。</w:t>
            </w:r>
          </w:p>
          <w:p w14:paraId="23233257" w14:textId="77777777" w:rsidR="0069625E" w:rsidRPr="00BE3C9C" w:rsidRDefault="0069625E" w:rsidP="0069625E">
            <w:pPr>
              <w:autoSpaceDE w:val="0"/>
              <w:autoSpaceDN w:val="0"/>
              <w:adjustRightInd w:val="0"/>
              <w:rPr>
                <w:rFonts w:ascii="Times New Roman" w:eastAsia="標楷體" w:hAnsi="Times New Roman" w:cs="Times New Roman"/>
                <w:kern w:val="0"/>
                <w:szCs w:val="24"/>
              </w:rPr>
            </w:pPr>
          </w:p>
          <w:p w14:paraId="184EF3F9" w14:textId="77777777" w:rsidR="0069625E" w:rsidRPr="00BE3C9C" w:rsidRDefault="0069625E" w:rsidP="0069625E">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官方桌面應備有下列所需空間：</w:t>
            </w:r>
          </w:p>
          <w:p w14:paraId="27F24C0F" w14:textId="77777777" w:rsidR="0069625E" w:rsidRPr="00BE3C9C" w:rsidRDefault="0069625E" w:rsidP="0069625E">
            <w:pPr>
              <w:pStyle w:val="aa"/>
              <w:numPr>
                <w:ilvl w:val="0"/>
                <w:numId w:val="102"/>
              </w:numPr>
              <w:autoSpaceDE w:val="0"/>
              <w:autoSpaceDN w:val="0"/>
              <w:adjustRightInd w:val="0"/>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中央</w:t>
            </w:r>
            <w:r w:rsidRPr="00BE3C9C">
              <w:rPr>
                <w:rFonts w:ascii="Times New Roman" w:eastAsia="標楷體" w:hAnsi="Times New Roman" w:cs="Times New Roman"/>
                <w:kern w:val="0"/>
                <w:szCs w:val="24"/>
              </w:rPr>
              <w:t>CARE system</w:t>
            </w:r>
            <w:r w:rsidRPr="00BE3C9C">
              <w:rPr>
                <w:rFonts w:ascii="Times New Roman" w:eastAsia="標楷體" w:hAnsi="Times New Roman" w:cs="Times New Roman"/>
                <w:kern w:val="0"/>
                <w:szCs w:val="24"/>
              </w:rPr>
              <w:t>錄影系統（</w:t>
            </w:r>
            <w:r w:rsidRPr="00BE3C9C">
              <w:rPr>
                <w:rFonts w:ascii="Times New Roman" w:eastAsia="標楷體" w:hAnsi="Times New Roman" w:cs="Times New Roman"/>
                <w:kern w:val="0"/>
                <w:szCs w:val="24"/>
              </w:rPr>
              <w:t>8</w:t>
            </w:r>
            <w:r w:rsidRPr="00BE3C9C">
              <w:rPr>
                <w:rFonts w:ascii="Times New Roman" w:eastAsia="標楷體" w:hAnsi="Times New Roman" w:cs="Times New Roman"/>
                <w:kern w:val="0"/>
                <w:szCs w:val="24"/>
              </w:rPr>
              <w:t>位）</w:t>
            </w:r>
          </w:p>
          <w:p w14:paraId="155CA28F" w14:textId="77777777" w:rsidR="0069625E" w:rsidRPr="00BE3C9C" w:rsidRDefault="0069625E" w:rsidP="0069625E">
            <w:pPr>
              <w:pStyle w:val="aa"/>
              <w:numPr>
                <w:ilvl w:val="0"/>
                <w:numId w:val="102"/>
              </w:numPr>
              <w:autoSpaceDE w:val="0"/>
              <w:autoSpaceDN w:val="0"/>
              <w:adjustRightInd w:val="0"/>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2</w:t>
            </w:r>
            <w:r w:rsidRPr="00BE3C9C">
              <w:rPr>
                <w:rFonts w:ascii="Times New Roman" w:eastAsia="標楷體" w:hAnsi="Times New Roman" w:cs="Times New Roman"/>
                <w:kern w:val="0"/>
                <w:szCs w:val="24"/>
              </w:rPr>
              <w:t>名裁判委員</w:t>
            </w:r>
          </w:p>
          <w:p w14:paraId="1DD509E3" w14:textId="77777777" w:rsidR="0069625E" w:rsidRPr="00BE3C9C" w:rsidRDefault="0069625E" w:rsidP="0069625E">
            <w:pPr>
              <w:pStyle w:val="aa"/>
              <w:numPr>
                <w:ilvl w:val="0"/>
                <w:numId w:val="102"/>
              </w:numPr>
              <w:autoSpaceDE w:val="0"/>
              <w:autoSpaceDN w:val="0"/>
              <w:adjustRightInd w:val="0"/>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2</w:t>
            </w:r>
            <w:r w:rsidRPr="00BE3C9C">
              <w:rPr>
                <w:rFonts w:ascii="Times New Roman" w:eastAsia="標楷體" w:hAnsi="Times New Roman" w:cs="Times New Roman"/>
                <w:kern w:val="0"/>
                <w:szCs w:val="24"/>
              </w:rPr>
              <w:t>名體育委員</w:t>
            </w:r>
          </w:p>
          <w:p w14:paraId="10E91D50" w14:textId="77777777" w:rsidR="0069625E" w:rsidRPr="00BE3C9C" w:rsidRDefault="0069625E" w:rsidP="0069625E">
            <w:pPr>
              <w:pStyle w:val="aa"/>
              <w:numPr>
                <w:ilvl w:val="0"/>
                <w:numId w:val="102"/>
              </w:numPr>
              <w:autoSpaceDE w:val="0"/>
              <w:autoSpaceDN w:val="0"/>
              <w:adjustRightInd w:val="0"/>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1</w:t>
            </w:r>
            <w:r w:rsidRPr="00BE3C9C">
              <w:rPr>
                <w:rFonts w:ascii="Times New Roman" w:eastAsia="標楷體" w:hAnsi="Times New Roman" w:cs="Times New Roman"/>
                <w:kern w:val="0"/>
                <w:szCs w:val="24"/>
              </w:rPr>
              <w:t>名輔導和教育委員</w:t>
            </w:r>
          </w:p>
          <w:p w14:paraId="5A16435A" w14:textId="77777777" w:rsidR="0069625E" w:rsidRPr="00BE3C9C" w:rsidRDefault="0069625E" w:rsidP="0069625E">
            <w:pPr>
              <w:pStyle w:val="aa"/>
              <w:numPr>
                <w:ilvl w:val="0"/>
                <w:numId w:val="102"/>
              </w:numPr>
              <w:autoSpaceDE w:val="0"/>
              <w:autoSpaceDN w:val="0"/>
              <w:adjustRightInd w:val="0"/>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1</w:t>
            </w:r>
            <w:r w:rsidRPr="00BE3C9C">
              <w:rPr>
                <w:rFonts w:ascii="Times New Roman" w:eastAsia="標楷體" w:hAnsi="Times New Roman" w:cs="Times New Roman"/>
                <w:kern w:val="0"/>
                <w:szCs w:val="24"/>
              </w:rPr>
              <w:t>名技術和設備</w:t>
            </w:r>
          </w:p>
          <w:p w14:paraId="2322C3DD" w14:textId="77777777" w:rsidR="0069625E" w:rsidRDefault="0069625E" w:rsidP="0069625E">
            <w:pPr>
              <w:autoSpaceDE w:val="0"/>
              <w:autoSpaceDN w:val="0"/>
              <w:adjustRightInd w:val="0"/>
              <w:rPr>
                <w:rFonts w:ascii="Times New Roman" w:eastAsia="標楷體" w:hAnsi="Times New Roman" w:cs="Times New Roman"/>
                <w:kern w:val="0"/>
                <w:szCs w:val="24"/>
              </w:rPr>
            </w:pPr>
          </w:p>
          <w:p w14:paraId="07C0CBE8" w14:textId="77777777" w:rsidR="0069625E" w:rsidRPr="00BE3C9C" w:rsidRDefault="0069625E" w:rsidP="0069625E">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計時、計分和裁判（每柔道墊）（</w:t>
            </w:r>
            <w:r w:rsidRPr="00BE3C9C">
              <w:rPr>
                <w:rFonts w:ascii="Times New Roman" w:eastAsia="標楷體" w:hAnsi="Times New Roman" w:cs="Times New Roman"/>
                <w:kern w:val="0"/>
                <w:szCs w:val="24"/>
              </w:rPr>
              <w:t>6</w:t>
            </w:r>
            <w:r w:rsidRPr="00BE3C9C">
              <w:rPr>
                <w:rFonts w:ascii="Times New Roman" w:eastAsia="標楷體" w:hAnsi="Times New Roman" w:cs="Times New Roman"/>
                <w:kern w:val="0"/>
                <w:szCs w:val="24"/>
              </w:rPr>
              <w:t>位）</w:t>
            </w:r>
          </w:p>
          <w:p w14:paraId="0A5B35DD" w14:textId="77777777" w:rsidR="0069625E" w:rsidRPr="00BE3C9C" w:rsidRDefault="0069625E" w:rsidP="0069625E">
            <w:pPr>
              <w:pStyle w:val="aa"/>
              <w:numPr>
                <w:ilvl w:val="0"/>
                <w:numId w:val="102"/>
              </w:numPr>
              <w:autoSpaceDE w:val="0"/>
              <w:autoSpaceDN w:val="0"/>
              <w:adjustRightInd w:val="0"/>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2</w:t>
            </w:r>
            <w:r w:rsidRPr="00BE3C9C">
              <w:rPr>
                <w:rFonts w:ascii="Times New Roman" w:eastAsia="標楷體" w:hAnsi="Times New Roman" w:cs="Times New Roman"/>
                <w:kern w:val="0"/>
                <w:szCs w:val="24"/>
              </w:rPr>
              <w:t>名裁判擔任評委</w:t>
            </w:r>
          </w:p>
          <w:p w14:paraId="682E03B3" w14:textId="77777777" w:rsidR="0069625E" w:rsidRPr="00BE3C9C" w:rsidRDefault="0069625E" w:rsidP="0069625E">
            <w:pPr>
              <w:pStyle w:val="aa"/>
              <w:numPr>
                <w:ilvl w:val="0"/>
                <w:numId w:val="102"/>
              </w:numPr>
              <w:autoSpaceDE w:val="0"/>
              <w:autoSpaceDN w:val="0"/>
              <w:adjustRightInd w:val="0"/>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2</w:t>
            </w:r>
            <w:r w:rsidRPr="00BE3C9C">
              <w:rPr>
                <w:rFonts w:ascii="Times New Roman" w:eastAsia="標楷體" w:hAnsi="Times New Roman" w:cs="Times New Roman"/>
                <w:kern w:val="0"/>
                <w:szCs w:val="24"/>
              </w:rPr>
              <w:t>名休息裁判</w:t>
            </w:r>
          </w:p>
          <w:p w14:paraId="4850CE82" w14:textId="77777777" w:rsidR="0069625E" w:rsidRPr="00BE3C9C" w:rsidRDefault="0069625E" w:rsidP="0069625E">
            <w:pPr>
              <w:pStyle w:val="aa"/>
              <w:numPr>
                <w:ilvl w:val="0"/>
                <w:numId w:val="102"/>
              </w:numPr>
              <w:autoSpaceDE w:val="0"/>
              <w:autoSpaceDN w:val="0"/>
              <w:adjustRightInd w:val="0"/>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2</w:t>
            </w:r>
            <w:r w:rsidRPr="00BE3C9C">
              <w:rPr>
                <w:rFonts w:ascii="Times New Roman" w:eastAsia="標楷體" w:hAnsi="Times New Roman" w:cs="Times New Roman"/>
                <w:kern w:val="0"/>
                <w:szCs w:val="24"/>
              </w:rPr>
              <w:t>名計時及記分工作人員</w:t>
            </w:r>
          </w:p>
          <w:p w14:paraId="5F0F1AF4" w14:textId="77777777" w:rsidR="0069625E" w:rsidRDefault="0069625E" w:rsidP="0069625E">
            <w:pPr>
              <w:autoSpaceDE w:val="0"/>
              <w:autoSpaceDN w:val="0"/>
              <w:adjustRightInd w:val="0"/>
              <w:rPr>
                <w:rFonts w:ascii="Times New Roman" w:eastAsia="標楷體" w:hAnsi="Times New Roman" w:cs="Times New Roman"/>
                <w:kern w:val="0"/>
                <w:szCs w:val="24"/>
              </w:rPr>
            </w:pPr>
          </w:p>
          <w:p w14:paraId="6189F8A7" w14:textId="77777777" w:rsidR="0069625E" w:rsidRPr="00BE3C9C" w:rsidRDefault="0069625E" w:rsidP="0069625E">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比賽運行（</w:t>
            </w:r>
            <w:r w:rsidRPr="00BE3C9C">
              <w:rPr>
                <w:rFonts w:ascii="Times New Roman" w:eastAsia="標楷體" w:hAnsi="Times New Roman" w:cs="Times New Roman"/>
                <w:kern w:val="0"/>
                <w:szCs w:val="24"/>
              </w:rPr>
              <w:t>4</w:t>
            </w:r>
            <w:r w:rsidRPr="00BE3C9C">
              <w:rPr>
                <w:rFonts w:ascii="Times New Roman" w:eastAsia="標楷體" w:hAnsi="Times New Roman" w:cs="Times New Roman"/>
                <w:kern w:val="0"/>
                <w:szCs w:val="24"/>
              </w:rPr>
              <w:t>位）</w:t>
            </w:r>
          </w:p>
          <w:p w14:paraId="0514FBBC" w14:textId="5E3312AB" w:rsidR="0069625E" w:rsidRPr="00BE3C9C" w:rsidRDefault="0069625E" w:rsidP="0069625E">
            <w:pPr>
              <w:pStyle w:val="aa"/>
              <w:numPr>
                <w:ilvl w:val="0"/>
                <w:numId w:val="102"/>
              </w:numPr>
              <w:autoSpaceDE w:val="0"/>
              <w:autoSpaceDN w:val="0"/>
              <w:adjustRightInd w:val="0"/>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2</w:t>
            </w:r>
            <w:r w:rsidRPr="00BE3C9C">
              <w:rPr>
                <w:rFonts w:ascii="Times New Roman" w:eastAsia="標楷體" w:hAnsi="Times New Roman" w:cs="Times New Roman"/>
                <w:kern w:val="0"/>
                <w:szCs w:val="24"/>
              </w:rPr>
              <w:t>名播報員（當地組織委員會（</w:t>
            </w:r>
            <w:r w:rsidRPr="00BE3C9C">
              <w:rPr>
                <w:rFonts w:ascii="Times New Roman" w:eastAsia="標楷體" w:hAnsi="Times New Roman" w:cs="Times New Roman"/>
                <w:kern w:val="0"/>
                <w:szCs w:val="24"/>
              </w:rPr>
              <w:t>LOC</w:t>
            </w:r>
            <w:r w:rsidRPr="00BE3C9C">
              <w:rPr>
                <w:rFonts w:ascii="Times New Roman" w:eastAsia="標楷體" w:hAnsi="Times New Roman" w:cs="Times New Roman"/>
                <w:kern w:val="0"/>
                <w:szCs w:val="24"/>
              </w:rPr>
              <w:t>）和國際柔道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w:t>
            </w:r>
          </w:p>
          <w:p w14:paraId="1109FF57" w14:textId="77777777" w:rsidR="0069625E" w:rsidRPr="00BE3C9C" w:rsidRDefault="0069625E" w:rsidP="0069625E">
            <w:pPr>
              <w:pStyle w:val="aa"/>
              <w:numPr>
                <w:ilvl w:val="0"/>
                <w:numId w:val="102"/>
              </w:numPr>
              <w:autoSpaceDE w:val="0"/>
              <w:autoSpaceDN w:val="0"/>
              <w:adjustRightInd w:val="0"/>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1</w:t>
            </w:r>
            <w:r w:rsidRPr="00BE3C9C">
              <w:rPr>
                <w:rFonts w:ascii="Times New Roman" w:eastAsia="標楷體" w:hAnsi="Times New Roman" w:cs="Times New Roman"/>
                <w:kern w:val="0"/>
                <w:szCs w:val="24"/>
              </w:rPr>
              <w:t>名競賽經理</w:t>
            </w:r>
          </w:p>
          <w:p w14:paraId="47956E3E" w14:textId="77777777" w:rsidR="0069625E" w:rsidRPr="00BE3C9C" w:rsidRDefault="0069625E" w:rsidP="0069625E">
            <w:pPr>
              <w:pStyle w:val="aa"/>
              <w:numPr>
                <w:ilvl w:val="0"/>
                <w:numId w:val="102"/>
              </w:numPr>
              <w:autoSpaceDE w:val="0"/>
              <w:autoSpaceDN w:val="0"/>
              <w:adjustRightInd w:val="0"/>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1</w:t>
            </w:r>
            <w:r w:rsidRPr="00BE3C9C">
              <w:rPr>
                <w:rFonts w:ascii="Times New Roman" w:eastAsia="標楷體" w:hAnsi="Times New Roman" w:cs="Times New Roman"/>
                <w:kern w:val="0"/>
                <w:szCs w:val="24"/>
              </w:rPr>
              <w:t>名</w:t>
            </w:r>
            <w:r w:rsidRPr="00BE3C9C">
              <w:rPr>
                <w:rFonts w:ascii="Times New Roman" w:eastAsia="標楷體" w:hAnsi="Times New Roman" w:cs="Times New Roman"/>
                <w:kern w:val="0"/>
                <w:szCs w:val="24"/>
              </w:rPr>
              <w:t>IT</w:t>
            </w:r>
            <w:r w:rsidRPr="00BE3C9C">
              <w:rPr>
                <w:rFonts w:ascii="Times New Roman" w:eastAsia="標楷體" w:hAnsi="Times New Roman" w:cs="Times New Roman"/>
                <w:kern w:val="0"/>
                <w:szCs w:val="24"/>
              </w:rPr>
              <w:t>團隊協助比賽運行</w:t>
            </w:r>
          </w:p>
          <w:p w14:paraId="4AB31EDC" w14:textId="77777777" w:rsidR="0069625E" w:rsidRDefault="0069625E" w:rsidP="0069625E">
            <w:pPr>
              <w:autoSpaceDE w:val="0"/>
              <w:autoSpaceDN w:val="0"/>
              <w:adjustRightInd w:val="0"/>
              <w:rPr>
                <w:rFonts w:ascii="Times New Roman" w:eastAsia="標楷體" w:hAnsi="Times New Roman" w:cs="Times New Roman"/>
                <w:kern w:val="0"/>
                <w:szCs w:val="24"/>
              </w:rPr>
            </w:pPr>
          </w:p>
          <w:p w14:paraId="54B3ABB2" w14:textId="603DC72A" w:rsidR="0069625E" w:rsidRDefault="0069625E" w:rsidP="0069625E">
            <w:pPr>
              <w:autoSpaceDE w:val="0"/>
              <w:autoSpaceDN w:val="0"/>
              <w:adjustRightInd w:val="0"/>
              <w:rPr>
                <w:rFonts w:ascii="Times New Roman" w:eastAsia="標楷體" w:hAnsi="Times New Roman" w:cs="Times New Roman"/>
                <w:b/>
                <w:bCs/>
                <w:kern w:val="0"/>
                <w:szCs w:val="24"/>
              </w:rPr>
            </w:pPr>
            <w:r w:rsidRPr="00BE3C9C">
              <w:rPr>
                <w:rFonts w:ascii="Times New Roman" w:eastAsia="標楷體" w:hAnsi="Times New Roman" w:cs="Times New Roman"/>
                <w:kern w:val="0"/>
                <w:szCs w:val="24"/>
              </w:rPr>
              <w:t>在網路電視串流旁或附近的第二排另外應</w:t>
            </w:r>
            <w:r w:rsidRPr="00BE3C9C">
              <w:rPr>
                <w:rFonts w:ascii="Times New Roman" w:eastAsia="標楷體" w:hAnsi="Times New Roman" w:cs="Times New Roman" w:hint="eastAsia"/>
                <w:kern w:val="0"/>
                <w:szCs w:val="24"/>
              </w:rPr>
              <w:t>設</w:t>
            </w:r>
            <w:r w:rsidRPr="00BE3C9C">
              <w:rPr>
                <w:rFonts w:ascii="Times New Roman" w:eastAsia="標楷體" w:hAnsi="Times New Roman" w:cs="Times New Roman"/>
                <w:kern w:val="0"/>
                <w:szCs w:val="24"/>
              </w:rPr>
              <w:t>有工作桌（</w:t>
            </w:r>
            <w:r w:rsidRPr="00BE3C9C">
              <w:rPr>
                <w:rFonts w:ascii="Times New Roman" w:eastAsia="標楷體" w:hAnsi="Times New Roman" w:cs="Times New Roman"/>
                <w:kern w:val="0"/>
                <w:szCs w:val="24"/>
              </w:rPr>
              <w:t>16</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20</w:t>
            </w:r>
            <w:r w:rsidRPr="00BE3C9C">
              <w:rPr>
                <w:rFonts w:ascii="Times New Roman" w:eastAsia="標楷體" w:hAnsi="Times New Roman" w:cs="Times New Roman"/>
                <w:kern w:val="0"/>
                <w:szCs w:val="24"/>
              </w:rPr>
              <w:t>位），</w:t>
            </w:r>
            <w:r w:rsidRPr="00BE3C9C">
              <w:rPr>
                <w:rFonts w:ascii="Times New Roman" w:eastAsia="標楷體" w:hAnsi="Times New Roman" w:cs="Times New Roman" w:hint="eastAsia"/>
                <w:kern w:val="0"/>
                <w:szCs w:val="24"/>
              </w:rPr>
              <w:t>以</w:t>
            </w:r>
            <w:r w:rsidRPr="00BE3C9C">
              <w:rPr>
                <w:rFonts w:ascii="Times New Roman" w:eastAsia="標楷體" w:hAnsi="Times New Roman" w:cs="Times New Roman"/>
                <w:kern w:val="0"/>
                <w:szCs w:val="24"/>
              </w:rPr>
              <w:t>供國際柔道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）／當地組織委員會（</w:t>
            </w:r>
            <w:r w:rsidRPr="00BE3C9C">
              <w:rPr>
                <w:rFonts w:ascii="Times New Roman" w:eastAsia="標楷體" w:hAnsi="Times New Roman" w:cs="Times New Roman"/>
                <w:kern w:val="0"/>
                <w:szCs w:val="24"/>
              </w:rPr>
              <w:t>LOC</w:t>
            </w:r>
            <w:r w:rsidRPr="00BE3C9C">
              <w:rPr>
                <w:rFonts w:ascii="Times New Roman" w:eastAsia="標楷體" w:hAnsi="Times New Roman" w:cs="Times New Roman"/>
                <w:kern w:val="0"/>
                <w:szCs w:val="24"/>
              </w:rPr>
              <w:t>）之工作人員使用。在部分活動中，可能需要有一定數量、帶有名稱標籤之席位提供給國際柔道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）總裁及</w:t>
            </w:r>
            <w:r w:rsidRPr="00BE3C9C">
              <w:rPr>
                <w:rFonts w:ascii="Times New Roman" w:eastAsia="標楷體" w:hAnsi="Times New Roman" w:cs="Times New Roman"/>
                <w:kern w:val="0"/>
                <w:szCs w:val="24"/>
              </w:rPr>
              <w:t>VIP</w:t>
            </w:r>
            <w:r w:rsidRPr="00BE3C9C">
              <w:rPr>
                <w:rFonts w:ascii="Times New Roman" w:eastAsia="標楷體" w:hAnsi="Times New Roman" w:cs="Times New Roman"/>
                <w:kern w:val="0"/>
                <w:szCs w:val="24"/>
              </w:rPr>
              <w:t>貴賓。若有必要，國際柔道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）將通知當地組織委員會（</w:t>
            </w:r>
            <w:r w:rsidRPr="00BE3C9C">
              <w:rPr>
                <w:rFonts w:ascii="Times New Roman" w:eastAsia="標楷體" w:hAnsi="Times New Roman" w:cs="Times New Roman"/>
                <w:kern w:val="0"/>
                <w:szCs w:val="24"/>
              </w:rPr>
              <w:t>LOC</w:t>
            </w:r>
            <w:r w:rsidRPr="00BE3C9C">
              <w:rPr>
                <w:rFonts w:ascii="Times New Roman" w:eastAsia="標楷體" w:hAnsi="Times New Roman" w:cs="Times New Roman"/>
                <w:kern w:val="0"/>
                <w:szCs w:val="24"/>
              </w:rPr>
              <w:t>）並同時告知桌位放置</w:t>
            </w:r>
            <w:r w:rsidRPr="00BE3C9C">
              <w:rPr>
                <w:rFonts w:ascii="Times New Roman" w:eastAsia="標楷體" w:hAnsi="Times New Roman" w:cs="Times New Roman" w:hint="eastAsia"/>
                <w:kern w:val="0"/>
                <w:szCs w:val="24"/>
              </w:rPr>
              <w:t>的</w:t>
            </w:r>
            <w:r w:rsidRPr="00BE3C9C">
              <w:rPr>
                <w:rFonts w:ascii="Times New Roman" w:eastAsia="標楷體" w:hAnsi="Times New Roman" w:cs="Times New Roman"/>
                <w:kern w:val="0"/>
                <w:szCs w:val="24"/>
              </w:rPr>
              <w:t>位置。</w:t>
            </w:r>
          </w:p>
        </w:tc>
      </w:tr>
    </w:tbl>
    <w:p w14:paraId="14CF3396" w14:textId="77777777" w:rsidR="0069625E" w:rsidRDefault="0069625E" w:rsidP="002811DC">
      <w:pPr>
        <w:autoSpaceDE w:val="0"/>
        <w:autoSpaceDN w:val="0"/>
        <w:adjustRightInd w:val="0"/>
        <w:rPr>
          <w:rFonts w:ascii="Times New Roman" w:eastAsia="標楷體" w:hAnsi="Times New Roman" w:cs="Times New Roman"/>
          <w:b/>
          <w:bCs/>
          <w:kern w:val="0"/>
          <w:szCs w:val="24"/>
        </w:rPr>
      </w:pPr>
    </w:p>
    <w:p w14:paraId="6BFAB9C3" w14:textId="77777777" w:rsidR="0069625E" w:rsidRDefault="0069625E">
      <w:pPr>
        <w:widowControl/>
        <w:rPr>
          <w:rFonts w:ascii="Times New Roman" w:eastAsia="標楷體" w:hAnsi="Times New Roman" w:cs="Times New Roman"/>
          <w:b/>
          <w:bCs/>
          <w:kern w:val="0"/>
          <w:szCs w:val="24"/>
        </w:rPr>
      </w:pPr>
      <w:r>
        <w:rPr>
          <w:rFonts w:ascii="Times New Roman" w:eastAsia="標楷體" w:hAnsi="Times New Roman" w:cs="Times New Roman"/>
          <w:b/>
          <w:bCs/>
          <w:kern w:val="0"/>
          <w:szCs w:val="24"/>
        </w:rPr>
        <w:br w:type="page"/>
      </w:r>
    </w:p>
    <w:p w14:paraId="0CB5577E" w14:textId="77777777" w:rsidR="0069625E" w:rsidRDefault="0069625E" w:rsidP="002811DC">
      <w:pPr>
        <w:autoSpaceDE w:val="0"/>
        <w:autoSpaceDN w:val="0"/>
        <w:adjustRightInd w:val="0"/>
        <w:rPr>
          <w:rFonts w:ascii="Times New Roman" w:eastAsia="標楷體" w:hAnsi="Times New Roman" w:cs="Times New Roman"/>
          <w:b/>
          <w:bCs/>
          <w:kern w:val="0"/>
          <w:szCs w:val="24"/>
        </w:rPr>
      </w:pPr>
    </w:p>
    <w:p w14:paraId="23EA34BF" w14:textId="77777777" w:rsidR="00400960" w:rsidRPr="0069625E" w:rsidRDefault="00400960" w:rsidP="00BC7A9A">
      <w:pPr>
        <w:rPr>
          <w:rFonts w:ascii="Times New Roman" w:eastAsia="標楷體" w:hAnsi="Times New Roman" w:cs="Times New Roman"/>
          <w:kern w:val="0"/>
          <w:sz w:val="28"/>
          <w:szCs w:val="28"/>
        </w:rPr>
      </w:pPr>
      <w:r w:rsidRPr="0069625E">
        <w:rPr>
          <w:rFonts w:ascii="Times New Roman" w:eastAsia="標楷體" w:hAnsi="Times New Roman" w:cs="Times New Roman"/>
          <w:b/>
          <w:bCs/>
          <w:kern w:val="0"/>
          <w:sz w:val="28"/>
          <w:szCs w:val="28"/>
        </w:rPr>
        <w:t xml:space="preserve">2.5 </w:t>
      </w:r>
      <w:r w:rsidR="003C6E7B" w:rsidRPr="0069625E">
        <w:rPr>
          <w:rFonts w:ascii="Times New Roman" w:eastAsia="標楷體" w:hAnsi="Times New Roman" w:cs="Times New Roman"/>
          <w:b/>
          <w:bCs/>
          <w:kern w:val="0"/>
          <w:sz w:val="28"/>
          <w:szCs w:val="28"/>
        </w:rPr>
        <w:t>比賽場地</w:t>
      </w:r>
    </w:p>
    <w:p w14:paraId="6AF65129" w14:textId="77777777" w:rsidR="0069625E" w:rsidRDefault="0069625E" w:rsidP="00400960">
      <w:pPr>
        <w:autoSpaceDE w:val="0"/>
        <w:autoSpaceDN w:val="0"/>
        <w:adjustRightInd w:val="0"/>
        <w:rPr>
          <w:rFonts w:ascii="Times New Roman" w:eastAsia="標楷體" w:hAnsi="Times New Roman" w:cs="Times New Roman"/>
          <w:b/>
          <w:bCs/>
          <w:kern w:val="0"/>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3231"/>
        <w:gridCol w:w="3232"/>
      </w:tblGrid>
      <w:tr w:rsidR="0069625E" w14:paraId="42B5A1CE" w14:textId="77777777" w:rsidTr="0069625E">
        <w:tc>
          <w:tcPr>
            <w:tcW w:w="3231" w:type="dxa"/>
          </w:tcPr>
          <w:p w14:paraId="06948091" w14:textId="77777777" w:rsidR="0069625E" w:rsidRPr="0069625E" w:rsidRDefault="0069625E" w:rsidP="0069625E">
            <w:pPr>
              <w:autoSpaceDE w:val="0"/>
              <w:autoSpaceDN w:val="0"/>
              <w:adjustRightInd w:val="0"/>
              <w:rPr>
                <w:rFonts w:ascii="Times New Roman" w:eastAsia="標楷體" w:hAnsi="Times New Roman" w:cs="Times New Roman"/>
                <w:b/>
                <w:bCs/>
                <w:kern w:val="0"/>
                <w:szCs w:val="24"/>
                <w:u w:val="single"/>
              </w:rPr>
            </w:pPr>
            <w:r w:rsidRPr="0069625E">
              <w:rPr>
                <w:rFonts w:ascii="Times New Roman" w:eastAsia="標楷體" w:hAnsi="Times New Roman" w:cs="Times New Roman"/>
                <w:b/>
                <w:bCs/>
                <w:kern w:val="0"/>
                <w:szCs w:val="24"/>
                <w:u w:val="single"/>
              </w:rPr>
              <w:t>照片攝影師／影像攝影師位置</w:t>
            </w:r>
          </w:p>
          <w:p w14:paraId="0A14F918" w14:textId="77777777" w:rsidR="0069625E" w:rsidRPr="00BE3C9C" w:rsidRDefault="0069625E" w:rsidP="0069625E">
            <w:pPr>
              <w:pStyle w:val="aa"/>
              <w:numPr>
                <w:ilvl w:val="0"/>
                <w:numId w:val="102"/>
              </w:numPr>
              <w:autoSpaceDE w:val="0"/>
              <w:autoSpaceDN w:val="0"/>
              <w:adjustRightInd w:val="0"/>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認證攝影師（照片）位置及背心（深藍）</w:t>
            </w:r>
          </w:p>
          <w:p w14:paraId="61A4CCF5" w14:textId="77777777" w:rsidR="0069625E" w:rsidRPr="00BE3C9C" w:rsidRDefault="0069625E" w:rsidP="0069625E">
            <w:pPr>
              <w:pStyle w:val="aa"/>
              <w:numPr>
                <w:ilvl w:val="0"/>
                <w:numId w:val="102"/>
              </w:numPr>
              <w:autoSpaceDE w:val="0"/>
              <w:autoSpaceDN w:val="0"/>
              <w:adjustRightInd w:val="0"/>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主轉播攝影師（</w:t>
            </w:r>
            <w:r w:rsidRPr="00BE3C9C">
              <w:rPr>
                <w:rFonts w:ascii="Times New Roman" w:eastAsia="標楷體" w:hAnsi="Times New Roman" w:cs="Times New Roman"/>
                <w:kern w:val="0"/>
                <w:szCs w:val="24"/>
              </w:rPr>
              <w:t>HBTV</w:t>
            </w:r>
            <w:r w:rsidRPr="00BE3C9C">
              <w:rPr>
                <w:rFonts w:ascii="Times New Roman" w:eastAsia="標楷體" w:hAnsi="Times New Roman" w:cs="Times New Roman"/>
                <w:kern w:val="0"/>
                <w:szCs w:val="24"/>
              </w:rPr>
              <w:t>）位置及背心（黑色）</w:t>
            </w:r>
          </w:p>
          <w:p w14:paraId="0A57B889" w14:textId="77777777" w:rsidR="0069625E" w:rsidRPr="00BE3C9C" w:rsidRDefault="0069625E" w:rsidP="0069625E">
            <w:pPr>
              <w:pStyle w:val="aa"/>
              <w:numPr>
                <w:ilvl w:val="0"/>
                <w:numId w:val="102"/>
              </w:numPr>
              <w:autoSpaceDE w:val="0"/>
              <w:autoSpaceDN w:val="0"/>
              <w:adjustRightInd w:val="0"/>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權利人攝影師（</w:t>
            </w:r>
            <w:r w:rsidRPr="00BE3C9C">
              <w:rPr>
                <w:rFonts w:ascii="Times New Roman" w:eastAsia="標楷體" w:hAnsi="Times New Roman" w:cs="Times New Roman"/>
                <w:kern w:val="0"/>
                <w:szCs w:val="24"/>
              </w:rPr>
              <w:t>RHTV</w:t>
            </w:r>
            <w:r w:rsidRPr="00BE3C9C">
              <w:rPr>
                <w:rFonts w:ascii="Times New Roman" w:eastAsia="標楷體" w:hAnsi="Times New Roman" w:cs="Times New Roman"/>
                <w:kern w:val="0"/>
                <w:szCs w:val="24"/>
              </w:rPr>
              <w:t>）位置及背心（深藍）</w:t>
            </w:r>
          </w:p>
          <w:p w14:paraId="624F17F7" w14:textId="77777777" w:rsidR="0069625E" w:rsidRPr="00BE3C9C" w:rsidRDefault="0069625E" w:rsidP="0069625E">
            <w:pPr>
              <w:pStyle w:val="aa"/>
              <w:numPr>
                <w:ilvl w:val="0"/>
                <w:numId w:val="102"/>
              </w:numPr>
              <w:autoSpaceDE w:val="0"/>
              <w:autoSpaceDN w:val="0"/>
              <w:adjustRightInd w:val="0"/>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其他攝影師（電視）位置及背心（淺藍色）</w:t>
            </w:r>
          </w:p>
          <w:p w14:paraId="0F57416A" w14:textId="62500C75" w:rsidR="0069625E" w:rsidRPr="00BE3C9C" w:rsidRDefault="0069625E" w:rsidP="0069625E">
            <w:pPr>
              <w:pStyle w:val="aa"/>
              <w:numPr>
                <w:ilvl w:val="0"/>
                <w:numId w:val="102"/>
              </w:numPr>
              <w:autoSpaceDE w:val="0"/>
              <w:autoSpaceDN w:val="0"/>
              <w:adjustRightInd w:val="0"/>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設計必須包括：國際柔道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）標誌－主辦單位標誌－比賽標誌－國際柔道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）和本地合作夥伴標誌</w:t>
            </w:r>
          </w:p>
          <w:p w14:paraId="21753B74" w14:textId="37229399" w:rsidR="0069625E" w:rsidRPr="00BE3C9C" w:rsidRDefault="0069625E" w:rsidP="00122E23">
            <w:pPr>
              <w:pStyle w:val="aa"/>
              <w:ind w:leftChars="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）和當地的合作夥伴）</w:t>
            </w:r>
          </w:p>
          <w:p w14:paraId="2976909B" w14:textId="77777777" w:rsidR="0069625E" w:rsidRDefault="0069625E" w:rsidP="00400960">
            <w:pPr>
              <w:autoSpaceDE w:val="0"/>
              <w:autoSpaceDN w:val="0"/>
              <w:adjustRightInd w:val="0"/>
              <w:rPr>
                <w:rFonts w:ascii="Times New Roman" w:eastAsia="標楷體" w:hAnsi="Times New Roman" w:cs="Times New Roman"/>
                <w:b/>
                <w:bCs/>
                <w:kern w:val="0"/>
                <w:szCs w:val="24"/>
              </w:rPr>
            </w:pPr>
          </w:p>
        </w:tc>
        <w:tc>
          <w:tcPr>
            <w:tcW w:w="3231" w:type="dxa"/>
          </w:tcPr>
          <w:p w14:paraId="44965E61" w14:textId="77777777" w:rsidR="0069625E" w:rsidRPr="0069625E" w:rsidRDefault="0069625E" w:rsidP="0069625E">
            <w:pPr>
              <w:autoSpaceDE w:val="0"/>
              <w:autoSpaceDN w:val="0"/>
              <w:adjustRightInd w:val="0"/>
              <w:rPr>
                <w:rFonts w:ascii="Times New Roman" w:eastAsia="標楷體" w:hAnsi="Times New Roman" w:cs="Times New Roman"/>
                <w:b/>
                <w:kern w:val="0"/>
                <w:szCs w:val="24"/>
                <w:u w:val="single"/>
              </w:rPr>
            </w:pPr>
            <w:r w:rsidRPr="0069625E">
              <w:rPr>
                <w:rFonts w:ascii="Times New Roman" w:eastAsia="標楷體" w:hAnsi="Times New Roman" w:cs="Times New Roman"/>
                <w:b/>
                <w:kern w:val="0"/>
                <w:szCs w:val="24"/>
                <w:u w:val="single"/>
              </w:rPr>
              <w:t>活動場域（</w:t>
            </w:r>
            <w:r w:rsidRPr="0069625E">
              <w:rPr>
                <w:rFonts w:ascii="Times New Roman" w:eastAsia="標楷體" w:hAnsi="Times New Roman" w:cs="Times New Roman"/>
                <w:b/>
                <w:kern w:val="0"/>
                <w:szCs w:val="24"/>
                <w:u w:val="single"/>
              </w:rPr>
              <w:t>FOP</w:t>
            </w:r>
            <w:r w:rsidRPr="0069625E">
              <w:rPr>
                <w:rFonts w:ascii="Times New Roman" w:eastAsia="標楷體" w:hAnsi="Times New Roman" w:cs="Times New Roman"/>
                <w:b/>
                <w:kern w:val="0"/>
                <w:szCs w:val="24"/>
                <w:u w:val="single"/>
              </w:rPr>
              <w:t>）保全</w:t>
            </w:r>
          </w:p>
          <w:p w14:paraId="57AF816F" w14:textId="77777777" w:rsidR="0069625E" w:rsidRPr="00BE3C9C" w:rsidRDefault="0069625E" w:rsidP="0069625E">
            <w:pPr>
              <w:pStyle w:val="aa"/>
              <w:numPr>
                <w:ilvl w:val="0"/>
                <w:numId w:val="102"/>
              </w:numPr>
              <w:autoSpaceDE w:val="0"/>
              <w:autoSpaceDN w:val="0"/>
              <w:adjustRightInd w:val="0"/>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可進入區域</w:t>
            </w:r>
          </w:p>
          <w:p w14:paraId="03056322" w14:textId="77777777" w:rsidR="0069625E" w:rsidRPr="00BE3C9C" w:rsidRDefault="0069625E" w:rsidP="0069625E">
            <w:pPr>
              <w:pStyle w:val="aa"/>
              <w:numPr>
                <w:ilvl w:val="0"/>
                <w:numId w:val="102"/>
              </w:numPr>
              <w:autoSpaceDE w:val="0"/>
              <w:autoSpaceDN w:val="0"/>
              <w:adjustRightInd w:val="0"/>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入場地點</w:t>
            </w:r>
          </w:p>
          <w:p w14:paraId="00B8C0BC" w14:textId="77777777" w:rsidR="0069625E" w:rsidRPr="00BE3C9C" w:rsidRDefault="0069625E" w:rsidP="0069625E">
            <w:pPr>
              <w:pStyle w:val="aa"/>
              <w:numPr>
                <w:ilvl w:val="0"/>
                <w:numId w:val="102"/>
              </w:numPr>
              <w:autoSpaceDE w:val="0"/>
              <w:autoSpaceDN w:val="0"/>
              <w:adjustRightInd w:val="0"/>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限制區域</w:t>
            </w:r>
          </w:p>
          <w:p w14:paraId="4AC69450" w14:textId="77777777" w:rsidR="0069625E" w:rsidRDefault="0069625E" w:rsidP="0069625E">
            <w:pPr>
              <w:autoSpaceDE w:val="0"/>
              <w:autoSpaceDN w:val="0"/>
              <w:adjustRightInd w:val="0"/>
              <w:rPr>
                <w:rFonts w:ascii="Times New Roman" w:eastAsia="標楷體" w:hAnsi="Times New Roman" w:cs="Times New Roman"/>
                <w:b/>
                <w:kern w:val="0"/>
                <w:szCs w:val="24"/>
              </w:rPr>
            </w:pPr>
          </w:p>
          <w:p w14:paraId="3F348B63" w14:textId="77777777" w:rsidR="0069625E" w:rsidRPr="0069625E" w:rsidRDefault="0069625E" w:rsidP="0069625E">
            <w:pPr>
              <w:autoSpaceDE w:val="0"/>
              <w:autoSpaceDN w:val="0"/>
              <w:adjustRightInd w:val="0"/>
              <w:rPr>
                <w:rFonts w:ascii="Times New Roman" w:eastAsia="標楷體" w:hAnsi="Times New Roman" w:cs="Times New Roman"/>
                <w:b/>
                <w:kern w:val="0"/>
                <w:szCs w:val="24"/>
                <w:u w:val="single"/>
              </w:rPr>
            </w:pPr>
            <w:r w:rsidRPr="0069625E">
              <w:rPr>
                <w:rFonts w:ascii="Times New Roman" w:eastAsia="標楷體" w:hAnsi="Times New Roman" w:cs="Times New Roman"/>
                <w:b/>
                <w:kern w:val="0"/>
                <w:szCs w:val="24"/>
                <w:u w:val="single"/>
              </w:rPr>
              <w:t>排演</w:t>
            </w:r>
          </w:p>
          <w:p w14:paraId="5DD422E4" w14:textId="77777777" w:rsidR="0069625E" w:rsidRPr="00BE3C9C" w:rsidRDefault="0069625E" w:rsidP="0069625E">
            <w:pPr>
              <w:pStyle w:val="aa"/>
              <w:numPr>
                <w:ilvl w:val="0"/>
                <w:numId w:val="102"/>
              </w:numPr>
              <w:autoSpaceDE w:val="0"/>
              <w:autoSpaceDN w:val="0"/>
              <w:adjustRightInd w:val="0"/>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參加者－女性接待員／志工（柔道家、</w:t>
            </w:r>
            <w:r w:rsidRPr="00BE3C9C">
              <w:rPr>
                <w:rFonts w:ascii="Times New Roman" w:eastAsia="標楷體" w:hAnsi="Times New Roman" w:cs="Times New Roman"/>
                <w:kern w:val="0"/>
                <w:szCs w:val="24"/>
              </w:rPr>
              <w:t>VIP</w:t>
            </w:r>
            <w:r w:rsidRPr="00BE3C9C">
              <w:rPr>
                <w:rFonts w:ascii="Times New Roman" w:eastAsia="標楷體" w:hAnsi="Times New Roman" w:cs="Times New Roman"/>
                <w:kern w:val="0"/>
                <w:szCs w:val="24"/>
              </w:rPr>
              <w:t>貴賓、裁判、場邊助理、教練）、掌旗者／官方發言人及本地發言人／音響和燈光工程師／電視攝製組</w:t>
            </w:r>
          </w:p>
          <w:p w14:paraId="2E4B5B12" w14:textId="77777777" w:rsidR="0069625E" w:rsidRPr="00BE3C9C" w:rsidRDefault="0069625E" w:rsidP="0069625E">
            <w:pPr>
              <w:pStyle w:val="aa"/>
              <w:numPr>
                <w:ilvl w:val="0"/>
                <w:numId w:val="102"/>
              </w:numPr>
              <w:autoSpaceDE w:val="0"/>
              <w:autoSpaceDN w:val="0"/>
              <w:adjustRightInd w:val="0"/>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銅牌決賽預演</w:t>
            </w:r>
          </w:p>
          <w:p w14:paraId="1BF19E01" w14:textId="77777777" w:rsidR="0069625E" w:rsidRPr="00BE3C9C" w:rsidRDefault="0069625E" w:rsidP="0069625E">
            <w:pPr>
              <w:pStyle w:val="aa"/>
              <w:numPr>
                <w:ilvl w:val="0"/>
                <w:numId w:val="102"/>
              </w:numPr>
              <w:autoSpaceDE w:val="0"/>
              <w:autoSpaceDN w:val="0"/>
              <w:adjustRightInd w:val="0"/>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金牌決賽預演</w:t>
            </w:r>
          </w:p>
          <w:p w14:paraId="1F474563" w14:textId="77777777" w:rsidR="0069625E" w:rsidRPr="00BE3C9C" w:rsidRDefault="0069625E" w:rsidP="0069625E">
            <w:pPr>
              <w:pStyle w:val="aa"/>
              <w:numPr>
                <w:ilvl w:val="0"/>
                <w:numId w:val="102"/>
              </w:numPr>
              <w:autoSpaceDE w:val="0"/>
              <w:autoSpaceDN w:val="0"/>
              <w:adjustRightInd w:val="0"/>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頒獎典禮彩排（國歌和升旗典禮）</w:t>
            </w:r>
          </w:p>
          <w:p w14:paraId="0C3DA336" w14:textId="77777777" w:rsidR="0069625E" w:rsidRDefault="0069625E" w:rsidP="00400960">
            <w:pPr>
              <w:autoSpaceDE w:val="0"/>
              <w:autoSpaceDN w:val="0"/>
              <w:adjustRightInd w:val="0"/>
              <w:rPr>
                <w:rFonts w:ascii="Times New Roman" w:eastAsia="標楷體" w:hAnsi="Times New Roman" w:cs="Times New Roman"/>
                <w:b/>
                <w:bCs/>
                <w:kern w:val="0"/>
                <w:szCs w:val="24"/>
              </w:rPr>
            </w:pPr>
          </w:p>
        </w:tc>
        <w:tc>
          <w:tcPr>
            <w:tcW w:w="3232" w:type="dxa"/>
          </w:tcPr>
          <w:p w14:paraId="33AB0398" w14:textId="50ACEAAA" w:rsidR="0069625E" w:rsidRDefault="0069625E" w:rsidP="00400960">
            <w:pPr>
              <w:autoSpaceDE w:val="0"/>
              <w:autoSpaceDN w:val="0"/>
              <w:adjustRightInd w:val="0"/>
              <w:rPr>
                <w:rFonts w:ascii="Times New Roman" w:eastAsia="標楷體" w:hAnsi="Times New Roman" w:cs="Times New Roman"/>
                <w:b/>
                <w:bCs/>
                <w:kern w:val="0"/>
                <w:szCs w:val="24"/>
              </w:rPr>
            </w:pPr>
            <w:r w:rsidRPr="00BE3C9C">
              <w:rPr>
                <w:rFonts w:ascii="Times New Roman" w:eastAsia="標楷體" w:hAnsi="Times New Roman" w:cs="Times New Roman" w:hint="eastAsia"/>
                <w:kern w:val="0"/>
                <w:szCs w:val="24"/>
              </w:rPr>
              <w:t>很重要的是，必須</w:t>
            </w:r>
            <w:r w:rsidRPr="00BE3C9C">
              <w:rPr>
                <w:rFonts w:ascii="Times New Roman" w:eastAsia="標楷體" w:hAnsi="Times New Roman" w:cs="Times New Roman"/>
                <w:kern w:val="0"/>
                <w:szCs w:val="24"/>
              </w:rPr>
              <w:t>與所有工作人員和電視以及技術提供商進行檢查系統，並取得執行活動之經驗的總預演。我們建議將決賽設定為全國性賽事，因此現場將有柔道家實際進行比賽及頒獎。如果沒有，則必須邀請地方俱樂部的一些柔道家穿著柔道服比賽。</w:t>
            </w:r>
            <w:r w:rsidRPr="00BE3C9C">
              <w:rPr>
                <w:rFonts w:ascii="Times New Roman" w:eastAsia="標楷體" w:hAnsi="Times New Roman" w:cs="Times New Roman" w:hint="eastAsia"/>
                <w:kern w:val="0"/>
                <w:szCs w:val="24"/>
              </w:rPr>
              <w:t>將</w:t>
            </w:r>
            <w:r w:rsidR="002D5B8B">
              <w:rPr>
                <w:rFonts w:ascii="Times New Roman" w:eastAsia="標楷體" w:hAnsi="Times New Roman" w:cs="Times New Roman"/>
                <w:kern w:val="0"/>
                <w:szCs w:val="24"/>
              </w:rPr>
              <w:t>於活動期間參與</w:t>
            </w:r>
            <w:r w:rsidR="002D5B8B">
              <w:rPr>
                <w:rFonts w:ascii="Times New Roman" w:eastAsia="標楷體" w:hAnsi="Times New Roman" w:cs="Times New Roman" w:hint="eastAsia"/>
                <w:kern w:val="0"/>
                <w:szCs w:val="24"/>
              </w:rPr>
              <w:t>的</w:t>
            </w:r>
            <w:r w:rsidR="002D5B8B" w:rsidRPr="002C2AFE">
              <w:rPr>
                <w:rFonts w:ascii="Times New Roman" w:eastAsia="標楷體" w:hAnsi="Times New Roman" w:cs="Times New Roman"/>
                <w:i/>
                <w:kern w:val="0"/>
                <w:szCs w:val="24"/>
              </w:rPr>
              <w:t>工作</w:t>
            </w:r>
            <w:r w:rsidRPr="002C2AFE">
              <w:rPr>
                <w:rFonts w:ascii="Times New Roman" w:eastAsia="標楷體" w:hAnsi="Times New Roman" w:cs="Times New Roman"/>
                <w:i/>
                <w:kern w:val="0"/>
                <w:szCs w:val="24"/>
              </w:rPr>
              <w:t>人</w:t>
            </w:r>
            <w:r w:rsidR="002D5B8B" w:rsidRPr="002C2AFE">
              <w:rPr>
                <w:rFonts w:ascii="Times New Roman" w:eastAsia="標楷體" w:hAnsi="Times New Roman" w:cs="Times New Roman" w:hint="eastAsia"/>
                <w:i/>
                <w:kern w:val="0"/>
                <w:szCs w:val="24"/>
              </w:rPr>
              <w:t>員</w:t>
            </w:r>
            <w:r w:rsidRPr="00BE3C9C">
              <w:rPr>
                <w:rFonts w:ascii="Times New Roman" w:eastAsia="標楷體" w:hAnsi="Times New Roman" w:cs="Times New Roman" w:hint="eastAsia"/>
                <w:kern w:val="0"/>
                <w:szCs w:val="24"/>
              </w:rPr>
              <w:t>皆</w:t>
            </w:r>
            <w:r w:rsidRPr="00BE3C9C">
              <w:rPr>
                <w:rFonts w:ascii="Times New Roman" w:eastAsia="標楷體" w:hAnsi="Times New Roman" w:cs="Times New Roman"/>
                <w:kern w:val="0"/>
                <w:szCs w:val="24"/>
              </w:rPr>
              <w:t>必須參加彩排。</w:t>
            </w:r>
          </w:p>
        </w:tc>
      </w:tr>
    </w:tbl>
    <w:p w14:paraId="4D0D2F88" w14:textId="77777777" w:rsidR="0069625E" w:rsidRDefault="0069625E" w:rsidP="00400960">
      <w:pPr>
        <w:autoSpaceDE w:val="0"/>
        <w:autoSpaceDN w:val="0"/>
        <w:adjustRightInd w:val="0"/>
        <w:rPr>
          <w:rFonts w:ascii="Times New Roman" w:eastAsia="標楷體" w:hAnsi="Times New Roman" w:cs="Times New Roman"/>
          <w:b/>
          <w:bCs/>
          <w:kern w:val="0"/>
          <w:szCs w:val="24"/>
        </w:rPr>
      </w:pPr>
    </w:p>
    <w:p w14:paraId="0DE54A21" w14:textId="77777777" w:rsidR="00400960" w:rsidRPr="00BE3C9C" w:rsidRDefault="00400960" w:rsidP="00522EFD">
      <w:pPr>
        <w:autoSpaceDE w:val="0"/>
        <w:autoSpaceDN w:val="0"/>
        <w:adjustRightInd w:val="0"/>
        <w:rPr>
          <w:rFonts w:ascii="Times New Roman" w:eastAsia="標楷體" w:hAnsi="Times New Roman" w:cs="Times New Roman"/>
          <w:kern w:val="0"/>
          <w:szCs w:val="24"/>
        </w:rPr>
      </w:pPr>
    </w:p>
    <w:p w14:paraId="30597FAC" w14:textId="77777777" w:rsidR="002A70FE" w:rsidRPr="00BE3C9C" w:rsidRDefault="002A70FE" w:rsidP="002A70FE">
      <w:pPr>
        <w:rPr>
          <w:rFonts w:ascii="Times New Roman" w:eastAsia="標楷體" w:hAnsi="Times New Roman" w:cs="Times New Roman"/>
          <w:kern w:val="0"/>
          <w:szCs w:val="24"/>
        </w:rPr>
      </w:pPr>
    </w:p>
    <w:p w14:paraId="7483BF59" w14:textId="77777777" w:rsidR="002A70FE" w:rsidRPr="00BE3C9C" w:rsidRDefault="002A70FE" w:rsidP="00522EFD">
      <w:pPr>
        <w:autoSpaceDE w:val="0"/>
        <w:autoSpaceDN w:val="0"/>
        <w:adjustRightInd w:val="0"/>
        <w:rPr>
          <w:rFonts w:ascii="Times New Roman" w:eastAsia="標楷體" w:hAnsi="Times New Roman" w:cs="Times New Roman"/>
          <w:kern w:val="0"/>
          <w:szCs w:val="24"/>
        </w:rPr>
      </w:pPr>
    </w:p>
    <w:p w14:paraId="7D50BFAD" w14:textId="77777777" w:rsidR="0069625E" w:rsidRPr="0069625E" w:rsidRDefault="0069625E">
      <w:pPr>
        <w:widowControl/>
        <w:rPr>
          <w:rFonts w:ascii="Times New Roman" w:eastAsia="標楷體" w:hAnsi="Times New Roman" w:cs="Times New Roman"/>
          <w:kern w:val="0"/>
          <w:szCs w:val="24"/>
        </w:rPr>
      </w:pPr>
      <w:r w:rsidRPr="0069625E">
        <w:rPr>
          <w:rFonts w:ascii="Times New Roman" w:eastAsia="標楷體" w:hAnsi="Times New Roman" w:cs="Times New Roman"/>
          <w:kern w:val="0"/>
          <w:szCs w:val="24"/>
        </w:rPr>
        <w:br w:type="page"/>
      </w:r>
    </w:p>
    <w:p w14:paraId="1DD643EA" w14:textId="77777777" w:rsidR="00BC7A9A" w:rsidRPr="0069625E" w:rsidRDefault="006B25B6" w:rsidP="00BC7A9A">
      <w:pPr>
        <w:rPr>
          <w:rFonts w:ascii="Times New Roman" w:eastAsia="標楷體" w:hAnsi="Times New Roman" w:cs="Times New Roman"/>
          <w:b/>
          <w:bCs/>
          <w:kern w:val="0"/>
          <w:sz w:val="28"/>
          <w:szCs w:val="28"/>
        </w:rPr>
      </w:pPr>
      <w:r w:rsidRPr="0069625E">
        <w:rPr>
          <w:rFonts w:ascii="Times New Roman" w:eastAsia="標楷體" w:hAnsi="Times New Roman" w:cs="Times New Roman"/>
          <w:b/>
          <w:bCs/>
          <w:kern w:val="0"/>
          <w:sz w:val="28"/>
          <w:szCs w:val="28"/>
        </w:rPr>
        <w:t>2.5</w:t>
      </w:r>
      <w:r w:rsidR="00E76D36" w:rsidRPr="0069625E">
        <w:rPr>
          <w:rFonts w:ascii="Times New Roman" w:eastAsia="標楷體" w:hAnsi="Times New Roman" w:cs="Times New Roman"/>
          <w:b/>
          <w:bCs/>
          <w:kern w:val="0"/>
          <w:sz w:val="28"/>
          <w:szCs w:val="28"/>
        </w:rPr>
        <w:t>比賽場地</w:t>
      </w:r>
    </w:p>
    <w:p w14:paraId="3FF8296C" w14:textId="77777777" w:rsidR="0069625E" w:rsidRDefault="0069625E" w:rsidP="006B25B6">
      <w:pPr>
        <w:autoSpaceDE w:val="0"/>
        <w:autoSpaceDN w:val="0"/>
        <w:adjustRightInd w:val="0"/>
        <w:rPr>
          <w:rFonts w:ascii="Times New Roman" w:eastAsia="標楷體" w:hAnsi="Times New Roman" w:cs="Times New Roman"/>
          <w:b/>
          <w:bCs/>
          <w:kern w:val="0"/>
          <w:szCs w:val="24"/>
        </w:rPr>
      </w:pPr>
    </w:p>
    <w:p w14:paraId="2E59DDAA" w14:textId="77777777" w:rsidR="006B25B6" w:rsidRPr="0069625E" w:rsidRDefault="003B07F3" w:rsidP="006B25B6">
      <w:pPr>
        <w:autoSpaceDE w:val="0"/>
        <w:autoSpaceDN w:val="0"/>
        <w:adjustRightInd w:val="0"/>
        <w:rPr>
          <w:rFonts w:ascii="Times New Roman" w:eastAsia="標楷體" w:hAnsi="Times New Roman" w:cs="Times New Roman"/>
          <w:b/>
          <w:bCs/>
          <w:kern w:val="0"/>
          <w:szCs w:val="24"/>
          <w:u w:val="single"/>
        </w:rPr>
      </w:pPr>
      <w:r w:rsidRPr="0069625E">
        <w:rPr>
          <w:rFonts w:ascii="Times New Roman" w:eastAsia="標楷體" w:hAnsi="Times New Roman" w:cs="Times New Roman"/>
          <w:b/>
          <w:bCs/>
          <w:kern w:val="0"/>
          <w:szCs w:val="24"/>
          <w:u w:val="single"/>
        </w:rPr>
        <w:t>活動場域（</w:t>
      </w:r>
      <w:r w:rsidRPr="0069625E">
        <w:rPr>
          <w:rFonts w:ascii="Times New Roman" w:eastAsia="標楷體" w:hAnsi="Times New Roman" w:cs="Times New Roman"/>
          <w:b/>
          <w:bCs/>
          <w:kern w:val="0"/>
          <w:szCs w:val="24"/>
          <w:u w:val="single"/>
        </w:rPr>
        <w:t>FOP</w:t>
      </w:r>
      <w:r w:rsidRPr="0069625E">
        <w:rPr>
          <w:rFonts w:ascii="Times New Roman" w:eastAsia="標楷體" w:hAnsi="Times New Roman" w:cs="Times New Roman"/>
          <w:b/>
          <w:bCs/>
          <w:kern w:val="0"/>
          <w:szCs w:val="24"/>
          <w:u w:val="single"/>
        </w:rPr>
        <w:t>）</w:t>
      </w:r>
      <w:r w:rsidR="00530234" w:rsidRPr="0069625E">
        <w:rPr>
          <w:rFonts w:ascii="Times New Roman" w:eastAsia="標楷體" w:hAnsi="Times New Roman" w:cs="Times New Roman"/>
          <w:b/>
          <w:bCs/>
          <w:kern w:val="0"/>
          <w:szCs w:val="24"/>
          <w:u w:val="single"/>
        </w:rPr>
        <w:t>照明</w:t>
      </w:r>
    </w:p>
    <w:p w14:paraId="48999CE5" w14:textId="408442BF" w:rsidR="006B25B6" w:rsidRDefault="002B6CFF" w:rsidP="006B25B6">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每個</w:t>
      </w:r>
      <w:r w:rsidR="00E07E8F" w:rsidRPr="00BE3C9C">
        <w:rPr>
          <w:rFonts w:ascii="Times New Roman" w:eastAsia="標楷體" w:hAnsi="Times New Roman" w:cs="Times New Roman"/>
          <w:kern w:val="0"/>
          <w:szCs w:val="24"/>
        </w:rPr>
        <w:t>國際柔道</w:t>
      </w:r>
      <w:r w:rsidR="00F7682B">
        <w:rPr>
          <w:rFonts w:ascii="Times New Roman" w:eastAsia="標楷體" w:hAnsi="Times New Roman" w:cs="Times New Roman"/>
          <w:kern w:val="0"/>
          <w:szCs w:val="24"/>
        </w:rPr>
        <w:t>總會</w:t>
      </w:r>
      <w:r w:rsidR="00E07E8F" w:rsidRPr="00BE3C9C">
        <w:rPr>
          <w:rFonts w:ascii="Times New Roman" w:eastAsia="標楷體" w:hAnsi="Times New Roman" w:cs="Times New Roman"/>
          <w:kern w:val="0"/>
          <w:szCs w:val="24"/>
        </w:rPr>
        <w:t>（</w:t>
      </w:r>
      <w:r w:rsidR="00E07E8F" w:rsidRPr="00BE3C9C">
        <w:rPr>
          <w:rFonts w:ascii="Times New Roman" w:eastAsia="標楷體" w:hAnsi="Times New Roman" w:cs="Times New Roman"/>
          <w:kern w:val="0"/>
          <w:szCs w:val="24"/>
        </w:rPr>
        <w:t>IJF</w:t>
      </w:r>
      <w:r w:rsidR="00E07E8F"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活動</w:t>
      </w:r>
      <w:r w:rsidR="002F2F26" w:rsidRPr="00BE3C9C">
        <w:rPr>
          <w:rFonts w:ascii="Times New Roman" w:eastAsia="標楷體" w:hAnsi="Times New Roman" w:cs="Times New Roman"/>
          <w:kern w:val="0"/>
          <w:szCs w:val="24"/>
        </w:rPr>
        <w:t>皆</w:t>
      </w:r>
      <w:r w:rsidRPr="00BE3C9C">
        <w:rPr>
          <w:rFonts w:ascii="Times New Roman" w:eastAsia="標楷體" w:hAnsi="Times New Roman" w:cs="Times New Roman"/>
          <w:kern w:val="0"/>
          <w:szCs w:val="24"/>
        </w:rPr>
        <w:t>應進行</w:t>
      </w:r>
      <w:r w:rsidR="00530234" w:rsidRPr="00BE3C9C">
        <w:rPr>
          <w:rFonts w:ascii="Times New Roman" w:eastAsia="標楷體" w:hAnsi="Times New Roman" w:cs="Times New Roman"/>
          <w:kern w:val="0"/>
          <w:szCs w:val="24"/>
        </w:rPr>
        <w:t>照明</w:t>
      </w:r>
      <w:r w:rsidRPr="00BE3C9C">
        <w:rPr>
          <w:rFonts w:ascii="Times New Roman" w:eastAsia="標楷體" w:hAnsi="Times New Roman" w:cs="Times New Roman"/>
          <w:kern w:val="0"/>
          <w:szCs w:val="24"/>
        </w:rPr>
        <w:t>機具安裝</w:t>
      </w:r>
      <w:r w:rsidR="00530234" w:rsidRPr="00BE3C9C">
        <w:rPr>
          <w:rFonts w:ascii="Times New Roman" w:eastAsia="標楷體" w:hAnsi="Times New Roman" w:cs="Times New Roman"/>
          <w:kern w:val="0"/>
          <w:szCs w:val="24"/>
        </w:rPr>
        <w:t>。</w:t>
      </w:r>
      <w:r w:rsidR="00222C73" w:rsidRPr="00BE3C9C">
        <w:rPr>
          <w:rFonts w:ascii="Times New Roman" w:eastAsia="標楷體" w:hAnsi="Times New Roman" w:cs="Times New Roman"/>
          <w:kern w:val="0"/>
          <w:szCs w:val="24"/>
        </w:rPr>
        <w:t>有暖色系照明</w:t>
      </w:r>
      <w:r w:rsidR="00530234" w:rsidRPr="00BE3C9C">
        <w:rPr>
          <w:rFonts w:ascii="Times New Roman" w:eastAsia="標楷體" w:hAnsi="Times New Roman" w:cs="Times New Roman"/>
          <w:kern w:val="0"/>
          <w:szCs w:val="24"/>
        </w:rPr>
        <w:t>規範</w:t>
      </w:r>
      <w:r w:rsidR="00222C73" w:rsidRPr="00BE3C9C">
        <w:rPr>
          <w:rFonts w:ascii="Times New Roman" w:eastAsia="標楷體" w:hAnsi="Times New Roman" w:cs="Times New Roman"/>
          <w:kern w:val="0"/>
          <w:szCs w:val="24"/>
        </w:rPr>
        <w:t>之</w:t>
      </w:r>
      <w:r w:rsidR="00530234" w:rsidRPr="00BE3C9C">
        <w:rPr>
          <w:rFonts w:ascii="Times New Roman" w:eastAsia="標楷體" w:hAnsi="Times New Roman" w:cs="Times New Roman"/>
          <w:kern w:val="0"/>
          <w:szCs w:val="24"/>
        </w:rPr>
        <w:t>要求。</w:t>
      </w:r>
    </w:p>
    <w:p w14:paraId="4824EABD" w14:textId="77777777" w:rsidR="0069625E" w:rsidRPr="00BE3C9C" w:rsidRDefault="0069625E" w:rsidP="006B25B6">
      <w:pPr>
        <w:autoSpaceDE w:val="0"/>
        <w:autoSpaceDN w:val="0"/>
        <w:adjustRightInd w:val="0"/>
        <w:rPr>
          <w:rFonts w:ascii="Times New Roman" w:eastAsia="標楷體" w:hAnsi="Times New Roman" w:cs="Times New Roman"/>
          <w:kern w:val="0"/>
          <w:szCs w:val="24"/>
        </w:rPr>
      </w:pPr>
    </w:p>
    <w:p w14:paraId="4B4E1D91" w14:textId="77777777" w:rsidR="006B25B6" w:rsidRDefault="005A490D" w:rsidP="006B25B6">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來自機具投射在</w:t>
      </w:r>
      <w:r w:rsidR="00C13A57" w:rsidRPr="00BE3C9C">
        <w:rPr>
          <w:rFonts w:ascii="Times New Roman" w:eastAsia="標楷體" w:hAnsi="Times New Roman" w:cs="Times New Roman"/>
          <w:kern w:val="0"/>
          <w:szCs w:val="24"/>
        </w:rPr>
        <w:t>榻榻米</w:t>
      </w:r>
      <w:r w:rsidRPr="00BE3C9C">
        <w:rPr>
          <w:rFonts w:ascii="Times New Roman" w:eastAsia="標楷體" w:hAnsi="Times New Roman" w:cs="Times New Roman"/>
          <w:kern w:val="0"/>
          <w:szCs w:val="24"/>
        </w:rPr>
        <w:t>上的</w:t>
      </w:r>
      <w:r w:rsidR="00530234" w:rsidRPr="00BE3C9C">
        <w:rPr>
          <w:rFonts w:ascii="Times New Roman" w:eastAsia="標楷體" w:hAnsi="Times New Roman" w:cs="Times New Roman"/>
          <w:kern w:val="0"/>
          <w:szCs w:val="24"/>
        </w:rPr>
        <w:t>光</w:t>
      </w:r>
      <w:r w:rsidRPr="00BE3C9C">
        <w:rPr>
          <w:rFonts w:ascii="Times New Roman" w:eastAsia="標楷體" w:hAnsi="Times New Roman" w:cs="Times New Roman"/>
          <w:kern w:val="0"/>
          <w:szCs w:val="24"/>
        </w:rPr>
        <w:t>照</w:t>
      </w:r>
      <w:r w:rsidR="00530234" w:rsidRPr="00BE3C9C">
        <w:rPr>
          <w:rFonts w:ascii="Times New Roman" w:eastAsia="標楷體" w:hAnsi="Times New Roman" w:cs="Times New Roman"/>
          <w:kern w:val="0"/>
          <w:szCs w:val="24"/>
        </w:rPr>
        <w:t>必須是</w:t>
      </w:r>
      <w:r w:rsidR="00530234" w:rsidRPr="00BE3C9C">
        <w:rPr>
          <w:rFonts w:ascii="Times New Roman" w:eastAsia="標楷體" w:hAnsi="Times New Roman" w:cs="Times New Roman"/>
          <w:kern w:val="0"/>
          <w:szCs w:val="24"/>
        </w:rPr>
        <w:t>1500</w:t>
      </w:r>
      <w:r w:rsidR="00230E57" w:rsidRPr="00BE3C9C">
        <w:rPr>
          <w:rFonts w:ascii="Times New Roman" w:eastAsia="標楷體" w:hAnsi="Times New Roman" w:cs="Times New Roman"/>
          <w:kern w:val="0"/>
          <w:szCs w:val="24"/>
        </w:rPr>
        <w:t>照度</w:t>
      </w:r>
      <w:r w:rsidR="00530234" w:rsidRPr="00BE3C9C">
        <w:rPr>
          <w:rFonts w:ascii="Times New Roman" w:eastAsia="標楷體" w:hAnsi="Times New Roman" w:cs="Times New Roman"/>
          <w:kern w:val="0"/>
          <w:szCs w:val="24"/>
        </w:rPr>
        <w:t>，</w:t>
      </w:r>
      <w:r w:rsidR="00952A7A" w:rsidRPr="00BE3C9C">
        <w:rPr>
          <w:rFonts w:ascii="Times New Roman" w:eastAsia="標楷體" w:hAnsi="Times New Roman" w:cs="Times New Roman"/>
          <w:kern w:val="0"/>
          <w:szCs w:val="24"/>
        </w:rPr>
        <w:t>且應維持</w:t>
      </w:r>
      <w:r w:rsidR="003319E4" w:rsidRPr="00BE3C9C">
        <w:rPr>
          <w:rFonts w:ascii="Times New Roman" w:eastAsia="標楷體" w:hAnsi="Times New Roman" w:cs="Times New Roman"/>
          <w:kern w:val="0"/>
          <w:szCs w:val="24"/>
        </w:rPr>
        <w:t>均勻</w:t>
      </w:r>
      <w:r w:rsidR="00952A7A" w:rsidRPr="00BE3C9C">
        <w:rPr>
          <w:rFonts w:ascii="Times New Roman" w:eastAsia="標楷體" w:hAnsi="Times New Roman" w:cs="Times New Roman"/>
          <w:kern w:val="0"/>
          <w:szCs w:val="24"/>
        </w:rPr>
        <w:t>穩定</w:t>
      </w:r>
      <w:r w:rsidR="00530234" w:rsidRPr="00BE3C9C">
        <w:rPr>
          <w:rFonts w:ascii="Times New Roman" w:eastAsia="標楷體" w:hAnsi="Times New Roman" w:cs="Times New Roman"/>
          <w:kern w:val="0"/>
          <w:szCs w:val="24"/>
        </w:rPr>
        <w:t>。這</w:t>
      </w:r>
      <w:r w:rsidR="00952A7A" w:rsidRPr="00BE3C9C">
        <w:rPr>
          <w:rFonts w:ascii="Times New Roman" w:eastAsia="標楷體" w:hAnsi="Times New Roman" w:cs="Times New Roman"/>
          <w:kern w:val="0"/>
          <w:szCs w:val="24"/>
        </w:rPr>
        <w:t>表</w:t>
      </w:r>
      <w:r w:rsidR="00C96401" w:rsidRPr="00BE3C9C">
        <w:rPr>
          <w:rFonts w:ascii="Times New Roman" w:eastAsia="標楷體" w:hAnsi="Times New Roman" w:cs="Times New Roman" w:hint="eastAsia"/>
          <w:kern w:val="0"/>
          <w:szCs w:val="24"/>
        </w:rPr>
        <w:t>示，</w:t>
      </w:r>
      <w:r w:rsidR="00952A7A" w:rsidRPr="00BE3C9C">
        <w:rPr>
          <w:rFonts w:ascii="Times New Roman" w:eastAsia="標楷體" w:hAnsi="Times New Roman" w:cs="Times New Roman"/>
          <w:kern w:val="0"/>
          <w:szCs w:val="24"/>
        </w:rPr>
        <w:t>其應為</w:t>
      </w:r>
      <w:r w:rsidR="00530234" w:rsidRPr="00BE3C9C">
        <w:rPr>
          <w:rFonts w:ascii="Times New Roman" w:eastAsia="標楷體" w:hAnsi="Times New Roman" w:cs="Times New Roman"/>
          <w:kern w:val="0"/>
          <w:szCs w:val="24"/>
        </w:rPr>
        <w:t>1500</w:t>
      </w:r>
      <w:r w:rsidR="00952A7A" w:rsidRPr="00BE3C9C">
        <w:rPr>
          <w:rFonts w:ascii="Times New Roman" w:eastAsia="標楷體" w:hAnsi="Times New Roman" w:cs="Times New Roman"/>
          <w:kern w:val="0"/>
          <w:szCs w:val="24"/>
        </w:rPr>
        <w:t>照度</w:t>
      </w:r>
      <w:r w:rsidR="00530234" w:rsidRPr="00BE3C9C">
        <w:rPr>
          <w:rFonts w:ascii="Times New Roman" w:eastAsia="標楷體" w:hAnsi="Times New Roman" w:cs="Times New Roman"/>
          <w:kern w:val="0"/>
          <w:szCs w:val="24"/>
        </w:rPr>
        <w:t>覆蓋所有</w:t>
      </w:r>
      <w:r w:rsidR="002F2F26" w:rsidRPr="00BE3C9C">
        <w:rPr>
          <w:rFonts w:ascii="Times New Roman" w:eastAsia="標楷體" w:hAnsi="Times New Roman" w:cs="Times New Roman"/>
          <w:kern w:val="0"/>
          <w:szCs w:val="24"/>
        </w:rPr>
        <w:t>榻榻米</w:t>
      </w:r>
      <w:r w:rsidR="003319E4" w:rsidRPr="00BE3C9C">
        <w:rPr>
          <w:rFonts w:ascii="Times New Roman" w:eastAsia="標楷體" w:hAnsi="Times New Roman" w:cs="Times New Roman"/>
          <w:kern w:val="0"/>
          <w:szCs w:val="24"/>
        </w:rPr>
        <w:t>及</w:t>
      </w:r>
      <w:r w:rsidR="00530234" w:rsidRPr="00BE3C9C">
        <w:rPr>
          <w:rFonts w:ascii="Times New Roman" w:eastAsia="標楷體" w:hAnsi="Times New Roman" w:cs="Times New Roman"/>
          <w:kern w:val="0"/>
          <w:szCs w:val="24"/>
        </w:rPr>
        <w:t>整個安全區域和安全區</w:t>
      </w:r>
      <w:r w:rsidR="003319E4" w:rsidRPr="00BE3C9C">
        <w:rPr>
          <w:rFonts w:ascii="Times New Roman" w:eastAsia="標楷體" w:hAnsi="Times New Roman" w:cs="Times New Roman"/>
          <w:kern w:val="0"/>
          <w:szCs w:val="24"/>
        </w:rPr>
        <w:t>外</w:t>
      </w:r>
      <w:r w:rsidR="003319E4" w:rsidRPr="00BE3C9C">
        <w:rPr>
          <w:rFonts w:ascii="Times New Roman" w:eastAsia="標楷體" w:hAnsi="Times New Roman" w:cs="Times New Roman"/>
          <w:kern w:val="0"/>
          <w:szCs w:val="24"/>
        </w:rPr>
        <w:t>1</w:t>
      </w:r>
      <w:r w:rsidR="00BA378D" w:rsidRPr="00BE3C9C">
        <w:rPr>
          <w:rFonts w:ascii="Times New Roman" w:eastAsia="標楷體" w:hAnsi="Times New Roman" w:cs="Times New Roman"/>
          <w:kern w:val="0"/>
          <w:szCs w:val="24"/>
        </w:rPr>
        <w:t>公尺</w:t>
      </w:r>
      <w:r w:rsidR="003319E4" w:rsidRPr="00BE3C9C">
        <w:rPr>
          <w:rFonts w:ascii="Times New Roman" w:eastAsia="標楷體" w:hAnsi="Times New Roman" w:cs="Times New Roman"/>
          <w:kern w:val="0"/>
          <w:szCs w:val="24"/>
        </w:rPr>
        <w:t>之範圍</w:t>
      </w:r>
      <w:r w:rsidR="00530234" w:rsidRPr="00BE3C9C">
        <w:rPr>
          <w:rFonts w:ascii="Times New Roman" w:eastAsia="標楷體" w:hAnsi="Times New Roman" w:cs="Times New Roman"/>
          <w:kern w:val="0"/>
          <w:szCs w:val="24"/>
        </w:rPr>
        <w:t>。</w:t>
      </w:r>
      <w:r w:rsidR="006265D4" w:rsidRPr="00BE3C9C">
        <w:rPr>
          <w:rFonts w:ascii="Times New Roman" w:eastAsia="標楷體" w:hAnsi="Times New Roman" w:cs="Times New Roman"/>
          <w:kern w:val="0"/>
          <w:szCs w:val="24"/>
        </w:rPr>
        <w:t>這是因為</w:t>
      </w:r>
      <w:r w:rsidR="00753438" w:rsidRPr="00BE3C9C">
        <w:rPr>
          <w:rFonts w:ascii="Times New Roman" w:eastAsia="標楷體" w:hAnsi="Times New Roman" w:cs="Times New Roman" w:hint="eastAsia"/>
          <w:kern w:val="0"/>
          <w:szCs w:val="24"/>
        </w:rPr>
        <w:t>，</w:t>
      </w:r>
      <w:r w:rsidR="006265D4" w:rsidRPr="00BE3C9C">
        <w:rPr>
          <w:rFonts w:ascii="Times New Roman" w:eastAsia="標楷體" w:hAnsi="Times New Roman" w:cs="Times New Roman"/>
          <w:kern w:val="0"/>
          <w:szCs w:val="24"/>
        </w:rPr>
        <w:t>若</w:t>
      </w:r>
      <w:r w:rsidR="00530234" w:rsidRPr="00BE3C9C">
        <w:rPr>
          <w:rFonts w:ascii="Times New Roman" w:eastAsia="標楷體" w:hAnsi="Times New Roman" w:cs="Times New Roman"/>
          <w:kern w:val="0"/>
          <w:szCs w:val="24"/>
        </w:rPr>
        <w:t>任何</w:t>
      </w:r>
      <w:r w:rsidR="006265D4" w:rsidRPr="00BE3C9C">
        <w:rPr>
          <w:rFonts w:ascii="Times New Roman" w:eastAsia="標楷體" w:hAnsi="Times New Roman" w:cs="Times New Roman"/>
          <w:kern w:val="0"/>
          <w:szCs w:val="24"/>
        </w:rPr>
        <w:t>拋投</w:t>
      </w:r>
      <w:r w:rsidR="002F2F26" w:rsidRPr="00BE3C9C">
        <w:rPr>
          <w:rFonts w:ascii="Times New Roman" w:eastAsia="標楷體" w:hAnsi="Times New Roman" w:cs="Times New Roman"/>
          <w:kern w:val="0"/>
          <w:szCs w:val="24"/>
        </w:rPr>
        <w:t>動作</w:t>
      </w:r>
      <w:r w:rsidR="006265D4" w:rsidRPr="00BE3C9C">
        <w:rPr>
          <w:rFonts w:ascii="Times New Roman" w:eastAsia="標楷體" w:hAnsi="Times New Roman" w:cs="Times New Roman"/>
          <w:kern w:val="0"/>
          <w:szCs w:val="24"/>
        </w:rPr>
        <w:t>持</w:t>
      </w:r>
      <w:r w:rsidR="00530234" w:rsidRPr="00BE3C9C">
        <w:rPr>
          <w:rFonts w:ascii="Times New Roman" w:eastAsia="標楷體" w:hAnsi="Times New Roman" w:cs="Times New Roman"/>
          <w:kern w:val="0"/>
          <w:szCs w:val="24"/>
        </w:rPr>
        <w:t>續</w:t>
      </w:r>
      <w:r w:rsidR="006265D4" w:rsidRPr="00BE3C9C">
        <w:rPr>
          <w:rFonts w:ascii="Times New Roman" w:eastAsia="標楷體" w:hAnsi="Times New Roman" w:cs="Times New Roman"/>
          <w:kern w:val="0"/>
          <w:szCs w:val="24"/>
        </w:rPr>
        <w:t>至</w:t>
      </w:r>
      <w:r w:rsidR="00530234" w:rsidRPr="00BE3C9C">
        <w:rPr>
          <w:rFonts w:ascii="Times New Roman" w:eastAsia="標楷體" w:hAnsi="Times New Roman" w:cs="Times New Roman"/>
          <w:kern w:val="0"/>
          <w:szCs w:val="24"/>
        </w:rPr>
        <w:t>安全區</w:t>
      </w:r>
      <w:r w:rsidR="006265D4" w:rsidRPr="00BE3C9C">
        <w:rPr>
          <w:rFonts w:ascii="Times New Roman" w:eastAsia="標楷體" w:hAnsi="Times New Roman" w:cs="Times New Roman"/>
          <w:kern w:val="0"/>
          <w:szCs w:val="24"/>
        </w:rPr>
        <w:t>，</w:t>
      </w:r>
      <w:r w:rsidR="002F2F26" w:rsidRPr="00BE3C9C">
        <w:rPr>
          <w:rFonts w:ascii="Times New Roman" w:eastAsia="標楷體" w:hAnsi="Times New Roman" w:cs="Times New Roman"/>
          <w:kern w:val="0"/>
          <w:szCs w:val="24"/>
        </w:rPr>
        <w:t>在</w:t>
      </w:r>
      <w:r w:rsidR="006265D4" w:rsidRPr="00BE3C9C">
        <w:rPr>
          <w:rFonts w:ascii="Times New Roman" w:eastAsia="標楷體" w:hAnsi="Times New Roman" w:cs="Times New Roman"/>
          <w:kern w:val="0"/>
          <w:szCs w:val="24"/>
        </w:rPr>
        <w:t>電視上也不會有問題。</w:t>
      </w:r>
    </w:p>
    <w:p w14:paraId="0ED11367" w14:textId="77777777" w:rsidR="0069625E" w:rsidRPr="00BE3C9C" w:rsidRDefault="0069625E" w:rsidP="006B25B6">
      <w:pPr>
        <w:autoSpaceDE w:val="0"/>
        <w:autoSpaceDN w:val="0"/>
        <w:adjustRightInd w:val="0"/>
        <w:rPr>
          <w:rFonts w:ascii="Times New Roman" w:eastAsia="標楷體" w:hAnsi="Times New Roman" w:cs="Times New Roman"/>
          <w:kern w:val="0"/>
          <w:szCs w:val="24"/>
        </w:rPr>
      </w:pPr>
    </w:p>
    <w:p w14:paraId="05E21416" w14:textId="77777777" w:rsidR="006B25B6" w:rsidRDefault="00530234" w:rsidP="006B25B6">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照明必須</w:t>
      </w:r>
      <w:r w:rsidR="003F2388" w:rsidRPr="00BE3C9C">
        <w:rPr>
          <w:rFonts w:ascii="Times New Roman" w:eastAsia="標楷體" w:hAnsi="Times New Roman" w:cs="Times New Roman"/>
          <w:kern w:val="0"/>
          <w:szCs w:val="24"/>
        </w:rPr>
        <w:t>裝置於懸掛在會場天花板的</w:t>
      </w:r>
      <w:r w:rsidRPr="00BE3C9C">
        <w:rPr>
          <w:rFonts w:ascii="Times New Roman" w:eastAsia="標楷體" w:hAnsi="Times New Roman" w:cs="Times New Roman"/>
          <w:kern w:val="0"/>
          <w:szCs w:val="24"/>
        </w:rPr>
        <w:t>桁架。照明必須覆蓋整個比賽</w:t>
      </w:r>
      <w:r w:rsidR="004F5899" w:rsidRPr="00BE3C9C">
        <w:rPr>
          <w:rFonts w:ascii="Times New Roman" w:eastAsia="標楷體" w:hAnsi="Times New Roman" w:cs="Times New Roman"/>
          <w:kern w:val="0"/>
          <w:szCs w:val="24"/>
        </w:rPr>
        <w:t>場地</w:t>
      </w:r>
      <w:r w:rsidRPr="00BE3C9C">
        <w:rPr>
          <w:rFonts w:ascii="Times New Roman" w:eastAsia="標楷體" w:hAnsi="Times New Roman" w:cs="Times New Roman"/>
          <w:kern w:val="0"/>
          <w:szCs w:val="24"/>
        </w:rPr>
        <w:t>和整個安全區，</w:t>
      </w:r>
      <w:r w:rsidR="004F5899" w:rsidRPr="00BE3C9C">
        <w:rPr>
          <w:rFonts w:ascii="Times New Roman" w:eastAsia="標楷體" w:hAnsi="Times New Roman" w:cs="Times New Roman"/>
          <w:kern w:val="0"/>
          <w:szCs w:val="24"/>
        </w:rPr>
        <w:t>且</w:t>
      </w:r>
      <w:r w:rsidRPr="00BE3C9C">
        <w:rPr>
          <w:rFonts w:ascii="Times New Roman" w:eastAsia="標楷體" w:hAnsi="Times New Roman" w:cs="Times New Roman"/>
          <w:kern w:val="0"/>
          <w:szCs w:val="24"/>
        </w:rPr>
        <w:t>必須均勻</w:t>
      </w:r>
      <w:r w:rsidR="004F5899" w:rsidRPr="00BE3C9C">
        <w:rPr>
          <w:rFonts w:ascii="Times New Roman" w:eastAsia="標楷體" w:hAnsi="Times New Roman" w:cs="Times New Roman"/>
          <w:kern w:val="0"/>
          <w:szCs w:val="24"/>
        </w:rPr>
        <w:t>照明</w:t>
      </w:r>
      <w:r w:rsidRPr="00BE3C9C">
        <w:rPr>
          <w:rFonts w:ascii="Times New Roman" w:eastAsia="標楷體" w:hAnsi="Times New Roman" w:cs="Times New Roman"/>
          <w:kern w:val="0"/>
          <w:szCs w:val="24"/>
        </w:rPr>
        <w:t>。推薦的</w:t>
      </w:r>
      <w:r w:rsidR="00E87A79" w:rsidRPr="00BE3C9C">
        <w:rPr>
          <w:rFonts w:ascii="Times New Roman" w:eastAsia="標楷體" w:hAnsi="Times New Roman" w:cs="Times New Roman"/>
          <w:kern w:val="0"/>
          <w:szCs w:val="24"/>
        </w:rPr>
        <w:t>暖色系</w:t>
      </w:r>
      <w:r w:rsidRPr="00BE3C9C">
        <w:rPr>
          <w:rFonts w:ascii="Times New Roman" w:eastAsia="標楷體" w:hAnsi="Times New Roman" w:cs="Times New Roman"/>
          <w:kern w:val="0"/>
          <w:szCs w:val="24"/>
        </w:rPr>
        <w:t>燈光規格</w:t>
      </w:r>
      <w:r w:rsidR="00E87A79" w:rsidRPr="00BE3C9C">
        <w:rPr>
          <w:rFonts w:ascii="Times New Roman" w:eastAsia="標楷體" w:hAnsi="Times New Roman" w:cs="Times New Roman"/>
          <w:kern w:val="0"/>
          <w:szCs w:val="24"/>
        </w:rPr>
        <w:t>型號為</w:t>
      </w:r>
      <w:r w:rsidRPr="00BE3C9C">
        <w:rPr>
          <w:rFonts w:ascii="Times New Roman" w:eastAsia="標楷體" w:hAnsi="Times New Roman" w:cs="Times New Roman"/>
          <w:kern w:val="0"/>
          <w:szCs w:val="24"/>
        </w:rPr>
        <w:t>：</w:t>
      </w:r>
      <w:commentRangeStart w:id="15"/>
      <w:r w:rsidRPr="00BE3C9C">
        <w:rPr>
          <w:rFonts w:ascii="Times New Roman" w:eastAsia="標楷體" w:hAnsi="Times New Roman" w:cs="Times New Roman"/>
          <w:kern w:val="0"/>
          <w:szCs w:val="24"/>
        </w:rPr>
        <w:t>Parcan CP62/1000</w:t>
      </w:r>
      <w:r w:rsidR="00E87A79" w:rsidRPr="00BE3C9C">
        <w:rPr>
          <w:rFonts w:ascii="Times New Roman" w:eastAsia="標楷體" w:hAnsi="Times New Roman" w:cs="Times New Roman"/>
          <w:kern w:val="0"/>
          <w:szCs w:val="24"/>
        </w:rPr>
        <w:t xml:space="preserve"> Watt </w:t>
      </w:r>
      <w:r w:rsidRPr="00BE3C9C">
        <w:rPr>
          <w:rFonts w:ascii="Times New Roman" w:eastAsia="標楷體" w:hAnsi="Times New Roman" w:cs="Times New Roman"/>
          <w:kern w:val="0"/>
          <w:szCs w:val="24"/>
        </w:rPr>
        <w:t>/</w:t>
      </w:r>
      <w:r w:rsidR="00E87A79" w:rsidRPr="00BE3C9C">
        <w:rPr>
          <w:rFonts w:ascii="Times New Roman" w:eastAsia="標楷體" w:hAnsi="Times New Roman" w:cs="Times New Roman"/>
          <w:kern w:val="0"/>
          <w:szCs w:val="24"/>
        </w:rPr>
        <w:t xml:space="preserve"> Filter Number </w:t>
      </w:r>
      <w:r w:rsidRPr="00BE3C9C">
        <w:rPr>
          <w:rFonts w:ascii="Times New Roman" w:eastAsia="標楷體" w:hAnsi="Times New Roman" w:cs="Times New Roman"/>
          <w:kern w:val="0"/>
          <w:szCs w:val="24"/>
        </w:rPr>
        <w:t>252</w:t>
      </w:r>
      <w:commentRangeEnd w:id="15"/>
      <w:r w:rsidR="00DD6E0F" w:rsidRPr="00BE3C9C">
        <w:rPr>
          <w:rStyle w:val="a3"/>
          <w:rFonts w:ascii="Times New Roman" w:eastAsia="標楷體" w:hAnsi="Times New Roman" w:cs="Times New Roman"/>
          <w:sz w:val="24"/>
          <w:szCs w:val="24"/>
        </w:rPr>
        <w:commentReference w:id="15"/>
      </w:r>
      <w:r w:rsidRPr="00BE3C9C">
        <w:rPr>
          <w:rFonts w:ascii="Times New Roman" w:eastAsia="標楷體" w:hAnsi="Times New Roman" w:cs="Times New Roman"/>
          <w:kern w:val="0"/>
          <w:szCs w:val="24"/>
        </w:rPr>
        <w:t>。</w:t>
      </w:r>
    </w:p>
    <w:p w14:paraId="4D295646" w14:textId="77777777" w:rsidR="0069625E" w:rsidRPr="00BE3C9C" w:rsidRDefault="0069625E" w:rsidP="006B25B6">
      <w:pPr>
        <w:autoSpaceDE w:val="0"/>
        <w:autoSpaceDN w:val="0"/>
        <w:adjustRightInd w:val="0"/>
        <w:rPr>
          <w:rFonts w:ascii="Times New Roman" w:eastAsia="標楷體" w:hAnsi="Times New Roman" w:cs="Times New Roman"/>
          <w:kern w:val="0"/>
          <w:szCs w:val="24"/>
        </w:rPr>
      </w:pPr>
    </w:p>
    <w:p w14:paraId="45DFA3CE" w14:textId="5CA5F34E" w:rsidR="00530234" w:rsidRDefault="00530234" w:rsidP="00530234">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所有的燈</w:t>
      </w:r>
      <w:r w:rsidR="002F2F26" w:rsidRPr="00BE3C9C">
        <w:rPr>
          <w:rFonts w:ascii="Times New Roman" w:eastAsia="標楷體" w:hAnsi="Times New Roman" w:cs="Times New Roman"/>
          <w:kern w:val="0"/>
          <w:szCs w:val="24"/>
        </w:rPr>
        <w:t>具</w:t>
      </w:r>
      <w:r w:rsidR="00753438" w:rsidRPr="00BE3C9C">
        <w:rPr>
          <w:rFonts w:ascii="Times New Roman" w:eastAsia="標楷體" w:hAnsi="Times New Roman" w:cs="Times New Roman" w:hint="eastAsia"/>
          <w:kern w:val="0"/>
          <w:szCs w:val="24"/>
        </w:rPr>
        <w:t>皆須</w:t>
      </w:r>
      <w:r w:rsidR="00574643" w:rsidRPr="00BE3C9C">
        <w:rPr>
          <w:rFonts w:ascii="Times New Roman" w:eastAsia="標楷體" w:hAnsi="Times New Roman" w:cs="Times New Roman"/>
          <w:kern w:val="0"/>
          <w:szCs w:val="24"/>
        </w:rPr>
        <w:t>設置調光器</w:t>
      </w:r>
      <w:r w:rsidRPr="00BE3C9C">
        <w:rPr>
          <w:rFonts w:ascii="Times New Roman" w:eastAsia="標楷體" w:hAnsi="Times New Roman" w:cs="Times New Roman"/>
          <w:kern w:val="0"/>
          <w:szCs w:val="24"/>
        </w:rPr>
        <w:t>，以</w:t>
      </w:r>
      <w:r w:rsidR="00753438" w:rsidRPr="00BE3C9C">
        <w:rPr>
          <w:rFonts w:ascii="Times New Roman" w:eastAsia="標楷體" w:hAnsi="Times New Roman" w:cs="Times New Roman" w:hint="eastAsia"/>
          <w:kern w:val="0"/>
          <w:szCs w:val="24"/>
        </w:rPr>
        <w:t>利於</w:t>
      </w:r>
      <w:r w:rsidR="00574643" w:rsidRPr="00BE3C9C">
        <w:rPr>
          <w:rFonts w:ascii="Times New Roman" w:eastAsia="標楷體" w:hAnsi="Times New Roman" w:cs="Times New Roman"/>
          <w:kern w:val="0"/>
          <w:szCs w:val="24"/>
        </w:rPr>
        <w:t>在</w:t>
      </w:r>
      <w:r w:rsidRPr="00BE3C9C">
        <w:rPr>
          <w:rFonts w:ascii="Times New Roman" w:eastAsia="標楷體" w:hAnsi="Times New Roman" w:cs="Times New Roman"/>
          <w:kern w:val="0"/>
          <w:szCs w:val="24"/>
        </w:rPr>
        <w:t>一個</w:t>
      </w:r>
      <w:r w:rsidR="00C13A57" w:rsidRPr="00BE3C9C">
        <w:rPr>
          <w:rFonts w:ascii="Times New Roman" w:eastAsia="標楷體" w:hAnsi="Times New Roman" w:cs="Times New Roman"/>
          <w:kern w:val="0"/>
          <w:szCs w:val="24"/>
        </w:rPr>
        <w:t>榻榻米</w:t>
      </w:r>
      <w:r w:rsidR="00574643" w:rsidRPr="00BE3C9C">
        <w:rPr>
          <w:rFonts w:ascii="Times New Roman" w:eastAsia="標楷體" w:hAnsi="Times New Roman" w:cs="Times New Roman"/>
          <w:kern w:val="0"/>
          <w:szCs w:val="24"/>
        </w:rPr>
        <w:t>的比賽結束後可以</w:t>
      </w:r>
      <w:r w:rsidRPr="00BE3C9C">
        <w:rPr>
          <w:rFonts w:ascii="Times New Roman" w:eastAsia="標楷體" w:hAnsi="Times New Roman" w:cs="Times New Roman"/>
          <w:kern w:val="0"/>
          <w:szCs w:val="24"/>
        </w:rPr>
        <w:t>關燈。</w:t>
      </w:r>
      <w:r w:rsidR="001975BA" w:rsidRPr="00BE3C9C">
        <w:rPr>
          <w:rFonts w:ascii="Times New Roman" w:eastAsia="標楷體" w:hAnsi="Times New Roman" w:cs="Times New Roman"/>
          <w:kern w:val="0"/>
          <w:szCs w:val="24"/>
        </w:rPr>
        <w:t>這也</w:t>
      </w:r>
      <w:r w:rsidR="00753438" w:rsidRPr="00BE3C9C">
        <w:rPr>
          <w:rFonts w:ascii="Times New Roman" w:eastAsia="標楷體" w:hAnsi="Times New Roman" w:cs="Times New Roman" w:hint="eastAsia"/>
          <w:kern w:val="0"/>
          <w:szCs w:val="24"/>
        </w:rPr>
        <w:t>可</w:t>
      </w:r>
      <w:r w:rsidR="001975BA" w:rsidRPr="00BE3C9C">
        <w:rPr>
          <w:rFonts w:ascii="Times New Roman" w:eastAsia="標楷體" w:hAnsi="Times New Roman" w:cs="Times New Roman"/>
          <w:kern w:val="0"/>
          <w:szCs w:val="24"/>
        </w:rPr>
        <w:t>增加</w:t>
      </w:r>
      <w:r w:rsidR="00753438" w:rsidRPr="00BE3C9C">
        <w:rPr>
          <w:rFonts w:ascii="Times New Roman" w:eastAsia="標楷體" w:hAnsi="Times New Roman" w:cs="Times New Roman" w:hint="eastAsia"/>
          <w:kern w:val="0"/>
          <w:szCs w:val="24"/>
        </w:rPr>
        <w:t>於</w:t>
      </w:r>
      <w:r w:rsidR="00574643" w:rsidRPr="00BE3C9C">
        <w:rPr>
          <w:rFonts w:ascii="Times New Roman" w:eastAsia="標楷體" w:hAnsi="Times New Roman" w:cs="Times New Roman"/>
          <w:kern w:val="0"/>
          <w:szCs w:val="24"/>
        </w:rPr>
        <w:t>決賽分組時僅</w:t>
      </w:r>
      <w:r w:rsidR="001975BA" w:rsidRPr="00BE3C9C">
        <w:rPr>
          <w:rFonts w:ascii="Times New Roman" w:eastAsia="標楷體" w:hAnsi="Times New Roman" w:cs="Times New Roman"/>
          <w:kern w:val="0"/>
          <w:szCs w:val="24"/>
        </w:rPr>
        <w:t>一個</w:t>
      </w:r>
      <w:r w:rsidR="00C13A57" w:rsidRPr="00BE3C9C">
        <w:rPr>
          <w:rFonts w:ascii="Times New Roman" w:eastAsia="標楷體" w:hAnsi="Times New Roman" w:cs="Times New Roman"/>
          <w:kern w:val="0"/>
          <w:szCs w:val="24"/>
        </w:rPr>
        <w:t>榻榻米</w:t>
      </w:r>
      <w:r w:rsidR="00574643" w:rsidRPr="00BE3C9C">
        <w:rPr>
          <w:rFonts w:ascii="Times New Roman" w:eastAsia="標楷體" w:hAnsi="Times New Roman" w:cs="Times New Roman"/>
          <w:kern w:val="0"/>
          <w:szCs w:val="24"/>
        </w:rPr>
        <w:t>有照明的氛圍</w:t>
      </w:r>
      <w:r w:rsidR="001975BA" w:rsidRPr="00BE3C9C">
        <w:rPr>
          <w:rFonts w:ascii="Times New Roman" w:eastAsia="標楷體" w:hAnsi="Times New Roman" w:cs="Times New Roman"/>
          <w:kern w:val="0"/>
          <w:szCs w:val="24"/>
        </w:rPr>
        <w:t>。</w:t>
      </w:r>
      <w:r w:rsidR="000072FD">
        <w:rPr>
          <w:rFonts w:ascii="Times New Roman" w:eastAsia="標楷體" w:hAnsi="Times New Roman" w:cs="Times New Roman"/>
          <w:kern w:val="0"/>
          <w:szCs w:val="24"/>
        </w:rPr>
        <w:t>在英</w:t>
      </w:r>
      <w:r w:rsidR="000072FD">
        <w:rPr>
          <w:rFonts w:ascii="Times New Roman" w:eastAsia="標楷體" w:hAnsi="Times New Roman" w:cs="Times New Roman" w:hint="eastAsia"/>
          <w:kern w:val="0"/>
          <w:szCs w:val="24"/>
        </w:rPr>
        <w:t>格蘭</w:t>
      </w:r>
      <w:r w:rsidR="00753438" w:rsidRPr="00BE3C9C">
        <w:rPr>
          <w:rFonts w:ascii="Times New Roman" w:eastAsia="標楷體" w:hAnsi="Times New Roman" w:cs="Times New Roman" w:hint="eastAsia"/>
          <w:kern w:val="0"/>
          <w:szCs w:val="24"/>
        </w:rPr>
        <w:t>，</w:t>
      </w:r>
      <w:r w:rsidR="001975BA" w:rsidRPr="00BE3C9C">
        <w:rPr>
          <w:rFonts w:ascii="Times New Roman" w:eastAsia="標楷體" w:hAnsi="Times New Roman" w:cs="Times New Roman"/>
          <w:kern w:val="0"/>
          <w:szCs w:val="24"/>
        </w:rPr>
        <w:t>這些燈被稱為</w:t>
      </w:r>
      <w:r w:rsidR="004B24A3" w:rsidRPr="00BE3C9C">
        <w:rPr>
          <w:rFonts w:ascii="Times New Roman" w:eastAsia="標楷體" w:hAnsi="Times New Roman" w:cs="Times New Roman"/>
          <w:kern w:val="0"/>
          <w:szCs w:val="24"/>
        </w:rPr>
        <w:t>『</w:t>
      </w:r>
      <w:r w:rsidR="004B24A3" w:rsidRPr="00BE3C9C">
        <w:rPr>
          <w:rFonts w:ascii="Times New Roman" w:eastAsia="標楷體" w:hAnsi="Times New Roman" w:cs="Times New Roman"/>
          <w:kern w:val="0"/>
          <w:szCs w:val="24"/>
        </w:rPr>
        <w:t>Par Cans</w:t>
      </w:r>
      <w:r w:rsidR="004B24A3" w:rsidRPr="00BE3C9C">
        <w:rPr>
          <w:rFonts w:ascii="Times New Roman" w:eastAsia="標楷體" w:hAnsi="Times New Roman" w:cs="Times New Roman"/>
          <w:kern w:val="0"/>
          <w:szCs w:val="24"/>
        </w:rPr>
        <w:t>』，</w:t>
      </w:r>
      <w:r w:rsidR="001975BA" w:rsidRPr="00BE3C9C">
        <w:rPr>
          <w:rFonts w:ascii="Times New Roman" w:eastAsia="標楷體" w:hAnsi="Times New Roman" w:cs="Times New Roman"/>
          <w:kern w:val="0"/>
          <w:szCs w:val="24"/>
        </w:rPr>
        <w:t>他們是</w:t>
      </w:r>
      <w:r w:rsidR="004B24A3" w:rsidRPr="00BE3C9C">
        <w:rPr>
          <w:rFonts w:ascii="Times New Roman" w:eastAsia="標楷體" w:hAnsi="Times New Roman" w:cs="Times New Roman"/>
          <w:kern w:val="0"/>
          <w:szCs w:val="24"/>
        </w:rPr>
        <w:t>聚光</w:t>
      </w:r>
      <w:r w:rsidR="001975BA" w:rsidRPr="00BE3C9C">
        <w:rPr>
          <w:rFonts w:ascii="Times New Roman" w:eastAsia="標楷體" w:hAnsi="Times New Roman" w:cs="Times New Roman"/>
          <w:kern w:val="0"/>
          <w:szCs w:val="24"/>
        </w:rPr>
        <w:t>燈，</w:t>
      </w:r>
      <w:r w:rsidR="004B24A3" w:rsidRPr="00BE3C9C">
        <w:rPr>
          <w:rFonts w:ascii="Times New Roman" w:eastAsia="標楷體" w:hAnsi="Times New Roman" w:cs="Times New Roman"/>
          <w:kern w:val="0"/>
          <w:szCs w:val="24"/>
        </w:rPr>
        <w:t>發送出</w:t>
      </w:r>
      <w:r w:rsidR="001975BA" w:rsidRPr="00BE3C9C">
        <w:rPr>
          <w:rFonts w:ascii="Times New Roman" w:eastAsia="標楷體" w:hAnsi="Times New Roman" w:cs="Times New Roman"/>
          <w:kern w:val="0"/>
          <w:szCs w:val="24"/>
        </w:rPr>
        <w:t>橢圓形光束。然而，名稱並不重要。最重要的是</w:t>
      </w:r>
      <w:r w:rsidR="004B24A3" w:rsidRPr="00BE3C9C">
        <w:rPr>
          <w:rFonts w:ascii="Times New Roman" w:eastAsia="標楷體" w:hAnsi="Times New Roman" w:cs="Times New Roman"/>
          <w:kern w:val="0"/>
          <w:szCs w:val="24"/>
        </w:rPr>
        <w:t>1500</w:t>
      </w:r>
      <w:r w:rsidR="004B24A3" w:rsidRPr="00BE3C9C">
        <w:rPr>
          <w:rFonts w:ascii="Times New Roman" w:eastAsia="標楷體" w:hAnsi="Times New Roman" w:cs="Times New Roman"/>
          <w:kern w:val="0"/>
          <w:szCs w:val="24"/>
        </w:rPr>
        <w:t>照度</w:t>
      </w:r>
      <w:r w:rsidR="001975BA" w:rsidRPr="00BE3C9C">
        <w:rPr>
          <w:rFonts w:ascii="Times New Roman" w:eastAsia="標楷體" w:hAnsi="Times New Roman" w:cs="Times New Roman"/>
          <w:kern w:val="0"/>
          <w:szCs w:val="24"/>
        </w:rPr>
        <w:t>與</w:t>
      </w:r>
      <w:r w:rsidR="004B24A3" w:rsidRPr="00BE3C9C">
        <w:rPr>
          <w:rFonts w:ascii="Times New Roman" w:eastAsia="標楷體" w:hAnsi="Times New Roman" w:cs="Times New Roman"/>
          <w:kern w:val="0"/>
          <w:szCs w:val="24"/>
        </w:rPr>
        <w:t>具調光器之</w:t>
      </w:r>
      <w:r w:rsidR="001975BA" w:rsidRPr="00BE3C9C">
        <w:rPr>
          <w:rFonts w:ascii="Times New Roman" w:eastAsia="標楷體" w:hAnsi="Times New Roman" w:cs="Times New Roman"/>
          <w:kern w:val="0"/>
          <w:szCs w:val="24"/>
        </w:rPr>
        <w:t>燈光。</w:t>
      </w:r>
    </w:p>
    <w:p w14:paraId="2F9BF0A6" w14:textId="77777777" w:rsidR="0069625E" w:rsidRPr="00BE3C9C" w:rsidRDefault="0069625E" w:rsidP="00530234">
      <w:pPr>
        <w:autoSpaceDE w:val="0"/>
        <w:autoSpaceDN w:val="0"/>
        <w:adjustRightInd w:val="0"/>
        <w:rPr>
          <w:rFonts w:ascii="Times New Roman" w:eastAsia="標楷體" w:hAnsi="Times New Roman" w:cs="Times New Roman"/>
          <w:kern w:val="0"/>
          <w:szCs w:val="24"/>
        </w:rPr>
      </w:pPr>
    </w:p>
    <w:p w14:paraId="0C6BEFD7" w14:textId="77777777" w:rsidR="006B25B6" w:rsidRDefault="00753438" w:rsidP="0078106A">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hint="eastAsia"/>
          <w:szCs w:val="24"/>
        </w:rPr>
        <w:t>於</w:t>
      </w:r>
      <w:r w:rsidR="00C9549C" w:rsidRPr="00BE3C9C">
        <w:rPr>
          <w:rFonts w:ascii="Times New Roman" w:eastAsia="標楷體" w:hAnsi="Times New Roman" w:cs="Times New Roman"/>
          <w:szCs w:val="24"/>
        </w:rPr>
        <w:t>照明機具上應附加每個</w:t>
      </w:r>
      <w:r w:rsidR="00E07E8F" w:rsidRPr="00BE3C9C">
        <w:rPr>
          <w:rFonts w:ascii="Times New Roman" w:eastAsia="標楷體" w:hAnsi="Times New Roman" w:cs="Times New Roman"/>
          <w:szCs w:val="24"/>
        </w:rPr>
        <w:t>柔道墊</w:t>
      </w:r>
      <w:r w:rsidR="00C9549C" w:rsidRPr="00BE3C9C">
        <w:rPr>
          <w:rFonts w:ascii="Times New Roman" w:eastAsia="標楷體" w:hAnsi="Times New Roman" w:cs="Times New Roman"/>
          <w:szCs w:val="24"/>
        </w:rPr>
        <w:t>兩盞、面對觀眾的額外照明。</w:t>
      </w:r>
      <w:r w:rsidR="001975BA" w:rsidRPr="00BE3C9C">
        <w:rPr>
          <w:rFonts w:ascii="Times New Roman" w:eastAsia="標楷體" w:hAnsi="Times New Roman" w:cs="Times New Roman"/>
          <w:kern w:val="0"/>
          <w:szCs w:val="24"/>
        </w:rPr>
        <w:t>這些被稱為</w:t>
      </w:r>
      <w:r w:rsidR="00C9549C" w:rsidRPr="00BE3C9C">
        <w:rPr>
          <w:rFonts w:ascii="Times New Roman" w:eastAsia="標楷體" w:hAnsi="Times New Roman" w:cs="Times New Roman"/>
          <w:kern w:val="0"/>
          <w:szCs w:val="24"/>
        </w:rPr>
        <w:t>『泛光燈』</w:t>
      </w:r>
      <w:r w:rsidR="001975BA" w:rsidRPr="00BE3C9C">
        <w:rPr>
          <w:rFonts w:ascii="Times New Roman" w:eastAsia="標楷體" w:hAnsi="Times New Roman" w:cs="Times New Roman"/>
          <w:kern w:val="0"/>
          <w:szCs w:val="24"/>
        </w:rPr>
        <w:t>。這些都是非常強烈的燈光，可</w:t>
      </w:r>
      <w:r w:rsidR="00C9549C" w:rsidRPr="00BE3C9C">
        <w:rPr>
          <w:rFonts w:ascii="Times New Roman" w:eastAsia="標楷體" w:hAnsi="Times New Roman" w:cs="Times New Roman"/>
          <w:kern w:val="0"/>
          <w:szCs w:val="24"/>
        </w:rPr>
        <w:t>達</w:t>
      </w:r>
      <w:r w:rsidR="001975BA" w:rsidRPr="00BE3C9C">
        <w:rPr>
          <w:rFonts w:ascii="Times New Roman" w:eastAsia="標楷體" w:hAnsi="Times New Roman" w:cs="Times New Roman"/>
          <w:kern w:val="0"/>
          <w:szCs w:val="24"/>
        </w:rPr>
        <w:t>2000</w:t>
      </w:r>
      <w:r w:rsidR="00C9549C" w:rsidRPr="00BE3C9C">
        <w:rPr>
          <w:rFonts w:ascii="Times New Roman" w:eastAsia="標楷體" w:hAnsi="Times New Roman" w:cs="Times New Roman"/>
          <w:kern w:val="0"/>
          <w:szCs w:val="24"/>
        </w:rPr>
        <w:t>照度</w:t>
      </w:r>
      <w:r w:rsidR="001975BA" w:rsidRPr="00BE3C9C">
        <w:rPr>
          <w:rFonts w:ascii="Times New Roman" w:eastAsia="標楷體" w:hAnsi="Times New Roman" w:cs="Times New Roman"/>
          <w:kern w:val="0"/>
          <w:szCs w:val="24"/>
        </w:rPr>
        <w:t>。</w:t>
      </w:r>
      <w:r w:rsidR="00C9549C" w:rsidRPr="00BE3C9C">
        <w:rPr>
          <w:rFonts w:ascii="Times New Roman" w:eastAsia="標楷體" w:hAnsi="Times New Roman" w:cs="Times New Roman"/>
          <w:szCs w:val="24"/>
        </w:rPr>
        <w:t>他們亦須加裝調光器，且</w:t>
      </w:r>
      <w:r w:rsidR="001975BA" w:rsidRPr="00BE3C9C">
        <w:rPr>
          <w:rFonts w:ascii="Times New Roman" w:eastAsia="標楷體" w:hAnsi="Times New Roman" w:cs="Times New Roman"/>
          <w:kern w:val="0"/>
          <w:szCs w:val="24"/>
        </w:rPr>
        <w:t>設置</w:t>
      </w:r>
      <w:r w:rsidR="00C9549C" w:rsidRPr="00BE3C9C">
        <w:rPr>
          <w:rFonts w:ascii="Times New Roman" w:eastAsia="標楷體" w:hAnsi="Times New Roman" w:cs="Times New Roman"/>
          <w:kern w:val="0"/>
          <w:szCs w:val="24"/>
        </w:rPr>
        <w:t>數量較</w:t>
      </w:r>
      <w:r w:rsidR="00C13A57" w:rsidRPr="00BE3C9C">
        <w:rPr>
          <w:rFonts w:ascii="Times New Roman" w:eastAsia="標楷體" w:hAnsi="Times New Roman" w:cs="Times New Roman"/>
          <w:kern w:val="0"/>
          <w:szCs w:val="24"/>
        </w:rPr>
        <w:t>榻榻米</w:t>
      </w:r>
      <w:r w:rsidR="00C9549C" w:rsidRPr="00BE3C9C">
        <w:rPr>
          <w:rFonts w:ascii="Times New Roman" w:eastAsia="標楷體" w:hAnsi="Times New Roman" w:cs="Times New Roman"/>
          <w:kern w:val="0"/>
          <w:szCs w:val="24"/>
        </w:rPr>
        <w:t>照明</w:t>
      </w:r>
      <w:r w:rsidR="001975BA" w:rsidRPr="00BE3C9C">
        <w:rPr>
          <w:rFonts w:ascii="Times New Roman" w:eastAsia="標楷體" w:hAnsi="Times New Roman" w:cs="Times New Roman"/>
          <w:kern w:val="0"/>
          <w:szCs w:val="24"/>
        </w:rPr>
        <w:t>要少</w:t>
      </w:r>
      <w:r w:rsidR="00C9549C" w:rsidRPr="00BE3C9C">
        <w:rPr>
          <w:rFonts w:ascii="Times New Roman" w:eastAsia="標楷體" w:hAnsi="Times New Roman" w:cs="Times New Roman"/>
          <w:kern w:val="0"/>
          <w:szCs w:val="24"/>
        </w:rPr>
        <w:t>很多</w:t>
      </w:r>
      <w:r w:rsidR="001975BA" w:rsidRPr="00BE3C9C">
        <w:rPr>
          <w:rFonts w:ascii="Times New Roman" w:eastAsia="標楷體" w:hAnsi="Times New Roman" w:cs="Times New Roman"/>
          <w:kern w:val="0"/>
          <w:szCs w:val="24"/>
        </w:rPr>
        <w:t>。根據不同的觀眾</w:t>
      </w:r>
      <w:r w:rsidR="00295FD2" w:rsidRPr="00BE3C9C">
        <w:rPr>
          <w:rFonts w:ascii="Times New Roman" w:eastAsia="標楷體" w:hAnsi="Times New Roman" w:cs="Times New Roman"/>
          <w:kern w:val="0"/>
          <w:szCs w:val="24"/>
        </w:rPr>
        <w:t>數量</w:t>
      </w:r>
      <w:r w:rsidR="001975BA" w:rsidRPr="00BE3C9C">
        <w:rPr>
          <w:rFonts w:ascii="Times New Roman" w:eastAsia="標楷體" w:hAnsi="Times New Roman" w:cs="Times New Roman"/>
          <w:kern w:val="0"/>
          <w:szCs w:val="24"/>
        </w:rPr>
        <w:t>（應從</w:t>
      </w:r>
      <w:r w:rsidR="00295FD2" w:rsidRPr="00BE3C9C">
        <w:rPr>
          <w:rFonts w:ascii="Times New Roman" w:eastAsia="標楷體" w:hAnsi="Times New Roman" w:cs="Times New Roman"/>
          <w:kern w:val="0"/>
          <w:szCs w:val="24"/>
        </w:rPr>
        <w:t>前排開始入座</w:t>
      </w:r>
      <w:r w:rsidR="001975BA" w:rsidRPr="00BE3C9C">
        <w:rPr>
          <w:rFonts w:ascii="Times New Roman" w:eastAsia="標楷體" w:hAnsi="Times New Roman" w:cs="Times New Roman"/>
          <w:kern w:val="0"/>
          <w:szCs w:val="24"/>
        </w:rPr>
        <w:t>）</w:t>
      </w:r>
      <w:r w:rsidR="00295FD2" w:rsidRPr="00BE3C9C">
        <w:rPr>
          <w:rFonts w:ascii="Times New Roman" w:eastAsia="標楷體" w:hAnsi="Times New Roman" w:cs="Times New Roman"/>
          <w:kern w:val="0"/>
          <w:szCs w:val="24"/>
        </w:rPr>
        <w:t>，照明應相對有所調整</w:t>
      </w:r>
      <w:r w:rsidR="001975BA" w:rsidRPr="00BE3C9C">
        <w:rPr>
          <w:rFonts w:ascii="Times New Roman" w:eastAsia="標楷體" w:hAnsi="Times New Roman" w:cs="Times New Roman"/>
          <w:kern w:val="0"/>
          <w:szCs w:val="24"/>
        </w:rPr>
        <w:t>。由於</w:t>
      </w:r>
      <w:r w:rsidR="001B0061" w:rsidRPr="00BE3C9C">
        <w:rPr>
          <w:rFonts w:ascii="Times New Roman" w:eastAsia="標楷體" w:hAnsi="Times New Roman" w:cs="Times New Roman"/>
          <w:kern w:val="0"/>
          <w:szCs w:val="24"/>
        </w:rPr>
        <w:t>它們皆裝有</w:t>
      </w:r>
      <w:r w:rsidR="001975BA" w:rsidRPr="00BE3C9C">
        <w:rPr>
          <w:rFonts w:ascii="Times New Roman" w:eastAsia="標楷體" w:hAnsi="Times New Roman" w:cs="Times New Roman"/>
          <w:kern w:val="0"/>
          <w:szCs w:val="24"/>
        </w:rPr>
        <w:t>調光器</w:t>
      </w:r>
      <w:r w:rsidR="001B0061" w:rsidRPr="00BE3C9C">
        <w:rPr>
          <w:rFonts w:ascii="Times New Roman" w:eastAsia="標楷體" w:hAnsi="Times New Roman" w:cs="Times New Roman"/>
          <w:kern w:val="0"/>
          <w:szCs w:val="24"/>
        </w:rPr>
        <w:t>，因此可以</w:t>
      </w:r>
      <w:r w:rsidR="001975BA" w:rsidRPr="00BE3C9C">
        <w:rPr>
          <w:rFonts w:ascii="Times New Roman" w:eastAsia="標楷體" w:hAnsi="Times New Roman" w:cs="Times New Roman"/>
          <w:kern w:val="0"/>
          <w:szCs w:val="24"/>
        </w:rPr>
        <w:t>非常容易</w:t>
      </w:r>
      <w:r w:rsidR="001B0061" w:rsidRPr="00BE3C9C">
        <w:rPr>
          <w:rFonts w:ascii="Times New Roman" w:eastAsia="標楷體" w:hAnsi="Times New Roman" w:cs="Times New Roman"/>
          <w:kern w:val="0"/>
          <w:szCs w:val="24"/>
        </w:rPr>
        <w:t>地</w:t>
      </w:r>
      <w:r w:rsidR="001975BA" w:rsidRPr="00BE3C9C">
        <w:rPr>
          <w:rFonts w:ascii="Times New Roman" w:eastAsia="標楷體" w:hAnsi="Times New Roman" w:cs="Times New Roman"/>
          <w:kern w:val="0"/>
          <w:szCs w:val="24"/>
        </w:rPr>
        <w:t>控制</w:t>
      </w:r>
      <w:r w:rsidR="001B0061" w:rsidRPr="00BE3C9C">
        <w:rPr>
          <w:rFonts w:ascii="Times New Roman" w:eastAsia="標楷體" w:hAnsi="Times New Roman" w:cs="Times New Roman"/>
          <w:kern w:val="0"/>
          <w:szCs w:val="24"/>
        </w:rPr>
        <w:t>照度</w:t>
      </w:r>
      <w:r w:rsidR="001975BA" w:rsidRPr="00BE3C9C">
        <w:rPr>
          <w:rFonts w:ascii="Times New Roman" w:eastAsia="標楷體" w:hAnsi="Times New Roman" w:cs="Times New Roman"/>
          <w:kern w:val="0"/>
          <w:szCs w:val="24"/>
        </w:rPr>
        <w:t>輸出。如果</w:t>
      </w:r>
      <w:r w:rsidR="001B0061" w:rsidRPr="00BE3C9C">
        <w:rPr>
          <w:rFonts w:ascii="Times New Roman" w:eastAsia="標楷體" w:hAnsi="Times New Roman" w:cs="Times New Roman"/>
          <w:kern w:val="0"/>
          <w:szCs w:val="24"/>
        </w:rPr>
        <w:t>觀眾很少</w:t>
      </w:r>
      <w:r w:rsidR="001975BA" w:rsidRPr="00BE3C9C">
        <w:rPr>
          <w:rFonts w:ascii="Times New Roman" w:eastAsia="標楷體" w:hAnsi="Times New Roman" w:cs="Times New Roman"/>
          <w:kern w:val="0"/>
          <w:szCs w:val="24"/>
        </w:rPr>
        <w:t>，</w:t>
      </w:r>
      <w:r w:rsidR="001B0061" w:rsidRPr="00BE3C9C">
        <w:rPr>
          <w:rFonts w:ascii="Times New Roman" w:eastAsia="標楷體" w:hAnsi="Times New Roman" w:cs="Times New Roman"/>
          <w:kern w:val="0"/>
          <w:szCs w:val="24"/>
        </w:rPr>
        <w:t>則</w:t>
      </w:r>
      <w:r w:rsidR="001975BA" w:rsidRPr="00BE3C9C">
        <w:rPr>
          <w:rFonts w:ascii="Times New Roman" w:eastAsia="標楷體" w:hAnsi="Times New Roman" w:cs="Times New Roman"/>
          <w:kern w:val="0"/>
          <w:szCs w:val="24"/>
        </w:rPr>
        <w:t>其中前幾排</w:t>
      </w:r>
      <w:r w:rsidR="001B0061" w:rsidRPr="00BE3C9C">
        <w:rPr>
          <w:rFonts w:ascii="Times New Roman" w:eastAsia="標楷體" w:hAnsi="Times New Roman" w:cs="Times New Roman"/>
          <w:kern w:val="0"/>
          <w:szCs w:val="24"/>
        </w:rPr>
        <w:t>不</w:t>
      </w:r>
      <w:r w:rsidRPr="00BE3C9C">
        <w:rPr>
          <w:rFonts w:ascii="Times New Roman" w:eastAsia="標楷體" w:hAnsi="Times New Roman" w:cs="Times New Roman" w:hint="eastAsia"/>
          <w:kern w:val="0"/>
          <w:szCs w:val="24"/>
        </w:rPr>
        <w:t>需要</w:t>
      </w:r>
      <w:r w:rsidR="001B0061" w:rsidRPr="00BE3C9C">
        <w:rPr>
          <w:rFonts w:ascii="Times New Roman" w:eastAsia="標楷體" w:hAnsi="Times New Roman" w:cs="Times New Roman"/>
          <w:kern w:val="0"/>
          <w:szCs w:val="24"/>
        </w:rPr>
        <w:t>使用太亮的照明並維持後方黑暗</w:t>
      </w:r>
      <w:r w:rsidR="001975BA" w:rsidRPr="00BE3C9C">
        <w:rPr>
          <w:rFonts w:ascii="Times New Roman" w:eastAsia="標楷體" w:hAnsi="Times New Roman" w:cs="Times New Roman"/>
          <w:kern w:val="0"/>
          <w:szCs w:val="24"/>
        </w:rPr>
        <w:t>。這</w:t>
      </w:r>
      <w:r w:rsidRPr="00BE3C9C">
        <w:rPr>
          <w:rFonts w:ascii="Times New Roman" w:eastAsia="標楷體" w:hAnsi="Times New Roman" w:cs="Times New Roman" w:hint="eastAsia"/>
          <w:kern w:val="0"/>
          <w:szCs w:val="24"/>
        </w:rPr>
        <w:t>可</w:t>
      </w:r>
      <w:r w:rsidR="001975BA" w:rsidRPr="00BE3C9C">
        <w:rPr>
          <w:rFonts w:ascii="Times New Roman" w:eastAsia="標楷體" w:hAnsi="Times New Roman" w:cs="Times New Roman"/>
          <w:kern w:val="0"/>
          <w:szCs w:val="24"/>
        </w:rPr>
        <w:t>造成一種</w:t>
      </w:r>
      <w:r w:rsidR="00FF653D" w:rsidRPr="00BE3C9C">
        <w:rPr>
          <w:rFonts w:ascii="Times New Roman" w:eastAsia="標楷體" w:hAnsi="Times New Roman" w:cs="Times New Roman"/>
          <w:kern w:val="0"/>
          <w:szCs w:val="24"/>
        </w:rPr>
        <w:t>比實際來場觀眾多之</w:t>
      </w:r>
      <w:r w:rsidR="001975BA" w:rsidRPr="00BE3C9C">
        <w:rPr>
          <w:rFonts w:ascii="Times New Roman" w:eastAsia="標楷體" w:hAnsi="Times New Roman" w:cs="Times New Roman"/>
          <w:kern w:val="0"/>
          <w:szCs w:val="24"/>
        </w:rPr>
        <w:t>錯覺，</w:t>
      </w:r>
      <w:r w:rsidR="00FF653D" w:rsidRPr="00BE3C9C">
        <w:rPr>
          <w:rFonts w:ascii="Times New Roman" w:eastAsia="標楷體" w:hAnsi="Times New Roman" w:cs="Times New Roman"/>
          <w:kern w:val="0"/>
          <w:szCs w:val="24"/>
        </w:rPr>
        <w:t>且</w:t>
      </w:r>
      <w:r w:rsidR="001975BA" w:rsidRPr="00BE3C9C">
        <w:rPr>
          <w:rFonts w:ascii="Times New Roman" w:eastAsia="標楷體" w:hAnsi="Times New Roman" w:cs="Times New Roman"/>
          <w:kern w:val="0"/>
          <w:szCs w:val="24"/>
        </w:rPr>
        <w:t>總是</w:t>
      </w:r>
      <w:r w:rsidR="00FF653D" w:rsidRPr="00BE3C9C">
        <w:rPr>
          <w:rFonts w:ascii="Times New Roman" w:eastAsia="標楷體" w:hAnsi="Times New Roman" w:cs="Times New Roman"/>
          <w:kern w:val="0"/>
          <w:szCs w:val="24"/>
        </w:rPr>
        <w:t>可為</w:t>
      </w:r>
      <w:r w:rsidR="00C13A57" w:rsidRPr="00BE3C9C">
        <w:rPr>
          <w:rFonts w:ascii="Times New Roman" w:eastAsia="標楷體" w:hAnsi="Times New Roman" w:cs="Times New Roman"/>
          <w:kern w:val="0"/>
          <w:szCs w:val="24"/>
        </w:rPr>
        <w:t>榻榻米</w:t>
      </w:r>
      <w:r w:rsidR="001975BA" w:rsidRPr="00BE3C9C">
        <w:rPr>
          <w:rFonts w:ascii="Times New Roman" w:eastAsia="標楷體" w:hAnsi="Times New Roman" w:cs="Times New Roman"/>
          <w:kern w:val="0"/>
          <w:szCs w:val="24"/>
        </w:rPr>
        <w:t>上</w:t>
      </w:r>
      <w:r w:rsidR="00FF653D" w:rsidRPr="00BE3C9C">
        <w:rPr>
          <w:rFonts w:ascii="Times New Roman" w:eastAsia="標楷體" w:hAnsi="Times New Roman" w:cs="Times New Roman"/>
          <w:kern w:val="0"/>
          <w:szCs w:val="24"/>
        </w:rPr>
        <w:t>的活動營造氛圍</w:t>
      </w:r>
      <w:r w:rsidRPr="00BE3C9C">
        <w:rPr>
          <w:rFonts w:ascii="Times New Roman" w:eastAsia="標楷體" w:hAnsi="Times New Roman" w:cs="Times New Roman" w:hint="eastAsia"/>
          <w:kern w:val="0"/>
          <w:szCs w:val="24"/>
        </w:rPr>
        <w:t>，</w:t>
      </w:r>
      <w:r w:rsidR="00FF653D" w:rsidRPr="00BE3C9C">
        <w:rPr>
          <w:rFonts w:ascii="Times New Roman" w:eastAsia="標楷體" w:hAnsi="Times New Roman" w:cs="Times New Roman"/>
          <w:kern w:val="0"/>
          <w:szCs w:val="24"/>
        </w:rPr>
        <w:t>使其適於電視拍攝</w:t>
      </w:r>
      <w:r w:rsidR="001975BA" w:rsidRPr="00BE3C9C">
        <w:rPr>
          <w:rFonts w:ascii="Times New Roman" w:eastAsia="標楷體" w:hAnsi="Times New Roman" w:cs="Times New Roman"/>
          <w:kern w:val="0"/>
          <w:szCs w:val="24"/>
        </w:rPr>
        <w:t>。</w:t>
      </w:r>
    </w:p>
    <w:p w14:paraId="23DCD549" w14:textId="77777777" w:rsidR="0069625E" w:rsidRDefault="0069625E" w:rsidP="0078106A">
      <w:pPr>
        <w:autoSpaceDE w:val="0"/>
        <w:autoSpaceDN w:val="0"/>
        <w:adjustRightInd w:val="0"/>
        <w:rPr>
          <w:rFonts w:ascii="Times New Roman" w:eastAsia="標楷體" w:hAnsi="Times New Roman" w:cs="Times New Roman"/>
          <w:kern w:val="0"/>
          <w:szCs w:val="24"/>
        </w:rPr>
      </w:pPr>
    </w:p>
    <w:p w14:paraId="69EF249D" w14:textId="77777777" w:rsidR="0069625E" w:rsidRPr="00BE3C9C" w:rsidRDefault="0069625E" w:rsidP="0078106A">
      <w:pPr>
        <w:autoSpaceDE w:val="0"/>
        <w:autoSpaceDN w:val="0"/>
        <w:adjustRightInd w:val="0"/>
        <w:rPr>
          <w:rFonts w:ascii="Times New Roman" w:eastAsia="標楷體" w:hAnsi="Times New Roman" w:cs="Times New Roman"/>
          <w:szCs w:val="24"/>
        </w:rPr>
      </w:pPr>
    </w:p>
    <w:p w14:paraId="165C85BC" w14:textId="77777777" w:rsidR="006B25B6" w:rsidRPr="00BE3C9C" w:rsidRDefault="006B25B6" w:rsidP="006B25B6">
      <w:pPr>
        <w:rPr>
          <w:rFonts w:ascii="Times New Roman" w:eastAsia="標楷體" w:hAnsi="Times New Roman" w:cs="Times New Roman"/>
          <w:kern w:val="0"/>
          <w:szCs w:val="24"/>
        </w:rPr>
      </w:pPr>
    </w:p>
    <w:p w14:paraId="768349F2" w14:textId="77777777" w:rsidR="001975BA" w:rsidRPr="00BE3C9C" w:rsidRDefault="00C82ED9" w:rsidP="0069625E">
      <w:pPr>
        <w:autoSpaceDE w:val="0"/>
        <w:autoSpaceDN w:val="0"/>
        <w:adjustRightInd w:val="0"/>
        <w:jc w:val="cente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朝向空座位緩慢</w:t>
      </w:r>
      <w:r w:rsidR="001975BA" w:rsidRPr="00BE3C9C">
        <w:rPr>
          <w:rFonts w:ascii="Times New Roman" w:eastAsia="標楷體" w:hAnsi="Times New Roman" w:cs="Times New Roman"/>
          <w:kern w:val="0"/>
          <w:szCs w:val="24"/>
        </w:rPr>
        <w:t>調暗</w:t>
      </w:r>
    </w:p>
    <w:p w14:paraId="25B8C226" w14:textId="77777777" w:rsidR="0069625E" w:rsidRDefault="0069625E" w:rsidP="001975BA">
      <w:pPr>
        <w:autoSpaceDE w:val="0"/>
        <w:autoSpaceDN w:val="0"/>
        <w:adjustRightInd w:val="0"/>
        <w:rPr>
          <w:rFonts w:ascii="Times New Roman" w:eastAsia="標楷體" w:hAnsi="Times New Roman" w:cs="Times New Roman"/>
          <w:kern w:val="0"/>
          <w:szCs w:val="24"/>
        </w:rPr>
      </w:pPr>
    </w:p>
    <w:p w14:paraId="3BFD01BF" w14:textId="77777777" w:rsidR="001975BA" w:rsidRPr="00BE3C9C" w:rsidRDefault="001975BA" w:rsidP="0069625E">
      <w:pPr>
        <w:autoSpaceDE w:val="0"/>
        <w:autoSpaceDN w:val="0"/>
        <w:adjustRightInd w:val="0"/>
        <w:jc w:val="right"/>
        <w:rPr>
          <w:rFonts w:ascii="Times New Roman" w:eastAsia="標楷體" w:hAnsi="Times New Roman" w:cs="Times New Roman"/>
          <w:kern w:val="0"/>
          <w:szCs w:val="24"/>
        </w:rPr>
      </w:pPr>
      <w:r w:rsidRPr="00BE3C9C">
        <w:rPr>
          <w:rFonts w:ascii="Times New Roman" w:eastAsia="標楷體" w:hAnsi="Times New Roman" w:cs="Times New Roman"/>
          <w:kern w:val="0"/>
          <w:szCs w:val="24"/>
        </w:rPr>
        <w:t>觀眾</w:t>
      </w:r>
      <w:r w:rsidR="00C82ED9" w:rsidRPr="00BE3C9C">
        <w:rPr>
          <w:rFonts w:ascii="Times New Roman" w:eastAsia="標楷體" w:hAnsi="Times New Roman" w:cs="Times New Roman"/>
          <w:kern w:val="0"/>
          <w:szCs w:val="24"/>
        </w:rPr>
        <w:t>清晰</w:t>
      </w:r>
      <w:r w:rsidRPr="00BE3C9C">
        <w:rPr>
          <w:rFonts w:ascii="Times New Roman" w:eastAsia="標楷體" w:hAnsi="Times New Roman" w:cs="Times New Roman"/>
          <w:kern w:val="0"/>
          <w:szCs w:val="24"/>
        </w:rPr>
        <w:t>可見</w:t>
      </w:r>
    </w:p>
    <w:p w14:paraId="7438E356" w14:textId="77777777" w:rsidR="001975BA" w:rsidRPr="00BE3C9C" w:rsidRDefault="00C82ED9" w:rsidP="001975BA">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人臉需要被照亮</w:t>
      </w:r>
    </w:p>
    <w:p w14:paraId="45764A1C" w14:textId="77777777" w:rsidR="001975BA" w:rsidRPr="00BE3C9C" w:rsidRDefault="00974431" w:rsidP="0069625E">
      <w:pPr>
        <w:autoSpaceDE w:val="0"/>
        <w:autoSpaceDN w:val="0"/>
        <w:adjustRightInd w:val="0"/>
        <w:jc w:val="center"/>
        <w:rPr>
          <w:rFonts w:ascii="Times New Roman" w:eastAsia="標楷體" w:hAnsi="Times New Roman" w:cs="Times New Roman"/>
          <w:kern w:val="0"/>
          <w:szCs w:val="24"/>
        </w:rPr>
      </w:pPr>
      <w:r w:rsidRPr="00BE3C9C">
        <w:rPr>
          <w:rFonts w:ascii="Times New Roman" w:eastAsia="標楷體" w:hAnsi="Times New Roman" w:cs="Times New Roman"/>
          <w:kern w:val="0"/>
          <w:szCs w:val="24"/>
        </w:rPr>
        <w:t>LED</w:t>
      </w:r>
      <w:r w:rsidRPr="00BE3C9C">
        <w:rPr>
          <w:rFonts w:ascii="Times New Roman" w:eastAsia="標楷體" w:hAnsi="Times New Roman" w:cs="Times New Roman"/>
          <w:kern w:val="0"/>
          <w:szCs w:val="24"/>
        </w:rPr>
        <w:t>看板</w:t>
      </w:r>
    </w:p>
    <w:p w14:paraId="6605F55A" w14:textId="77777777" w:rsidR="001975BA" w:rsidRPr="00BE3C9C" w:rsidRDefault="00C82ED9" w:rsidP="0069625E">
      <w:pPr>
        <w:autoSpaceDE w:val="0"/>
        <w:autoSpaceDN w:val="0"/>
        <w:adjustRightInd w:val="0"/>
        <w:jc w:val="right"/>
        <w:rPr>
          <w:rFonts w:ascii="Times New Roman" w:eastAsia="標楷體" w:hAnsi="Times New Roman" w:cs="Times New Roman"/>
          <w:kern w:val="0"/>
          <w:szCs w:val="24"/>
        </w:rPr>
      </w:pPr>
      <w:r w:rsidRPr="00BE3C9C">
        <w:rPr>
          <w:rFonts w:ascii="Times New Roman" w:eastAsia="標楷體" w:hAnsi="Times New Roman" w:cs="Times New Roman"/>
          <w:kern w:val="0"/>
          <w:szCs w:val="24"/>
        </w:rPr>
        <w:t>人臉需要被照亮</w:t>
      </w:r>
    </w:p>
    <w:p w14:paraId="0DA26E17" w14:textId="77777777" w:rsidR="0069625E" w:rsidRDefault="0069625E">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2B662D84" w14:textId="77777777" w:rsidR="0069625E" w:rsidRDefault="0069625E" w:rsidP="0069625E">
      <w:pPr>
        <w:rPr>
          <w:rFonts w:ascii="Times New Roman" w:eastAsia="標楷體" w:hAnsi="Times New Roman" w:cs="Times New Roman"/>
          <w:b/>
          <w:bCs/>
          <w:kern w:val="0"/>
          <w:szCs w:val="24"/>
        </w:rPr>
      </w:pPr>
    </w:p>
    <w:p w14:paraId="09ECED89" w14:textId="77777777" w:rsidR="0069625E" w:rsidRPr="0069625E" w:rsidRDefault="0069625E" w:rsidP="0069625E">
      <w:pPr>
        <w:rPr>
          <w:rFonts w:ascii="Times New Roman" w:eastAsia="標楷體" w:hAnsi="Times New Roman" w:cs="Times New Roman"/>
          <w:b/>
          <w:bCs/>
          <w:kern w:val="0"/>
          <w:sz w:val="28"/>
          <w:szCs w:val="28"/>
        </w:rPr>
      </w:pPr>
      <w:r w:rsidRPr="0069625E">
        <w:rPr>
          <w:rFonts w:ascii="Times New Roman" w:eastAsia="標楷體" w:hAnsi="Times New Roman" w:cs="Times New Roman"/>
          <w:b/>
          <w:bCs/>
          <w:kern w:val="0"/>
          <w:sz w:val="28"/>
          <w:szCs w:val="28"/>
        </w:rPr>
        <w:t xml:space="preserve">2.5 </w:t>
      </w:r>
      <w:r w:rsidRPr="0069625E">
        <w:rPr>
          <w:rFonts w:ascii="Times New Roman" w:eastAsia="標楷體" w:hAnsi="Times New Roman" w:cs="Times New Roman"/>
          <w:b/>
          <w:bCs/>
          <w:kern w:val="0"/>
          <w:sz w:val="28"/>
          <w:szCs w:val="28"/>
        </w:rPr>
        <w:t>比賽場地</w:t>
      </w:r>
    </w:p>
    <w:p w14:paraId="6161464F" w14:textId="77777777" w:rsidR="002A70FE" w:rsidRPr="00BE3C9C" w:rsidRDefault="002A70FE" w:rsidP="002A70FE">
      <w:pPr>
        <w:rPr>
          <w:rFonts w:ascii="Times New Roman" w:eastAsia="標楷體" w:hAnsi="Times New Roman" w:cs="Times New Roman"/>
          <w:kern w:val="0"/>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3231"/>
        <w:gridCol w:w="3232"/>
      </w:tblGrid>
      <w:tr w:rsidR="0069625E" w14:paraId="1FAAD89F" w14:textId="77777777" w:rsidTr="0069625E">
        <w:tc>
          <w:tcPr>
            <w:tcW w:w="3231" w:type="dxa"/>
          </w:tcPr>
          <w:p w14:paraId="6BD31E9C" w14:textId="77777777" w:rsidR="0069625E" w:rsidRDefault="0069625E" w:rsidP="0069625E">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體育館</w:t>
            </w:r>
            <w:r w:rsidRPr="00BE3C9C">
              <w:rPr>
                <w:rFonts w:ascii="Times New Roman" w:eastAsia="標楷體" w:hAnsi="Times New Roman" w:cs="Times New Roman" w:hint="eastAsia"/>
                <w:kern w:val="0"/>
                <w:szCs w:val="24"/>
              </w:rPr>
              <w:t>內為</w:t>
            </w:r>
            <w:r w:rsidRPr="00BE3C9C">
              <w:rPr>
                <w:rFonts w:ascii="Times New Roman" w:eastAsia="標楷體" w:hAnsi="Times New Roman" w:cs="Times New Roman"/>
                <w:kern w:val="0"/>
                <w:szCs w:val="24"/>
              </w:rPr>
              <w:t>微光</w:t>
            </w:r>
            <w:r w:rsidRPr="00BE3C9C">
              <w:rPr>
                <w:rFonts w:ascii="Times New Roman" w:eastAsia="標楷體" w:hAnsi="Times New Roman" w:cs="Times New Roman" w:hint="eastAsia"/>
                <w:kern w:val="0"/>
                <w:szCs w:val="24"/>
              </w:rPr>
              <w:t>。</w:t>
            </w:r>
            <w:r w:rsidRPr="00BE3C9C">
              <w:rPr>
                <w:rFonts w:ascii="Times New Roman" w:eastAsia="標楷體" w:hAnsi="Times New Roman" w:cs="Times New Roman"/>
                <w:kern w:val="0"/>
                <w:szCs w:val="24"/>
              </w:rPr>
              <w:t>競技場照明（通常在屋頂上）應是微光（不是很亮）。如果我們沒有讓其呈現微光之選擇，那麼可只保留部分且關閉其他的照明。如果這不是可行之選項（因為所有照明</w:t>
            </w:r>
            <w:r w:rsidRPr="00BE3C9C">
              <w:rPr>
                <w:rFonts w:ascii="Times New Roman" w:eastAsia="標楷體" w:hAnsi="Times New Roman" w:cs="Times New Roman" w:hint="eastAsia"/>
                <w:kern w:val="0"/>
                <w:szCs w:val="24"/>
              </w:rPr>
              <w:t>皆</w:t>
            </w:r>
            <w:r w:rsidRPr="00BE3C9C">
              <w:rPr>
                <w:rFonts w:ascii="Times New Roman" w:eastAsia="標楷體" w:hAnsi="Times New Roman" w:cs="Times New Roman"/>
                <w:kern w:val="0"/>
                <w:szCs w:val="24"/>
              </w:rPr>
              <w:t>必須同時開關），那麼我們就應該考慮關閉這些照明。如果競技場有太多照明，則將會暴露空座位。</w:t>
            </w:r>
          </w:p>
          <w:p w14:paraId="1D4A45AE" w14:textId="77777777" w:rsidR="0069625E" w:rsidRPr="00BE3C9C" w:rsidRDefault="0069625E" w:rsidP="0069625E">
            <w:pPr>
              <w:autoSpaceDE w:val="0"/>
              <w:autoSpaceDN w:val="0"/>
              <w:adjustRightInd w:val="0"/>
              <w:rPr>
                <w:rFonts w:ascii="Times New Roman" w:eastAsia="標楷體" w:hAnsi="Times New Roman" w:cs="Times New Roman"/>
                <w:kern w:val="0"/>
                <w:szCs w:val="24"/>
              </w:rPr>
            </w:pPr>
          </w:p>
          <w:p w14:paraId="455FD331" w14:textId="77777777" w:rsidR="0069625E" w:rsidRPr="0069625E" w:rsidRDefault="0069625E" w:rsidP="0069625E">
            <w:pPr>
              <w:autoSpaceDE w:val="0"/>
              <w:autoSpaceDN w:val="0"/>
              <w:adjustRightInd w:val="0"/>
              <w:rPr>
                <w:rFonts w:ascii="Times New Roman" w:eastAsia="標楷體" w:hAnsi="Times New Roman" w:cs="Times New Roman"/>
                <w:b/>
                <w:bCs/>
                <w:kern w:val="0"/>
                <w:szCs w:val="24"/>
                <w:u w:val="single"/>
              </w:rPr>
            </w:pPr>
            <w:r w:rsidRPr="0069625E">
              <w:rPr>
                <w:rFonts w:ascii="Times New Roman" w:eastAsia="標楷體" w:hAnsi="Times New Roman" w:cs="Times New Roman"/>
                <w:b/>
                <w:bCs/>
                <w:kern w:val="0"/>
                <w:szCs w:val="24"/>
                <w:u w:val="single"/>
              </w:rPr>
              <w:t>運動員入場照明</w:t>
            </w:r>
          </w:p>
          <w:p w14:paraId="0835D45F" w14:textId="77777777" w:rsidR="0069625E" w:rsidRPr="00BE3C9C" w:rsidRDefault="0069625E" w:rsidP="0069625E">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hint="eastAsia"/>
                <w:kern w:val="0"/>
                <w:szCs w:val="24"/>
              </w:rPr>
              <w:t>於</w:t>
            </w:r>
            <w:r w:rsidRPr="00BE3C9C">
              <w:rPr>
                <w:rFonts w:ascii="Times New Roman" w:eastAsia="標楷體" w:hAnsi="Times New Roman" w:cs="Times New Roman"/>
                <w:kern w:val="0"/>
                <w:szCs w:val="24"/>
              </w:rPr>
              <w:t>運動員入場處應提供轉播品質的照明。</w:t>
            </w:r>
          </w:p>
          <w:p w14:paraId="142104A0" w14:textId="77777777" w:rsidR="0069625E" w:rsidRDefault="0069625E" w:rsidP="0069625E">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有暖色系照明規範之要求。</w:t>
            </w:r>
          </w:p>
          <w:p w14:paraId="51BB25DF" w14:textId="77777777" w:rsidR="0069625E" w:rsidRPr="00BE3C9C" w:rsidRDefault="0069625E" w:rsidP="0069625E">
            <w:pPr>
              <w:autoSpaceDE w:val="0"/>
              <w:autoSpaceDN w:val="0"/>
              <w:adjustRightInd w:val="0"/>
              <w:rPr>
                <w:rFonts w:ascii="Times New Roman" w:eastAsia="標楷體" w:hAnsi="Times New Roman" w:cs="Times New Roman"/>
                <w:kern w:val="0"/>
                <w:szCs w:val="24"/>
              </w:rPr>
            </w:pPr>
          </w:p>
          <w:p w14:paraId="13A8BB40" w14:textId="77777777" w:rsidR="0069625E" w:rsidRPr="0069625E" w:rsidRDefault="0069625E" w:rsidP="0069625E">
            <w:pPr>
              <w:autoSpaceDE w:val="0"/>
              <w:autoSpaceDN w:val="0"/>
              <w:adjustRightInd w:val="0"/>
              <w:rPr>
                <w:rFonts w:ascii="Times New Roman" w:eastAsia="標楷體" w:hAnsi="Times New Roman" w:cs="Times New Roman"/>
                <w:b/>
                <w:bCs/>
                <w:kern w:val="0"/>
                <w:szCs w:val="24"/>
                <w:u w:val="single"/>
              </w:rPr>
            </w:pPr>
            <w:r w:rsidRPr="0069625E">
              <w:rPr>
                <w:rFonts w:ascii="Times New Roman" w:eastAsia="標楷體" w:hAnsi="Times New Roman" w:cs="Times New Roman"/>
                <w:b/>
                <w:bCs/>
                <w:kern w:val="0"/>
                <w:szCs w:val="24"/>
                <w:u w:val="single"/>
              </w:rPr>
              <w:t>頒獎台燈光</w:t>
            </w:r>
          </w:p>
          <w:p w14:paraId="4B24348E" w14:textId="77777777" w:rsidR="0069625E" w:rsidRPr="00BE3C9C" w:rsidRDefault="0069625E" w:rsidP="0069625E">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頒獎台區域應使用泛光燈照明。</w:t>
            </w:r>
          </w:p>
          <w:p w14:paraId="47010F2A" w14:textId="77777777" w:rsidR="0069625E" w:rsidRDefault="0069625E" w:rsidP="0069625E">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有暖色系照明規範之要求。</w:t>
            </w:r>
          </w:p>
          <w:p w14:paraId="0EAFA776" w14:textId="77777777" w:rsidR="0069625E" w:rsidRPr="00BE3C9C" w:rsidRDefault="0069625E" w:rsidP="0069625E">
            <w:pPr>
              <w:autoSpaceDE w:val="0"/>
              <w:autoSpaceDN w:val="0"/>
              <w:adjustRightInd w:val="0"/>
              <w:rPr>
                <w:rFonts w:ascii="Times New Roman" w:eastAsia="標楷體" w:hAnsi="Times New Roman" w:cs="Times New Roman"/>
                <w:kern w:val="0"/>
                <w:szCs w:val="24"/>
              </w:rPr>
            </w:pPr>
          </w:p>
          <w:p w14:paraId="03B80E3F" w14:textId="77777777" w:rsidR="0069625E" w:rsidRPr="0069625E" w:rsidRDefault="0069625E" w:rsidP="0069625E">
            <w:pPr>
              <w:autoSpaceDE w:val="0"/>
              <w:autoSpaceDN w:val="0"/>
              <w:adjustRightInd w:val="0"/>
              <w:rPr>
                <w:rFonts w:ascii="Times New Roman" w:eastAsia="標楷體" w:hAnsi="Times New Roman" w:cs="Times New Roman"/>
                <w:b/>
                <w:bCs/>
                <w:kern w:val="0"/>
                <w:szCs w:val="24"/>
                <w:u w:val="single"/>
              </w:rPr>
            </w:pPr>
            <w:r w:rsidRPr="0069625E">
              <w:rPr>
                <w:rFonts w:ascii="Times New Roman" w:eastAsia="標楷體" w:hAnsi="Times New Roman" w:cs="Times New Roman"/>
                <w:b/>
                <w:bCs/>
                <w:kern w:val="0"/>
                <w:szCs w:val="24"/>
                <w:u w:val="single"/>
              </w:rPr>
              <w:t>音效系統</w:t>
            </w:r>
          </w:p>
          <w:p w14:paraId="47073917" w14:textId="2E014EF9" w:rsidR="0069625E" w:rsidRDefault="0069625E" w:rsidP="0069625E">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hint="eastAsia"/>
                <w:kern w:val="0"/>
                <w:szCs w:val="24"/>
              </w:rPr>
              <w:t>於</w:t>
            </w:r>
            <w:r w:rsidRPr="00BE3C9C">
              <w:rPr>
                <w:rFonts w:ascii="Times New Roman" w:eastAsia="標楷體" w:hAnsi="Times New Roman" w:cs="Times New Roman"/>
                <w:kern w:val="0"/>
                <w:szCs w:val="24"/>
              </w:rPr>
              <w:t>比賽期間</w:t>
            </w:r>
            <w:r w:rsidRPr="00BE3C9C">
              <w:rPr>
                <w:rFonts w:ascii="Times New Roman" w:eastAsia="標楷體" w:hAnsi="Times New Roman" w:cs="Times New Roman" w:hint="eastAsia"/>
                <w:kern w:val="0"/>
                <w:szCs w:val="24"/>
              </w:rPr>
              <w:t>，</w:t>
            </w:r>
            <w:r w:rsidRPr="00BE3C9C">
              <w:rPr>
                <w:rFonts w:ascii="Times New Roman" w:eastAsia="標楷體" w:hAnsi="Times New Roman" w:cs="Times New Roman"/>
                <w:kern w:val="0"/>
                <w:szCs w:val="24"/>
              </w:rPr>
              <w:t>在會場內的聲音將受國際柔道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）播報員之控制。</w:t>
            </w:r>
          </w:p>
          <w:p w14:paraId="7B25F5A7" w14:textId="77777777" w:rsidR="0069625E" w:rsidRPr="00BE3C9C" w:rsidRDefault="0069625E" w:rsidP="0069625E">
            <w:pPr>
              <w:autoSpaceDE w:val="0"/>
              <w:autoSpaceDN w:val="0"/>
              <w:adjustRightInd w:val="0"/>
              <w:rPr>
                <w:rFonts w:ascii="Times New Roman" w:eastAsia="標楷體" w:hAnsi="Times New Roman" w:cs="Times New Roman"/>
                <w:kern w:val="0"/>
                <w:szCs w:val="24"/>
              </w:rPr>
            </w:pPr>
          </w:p>
          <w:p w14:paraId="7A4E00C0" w14:textId="34BCA5B5" w:rsidR="0069625E" w:rsidRPr="00BE3C9C" w:rsidRDefault="0069625E" w:rsidP="0069625E">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應提供下列事項給國際柔道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）和當地播報員：</w:t>
            </w:r>
          </w:p>
          <w:p w14:paraId="1D7FB3F9" w14:textId="77777777" w:rsidR="0069625E" w:rsidRPr="00BE3C9C" w:rsidRDefault="0069625E" w:rsidP="0069625E">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2</w:t>
            </w:r>
            <w:r w:rsidRPr="00BE3C9C">
              <w:rPr>
                <w:rFonts w:ascii="Times New Roman" w:eastAsia="標楷體" w:hAnsi="Times New Roman" w:cs="Times New Roman"/>
                <w:kern w:val="0"/>
                <w:szCs w:val="24"/>
              </w:rPr>
              <w:t>支麥克風</w:t>
            </w:r>
          </w:p>
          <w:p w14:paraId="4728126D" w14:textId="2E6E6A56" w:rsidR="0069625E" w:rsidRDefault="0069625E" w:rsidP="0069625E">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1</w:t>
            </w:r>
            <w:r w:rsidRPr="00BE3C9C">
              <w:rPr>
                <w:rFonts w:ascii="Times New Roman" w:eastAsia="標楷體" w:hAnsi="Times New Roman" w:cs="Times New Roman"/>
                <w:kern w:val="0"/>
                <w:szCs w:val="24"/>
              </w:rPr>
              <w:t>台最少具</w:t>
            </w:r>
            <w:r w:rsidRPr="00BE3C9C">
              <w:rPr>
                <w:rFonts w:ascii="Times New Roman" w:eastAsia="標楷體" w:hAnsi="Times New Roman" w:cs="Times New Roman"/>
                <w:kern w:val="0"/>
                <w:szCs w:val="24"/>
              </w:rPr>
              <w:t>3</w:t>
            </w:r>
            <w:r w:rsidRPr="00BE3C9C">
              <w:rPr>
                <w:rFonts w:ascii="Times New Roman" w:eastAsia="標楷體" w:hAnsi="Times New Roman" w:cs="Times New Roman"/>
                <w:kern w:val="0"/>
                <w:szCs w:val="24"/>
              </w:rPr>
              <w:t>個輸入孔的混音器（供給麥克風和國際柔道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）播報員筆記型電腦的輸入孔）</w:t>
            </w:r>
          </w:p>
          <w:p w14:paraId="6757B790" w14:textId="77777777" w:rsidR="0069625E" w:rsidRPr="00BE3C9C" w:rsidRDefault="0069625E" w:rsidP="0069625E">
            <w:pPr>
              <w:autoSpaceDE w:val="0"/>
              <w:autoSpaceDN w:val="0"/>
              <w:adjustRightInd w:val="0"/>
              <w:rPr>
                <w:rFonts w:ascii="Times New Roman" w:eastAsia="標楷體" w:hAnsi="Times New Roman" w:cs="Times New Roman"/>
                <w:kern w:val="0"/>
                <w:szCs w:val="24"/>
              </w:rPr>
            </w:pPr>
          </w:p>
          <w:p w14:paraId="2B29F298" w14:textId="77777777" w:rsidR="0069625E" w:rsidRDefault="0069625E" w:rsidP="0069625E">
            <w:pPr>
              <w:rPr>
                <w:rFonts w:ascii="Times New Roman" w:eastAsia="標楷體" w:hAnsi="Times New Roman" w:cs="Times New Roman"/>
                <w:b/>
                <w:bCs/>
                <w:kern w:val="0"/>
                <w:szCs w:val="24"/>
              </w:rPr>
            </w:pPr>
            <w:r w:rsidRPr="00BE3C9C">
              <w:rPr>
                <w:rFonts w:ascii="Times New Roman" w:eastAsia="標楷體" w:hAnsi="Times New Roman" w:cs="Times New Roman"/>
                <w:kern w:val="0"/>
                <w:szCs w:val="24"/>
              </w:rPr>
              <w:t>混音器將被連接到活動場地的主音效系統。</w:t>
            </w:r>
          </w:p>
        </w:tc>
        <w:tc>
          <w:tcPr>
            <w:tcW w:w="3231" w:type="dxa"/>
          </w:tcPr>
          <w:p w14:paraId="034C7E8C" w14:textId="54BB56AE" w:rsidR="0069625E" w:rsidRDefault="0069625E" w:rsidP="0069625E">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hint="eastAsia"/>
                <w:kern w:val="0"/>
                <w:szCs w:val="24"/>
              </w:rPr>
              <w:t>由</w:t>
            </w:r>
            <w:r w:rsidRPr="00BE3C9C">
              <w:rPr>
                <w:rFonts w:ascii="Times New Roman" w:eastAsia="標楷體" w:hAnsi="Times New Roman" w:cs="Times New Roman"/>
                <w:kern w:val="0"/>
                <w:szCs w:val="24"/>
              </w:rPr>
              <w:t>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）播報員在頒獎典禮時播放國歌。</w:t>
            </w:r>
          </w:p>
          <w:p w14:paraId="289F85B8" w14:textId="77777777" w:rsidR="0069625E" w:rsidRPr="00BE3C9C" w:rsidRDefault="0069625E" w:rsidP="0069625E">
            <w:pPr>
              <w:autoSpaceDE w:val="0"/>
              <w:autoSpaceDN w:val="0"/>
              <w:adjustRightInd w:val="0"/>
              <w:rPr>
                <w:rFonts w:ascii="Times New Roman" w:eastAsia="標楷體" w:hAnsi="Times New Roman" w:cs="Times New Roman"/>
                <w:kern w:val="0"/>
                <w:szCs w:val="24"/>
              </w:rPr>
            </w:pPr>
          </w:p>
          <w:p w14:paraId="0AD9BAEB" w14:textId="77777777" w:rsidR="0069625E" w:rsidRDefault="0069625E" w:rsidP="0069625E">
            <w:pPr>
              <w:rPr>
                <w:rFonts w:ascii="Times New Roman" w:eastAsia="標楷體" w:hAnsi="Times New Roman" w:cs="Times New Roman"/>
                <w:b/>
                <w:bCs/>
                <w:kern w:val="0"/>
                <w:szCs w:val="24"/>
              </w:rPr>
            </w:pPr>
            <w:r w:rsidRPr="00BE3C9C">
              <w:rPr>
                <w:rFonts w:ascii="Times New Roman" w:eastAsia="標楷體" w:hAnsi="Times New Roman" w:cs="Times New Roman"/>
                <w:kern w:val="0"/>
                <w:szCs w:val="24"/>
              </w:rPr>
              <w:t>台上必須提供</w:t>
            </w:r>
            <w:r w:rsidRPr="00BE3C9C">
              <w:rPr>
                <w:rFonts w:ascii="Times New Roman" w:eastAsia="標楷體" w:hAnsi="Times New Roman" w:cs="Times New Roman"/>
                <w:kern w:val="0"/>
                <w:szCs w:val="24"/>
              </w:rPr>
              <w:t>3</w:t>
            </w:r>
            <w:r w:rsidRPr="00BE3C9C">
              <w:rPr>
                <w:rFonts w:ascii="Times New Roman" w:eastAsia="標楷體" w:hAnsi="Times New Roman" w:cs="Times New Roman"/>
                <w:kern w:val="0"/>
                <w:szCs w:val="24"/>
              </w:rPr>
              <w:t>支具腳架之無線麥克風。這些麥克風將被連接到活動場地的主音效系統。</w:t>
            </w:r>
          </w:p>
        </w:tc>
        <w:tc>
          <w:tcPr>
            <w:tcW w:w="3232" w:type="dxa"/>
          </w:tcPr>
          <w:p w14:paraId="5DE47008" w14:textId="77777777" w:rsidR="0069625E" w:rsidRDefault="0069625E" w:rsidP="00BC7A9A">
            <w:pPr>
              <w:rPr>
                <w:rFonts w:ascii="Times New Roman" w:eastAsia="標楷體" w:hAnsi="Times New Roman" w:cs="Times New Roman"/>
                <w:b/>
                <w:bCs/>
                <w:kern w:val="0"/>
                <w:szCs w:val="24"/>
              </w:rPr>
            </w:pPr>
          </w:p>
        </w:tc>
      </w:tr>
    </w:tbl>
    <w:p w14:paraId="78450CF2" w14:textId="77777777" w:rsidR="0069625E" w:rsidRDefault="0069625E" w:rsidP="00BC7A9A">
      <w:pPr>
        <w:rPr>
          <w:rFonts w:ascii="Times New Roman" w:eastAsia="標楷體" w:hAnsi="Times New Roman" w:cs="Times New Roman"/>
          <w:b/>
          <w:bCs/>
          <w:kern w:val="0"/>
          <w:szCs w:val="24"/>
        </w:rPr>
      </w:pPr>
    </w:p>
    <w:p w14:paraId="0C0EA12B" w14:textId="77777777" w:rsidR="00CD690C" w:rsidRPr="00BE3C9C" w:rsidRDefault="00CD690C" w:rsidP="00CD690C">
      <w:pPr>
        <w:autoSpaceDE w:val="0"/>
        <w:autoSpaceDN w:val="0"/>
        <w:adjustRightInd w:val="0"/>
        <w:rPr>
          <w:rFonts w:ascii="Times New Roman" w:eastAsia="標楷體" w:hAnsi="Times New Roman" w:cs="Times New Roman"/>
          <w:kern w:val="0"/>
          <w:szCs w:val="24"/>
        </w:rPr>
      </w:pPr>
    </w:p>
    <w:p w14:paraId="2849AED6" w14:textId="77777777" w:rsidR="0069625E" w:rsidRDefault="0069625E">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2DC514C5" w14:textId="77777777" w:rsidR="00CD690C" w:rsidRPr="00BE3C9C" w:rsidRDefault="00CD690C" w:rsidP="00CD690C">
      <w:pPr>
        <w:autoSpaceDE w:val="0"/>
        <w:autoSpaceDN w:val="0"/>
        <w:adjustRightInd w:val="0"/>
        <w:rPr>
          <w:rFonts w:ascii="Times New Roman" w:eastAsia="標楷體" w:hAnsi="Times New Roman" w:cs="Times New Roman"/>
          <w:kern w:val="0"/>
          <w:szCs w:val="24"/>
        </w:rPr>
      </w:pPr>
    </w:p>
    <w:p w14:paraId="7CBA98E9" w14:textId="77777777" w:rsidR="00BC7A9A" w:rsidRPr="0069625E" w:rsidRDefault="001B610F" w:rsidP="00BC7A9A">
      <w:pPr>
        <w:rPr>
          <w:rFonts w:ascii="Times New Roman" w:eastAsia="標楷體" w:hAnsi="Times New Roman" w:cs="Times New Roman"/>
          <w:kern w:val="0"/>
          <w:sz w:val="28"/>
          <w:szCs w:val="28"/>
        </w:rPr>
      </w:pPr>
      <w:r w:rsidRPr="0069625E">
        <w:rPr>
          <w:rFonts w:ascii="Times New Roman" w:eastAsia="標楷體" w:hAnsi="Times New Roman" w:cs="Times New Roman"/>
          <w:b/>
          <w:bCs/>
          <w:kern w:val="0"/>
          <w:sz w:val="28"/>
          <w:szCs w:val="28"/>
        </w:rPr>
        <w:t xml:space="preserve">2.5 </w:t>
      </w:r>
      <w:r w:rsidR="00753534" w:rsidRPr="0069625E">
        <w:rPr>
          <w:rFonts w:ascii="Times New Roman" w:eastAsia="標楷體" w:hAnsi="Times New Roman" w:cs="Times New Roman"/>
          <w:b/>
          <w:bCs/>
          <w:kern w:val="0"/>
          <w:sz w:val="28"/>
          <w:szCs w:val="28"/>
        </w:rPr>
        <w:t>比賽場地</w:t>
      </w:r>
    </w:p>
    <w:p w14:paraId="1D893090" w14:textId="77777777" w:rsidR="0069625E" w:rsidRDefault="0069625E" w:rsidP="001B610F">
      <w:pPr>
        <w:autoSpaceDE w:val="0"/>
        <w:autoSpaceDN w:val="0"/>
        <w:adjustRightInd w:val="0"/>
        <w:rPr>
          <w:rFonts w:ascii="Times New Roman" w:eastAsia="標楷體" w:hAnsi="Times New Roman" w:cs="Times New Roman"/>
          <w:b/>
          <w:bCs/>
          <w:kern w:val="0"/>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3231"/>
        <w:gridCol w:w="3232"/>
      </w:tblGrid>
      <w:tr w:rsidR="0069625E" w14:paraId="7F43EA0A" w14:textId="77777777" w:rsidTr="0069625E">
        <w:tc>
          <w:tcPr>
            <w:tcW w:w="3231" w:type="dxa"/>
          </w:tcPr>
          <w:p w14:paraId="3318B8FD" w14:textId="77777777" w:rsidR="0069625E" w:rsidRPr="0069625E" w:rsidRDefault="0069625E" w:rsidP="0069625E">
            <w:pPr>
              <w:autoSpaceDE w:val="0"/>
              <w:autoSpaceDN w:val="0"/>
              <w:adjustRightInd w:val="0"/>
              <w:rPr>
                <w:rFonts w:ascii="Times New Roman" w:eastAsia="標楷體" w:hAnsi="Times New Roman" w:cs="Times New Roman"/>
                <w:b/>
                <w:bCs/>
                <w:kern w:val="0"/>
                <w:szCs w:val="24"/>
                <w:u w:val="single"/>
              </w:rPr>
            </w:pPr>
            <w:r w:rsidRPr="0069625E">
              <w:rPr>
                <w:rFonts w:ascii="Times New Roman" w:eastAsia="標楷體" w:hAnsi="Times New Roman" w:cs="Times New Roman"/>
                <w:b/>
                <w:bCs/>
                <w:kern w:val="0"/>
                <w:szCs w:val="24"/>
                <w:u w:val="single"/>
              </w:rPr>
              <w:t>技術</w:t>
            </w:r>
          </w:p>
          <w:p w14:paraId="567D8FFC" w14:textId="77777777" w:rsidR="0069625E" w:rsidRDefault="0069625E" w:rsidP="0069625E">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請參見第三節</w:t>
            </w:r>
          </w:p>
          <w:p w14:paraId="2A099ABA" w14:textId="77777777" w:rsidR="0069625E" w:rsidRPr="00BE3C9C" w:rsidRDefault="0069625E" w:rsidP="0069625E">
            <w:pPr>
              <w:autoSpaceDE w:val="0"/>
              <w:autoSpaceDN w:val="0"/>
              <w:adjustRightInd w:val="0"/>
              <w:rPr>
                <w:rFonts w:ascii="Times New Roman" w:eastAsia="標楷體" w:hAnsi="Times New Roman" w:cs="Times New Roman"/>
                <w:kern w:val="0"/>
                <w:szCs w:val="24"/>
              </w:rPr>
            </w:pPr>
          </w:p>
          <w:p w14:paraId="4D81A5CA" w14:textId="77777777" w:rsidR="0069625E" w:rsidRPr="0069625E" w:rsidRDefault="0069625E" w:rsidP="0069625E">
            <w:pPr>
              <w:autoSpaceDE w:val="0"/>
              <w:autoSpaceDN w:val="0"/>
              <w:adjustRightInd w:val="0"/>
              <w:rPr>
                <w:rFonts w:ascii="Times New Roman" w:eastAsia="標楷體" w:hAnsi="Times New Roman" w:cs="Times New Roman"/>
                <w:b/>
                <w:bCs/>
                <w:kern w:val="0"/>
                <w:szCs w:val="24"/>
                <w:u w:val="single"/>
              </w:rPr>
            </w:pPr>
            <w:r w:rsidRPr="0069625E">
              <w:rPr>
                <w:rFonts w:ascii="Times New Roman" w:eastAsia="標楷體" w:hAnsi="Times New Roman" w:cs="Times New Roman"/>
                <w:b/>
                <w:bCs/>
                <w:kern w:val="0"/>
                <w:szCs w:val="24"/>
                <w:u w:val="single"/>
              </w:rPr>
              <w:t>體育呈現</w:t>
            </w:r>
          </w:p>
          <w:p w14:paraId="01C21685" w14:textId="77777777" w:rsidR="0069625E" w:rsidRDefault="0069625E" w:rsidP="0069625E">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比賽的場地應</w:t>
            </w:r>
            <w:r w:rsidRPr="00BE3C9C">
              <w:rPr>
                <w:rFonts w:ascii="Times New Roman" w:eastAsia="標楷體" w:hAnsi="Times New Roman" w:cs="Times New Roman" w:hint="eastAsia"/>
                <w:kern w:val="0"/>
                <w:szCs w:val="24"/>
              </w:rPr>
              <w:t>具有</w:t>
            </w:r>
            <w:r w:rsidRPr="00BE3C9C">
              <w:rPr>
                <w:rFonts w:ascii="Times New Roman" w:eastAsia="標楷體" w:hAnsi="Times New Roman" w:cs="Times New Roman"/>
                <w:kern w:val="0"/>
                <w:szCs w:val="24"/>
              </w:rPr>
              <w:t>可提供最佳視聽資訊給觀眾和運動員（正在進行及接下來的比賽、比賽裁判之姓名以及比賽成績）的設施。</w:t>
            </w:r>
          </w:p>
          <w:p w14:paraId="0DE6A185" w14:textId="77777777" w:rsidR="0069625E" w:rsidRPr="00BE3C9C" w:rsidRDefault="0069625E" w:rsidP="0069625E">
            <w:pPr>
              <w:autoSpaceDE w:val="0"/>
              <w:autoSpaceDN w:val="0"/>
              <w:adjustRightInd w:val="0"/>
              <w:rPr>
                <w:rFonts w:ascii="Times New Roman" w:eastAsia="標楷體" w:hAnsi="Times New Roman" w:cs="Times New Roman"/>
                <w:kern w:val="0"/>
                <w:szCs w:val="24"/>
              </w:rPr>
            </w:pPr>
          </w:p>
          <w:p w14:paraId="63CF1D72" w14:textId="77777777" w:rsidR="0069625E" w:rsidRPr="0069625E" w:rsidRDefault="0069625E" w:rsidP="0069625E">
            <w:pPr>
              <w:autoSpaceDE w:val="0"/>
              <w:autoSpaceDN w:val="0"/>
              <w:adjustRightInd w:val="0"/>
              <w:rPr>
                <w:rFonts w:ascii="Times New Roman" w:eastAsia="標楷體" w:hAnsi="Times New Roman" w:cs="Times New Roman"/>
                <w:b/>
                <w:bCs/>
                <w:kern w:val="0"/>
                <w:szCs w:val="24"/>
                <w:u w:val="single"/>
              </w:rPr>
            </w:pPr>
            <w:r w:rsidRPr="0069625E">
              <w:rPr>
                <w:rFonts w:ascii="Times New Roman" w:eastAsia="標楷體" w:hAnsi="Times New Roman" w:cs="Times New Roman"/>
                <w:b/>
                <w:bCs/>
                <w:kern w:val="0"/>
                <w:szCs w:val="24"/>
                <w:u w:val="single"/>
              </w:rPr>
              <w:t>節目進行</w:t>
            </w:r>
          </w:p>
          <w:p w14:paraId="1BA97CC0" w14:textId="77777777" w:rsidR="0069625E" w:rsidRPr="00BE3C9C" w:rsidRDefault="0069625E" w:rsidP="0069625E">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播報員</w:t>
            </w:r>
            <w:r w:rsidRPr="00BE3C9C">
              <w:rPr>
                <w:rFonts w:ascii="Times New Roman" w:eastAsia="標楷體" w:hAnsi="Times New Roman" w:cs="Times New Roman"/>
                <w:kern w:val="0"/>
                <w:szCs w:val="24"/>
              </w:rPr>
              <w:t>| DJ</w:t>
            </w:r>
          </w:p>
          <w:p w14:paraId="50239F86" w14:textId="77777777" w:rsidR="0069625E" w:rsidRDefault="0069625E" w:rsidP="0069625E">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揚聲器和</w:t>
            </w:r>
            <w:r w:rsidRPr="00BE3C9C">
              <w:rPr>
                <w:rFonts w:ascii="Times New Roman" w:eastAsia="標楷體" w:hAnsi="Times New Roman" w:cs="Times New Roman"/>
                <w:kern w:val="0"/>
                <w:szCs w:val="24"/>
              </w:rPr>
              <w:t>DJ</w:t>
            </w:r>
            <w:r w:rsidRPr="00BE3C9C">
              <w:rPr>
                <w:rFonts w:ascii="Times New Roman" w:eastAsia="標楷體" w:hAnsi="Times New Roman" w:cs="Times New Roman"/>
                <w:kern w:val="0"/>
                <w:szCs w:val="24"/>
              </w:rPr>
              <w:t>必須並列就位於能夠看到比賽表演的地方。</w:t>
            </w:r>
            <w:r w:rsidRPr="00BE3C9C">
              <w:rPr>
                <w:rFonts w:ascii="Times New Roman" w:eastAsia="標楷體" w:hAnsi="Times New Roman" w:cs="Times New Roman" w:hint="eastAsia"/>
                <w:kern w:val="0"/>
                <w:szCs w:val="24"/>
              </w:rPr>
              <w:t>於</w:t>
            </w:r>
            <w:r w:rsidRPr="00BE3C9C">
              <w:rPr>
                <w:rFonts w:ascii="Times New Roman" w:eastAsia="標楷體" w:hAnsi="Times New Roman" w:cs="Times New Roman"/>
                <w:kern w:val="0"/>
                <w:szCs w:val="24"/>
              </w:rPr>
              <w:t>柔道進行時不可播放音樂。</w:t>
            </w:r>
          </w:p>
          <w:p w14:paraId="01ABC65A" w14:textId="77777777" w:rsidR="0069625E" w:rsidRPr="00BE3C9C" w:rsidRDefault="0069625E" w:rsidP="0069625E">
            <w:pPr>
              <w:autoSpaceDE w:val="0"/>
              <w:autoSpaceDN w:val="0"/>
              <w:adjustRightInd w:val="0"/>
              <w:rPr>
                <w:rFonts w:ascii="Times New Roman" w:eastAsia="標楷體" w:hAnsi="Times New Roman" w:cs="Times New Roman"/>
                <w:kern w:val="0"/>
                <w:szCs w:val="24"/>
              </w:rPr>
            </w:pPr>
          </w:p>
          <w:p w14:paraId="35E52909" w14:textId="77777777" w:rsidR="0069625E" w:rsidRPr="00BE3C9C" w:rsidRDefault="0069625E" w:rsidP="0069625E">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1</w:t>
            </w:r>
            <w:r w:rsidRPr="00BE3C9C">
              <w:rPr>
                <w:rFonts w:ascii="Times New Roman" w:eastAsia="標楷體" w:hAnsi="Times New Roman" w:cs="Times New Roman"/>
                <w:kern w:val="0"/>
                <w:szCs w:val="24"/>
              </w:rPr>
              <w:t>）播報員！這是很重要的問題。對於播報員的數量</w:t>
            </w:r>
            <w:r w:rsidRPr="00BE3C9C">
              <w:rPr>
                <w:rFonts w:ascii="Times New Roman" w:eastAsia="標楷體" w:hAnsi="Times New Roman" w:cs="Times New Roman" w:hint="eastAsia"/>
                <w:kern w:val="0"/>
                <w:szCs w:val="24"/>
              </w:rPr>
              <w:t>，</w:t>
            </w:r>
            <w:r w:rsidRPr="00BE3C9C">
              <w:rPr>
                <w:rFonts w:ascii="Times New Roman" w:eastAsia="標楷體" w:hAnsi="Times New Roman" w:cs="Times New Roman"/>
                <w:kern w:val="0"/>
                <w:szCs w:val="24"/>
              </w:rPr>
              <w:t>我們必須有嚴格規定（絕對不可超過兩名）。但若只有一名更好，且每個柔道墊僅有一次公告（</w:t>
            </w:r>
            <w:r w:rsidRPr="00BE3C9C">
              <w:rPr>
                <w:rFonts w:ascii="Times New Roman" w:eastAsia="標楷體" w:hAnsi="Times New Roman" w:cs="Times New Roman" w:hint="eastAsia"/>
                <w:kern w:val="0"/>
                <w:szCs w:val="24"/>
              </w:rPr>
              <w:t>於</w:t>
            </w:r>
            <w:r w:rsidRPr="00BE3C9C">
              <w:rPr>
                <w:rFonts w:ascii="Times New Roman" w:eastAsia="標楷體" w:hAnsi="Times New Roman" w:cs="Times New Roman"/>
                <w:kern w:val="0"/>
                <w:szCs w:val="24"/>
              </w:rPr>
              <w:t>每次新對戰開始時僅有一次公告，接著聲音淨空）。</w:t>
            </w:r>
          </w:p>
          <w:p w14:paraId="33641CE8" w14:textId="77777777" w:rsidR="0069625E" w:rsidRDefault="0069625E" w:rsidP="0069625E">
            <w:pPr>
              <w:autoSpaceDE w:val="0"/>
              <w:autoSpaceDN w:val="0"/>
              <w:adjustRightInd w:val="0"/>
              <w:jc w:val="center"/>
              <w:rPr>
                <w:rFonts w:ascii="Times New Roman" w:eastAsia="標楷體" w:hAnsi="Times New Roman" w:cs="Times New Roman"/>
                <w:b/>
                <w:bCs/>
                <w:kern w:val="0"/>
                <w:szCs w:val="24"/>
              </w:rPr>
            </w:pPr>
          </w:p>
          <w:p w14:paraId="22B5CA92" w14:textId="3ED8A4B0" w:rsidR="0069625E" w:rsidRPr="00BE3C9C" w:rsidRDefault="0069625E" w:rsidP="0069625E">
            <w:pPr>
              <w:autoSpaceDE w:val="0"/>
              <w:autoSpaceDN w:val="0"/>
              <w:adjustRightInd w:val="0"/>
              <w:jc w:val="center"/>
              <w:rPr>
                <w:rFonts w:ascii="Times New Roman" w:eastAsia="標楷體" w:hAnsi="Times New Roman" w:cs="Times New Roman"/>
                <w:b/>
                <w:bCs/>
                <w:kern w:val="0"/>
                <w:szCs w:val="24"/>
              </w:rPr>
            </w:pPr>
            <w:r w:rsidRPr="00BE3C9C">
              <w:rPr>
                <w:rFonts w:ascii="Times New Roman" w:eastAsia="標楷體" w:hAnsi="Times New Roman" w:cs="Times New Roman" w:hint="eastAsia"/>
                <w:b/>
                <w:bCs/>
                <w:kern w:val="0"/>
                <w:szCs w:val="24"/>
              </w:rPr>
              <w:t>由</w:t>
            </w:r>
            <w:r w:rsidRPr="00BE3C9C">
              <w:rPr>
                <w:rFonts w:ascii="Times New Roman" w:eastAsia="標楷體" w:hAnsi="Times New Roman" w:cs="Times New Roman"/>
                <w:b/>
                <w:bCs/>
                <w:kern w:val="0"/>
                <w:szCs w:val="24"/>
              </w:rPr>
              <w:t>國際柔道</w:t>
            </w:r>
            <w:r w:rsidR="00F7682B">
              <w:rPr>
                <w:rFonts w:ascii="Times New Roman" w:eastAsia="標楷體" w:hAnsi="Times New Roman" w:cs="Times New Roman"/>
                <w:b/>
                <w:bCs/>
                <w:kern w:val="0"/>
                <w:szCs w:val="24"/>
              </w:rPr>
              <w:t>總會</w:t>
            </w:r>
            <w:r w:rsidRPr="00BE3C9C">
              <w:rPr>
                <w:rFonts w:ascii="Times New Roman" w:eastAsia="標楷體" w:hAnsi="Times New Roman" w:cs="Times New Roman"/>
                <w:b/>
                <w:bCs/>
                <w:kern w:val="0"/>
                <w:szCs w:val="24"/>
              </w:rPr>
              <w:t>（</w:t>
            </w:r>
            <w:r w:rsidRPr="00BE3C9C">
              <w:rPr>
                <w:rFonts w:ascii="Times New Roman" w:eastAsia="標楷體" w:hAnsi="Times New Roman" w:cs="Times New Roman"/>
                <w:b/>
                <w:bCs/>
                <w:kern w:val="0"/>
                <w:szCs w:val="24"/>
              </w:rPr>
              <w:t>IJF</w:t>
            </w:r>
            <w:r w:rsidRPr="00BE3C9C">
              <w:rPr>
                <w:rFonts w:ascii="Times New Roman" w:eastAsia="標楷體" w:hAnsi="Times New Roman" w:cs="Times New Roman"/>
                <w:b/>
                <w:bCs/>
                <w:kern w:val="0"/>
                <w:szCs w:val="24"/>
              </w:rPr>
              <w:t>）播報員負責追蹤當天活動執行順序</w:t>
            </w:r>
            <w:r w:rsidRPr="00BE3C9C">
              <w:rPr>
                <w:rFonts w:ascii="Times New Roman" w:eastAsia="標楷體" w:hAnsi="Times New Roman" w:cs="Times New Roman" w:hint="eastAsia"/>
                <w:b/>
                <w:bCs/>
                <w:kern w:val="0"/>
                <w:szCs w:val="24"/>
              </w:rPr>
              <w:t>，</w:t>
            </w:r>
            <w:r w:rsidRPr="00BE3C9C">
              <w:rPr>
                <w:rFonts w:ascii="Times New Roman" w:eastAsia="標楷體" w:hAnsi="Times New Roman" w:cs="Times New Roman"/>
                <w:b/>
                <w:bCs/>
                <w:kern w:val="0"/>
                <w:szCs w:val="24"/>
              </w:rPr>
              <w:t>且應為主要的播報員。</w:t>
            </w:r>
          </w:p>
          <w:p w14:paraId="33291829" w14:textId="77777777" w:rsidR="0069625E" w:rsidRPr="00BE3C9C" w:rsidRDefault="0069625E" w:rsidP="0069625E">
            <w:pPr>
              <w:autoSpaceDE w:val="0"/>
              <w:autoSpaceDN w:val="0"/>
              <w:adjustRightInd w:val="0"/>
              <w:jc w:val="center"/>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英語是第一語言，其次是當地的語言。</w:t>
            </w:r>
          </w:p>
          <w:p w14:paraId="4A909D8F" w14:textId="77777777" w:rsidR="0069625E" w:rsidRDefault="0069625E" w:rsidP="0069625E">
            <w:pPr>
              <w:autoSpaceDE w:val="0"/>
              <w:autoSpaceDN w:val="0"/>
              <w:adjustRightInd w:val="0"/>
              <w:jc w:val="center"/>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英語是第一語言，其次是當地的語言。</w:t>
            </w:r>
          </w:p>
          <w:p w14:paraId="28F9476D" w14:textId="77777777" w:rsidR="0069625E" w:rsidRDefault="0069625E" w:rsidP="001B610F">
            <w:pPr>
              <w:autoSpaceDE w:val="0"/>
              <w:autoSpaceDN w:val="0"/>
              <w:adjustRightInd w:val="0"/>
              <w:rPr>
                <w:rFonts w:ascii="Times New Roman" w:eastAsia="標楷體" w:hAnsi="Times New Roman" w:cs="Times New Roman"/>
                <w:b/>
                <w:bCs/>
                <w:kern w:val="0"/>
                <w:szCs w:val="24"/>
              </w:rPr>
            </w:pPr>
          </w:p>
          <w:p w14:paraId="7E35D738" w14:textId="77777777" w:rsidR="0069625E" w:rsidRDefault="0069625E" w:rsidP="001B610F">
            <w:pPr>
              <w:autoSpaceDE w:val="0"/>
              <w:autoSpaceDN w:val="0"/>
              <w:adjustRightInd w:val="0"/>
              <w:rPr>
                <w:rFonts w:ascii="Times New Roman" w:eastAsia="標楷體" w:hAnsi="Times New Roman" w:cs="Times New Roman"/>
                <w:b/>
                <w:bCs/>
                <w:kern w:val="0"/>
                <w:szCs w:val="24"/>
              </w:rPr>
            </w:pPr>
            <w:r w:rsidRPr="00BE3C9C">
              <w:rPr>
                <w:rFonts w:ascii="Times New Roman" w:eastAsia="標楷體" w:hAnsi="Times New Roman" w:cs="Times New Roman"/>
                <w:kern w:val="0"/>
                <w:szCs w:val="24"/>
              </w:rPr>
              <w:t>2</w:t>
            </w:r>
            <w:r w:rsidRPr="00BE3C9C">
              <w:rPr>
                <w:rFonts w:ascii="Times New Roman" w:eastAsia="標楷體" w:hAnsi="Times New Roman" w:cs="Times New Roman"/>
                <w:kern w:val="0"/>
                <w:szCs w:val="24"/>
              </w:rPr>
              <w:t>）不應</w:t>
            </w:r>
            <w:r w:rsidRPr="00BE3C9C">
              <w:rPr>
                <w:rFonts w:ascii="Times New Roman" w:eastAsia="標楷體" w:hAnsi="Times New Roman" w:cs="Times New Roman" w:hint="eastAsia"/>
                <w:kern w:val="0"/>
                <w:szCs w:val="24"/>
              </w:rPr>
              <w:t>有</w:t>
            </w:r>
            <w:r w:rsidRPr="00BE3C9C">
              <w:rPr>
                <w:rFonts w:ascii="Times New Roman" w:eastAsia="標楷體" w:hAnsi="Times New Roman" w:cs="Times New Roman"/>
                <w:kern w:val="0"/>
                <w:szCs w:val="24"/>
              </w:rPr>
              <w:t>過多</w:t>
            </w:r>
            <w:r w:rsidRPr="00BE3C9C">
              <w:rPr>
                <w:rFonts w:ascii="Times New Roman" w:eastAsia="標楷體" w:hAnsi="Times New Roman" w:cs="Times New Roman" w:hint="eastAsia"/>
                <w:kern w:val="0"/>
                <w:szCs w:val="24"/>
              </w:rPr>
              <w:t>的</w:t>
            </w:r>
            <w:r w:rsidRPr="00BE3C9C">
              <w:rPr>
                <w:rFonts w:ascii="Times New Roman" w:eastAsia="標楷體" w:hAnsi="Times New Roman" w:cs="Times New Roman"/>
                <w:kern w:val="0"/>
                <w:szCs w:val="24"/>
              </w:rPr>
              <w:t>談論，</w:t>
            </w:r>
            <w:r w:rsidRPr="00BE3C9C">
              <w:rPr>
                <w:rFonts w:ascii="Times New Roman" w:eastAsia="標楷體" w:hAnsi="Times New Roman" w:cs="Times New Roman" w:hint="eastAsia"/>
                <w:kern w:val="0"/>
                <w:szCs w:val="24"/>
              </w:rPr>
              <w:t>尤其</w:t>
            </w:r>
            <w:r w:rsidRPr="00BE3C9C">
              <w:rPr>
                <w:rFonts w:ascii="Times New Roman" w:eastAsia="標楷體" w:hAnsi="Times New Roman" w:cs="Times New Roman"/>
                <w:kern w:val="0"/>
                <w:szCs w:val="24"/>
              </w:rPr>
              <w:t>是當有很多一勝時，否則將失去群眾之氛圍</w:t>
            </w:r>
            <w:r w:rsidRPr="00BE3C9C">
              <w:rPr>
                <w:rFonts w:ascii="Times New Roman" w:eastAsia="標楷體" w:hAnsi="Times New Roman" w:cs="Times New Roman" w:hint="eastAsia"/>
                <w:kern w:val="0"/>
                <w:szCs w:val="24"/>
              </w:rPr>
              <w:t>而</w:t>
            </w:r>
            <w:r w:rsidRPr="00BE3C9C">
              <w:rPr>
                <w:rFonts w:ascii="Times New Roman" w:eastAsia="標楷體" w:hAnsi="Times New Roman" w:cs="Times New Roman"/>
                <w:kern w:val="0"/>
                <w:szCs w:val="24"/>
              </w:rPr>
              <w:t>僅剩一個</w:t>
            </w:r>
            <w:r w:rsidRPr="00BE3C9C">
              <w:rPr>
                <w:rFonts w:ascii="Times New Roman" w:eastAsia="標楷體" w:hAnsi="Times New Roman" w:cs="Times New Roman" w:hint="eastAsia"/>
                <w:kern w:val="0"/>
                <w:szCs w:val="24"/>
              </w:rPr>
              <w:t>不佳的</w:t>
            </w:r>
            <w:r w:rsidRPr="00BE3C9C">
              <w:rPr>
                <w:rFonts w:ascii="Times New Roman" w:eastAsia="標楷體" w:hAnsi="Times New Roman" w:cs="Times New Roman"/>
                <w:kern w:val="0"/>
                <w:szCs w:val="24"/>
              </w:rPr>
              <w:t>評論員。</w:t>
            </w:r>
          </w:p>
        </w:tc>
        <w:tc>
          <w:tcPr>
            <w:tcW w:w="3231" w:type="dxa"/>
          </w:tcPr>
          <w:p w14:paraId="728E6924" w14:textId="77777777" w:rsidR="008F2C8F" w:rsidRPr="00BE3C9C" w:rsidRDefault="008F2C8F" w:rsidP="008F2C8F">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4</w:t>
            </w:r>
            <w:r w:rsidRPr="00BE3C9C">
              <w:rPr>
                <w:rFonts w:ascii="Times New Roman" w:eastAsia="標楷體" w:hAnsi="Times New Roman" w:cs="Times New Roman"/>
                <w:kern w:val="0"/>
                <w:szCs w:val="24"/>
              </w:rPr>
              <w:t>）沒有太多透過攝影機收音和電視的交談。</w:t>
            </w:r>
          </w:p>
          <w:p w14:paraId="5C647633" w14:textId="77777777" w:rsidR="008F2C8F" w:rsidRPr="00BE3C9C" w:rsidRDefault="008F2C8F" w:rsidP="008F2C8F">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5</w:t>
            </w:r>
            <w:r w:rsidRPr="00BE3C9C">
              <w:rPr>
                <w:rFonts w:ascii="Times New Roman" w:eastAsia="標楷體" w:hAnsi="Times New Roman" w:cs="Times New Roman"/>
                <w:kern w:val="0"/>
                <w:szCs w:val="24"/>
              </w:rPr>
              <w:t>）沒有現場解說，因為拍攝起來十分奇怪。</w:t>
            </w:r>
          </w:p>
          <w:p w14:paraId="15176091" w14:textId="77777777" w:rsidR="008F2C8F" w:rsidRPr="00BE3C9C" w:rsidRDefault="008F2C8F" w:rsidP="008F2C8F">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6</w:t>
            </w:r>
            <w:r w:rsidRPr="00BE3C9C">
              <w:rPr>
                <w:rFonts w:ascii="Times New Roman" w:eastAsia="標楷體" w:hAnsi="Times New Roman" w:cs="Times New Roman"/>
                <w:kern w:val="0"/>
                <w:szCs w:val="24"/>
              </w:rPr>
              <w:t>）沒有任何關於「裁判可以吃三明治了」或</w:t>
            </w:r>
            <w:r w:rsidRPr="00BE3C9C">
              <w:rPr>
                <w:rFonts w:ascii="Times New Roman" w:eastAsia="標楷體" w:hAnsi="Times New Roman" w:cs="Times New Roman" w:hint="eastAsia"/>
                <w:kern w:val="0"/>
                <w:szCs w:val="24"/>
              </w:rPr>
              <w:t>「</w:t>
            </w:r>
            <w:r w:rsidRPr="00BE3C9C" w:rsidDel="009F51CF">
              <w:rPr>
                <w:rFonts w:ascii="Times New Roman" w:eastAsia="標楷體" w:hAnsi="Times New Roman" w:cs="Times New Roman"/>
                <w:kern w:val="0"/>
                <w:szCs w:val="24"/>
              </w:rPr>
              <w:t xml:space="preserve"> </w:t>
            </w:r>
            <w:r w:rsidRPr="00BE3C9C">
              <w:rPr>
                <w:rFonts w:ascii="Times New Roman" w:eastAsia="標楷體" w:hAnsi="Times New Roman" w:cs="Times New Roman"/>
                <w:kern w:val="0"/>
                <w:szCs w:val="24"/>
              </w:rPr>
              <w:t>有人遺失手機</w:t>
            </w:r>
            <w:r w:rsidRPr="00BE3C9C">
              <w:rPr>
                <w:rFonts w:ascii="Times New Roman" w:eastAsia="標楷體" w:hAnsi="Times New Roman" w:cs="Times New Roman" w:hint="eastAsia"/>
                <w:kern w:val="0"/>
                <w:szCs w:val="24"/>
              </w:rPr>
              <w:t xml:space="preserve"> </w:t>
            </w:r>
            <w:r w:rsidRPr="00BE3C9C">
              <w:rPr>
                <w:rFonts w:ascii="Times New Roman" w:eastAsia="標楷體" w:hAnsi="Times New Roman" w:cs="Times New Roman" w:hint="eastAsia"/>
                <w:kern w:val="0"/>
                <w:szCs w:val="24"/>
              </w:rPr>
              <w:t>」</w:t>
            </w:r>
            <w:r w:rsidRPr="00BE3C9C">
              <w:rPr>
                <w:rFonts w:ascii="Times New Roman" w:eastAsia="標楷體" w:hAnsi="Times New Roman" w:cs="Times New Roman"/>
                <w:kern w:val="0"/>
                <w:szCs w:val="24"/>
              </w:rPr>
              <w:t>之類的廣播！</w:t>
            </w:r>
          </w:p>
          <w:p w14:paraId="3CE04C94" w14:textId="77777777" w:rsidR="0069625E" w:rsidRDefault="008F2C8F" w:rsidP="008F2C8F">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7</w:t>
            </w:r>
            <w:r w:rsidRPr="00BE3C9C">
              <w:rPr>
                <w:rFonts w:ascii="Times New Roman" w:eastAsia="標楷體" w:hAnsi="Times New Roman" w:cs="Times New Roman"/>
                <w:kern w:val="0"/>
                <w:szCs w:val="24"/>
              </w:rPr>
              <w:t>）必須找到一個傳遞訊息的解決方法（可以在休息時間完成）。</w:t>
            </w:r>
          </w:p>
          <w:p w14:paraId="03E6A28F" w14:textId="77777777" w:rsidR="008F2C8F" w:rsidRDefault="008F2C8F" w:rsidP="008F2C8F">
            <w:pPr>
              <w:autoSpaceDE w:val="0"/>
              <w:autoSpaceDN w:val="0"/>
              <w:adjustRightInd w:val="0"/>
              <w:rPr>
                <w:rFonts w:ascii="Times New Roman" w:eastAsia="標楷體" w:hAnsi="Times New Roman" w:cs="Times New Roman"/>
                <w:kern w:val="0"/>
                <w:szCs w:val="24"/>
              </w:rPr>
            </w:pPr>
          </w:p>
          <w:p w14:paraId="41F704CB" w14:textId="77777777" w:rsidR="008F2C8F" w:rsidRPr="008F2C8F" w:rsidRDefault="008F2C8F" w:rsidP="008F2C8F">
            <w:pPr>
              <w:autoSpaceDE w:val="0"/>
              <w:autoSpaceDN w:val="0"/>
              <w:adjustRightInd w:val="0"/>
              <w:rPr>
                <w:rFonts w:ascii="Times New Roman" w:eastAsia="標楷體" w:hAnsi="Times New Roman" w:cs="Times New Roman"/>
                <w:b/>
                <w:bCs/>
                <w:kern w:val="0"/>
                <w:szCs w:val="24"/>
                <w:u w:val="single"/>
              </w:rPr>
            </w:pPr>
            <w:r w:rsidRPr="008F2C8F">
              <w:rPr>
                <w:rFonts w:ascii="Times New Roman" w:eastAsia="標楷體" w:hAnsi="Times New Roman" w:cs="Times New Roman"/>
                <w:b/>
                <w:bCs/>
                <w:kern w:val="0"/>
                <w:szCs w:val="24"/>
                <w:u w:val="single"/>
              </w:rPr>
              <w:t>觀眾座位</w:t>
            </w:r>
          </w:p>
          <w:p w14:paraId="3C7FA61B" w14:textId="77777777" w:rsidR="008F2C8F" w:rsidRPr="00BE3C9C" w:rsidRDefault="008F2C8F" w:rsidP="008F2C8F">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觀眾在鏡頭前！主辦單位必須採用適當的本地行銷策略及任何其他安排，以確保至少所有攝影機可見位置皆有觀眾且看不到任何空位！</w:t>
            </w:r>
          </w:p>
          <w:p w14:paraId="081422CB" w14:textId="77777777" w:rsidR="008F2C8F" w:rsidRPr="00BE3C9C" w:rsidRDefault="008F2C8F" w:rsidP="008F2C8F">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在有空位的情況下，必須在座椅上加蓋或印刷廣告，讓空位不會在媒體上出現。</w:t>
            </w:r>
          </w:p>
          <w:p w14:paraId="07877614" w14:textId="77777777" w:rsidR="008F2C8F" w:rsidRDefault="008F2C8F" w:rsidP="008F2C8F">
            <w:pPr>
              <w:autoSpaceDE w:val="0"/>
              <w:autoSpaceDN w:val="0"/>
              <w:adjustRightInd w:val="0"/>
              <w:rPr>
                <w:rFonts w:ascii="Times New Roman" w:eastAsia="標楷體" w:hAnsi="Times New Roman" w:cs="Times New Roman"/>
                <w:b/>
                <w:bCs/>
                <w:kern w:val="0"/>
                <w:szCs w:val="24"/>
              </w:rPr>
            </w:pPr>
          </w:p>
          <w:p w14:paraId="72C996CF" w14:textId="77777777" w:rsidR="008F2C8F" w:rsidRPr="008F2C8F" w:rsidRDefault="008F2C8F" w:rsidP="008F2C8F">
            <w:pPr>
              <w:autoSpaceDE w:val="0"/>
              <w:autoSpaceDN w:val="0"/>
              <w:adjustRightInd w:val="0"/>
              <w:rPr>
                <w:rFonts w:ascii="Times New Roman" w:eastAsia="標楷體" w:hAnsi="Times New Roman" w:cs="Times New Roman"/>
                <w:b/>
                <w:bCs/>
                <w:kern w:val="0"/>
                <w:szCs w:val="24"/>
                <w:u w:val="single"/>
              </w:rPr>
            </w:pPr>
            <w:r w:rsidRPr="008F2C8F">
              <w:rPr>
                <w:rFonts w:ascii="Times New Roman" w:eastAsia="標楷體" w:hAnsi="Times New Roman" w:cs="Times New Roman"/>
                <w:b/>
                <w:bCs/>
                <w:kern w:val="0"/>
                <w:szCs w:val="24"/>
                <w:u w:val="single"/>
              </w:rPr>
              <w:t>頒獎典禮</w:t>
            </w:r>
          </w:p>
          <w:p w14:paraId="3AAB7038" w14:textId="77777777" w:rsidR="008F2C8F" w:rsidRDefault="008F2C8F" w:rsidP="008F2C8F">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確保蜘蛛網背板高度足夠，使最高之柔道家站在領獎台上時，頭頂位於</w:t>
            </w:r>
            <w:r w:rsidRPr="00BE3C9C">
              <w:rPr>
                <w:rFonts w:ascii="Times New Roman" w:eastAsia="標楷體" w:hAnsi="Times New Roman" w:cs="Times New Roman"/>
                <w:kern w:val="0"/>
                <w:szCs w:val="24"/>
              </w:rPr>
              <w:t>LED</w:t>
            </w:r>
            <w:r w:rsidRPr="00BE3C9C">
              <w:rPr>
                <w:rFonts w:ascii="Times New Roman" w:eastAsia="標楷體" w:hAnsi="Times New Roman" w:cs="Times New Roman"/>
                <w:kern w:val="0"/>
                <w:szCs w:val="24"/>
              </w:rPr>
              <w:t>螢幕下方。蜘蛛網背板高度至少須為</w:t>
            </w:r>
            <w:r w:rsidRPr="00BE3C9C">
              <w:rPr>
                <w:rFonts w:ascii="Times New Roman" w:eastAsia="標楷體" w:hAnsi="Times New Roman" w:cs="Times New Roman"/>
                <w:kern w:val="0"/>
                <w:szCs w:val="24"/>
              </w:rPr>
              <w:t>2.6</w:t>
            </w:r>
            <w:r w:rsidRPr="00BE3C9C">
              <w:rPr>
                <w:rFonts w:ascii="Times New Roman" w:eastAsia="標楷體" w:hAnsi="Times New Roman" w:cs="Times New Roman"/>
                <w:kern w:val="0"/>
                <w:szCs w:val="24"/>
              </w:rPr>
              <w:t>公尺</w:t>
            </w:r>
            <w:r w:rsidRPr="00BE3C9C">
              <w:rPr>
                <w:rFonts w:ascii="Times New Roman" w:eastAsia="標楷體" w:hAnsi="Times New Roman" w:cs="Times New Roman" w:hint="eastAsia"/>
                <w:kern w:val="0"/>
                <w:szCs w:val="24"/>
              </w:rPr>
              <w:t>，</w:t>
            </w:r>
            <w:r w:rsidRPr="00BE3C9C">
              <w:rPr>
                <w:rFonts w:ascii="Times New Roman" w:eastAsia="標楷體" w:hAnsi="Times New Roman" w:cs="Times New Roman"/>
                <w:kern w:val="0"/>
                <w:szCs w:val="24"/>
              </w:rPr>
              <w:t>並取決於頒獎台的大小。</w:t>
            </w:r>
          </w:p>
          <w:p w14:paraId="5DFCF945" w14:textId="77777777" w:rsidR="008F2C8F" w:rsidRPr="00BE3C9C" w:rsidRDefault="008F2C8F" w:rsidP="008F2C8F">
            <w:pPr>
              <w:autoSpaceDE w:val="0"/>
              <w:autoSpaceDN w:val="0"/>
              <w:adjustRightInd w:val="0"/>
              <w:rPr>
                <w:rFonts w:ascii="Times New Roman" w:eastAsia="標楷體" w:hAnsi="Times New Roman" w:cs="Times New Roman"/>
                <w:kern w:val="0"/>
                <w:szCs w:val="24"/>
              </w:rPr>
            </w:pPr>
          </w:p>
          <w:p w14:paraId="4CF3BF9B" w14:textId="77777777" w:rsidR="008F2C8F" w:rsidRPr="00BE3C9C" w:rsidRDefault="008F2C8F" w:rsidP="008F2C8F">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創意舞台設計應包括：</w:t>
            </w:r>
          </w:p>
          <w:p w14:paraId="3E0A7A98" w14:textId="77777777" w:rsidR="008F2C8F" w:rsidRPr="008F2C8F" w:rsidRDefault="008F2C8F" w:rsidP="008F2C8F">
            <w:pPr>
              <w:pStyle w:val="aa"/>
              <w:numPr>
                <w:ilvl w:val="0"/>
                <w:numId w:val="103"/>
              </w:numPr>
              <w:autoSpaceDE w:val="0"/>
              <w:autoSpaceDN w:val="0"/>
              <w:adjustRightInd w:val="0"/>
              <w:ind w:leftChars="0" w:left="284" w:hanging="284"/>
              <w:rPr>
                <w:rFonts w:ascii="Times New Roman" w:eastAsia="標楷體" w:hAnsi="Times New Roman" w:cs="Times New Roman"/>
                <w:kern w:val="0"/>
                <w:szCs w:val="24"/>
              </w:rPr>
            </w:pPr>
            <w:r w:rsidRPr="008F2C8F">
              <w:rPr>
                <w:rFonts w:ascii="Times New Roman" w:eastAsia="標楷體" w:hAnsi="Times New Roman" w:cs="Times New Roman"/>
                <w:kern w:val="0"/>
                <w:szCs w:val="24"/>
              </w:rPr>
              <w:t>比賽的顏色</w:t>
            </w:r>
          </w:p>
          <w:p w14:paraId="330DF887" w14:textId="77777777" w:rsidR="008F2C8F" w:rsidRPr="008F2C8F" w:rsidRDefault="008F2C8F" w:rsidP="008F2C8F">
            <w:pPr>
              <w:pStyle w:val="aa"/>
              <w:numPr>
                <w:ilvl w:val="0"/>
                <w:numId w:val="103"/>
              </w:numPr>
              <w:autoSpaceDE w:val="0"/>
              <w:autoSpaceDN w:val="0"/>
              <w:adjustRightInd w:val="0"/>
              <w:ind w:leftChars="0" w:left="284" w:hanging="284"/>
              <w:rPr>
                <w:rFonts w:ascii="Times New Roman" w:eastAsia="標楷體" w:hAnsi="Times New Roman" w:cs="Times New Roman"/>
                <w:kern w:val="0"/>
                <w:szCs w:val="24"/>
              </w:rPr>
            </w:pPr>
            <w:r w:rsidRPr="008F2C8F">
              <w:rPr>
                <w:rFonts w:ascii="Times New Roman" w:eastAsia="標楷體" w:hAnsi="Times New Roman" w:cs="Times New Roman"/>
                <w:kern w:val="0"/>
                <w:szCs w:val="24"/>
              </w:rPr>
              <w:t>蜘蛛網背板</w:t>
            </w:r>
          </w:p>
          <w:p w14:paraId="3A042EAE" w14:textId="706918D3" w:rsidR="008F2C8F" w:rsidRPr="008F2C8F" w:rsidRDefault="008F2C8F" w:rsidP="008F2C8F">
            <w:pPr>
              <w:pStyle w:val="aa"/>
              <w:numPr>
                <w:ilvl w:val="0"/>
                <w:numId w:val="103"/>
              </w:numPr>
              <w:autoSpaceDE w:val="0"/>
              <w:autoSpaceDN w:val="0"/>
              <w:adjustRightInd w:val="0"/>
              <w:ind w:leftChars="0" w:left="284" w:hanging="284"/>
              <w:rPr>
                <w:rFonts w:ascii="Times New Roman" w:eastAsia="標楷體" w:hAnsi="Times New Roman" w:cs="Times New Roman"/>
                <w:kern w:val="0"/>
                <w:szCs w:val="24"/>
              </w:rPr>
            </w:pPr>
            <w:r w:rsidRPr="008F2C8F">
              <w:rPr>
                <w:rFonts w:ascii="Times New Roman" w:eastAsia="標楷體" w:hAnsi="Times New Roman" w:cs="Times New Roman"/>
                <w:kern w:val="0"/>
                <w:szCs w:val="24"/>
              </w:rPr>
              <w:t>有兩個銅牌位置的頒獎台且冠軍位置</w:t>
            </w:r>
            <w:r w:rsidRPr="008F2C8F">
              <w:rPr>
                <w:rFonts w:ascii="Times New Roman" w:eastAsia="標楷體" w:hAnsi="Times New Roman" w:cs="Times New Roman" w:hint="eastAsia"/>
                <w:kern w:val="0"/>
                <w:szCs w:val="24"/>
              </w:rPr>
              <w:t>具</w:t>
            </w:r>
            <w:r w:rsidRPr="008F2C8F">
              <w:rPr>
                <w:rFonts w:ascii="Times New Roman" w:eastAsia="標楷體" w:hAnsi="Times New Roman" w:cs="Times New Roman"/>
                <w:kern w:val="0"/>
                <w:szCs w:val="24"/>
              </w:rPr>
              <w:t>有國際柔道</w:t>
            </w:r>
            <w:r w:rsidR="00F7682B">
              <w:rPr>
                <w:rFonts w:ascii="Times New Roman" w:eastAsia="標楷體" w:hAnsi="Times New Roman" w:cs="Times New Roman"/>
                <w:kern w:val="0"/>
                <w:szCs w:val="24"/>
              </w:rPr>
              <w:t>總會</w:t>
            </w:r>
            <w:r w:rsidRPr="008F2C8F">
              <w:rPr>
                <w:rFonts w:ascii="Times New Roman" w:eastAsia="標楷體" w:hAnsi="Times New Roman" w:cs="Times New Roman"/>
                <w:kern w:val="0"/>
                <w:szCs w:val="24"/>
              </w:rPr>
              <w:t>（</w:t>
            </w:r>
            <w:r w:rsidRPr="008F2C8F">
              <w:rPr>
                <w:rFonts w:ascii="Times New Roman" w:eastAsia="標楷體" w:hAnsi="Times New Roman" w:cs="Times New Roman"/>
                <w:kern w:val="0"/>
                <w:szCs w:val="24"/>
              </w:rPr>
              <w:t>IJF</w:t>
            </w:r>
            <w:r w:rsidRPr="008F2C8F">
              <w:rPr>
                <w:rFonts w:ascii="Times New Roman" w:eastAsia="標楷體" w:hAnsi="Times New Roman" w:cs="Times New Roman"/>
                <w:kern w:val="0"/>
                <w:szCs w:val="24"/>
              </w:rPr>
              <w:t>）標誌</w:t>
            </w:r>
          </w:p>
          <w:p w14:paraId="4D7FA8AB" w14:textId="72D36121" w:rsidR="008F2C8F" w:rsidRPr="008F2C8F" w:rsidRDefault="008F2C8F" w:rsidP="008F2C8F">
            <w:pPr>
              <w:pStyle w:val="aa"/>
              <w:numPr>
                <w:ilvl w:val="0"/>
                <w:numId w:val="103"/>
              </w:numPr>
              <w:autoSpaceDE w:val="0"/>
              <w:autoSpaceDN w:val="0"/>
              <w:adjustRightInd w:val="0"/>
              <w:ind w:leftChars="0" w:left="284" w:hanging="284"/>
              <w:rPr>
                <w:rFonts w:ascii="Times New Roman" w:eastAsia="標楷體" w:hAnsi="Times New Roman" w:cs="Times New Roman"/>
                <w:kern w:val="0"/>
                <w:szCs w:val="24"/>
              </w:rPr>
            </w:pPr>
            <w:r w:rsidRPr="008F2C8F">
              <w:rPr>
                <w:rFonts w:ascii="Times New Roman" w:eastAsia="標楷體" w:hAnsi="Times New Roman" w:cs="Times New Roman"/>
                <w:kern w:val="0"/>
                <w:szCs w:val="24"/>
              </w:rPr>
              <w:t>國際柔道</w:t>
            </w:r>
            <w:r w:rsidR="00F7682B">
              <w:rPr>
                <w:rFonts w:ascii="Times New Roman" w:eastAsia="標楷體" w:hAnsi="Times New Roman" w:cs="Times New Roman"/>
                <w:kern w:val="0"/>
                <w:szCs w:val="24"/>
              </w:rPr>
              <w:t>總會</w:t>
            </w:r>
            <w:r w:rsidRPr="008F2C8F">
              <w:rPr>
                <w:rFonts w:ascii="Times New Roman" w:eastAsia="標楷體" w:hAnsi="Times New Roman" w:cs="Times New Roman"/>
                <w:kern w:val="0"/>
                <w:szCs w:val="24"/>
              </w:rPr>
              <w:t>（</w:t>
            </w:r>
            <w:r w:rsidRPr="008F2C8F">
              <w:rPr>
                <w:rFonts w:ascii="Times New Roman" w:eastAsia="標楷體" w:hAnsi="Times New Roman" w:cs="Times New Roman"/>
                <w:kern w:val="0"/>
                <w:szCs w:val="24"/>
              </w:rPr>
              <w:t>IJF</w:t>
            </w:r>
            <w:r w:rsidRPr="008F2C8F">
              <w:rPr>
                <w:rFonts w:ascii="Times New Roman" w:eastAsia="標楷體" w:hAnsi="Times New Roman" w:cs="Times New Roman"/>
                <w:kern w:val="0"/>
                <w:szCs w:val="24"/>
              </w:rPr>
              <w:t>）、比賽和國家</w:t>
            </w:r>
            <w:r w:rsidR="00F7682B">
              <w:rPr>
                <w:rFonts w:ascii="Times New Roman" w:eastAsia="標楷體" w:hAnsi="Times New Roman" w:cs="Times New Roman"/>
                <w:kern w:val="0"/>
                <w:szCs w:val="24"/>
              </w:rPr>
              <w:t>總會</w:t>
            </w:r>
            <w:r w:rsidRPr="008F2C8F">
              <w:rPr>
                <w:rFonts w:ascii="Times New Roman" w:eastAsia="標楷體" w:hAnsi="Times New Roman" w:cs="Times New Roman"/>
                <w:kern w:val="0"/>
                <w:szCs w:val="24"/>
              </w:rPr>
              <w:t>的標誌</w:t>
            </w:r>
          </w:p>
          <w:p w14:paraId="357691B2" w14:textId="77777777" w:rsidR="008F2C8F" w:rsidRPr="008F2C8F" w:rsidRDefault="008F2C8F" w:rsidP="008F2C8F">
            <w:pPr>
              <w:autoSpaceDE w:val="0"/>
              <w:autoSpaceDN w:val="0"/>
              <w:adjustRightInd w:val="0"/>
              <w:rPr>
                <w:rFonts w:ascii="Times New Roman" w:eastAsia="標楷體" w:hAnsi="Times New Roman" w:cs="Times New Roman"/>
                <w:b/>
                <w:bCs/>
                <w:kern w:val="0"/>
                <w:szCs w:val="24"/>
              </w:rPr>
            </w:pPr>
          </w:p>
        </w:tc>
        <w:tc>
          <w:tcPr>
            <w:tcW w:w="3232" w:type="dxa"/>
          </w:tcPr>
          <w:p w14:paraId="20C030E2" w14:textId="77777777" w:rsidR="008F2C8F" w:rsidRPr="008F2C8F" w:rsidRDefault="008F2C8F" w:rsidP="008F2C8F">
            <w:pPr>
              <w:autoSpaceDE w:val="0"/>
              <w:autoSpaceDN w:val="0"/>
              <w:adjustRightInd w:val="0"/>
              <w:rPr>
                <w:rFonts w:ascii="Times New Roman" w:eastAsia="標楷體" w:hAnsi="Times New Roman" w:cs="Times New Roman"/>
                <w:b/>
                <w:bCs/>
                <w:kern w:val="0"/>
                <w:szCs w:val="24"/>
                <w:u w:val="single"/>
              </w:rPr>
            </w:pPr>
            <w:r w:rsidRPr="008F2C8F">
              <w:rPr>
                <w:rFonts w:ascii="Times New Roman" w:eastAsia="標楷體" w:hAnsi="Times New Roman" w:cs="Times New Roman"/>
                <w:b/>
                <w:bCs/>
                <w:kern w:val="0"/>
                <w:szCs w:val="24"/>
                <w:u w:val="single"/>
              </w:rPr>
              <w:t>標誌和國歌</w:t>
            </w:r>
          </w:p>
          <w:p w14:paraId="08201211" w14:textId="77777777" w:rsidR="008F2C8F" w:rsidRDefault="008F2C8F" w:rsidP="008F2C8F">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旗幟應燙平或蒸平</w:t>
            </w:r>
            <w:r w:rsidRPr="00BE3C9C">
              <w:rPr>
                <w:rFonts w:ascii="Times New Roman" w:eastAsia="標楷體" w:hAnsi="Times New Roman" w:cs="Times New Roman" w:hint="eastAsia"/>
                <w:kern w:val="0"/>
                <w:szCs w:val="24"/>
              </w:rPr>
              <w:t>，</w:t>
            </w:r>
            <w:r w:rsidRPr="00BE3C9C">
              <w:rPr>
                <w:rFonts w:ascii="Times New Roman" w:eastAsia="標楷體" w:hAnsi="Times New Roman" w:cs="Times New Roman"/>
                <w:kern w:val="0"/>
                <w:szCs w:val="24"/>
              </w:rPr>
              <w:t>以消除任何摺痕。應遵循國際奧委會的指導方針</w:t>
            </w:r>
            <w:r w:rsidRPr="00BE3C9C">
              <w:rPr>
                <w:rFonts w:ascii="Times New Roman" w:eastAsia="標楷體" w:hAnsi="Times New Roman" w:cs="Times New Roman" w:hint="eastAsia"/>
                <w:kern w:val="0"/>
                <w:szCs w:val="24"/>
              </w:rPr>
              <w:t>，將</w:t>
            </w:r>
            <w:r w:rsidRPr="00BE3C9C">
              <w:rPr>
                <w:rFonts w:ascii="Times New Roman" w:eastAsia="標楷體" w:hAnsi="Times New Roman" w:cs="Times New Roman"/>
                <w:kern w:val="0"/>
                <w:szCs w:val="24"/>
              </w:rPr>
              <w:t>旗幟以正確的垂直或水平方式懸掛。國歌應該為約</w:t>
            </w:r>
            <w:r w:rsidRPr="00BE3C9C">
              <w:rPr>
                <w:rFonts w:ascii="Times New Roman" w:eastAsia="標楷體" w:hAnsi="Times New Roman" w:cs="Times New Roman"/>
                <w:kern w:val="0"/>
                <w:szCs w:val="24"/>
              </w:rPr>
              <w:t xml:space="preserve">40 </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60</w:t>
            </w:r>
            <w:r w:rsidRPr="00BE3C9C">
              <w:rPr>
                <w:rFonts w:ascii="Times New Roman" w:eastAsia="標楷體" w:hAnsi="Times New Roman" w:cs="Times New Roman"/>
                <w:kern w:val="0"/>
                <w:szCs w:val="24"/>
              </w:rPr>
              <w:t>秒的短版。</w:t>
            </w:r>
          </w:p>
          <w:p w14:paraId="5161BFFC" w14:textId="77777777" w:rsidR="008F2C8F" w:rsidRPr="00BE3C9C" w:rsidRDefault="008F2C8F" w:rsidP="008F2C8F">
            <w:pPr>
              <w:autoSpaceDE w:val="0"/>
              <w:autoSpaceDN w:val="0"/>
              <w:adjustRightInd w:val="0"/>
              <w:rPr>
                <w:rFonts w:ascii="Times New Roman" w:eastAsia="標楷體" w:hAnsi="Times New Roman" w:cs="Times New Roman"/>
                <w:kern w:val="0"/>
                <w:szCs w:val="24"/>
              </w:rPr>
            </w:pPr>
          </w:p>
          <w:p w14:paraId="2E0F0E06" w14:textId="77777777" w:rsidR="008F2C8F" w:rsidRPr="00BE3C9C" w:rsidRDefault="008F2C8F" w:rsidP="008F2C8F">
            <w:pPr>
              <w:rPr>
                <w:rFonts w:ascii="Times New Roman" w:eastAsia="標楷體" w:hAnsi="Times New Roman" w:cs="Times New Roman"/>
                <w:kern w:val="0"/>
                <w:szCs w:val="24"/>
              </w:rPr>
            </w:pPr>
          </w:p>
          <w:p w14:paraId="1299D01A" w14:textId="77777777" w:rsidR="008F2C8F" w:rsidRPr="008F2C8F" w:rsidRDefault="008F2C8F" w:rsidP="008F2C8F">
            <w:pPr>
              <w:jc w:val="center"/>
              <w:rPr>
                <w:rFonts w:ascii="Times New Roman" w:eastAsia="標楷體" w:hAnsi="Times New Roman" w:cs="Times New Roman"/>
                <w:kern w:val="0"/>
                <w:sz w:val="18"/>
                <w:szCs w:val="18"/>
              </w:rPr>
            </w:pPr>
            <w:r w:rsidRPr="008F2C8F">
              <w:rPr>
                <w:rFonts w:ascii="Times New Roman" w:eastAsia="標楷體" w:hAnsi="Times New Roman" w:cs="Times New Roman"/>
                <w:kern w:val="0"/>
                <w:sz w:val="18"/>
                <w:szCs w:val="18"/>
              </w:rPr>
              <w:t>1</w:t>
            </w:r>
            <w:r w:rsidRPr="008F2C8F">
              <w:rPr>
                <w:rFonts w:ascii="Times New Roman" w:eastAsia="標楷體" w:hAnsi="Times New Roman" w:cs="Times New Roman"/>
                <w:kern w:val="0"/>
                <w:sz w:val="18"/>
                <w:szCs w:val="18"/>
              </w:rPr>
              <w:t>公尺</w:t>
            </w:r>
            <w:r w:rsidRPr="008F2C8F">
              <w:rPr>
                <w:rFonts w:ascii="Times New Roman" w:eastAsia="標楷體" w:hAnsi="Times New Roman" w:cs="Times New Roman"/>
                <w:kern w:val="0"/>
                <w:sz w:val="18"/>
                <w:szCs w:val="18"/>
              </w:rPr>
              <w:t xml:space="preserve">   1</w:t>
            </w:r>
            <w:r w:rsidRPr="008F2C8F">
              <w:rPr>
                <w:rFonts w:ascii="Times New Roman" w:eastAsia="標楷體" w:hAnsi="Times New Roman" w:cs="Times New Roman"/>
                <w:kern w:val="0"/>
                <w:sz w:val="18"/>
                <w:szCs w:val="18"/>
              </w:rPr>
              <w:t>公尺</w:t>
            </w:r>
            <w:r w:rsidRPr="008F2C8F">
              <w:rPr>
                <w:rFonts w:ascii="Times New Roman" w:eastAsia="標楷體" w:hAnsi="Times New Roman" w:cs="Times New Roman"/>
                <w:kern w:val="0"/>
                <w:sz w:val="18"/>
                <w:szCs w:val="18"/>
              </w:rPr>
              <w:t xml:space="preserve">  1</w:t>
            </w:r>
            <w:r w:rsidRPr="008F2C8F">
              <w:rPr>
                <w:rFonts w:ascii="Times New Roman" w:eastAsia="標楷體" w:hAnsi="Times New Roman" w:cs="Times New Roman"/>
                <w:kern w:val="0"/>
                <w:sz w:val="18"/>
                <w:szCs w:val="18"/>
              </w:rPr>
              <w:t>公尺</w:t>
            </w:r>
          </w:p>
          <w:p w14:paraId="31D139B5" w14:textId="77777777" w:rsidR="008F2C8F" w:rsidRPr="008F2C8F" w:rsidRDefault="008F2C8F" w:rsidP="008F2C8F">
            <w:pPr>
              <w:jc w:val="center"/>
              <w:rPr>
                <w:rFonts w:ascii="Times New Roman" w:eastAsia="標楷體" w:hAnsi="Times New Roman" w:cs="Times New Roman"/>
                <w:kern w:val="0"/>
                <w:sz w:val="18"/>
                <w:szCs w:val="18"/>
              </w:rPr>
            </w:pPr>
            <w:r w:rsidRPr="008F2C8F">
              <w:rPr>
                <w:rFonts w:ascii="Times New Roman" w:eastAsia="標楷體" w:hAnsi="Times New Roman" w:cs="Times New Roman"/>
                <w:kern w:val="0"/>
                <w:sz w:val="18"/>
                <w:szCs w:val="18"/>
              </w:rPr>
              <w:t>40</w:t>
            </w:r>
            <w:r w:rsidRPr="008F2C8F">
              <w:rPr>
                <w:rFonts w:ascii="Times New Roman" w:eastAsia="標楷體" w:hAnsi="Times New Roman" w:cs="Times New Roman"/>
                <w:kern w:val="0"/>
                <w:sz w:val="18"/>
                <w:szCs w:val="18"/>
              </w:rPr>
              <w:t>公分</w:t>
            </w:r>
          </w:p>
          <w:p w14:paraId="429F9A70" w14:textId="77777777" w:rsidR="008F2C8F" w:rsidRDefault="008F2C8F" w:rsidP="008F2C8F">
            <w:pPr>
              <w:jc w:val="center"/>
              <w:rPr>
                <w:rFonts w:ascii="Times New Roman" w:eastAsia="標楷體" w:hAnsi="Times New Roman" w:cs="Times New Roman"/>
                <w:kern w:val="0"/>
                <w:szCs w:val="24"/>
              </w:rPr>
            </w:pPr>
            <w:r w:rsidRPr="008F2C8F">
              <w:rPr>
                <w:rFonts w:ascii="Times New Roman" w:eastAsia="標楷體" w:hAnsi="Times New Roman" w:cs="Times New Roman"/>
                <w:kern w:val="0"/>
                <w:sz w:val="18"/>
                <w:szCs w:val="18"/>
              </w:rPr>
              <w:t>1</w:t>
            </w:r>
            <w:r w:rsidRPr="008F2C8F">
              <w:rPr>
                <w:rFonts w:ascii="Times New Roman" w:eastAsia="標楷體" w:hAnsi="Times New Roman" w:cs="Times New Roman"/>
                <w:kern w:val="0"/>
                <w:sz w:val="18"/>
                <w:szCs w:val="18"/>
              </w:rPr>
              <w:t>公尺</w:t>
            </w:r>
            <w:r w:rsidRPr="008F2C8F">
              <w:rPr>
                <w:rFonts w:ascii="Times New Roman" w:eastAsia="標楷體" w:hAnsi="Times New Roman" w:cs="Times New Roman"/>
                <w:kern w:val="0"/>
                <w:sz w:val="18"/>
                <w:szCs w:val="18"/>
              </w:rPr>
              <w:t xml:space="preserve">  1.5</w:t>
            </w:r>
            <w:r w:rsidRPr="008F2C8F">
              <w:rPr>
                <w:rFonts w:ascii="Times New Roman" w:eastAsia="標楷體" w:hAnsi="Times New Roman" w:cs="Times New Roman"/>
                <w:kern w:val="0"/>
                <w:sz w:val="18"/>
                <w:szCs w:val="18"/>
              </w:rPr>
              <w:t>公尺</w:t>
            </w:r>
            <w:r w:rsidRPr="008F2C8F">
              <w:rPr>
                <w:rFonts w:ascii="Times New Roman" w:eastAsia="標楷體" w:hAnsi="Times New Roman" w:cs="Times New Roman"/>
                <w:kern w:val="0"/>
                <w:sz w:val="18"/>
                <w:szCs w:val="18"/>
              </w:rPr>
              <w:t xml:space="preserve">  2.5</w:t>
            </w:r>
            <w:r w:rsidRPr="008F2C8F">
              <w:rPr>
                <w:rFonts w:ascii="Times New Roman" w:eastAsia="標楷體" w:hAnsi="Times New Roman" w:cs="Times New Roman"/>
                <w:kern w:val="0"/>
                <w:sz w:val="18"/>
                <w:szCs w:val="18"/>
              </w:rPr>
              <w:t>公尺</w:t>
            </w:r>
          </w:p>
          <w:p w14:paraId="7FF491AD" w14:textId="77777777" w:rsidR="008F2C8F" w:rsidRPr="00BE3C9C" w:rsidRDefault="008F2C8F" w:rsidP="008F2C8F">
            <w:pPr>
              <w:rPr>
                <w:rFonts w:ascii="Times New Roman" w:eastAsia="標楷體" w:hAnsi="Times New Roman" w:cs="Times New Roman"/>
                <w:kern w:val="0"/>
                <w:szCs w:val="24"/>
              </w:rPr>
            </w:pPr>
          </w:p>
          <w:p w14:paraId="648595A1" w14:textId="2EB4CC96" w:rsidR="008F2C8F" w:rsidRDefault="008F2C8F" w:rsidP="008F2C8F">
            <w:pPr>
              <w:jc w:val="cente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前方為白色中央有國際柔道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）標誌</w:t>
            </w:r>
          </w:p>
          <w:p w14:paraId="73CA1E06" w14:textId="77777777" w:rsidR="008F2C8F" w:rsidRPr="00BE3C9C" w:rsidRDefault="008F2C8F" w:rsidP="008F2C8F">
            <w:pPr>
              <w:jc w:val="center"/>
              <w:rPr>
                <w:rFonts w:ascii="Times New Roman" w:eastAsia="標楷體" w:hAnsi="Times New Roman" w:cs="Times New Roman"/>
                <w:kern w:val="0"/>
                <w:szCs w:val="24"/>
              </w:rPr>
            </w:pPr>
          </w:p>
          <w:p w14:paraId="2BEEB289" w14:textId="77777777" w:rsidR="0069625E" w:rsidRDefault="008F2C8F" w:rsidP="008F2C8F">
            <w:pPr>
              <w:autoSpaceDE w:val="0"/>
              <w:autoSpaceDN w:val="0"/>
              <w:adjustRightInd w:val="0"/>
              <w:jc w:val="center"/>
              <w:rPr>
                <w:rFonts w:ascii="Times New Roman" w:eastAsia="標楷體" w:hAnsi="Times New Roman" w:cs="Times New Roman"/>
                <w:b/>
                <w:bCs/>
                <w:kern w:val="0"/>
                <w:szCs w:val="24"/>
              </w:rPr>
            </w:pPr>
            <w:r w:rsidRPr="00BE3C9C">
              <w:rPr>
                <w:rFonts w:ascii="Times New Roman" w:eastAsia="標楷體" w:hAnsi="Times New Roman" w:cs="Times New Roman"/>
                <w:kern w:val="0"/>
                <w:szCs w:val="24"/>
              </w:rPr>
              <w:t>上方－藍色地毯</w:t>
            </w:r>
          </w:p>
        </w:tc>
      </w:tr>
    </w:tbl>
    <w:p w14:paraId="6B766B48" w14:textId="77777777" w:rsidR="0069625E" w:rsidRDefault="0069625E" w:rsidP="001B610F">
      <w:pPr>
        <w:autoSpaceDE w:val="0"/>
        <w:autoSpaceDN w:val="0"/>
        <w:adjustRightInd w:val="0"/>
        <w:rPr>
          <w:rFonts w:ascii="Times New Roman" w:eastAsia="標楷體" w:hAnsi="Times New Roman" w:cs="Times New Roman"/>
          <w:b/>
          <w:bCs/>
          <w:kern w:val="0"/>
          <w:szCs w:val="24"/>
        </w:rPr>
      </w:pPr>
    </w:p>
    <w:p w14:paraId="38FE877E" w14:textId="77777777" w:rsidR="0069625E" w:rsidRPr="00BE3C9C" w:rsidRDefault="0069625E" w:rsidP="00902EC4">
      <w:pPr>
        <w:autoSpaceDE w:val="0"/>
        <w:autoSpaceDN w:val="0"/>
        <w:adjustRightInd w:val="0"/>
        <w:rPr>
          <w:rFonts w:ascii="Times New Roman" w:eastAsia="標楷體" w:hAnsi="Times New Roman" w:cs="Times New Roman"/>
          <w:b/>
          <w:bCs/>
          <w:kern w:val="0"/>
          <w:szCs w:val="24"/>
        </w:rPr>
      </w:pPr>
    </w:p>
    <w:p w14:paraId="17A0BAA0" w14:textId="77777777" w:rsidR="00BA378D" w:rsidRDefault="00BA378D" w:rsidP="001B610F">
      <w:pPr>
        <w:rPr>
          <w:rFonts w:ascii="Times New Roman" w:eastAsia="標楷體" w:hAnsi="Times New Roman" w:cs="Times New Roman"/>
          <w:kern w:val="0"/>
          <w:szCs w:val="24"/>
        </w:rPr>
      </w:pPr>
    </w:p>
    <w:p w14:paraId="0C245B67" w14:textId="77777777" w:rsidR="008F2C8F" w:rsidRDefault="008F2C8F">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69D338A3" w14:textId="77777777" w:rsidR="008F2C8F" w:rsidRPr="00BE3C9C" w:rsidRDefault="008F2C8F" w:rsidP="001B610F">
      <w:pPr>
        <w:rPr>
          <w:rFonts w:ascii="Times New Roman" w:eastAsia="標楷體" w:hAnsi="Times New Roman" w:cs="Times New Roman"/>
          <w:kern w:val="0"/>
          <w:szCs w:val="24"/>
        </w:rPr>
      </w:pPr>
    </w:p>
    <w:p w14:paraId="6730A439" w14:textId="77777777" w:rsidR="008D0023" w:rsidRPr="008F2C8F" w:rsidRDefault="008D0023" w:rsidP="00BC7A9A">
      <w:pPr>
        <w:rPr>
          <w:rFonts w:ascii="Times New Roman" w:eastAsia="標楷體" w:hAnsi="Times New Roman" w:cs="Times New Roman"/>
          <w:kern w:val="0"/>
          <w:sz w:val="28"/>
          <w:szCs w:val="28"/>
        </w:rPr>
      </w:pPr>
      <w:r w:rsidRPr="008F2C8F">
        <w:rPr>
          <w:rFonts w:ascii="Times New Roman" w:eastAsia="標楷體" w:hAnsi="Times New Roman" w:cs="Times New Roman"/>
          <w:b/>
          <w:bCs/>
          <w:kern w:val="0"/>
          <w:sz w:val="28"/>
          <w:szCs w:val="28"/>
        </w:rPr>
        <w:t xml:space="preserve">2.5 </w:t>
      </w:r>
      <w:r w:rsidR="00833D3A" w:rsidRPr="008F2C8F">
        <w:rPr>
          <w:rFonts w:ascii="Times New Roman" w:eastAsia="標楷體" w:hAnsi="Times New Roman" w:cs="Times New Roman"/>
          <w:b/>
          <w:bCs/>
          <w:kern w:val="0"/>
          <w:sz w:val="28"/>
          <w:szCs w:val="28"/>
        </w:rPr>
        <w:t>比賽場地</w:t>
      </w:r>
    </w:p>
    <w:p w14:paraId="501904D5" w14:textId="77777777" w:rsidR="008F2C8F" w:rsidRDefault="008F2C8F" w:rsidP="008D0023">
      <w:pPr>
        <w:autoSpaceDE w:val="0"/>
        <w:autoSpaceDN w:val="0"/>
        <w:adjustRightInd w:val="0"/>
        <w:rPr>
          <w:rFonts w:ascii="Times New Roman" w:eastAsia="標楷體" w:hAnsi="Times New Roman" w:cs="Times New Roman"/>
          <w:b/>
          <w:bCs/>
          <w:kern w:val="0"/>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3231"/>
        <w:gridCol w:w="3232"/>
      </w:tblGrid>
      <w:tr w:rsidR="008F2C8F" w14:paraId="402FD4C4" w14:textId="77777777" w:rsidTr="008F2C8F">
        <w:tc>
          <w:tcPr>
            <w:tcW w:w="3231" w:type="dxa"/>
          </w:tcPr>
          <w:p w14:paraId="6ADB4F52" w14:textId="77777777" w:rsidR="008F2C8F" w:rsidRPr="00044E6D" w:rsidRDefault="008F2C8F" w:rsidP="008F2C8F">
            <w:pPr>
              <w:autoSpaceDE w:val="0"/>
              <w:autoSpaceDN w:val="0"/>
              <w:adjustRightInd w:val="0"/>
              <w:rPr>
                <w:rFonts w:ascii="Times New Roman" w:eastAsia="標楷體" w:hAnsi="Times New Roman" w:cs="Times New Roman"/>
                <w:b/>
                <w:bCs/>
                <w:kern w:val="0"/>
                <w:szCs w:val="24"/>
                <w:u w:val="single"/>
              </w:rPr>
            </w:pPr>
            <w:r w:rsidRPr="00044E6D">
              <w:rPr>
                <w:rFonts w:ascii="Times New Roman" w:eastAsia="標楷體" w:hAnsi="Times New Roman" w:cs="Times New Roman"/>
                <w:b/>
                <w:bCs/>
                <w:kern w:val="0"/>
                <w:szCs w:val="24"/>
                <w:u w:val="single"/>
              </w:rPr>
              <w:t>2.5.11</w:t>
            </w:r>
            <w:r w:rsidRPr="00044E6D">
              <w:rPr>
                <w:rFonts w:ascii="Times New Roman" w:eastAsia="標楷體" w:hAnsi="Times New Roman" w:cs="Times New Roman"/>
                <w:b/>
                <w:bCs/>
                <w:kern w:val="0"/>
                <w:szCs w:val="24"/>
                <w:u w:val="single"/>
              </w:rPr>
              <w:t>需要避免的事項</w:t>
            </w:r>
          </w:p>
          <w:p w14:paraId="7A7EE4DC" w14:textId="77777777" w:rsidR="008F2C8F" w:rsidRDefault="008F2C8F" w:rsidP="008F2C8F">
            <w:pPr>
              <w:pStyle w:val="aa"/>
              <w:numPr>
                <w:ilvl w:val="0"/>
                <w:numId w:val="104"/>
              </w:numPr>
              <w:autoSpaceDE w:val="0"/>
              <w:autoSpaceDN w:val="0"/>
              <w:adjustRightInd w:val="0"/>
              <w:ind w:leftChars="0" w:left="284" w:hanging="284"/>
              <w:rPr>
                <w:rFonts w:ascii="Times New Roman" w:eastAsia="標楷體" w:hAnsi="Times New Roman" w:cs="Times New Roman"/>
                <w:kern w:val="0"/>
                <w:szCs w:val="24"/>
              </w:rPr>
            </w:pPr>
            <w:r w:rsidRPr="008F2C8F">
              <w:rPr>
                <w:rFonts w:ascii="Times New Roman" w:eastAsia="標楷體" w:hAnsi="Times New Roman" w:cs="Times New Roman"/>
                <w:kern w:val="0"/>
                <w:szCs w:val="24"/>
              </w:rPr>
              <w:t>在決賽分組時絕對不要冷場，必須要有活動，無論是柔道比賽或音樂或講者的評論，絕對不能出現榻榻米空曠且運動場安靜無聲的狀況。</w:t>
            </w:r>
          </w:p>
          <w:p w14:paraId="711ED7A9" w14:textId="77777777" w:rsidR="008F2C8F" w:rsidRPr="008F2C8F" w:rsidRDefault="008F2C8F" w:rsidP="008F2C8F">
            <w:pPr>
              <w:autoSpaceDE w:val="0"/>
              <w:autoSpaceDN w:val="0"/>
              <w:adjustRightInd w:val="0"/>
              <w:rPr>
                <w:rFonts w:ascii="Times New Roman" w:eastAsia="標楷體" w:hAnsi="Times New Roman" w:cs="Times New Roman"/>
                <w:kern w:val="0"/>
                <w:szCs w:val="24"/>
              </w:rPr>
            </w:pPr>
          </w:p>
          <w:p w14:paraId="47446575" w14:textId="77777777" w:rsidR="008F2C8F" w:rsidRDefault="008F2C8F" w:rsidP="008F2C8F">
            <w:pPr>
              <w:pStyle w:val="aa"/>
              <w:numPr>
                <w:ilvl w:val="0"/>
                <w:numId w:val="104"/>
              </w:numPr>
              <w:autoSpaceDE w:val="0"/>
              <w:autoSpaceDN w:val="0"/>
              <w:adjustRightInd w:val="0"/>
              <w:ind w:leftChars="0" w:left="284" w:hanging="284"/>
              <w:rPr>
                <w:rFonts w:ascii="Times New Roman" w:eastAsia="標楷體" w:hAnsi="Times New Roman" w:cs="Times New Roman"/>
                <w:kern w:val="0"/>
                <w:szCs w:val="24"/>
              </w:rPr>
            </w:pPr>
            <w:r w:rsidRPr="008F2C8F">
              <w:rPr>
                <w:rFonts w:ascii="Times New Roman" w:eastAsia="標楷體" w:hAnsi="Times New Roman" w:cs="Times New Roman"/>
                <w:kern w:val="0"/>
                <w:szCs w:val="24"/>
              </w:rPr>
              <w:t>醫療工作人員和設備不得出現在任何攝影機的可見範圍內。建議應將</w:t>
            </w:r>
            <w:r w:rsidRPr="008F2C8F">
              <w:rPr>
                <w:rFonts w:ascii="Times New Roman" w:eastAsia="標楷體" w:hAnsi="Times New Roman" w:cs="Times New Roman" w:hint="eastAsia"/>
                <w:kern w:val="0"/>
                <w:szCs w:val="24"/>
              </w:rPr>
              <w:t>其</w:t>
            </w:r>
            <w:r w:rsidRPr="008F2C8F">
              <w:rPr>
                <w:rFonts w:ascii="Times New Roman" w:eastAsia="標楷體" w:hAnsi="Times New Roman" w:cs="Times New Roman"/>
                <w:kern w:val="0"/>
                <w:szCs w:val="24"/>
              </w:rPr>
              <w:t>安排在裁判桌旁的位置。</w:t>
            </w:r>
          </w:p>
          <w:p w14:paraId="25F5051C" w14:textId="77777777" w:rsidR="008F2C8F" w:rsidRPr="008F2C8F" w:rsidRDefault="008F2C8F" w:rsidP="008F2C8F">
            <w:pPr>
              <w:pStyle w:val="aa"/>
              <w:rPr>
                <w:rFonts w:ascii="Times New Roman" w:eastAsia="標楷體" w:hAnsi="Times New Roman" w:cs="Times New Roman"/>
                <w:kern w:val="0"/>
                <w:szCs w:val="24"/>
              </w:rPr>
            </w:pPr>
          </w:p>
          <w:p w14:paraId="43D1C136" w14:textId="77777777" w:rsidR="008F2C8F" w:rsidRDefault="008F2C8F" w:rsidP="008F2C8F">
            <w:pPr>
              <w:pStyle w:val="aa"/>
              <w:numPr>
                <w:ilvl w:val="0"/>
                <w:numId w:val="104"/>
              </w:numPr>
              <w:autoSpaceDE w:val="0"/>
              <w:autoSpaceDN w:val="0"/>
              <w:adjustRightInd w:val="0"/>
              <w:ind w:leftChars="0" w:left="284" w:hanging="284"/>
              <w:rPr>
                <w:rFonts w:ascii="Times New Roman" w:eastAsia="標楷體" w:hAnsi="Times New Roman" w:cs="Times New Roman"/>
                <w:kern w:val="0"/>
                <w:szCs w:val="24"/>
              </w:rPr>
            </w:pPr>
            <w:r w:rsidRPr="008F2C8F">
              <w:rPr>
                <w:rFonts w:ascii="Times New Roman" w:eastAsia="標楷體" w:hAnsi="Times New Roman" w:cs="Times New Roman"/>
                <w:kern w:val="0"/>
                <w:szCs w:val="24"/>
              </w:rPr>
              <w:t>宗教行為不應被相機捕捉到或包含在電視製作內。</w:t>
            </w:r>
          </w:p>
          <w:p w14:paraId="60EE1DBD" w14:textId="77777777" w:rsidR="008F2C8F" w:rsidRPr="008F2C8F" w:rsidRDefault="008F2C8F" w:rsidP="008F2C8F">
            <w:pPr>
              <w:pStyle w:val="aa"/>
              <w:rPr>
                <w:rFonts w:ascii="Times New Roman" w:eastAsia="標楷體" w:hAnsi="Times New Roman" w:cs="Times New Roman"/>
                <w:kern w:val="0"/>
                <w:szCs w:val="24"/>
              </w:rPr>
            </w:pPr>
          </w:p>
          <w:p w14:paraId="29F7D5CC" w14:textId="77777777" w:rsidR="008F2C8F" w:rsidRDefault="008F2C8F" w:rsidP="008F2C8F">
            <w:pPr>
              <w:pStyle w:val="aa"/>
              <w:numPr>
                <w:ilvl w:val="0"/>
                <w:numId w:val="104"/>
              </w:numPr>
              <w:autoSpaceDE w:val="0"/>
              <w:autoSpaceDN w:val="0"/>
              <w:adjustRightInd w:val="0"/>
              <w:ind w:leftChars="0" w:left="284" w:hanging="284"/>
              <w:rPr>
                <w:rFonts w:ascii="Times New Roman" w:eastAsia="標楷體" w:hAnsi="Times New Roman" w:cs="Times New Roman"/>
                <w:kern w:val="0"/>
                <w:szCs w:val="24"/>
              </w:rPr>
            </w:pPr>
            <w:r w:rsidRPr="008F2C8F">
              <w:rPr>
                <w:rFonts w:ascii="Times New Roman" w:eastAsia="標楷體" w:hAnsi="Times New Roman" w:cs="Times New Roman"/>
                <w:kern w:val="0"/>
                <w:szCs w:val="24"/>
              </w:rPr>
              <w:t>場邊處理也不該出現在螢幕上，他們</w:t>
            </w:r>
            <w:r w:rsidRPr="008F2C8F">
              <w:rPr>
                <w:rFonts w:ascii="Times New Roman" w:eastAsia="標楷體" w:hAnsi="Times New Roman" w:cs="Times New Roman" w:hint="eastAsia"/>
                <w:kern w:val="0"/>
                <w:szCs w:val="24"/>
              </w:rPr>
              <w:t>的</w:t>
            </w:r>
            <w:r w:rsidRPr="008F2C8F">
              <w:rPr>
                <w:rFonts w:ascii="Times New Roman" w:eastAsia="標楷體" w:hAnsi="Times New Roman" w:cs="Times New Roman"/>
                <w:kern w:val="0"/>
                <w:szCs w:val="24"/>
              </w:rPr>
              <w:t>座位需</w:t>
            </w:r>
            <w:r w:rsidRPr="008F2C8F">
              <w:rPr>
                <w:rFonts w:ascii="Times New Roman" w:eastAsia="標楷體" w:hAnsi="Times New Roman" w:cs="Times New Roman" w:hint="eastAsia"/>
                <w:kern w:val="0"/>
                <w:szCs w:val="24"/>
              </w:rPr>
              <w:t>位於</w:t>
            </w:r>
            <w:r w:rsidRPr="008F2C8F">
              <w:rPr>
                <w:rFonts w:ascii="Times New Roman" w:eastAsia="標楷體" w:hAnsi="Times New Roman" w:cs="Times New Roman"/>
                <w:kern w:val="0"/>
                <w:szCs w:val="24"/>
              </w:rPr>
              <w:t>後方且盡量遠離教練，而在決賽分組中，不可與運動員和教練一同進場。</w:t>
            </w:r>
          </w:p>
          <w:p w14:paraId="23D1A96F" w14:textId="77777777" w:rsidR="008F2C8F" w:rsidRPr="008F2C8F" w:rsidRDefault="008F2C8F" w:rsidP="008F2C8F">
            <w:pPr>
              <w:pStyle w:val="aa"/>
              <w:rPr>
                <w:rFonts w:ascii="Times New Roman" w:eastAsia="標楷體" w:hAnsi="Times New Roman" w:cs="Times New Roman"/>
                <w:kern w:val="0"/>
                <w:szCs w:val="24"/>
              </w:rPr>
            </w:pPr>
          </w:p>
          <w:p w14:paraId="3D5DD540" w14:textId="77777777" w:rsidR="008F2C8F" w:rsidRDefault="008F2C8F" w:rsidP="008F2C8F">
            <w:pPr>
              <w:pStyle w:val="aa"/>
              <w:numPr>
                <w:ilvl w:val="0"/>
                <w:numId w:val="104"/>
              </w:numPr>
              <w:autoSpaceDE w:val="0"/>
              <w:autoSpaceDN w:val="0"/>
              <w:adjustRightInd w:val="0"/>
              <w:ind w:leftChars="0" w:left="284" w:hanging="284"/>
              <w:rPr>
                <w:rFonts w:ascii="Times New Roman" w:eastAsia="標楷體" w:hAnsi="Times New Roman" w:cs="Times New Roman"/>
                <w:kern w:val="0"/>
                <w:szCs w:val="24"/>
              </w:rPr>
            </w:pPr>
            <w:r w:rsidRPr="008F2C8F">
              <w:rPr>
                <w:rFonts w:ascii="Times New Roman" w:eastAsia="標楷體" w:hAnsi="Times New Roman" w:cs="Times New Roman"/>
                <w:kern w:val="0"/>
                <w:szCs w:val="24"/>
              </w:rPr>
              <w:t>在任何時候都必須強制執行著裝要求：如果任何隊中的媒體成員或醫生穿著短褲／拖鞋工作，則他們應被要求換回適當</w:t>
            </w:r>
            <w:r w:rsidRPr="008F2C8F">
              <w:rPr>
                <w:rFonts w:ascii="Times New Roman" w:eastAsia="標楷體" w:hAnsi="Times New Roman" w:cs="Times New Roman" w:hint="eastAsia"/>
                <w:kern w:val="0"/>
                <w:szCs w:val="24"/>
              </w:rPr>
              <w:t>的</w:t>
            </w:r>
            <w:r w:rsidRPr="008F2C8F">
              <w:rPr>
                <w:rFonts w:ascii="Times New Roman" w:eastAsia="標楷體" w:hAnsi="Times New Roman" w:cs="Times New Roman"/>
                <w:kern w:val="0"/>
                <w:szCs w:val="24"/>
              </w:rPr>
              <w:t>服裝。</w:t>
            </w:r>
          </w:p>
          <w:p w14:paraId="53CACE7E" w14:textId="77777777" w:rsidR="008F2C8F" w:rsidRDefault="008F2C8F" w:rsidP="008D0023">
            <w:pPr>
              <w:autoSpaceDE w:val="0"/>
              <w:autoSpaceDN w:val="0"/>
              <w:adjustRightInd w:val="0"/>
              <w:rPr>
                <w:rFonts w:ascii="Times New Roman" w:eastAsia="標楷體" w:hAnsi="Times New Roman" w:cs="Times New Roman"/>
                <w:b/>
                <w:bCs/>
                <w:kern w:val="0"/>
                <w:szCs w:val="24"/>
              </w:rPr>
            </w:pPr>
          </w:p>
        </w:tc>
        <w:tc>
          <w:tcPr>
            <w:tcW w:w="3231" w:type="dxa"/>
          </w:tcPr>
          <w:p w14:paraId="2660943D" w14:textId="77777777" w:rsidR="008F2C8F" w:rsidRDefault="008F2C8F" w:rsidP="008F2C8F">
            <w:pPr>
              <w:pStyle w:val="aa"/>
              <w:numPr>
                <w:ilvl w:val="0"/>
                <w:numId w:val="104"/>
              </w:numPr>
              <w:autoSpaceDE w:val="0"/>
              <w:autoSpaceDN w:val="0"/>
              <w:adjustRightInd w:val="0"/>
              <w:ind w:leftChars="0" w:left="284" w:hanging="284"/>
              <w:rPr>
                <w:rFonts w:ascii="Times New Roman" w:eastAsia="標楷體" w:hAnsi="Times New Roman" w:cs="Times New Roman"/>
                <w:kern w:val="0"/>
                <w:szCs w:val="24"/>
              </w:rPr>
            </w:pPr>
            <w:r w:rsidRPr="008F2C8F">
              <w:rPr>
                <w:rFonts w:ascii="Times New Roman" w:eastAsia="標楷體" w:hAnsi="Times New Roman" w:cs="Times New Roman"/>
                <w:kern w:val="0"/>
                <w:szCs w:val="24"/>
              </w:rPr>
              <w:t>準備區域控管員應依上述檢查教練的服裝，且在決賽分組時應穿著西裝領帶。</w:t>
            </w:r>
          </w:p>
          <w:p w14:paraId="6223A12E" w14:textId="77777777" w:rsidR="008F2C8F" w:rsidRPr="008F2C8F" w:rsidRDefault="008F2C8F" w:rsidP="008F2C8F">
            <w:pPr>
              <w:autoSpaceDE w:val="0"/>
              <w:autoSpaceDN w:val="0"/>
              <w:adjustRightInd w:val="0"/>
              <w:rPr>
                <w:rFonts w:ascii="Times New Roman" w:eastAsia="標楷體" w:hAnsi="Times New Roman" w:cs="Times New Roman"/>
                <w:kern w:val="0"/>
                <w:szCs w:val="24"/>
              </w:rPr>
            </w:pPr>
          </w:p>
          <w:p w14:paraId="0BEB4452" w14:textId="77777777" w:rsidR="008F2C8F" w:rsidRDefault="008F2C8F" w:rsidP="008F2C8F">
            <w:pPr>
              <w:pStyle w:val="aa"/>
              <w:numPr>
                <w:ilvl w:val="0"/>
                <w:numId w:val="104"/>
              </w:numPr>
              <w:autoSpaceDE w:val="0"/>
              <w:autoSpaceDN w:val="0"/>
              <w:adjustRightInd w:val="0"/>
              <w:ind w:leftChars="0" w:left="284" w:hanging="284"/>
              <w:rPr>
                <w:rFonts w:ascii="Times New Roman" w:eastAsia="標楷體" w:hAnsi="Times New Roman" w:cs="Times New Roman"/>
                <w:kern w:val="0"/>
                <w:szCs w:val="24"/>
              </w:rPr>
            </w:pPr>
            <w:r w:rsidRPr="008F2C8F">
              <w:rPr>
                <w:rFonts w:ascii="Times New Roman" w:eastAsia="標楷體" w:hAnsi="Times New Roman" w:cs="Times New Roman"/>
                <w:kern w:val="0"/>
                <w:szCs w:val="24"/>
              </w:rPr>
              <w:t>VIP</w:t>
            </w:r>
            <w:r w:rsidRPr="008F2C8F">
              <w:rPr>
                <w:rFonts w:ascii="Times New Roman" w:eastAsia="標楷體" w:hAnsi="Times New Roman" w:cs="Times New Roman"/>
                <w:kern w:val="0"/>
                <w:szCs w:val="24"/>
              </w:rPr>
              <w:t>貴賓餐飲區也應有一些工作人員提供貴賓送餐點及飲料至其桌邊之服務，同時亦負責清潔桌面。</w:t>
            </w:r>
          </w:p>
          <w:p w14:paraId="5BA8B2C3" w14:textId="77777777" w:rsidR="008F2C8F" w:rsidRPr="008F2C8F" w:rsidRDefault="008F2C8F" w:rsidP="008F2C8F">
            <w:pPr>
              <w:pStyle w:val="aa"/>
              <w:rPr>
                <w:rFonts w:ascii="Times New Roman" w:eastAsia="標楷體" w:hAnsi="Times New Roman" w:cs="Times New Roman"/>
                <w:kern w:val="0"/>
                <w:szCs w:val="24"/>
              </w:rPr>
            </w:pPr>
          </w:p>
          <w:p w14:paraId="71DECCC9" w14:textId="77777777" w:rsidR="008F2C8F" w:rsidRDefault="008F2C8F" w:rsidP="008F2C8F">
            <w:pPr>
              <w:pStyle w:val="aa"/>
              <w:numPr>
                <w:ilvl w:val="0"/>
                <w:numId w:val="104"/>
              </w:numPr>
              <w:autoSpaceDE w:val="0"/>
              <w:autoSpaceDN w:val="0"/>
              <w:adjustRightInd w:val="0"/>
              <w:ind w:leftChars="0" w:left="284" w:hanging="284"/>
              <w:rPr>
                <w:rFonts w:ascii="Times New Roman" w:eastAsia="標楷體" w:hAnsi="Times New Roman" w:cs="Times New Roman"/>
                <w:kern w:val="0"/>
                <w:szCs w:val="24"/>
              </w:rPr>
            </w:pPr>
            <w:r w:rsidRPr="008F2C8F">
              <w:rPr>
                <w:rFonts w:ascii="Times New Roman" w:eastAsia="標楷體" w:hAnsi="Times New Roman" w:cs="Times New Roman"/>
                <w:kern w:val="0"/>
                <w:szCs w:val="24"/>
              </w:rPr>
              <w:t>具美觀設計之垃圾桶，必須</w:t>
            </w:r>
            <w:r w:rsidRPr="008F2C8F">
              <w:rPr>
                <w:rFonts w:ascii="Times New Roman" w:eastAsia="標楷體" w:hAnsi="Times New Roman" w:cs="Times New Roman" w:hint="eastAsia"/>
                <w:kern w:val="0"/>
                <w:szCs w:val="24"/>
              </w:rPr>
              <w:t>出現</w:t>
            </w:r>
            <w:r w:rsidRPr="008F2C8F">
              <w:rPr>
                <w:rFonts w:ascii="Times New Roman" w:eastAsia="標楷體" w:hAnsi="Times New Roman" w:cs="Times New Roman"/>
                <w:kern w:val="0"/>
                <w:szCs w:val="24"/>
              </w:rPr>
              <w:t>於必要之位置以保持清潔。不可使用瓦楞紙箱。</w:t>
            </w:r>
          </w:p>
          <w:p w14:paraId="0B633515" w14:textId="77777777" w:rsidR="008F2C8F" w:rsidRPr="008F2C8F" w:rsidRDefault="008F2C8F" w:rsidP="008F2C8F">
            <w:pPr>
              <w:pStyle w:val="aa"/>
              <w:rPr>
                <w:rFonts w:ascii="Times New Roman" w:eastAsia="標楷體" w:hAnsi="Times New Roman" w:cs="Times New Roman"/>
                <w:kern w:val="0"/>
                <w:szCs w:val="24"/>
              </w:rPr>
            </w:pPr>
          </w:p>
          <w:p w14:paraId="77F8160E" w14:textId="77777777" w:rsidR="008F2C8F" w:rsidRDefault="008F2C8F" w:rsidP="008F2C8F">
            <w:pPr>
              <w:pStyle w:val="aa"/>
              <w:numPr>
                <w:ilvl w:val="0"/>
                <w:numId w:val="104"/>
              </w:numPr>
              <w:autoSpaceDE w:val="0"/>
              <w:autoSpaceDN w:val="0"/>
              <w:adjustRightInd w:val="0"/>
              <w:ind w:leftChars="0" w:left="284" w:hanging="284"/>
              <w:rPr>
                <w:rFonts w:ascii="Times New Roman" w:eastAsia="標楷體" w:hAnsi="Times New Roman" w:cs="Times New Roman"/>
                <w:kern w:val="0"/>
                <w:szCs w:val="24"/>
              </w:rPr>
            </w:pPr>
            <w:r w:rsidRPr="008F2C8F">
              <w:rPr>
                <w:rFonts w:ascii="Times New Roman" w:eastAsia="標楷體" w:hAnsi="Times New Roman" w:cs="Times New Roman"/>
                <w:kern w:val="0"/>
                <w:szCs w:val="24"/>
              </w:rPr>
              <w:t>必要數量之志工，他們</w:t>
            </w:r>
            <w:r w:rsidRPr="008F2C8F">
              <w:rPr>
                <w:rFonts w:ascii="Times New Roman" w:eastAsia="標楷體" w:hAnsi="Times New Roman" w:cs="Times New Roman" w:hint="eastAsia"/>
                <w:kern w:val="0"/>
                <w:szCs w:val="24"/>
              </w:rPr>
              <w:t>不可</w:t>
            </w:r>
            <w:r w:rsidRPr="008F2C8F">
              <w:rPr>
                <w:rFonts w:ascii="Times New Roman" w:eastAsia="標楷體" w:hAnsi="Times New Roman" w:cs="Times New Roman"/>
                <w:kern w:val="0"/>
                <w:szCs w:val="24"/>
              </w:rPr>
              <w:t>聚集說話或大笑而不注重比賽運行及其職責。</w:t>
            </w:r>
          </w:p>
          <w:p w14:paraId="03731678" w14:textId="77777777" w:rsidR="008F2C8F" w:rsidRPr="008F2C8F" w:rsidRDefault="008F2C8F" w:rsidP="008F2C8F">
            <w:pPr>
              <w:pStyle w:val="aa"/>
              <w:rPr>
                <w:rFonts w:ascii="Times New Roman" w:eastAsia="標楷體" w:hAnsi="Times New Roman" w:cs="Times New Roman"/>
                <w:kern w:val="0"/>
                <w:szCs w:val="24"/>
              </w:rPr>
            </w:pPr>
          </w:p>
          <w:p w14:paraId="7131A4F9" w14:textId="77777777" w:rsidR="008F2C8F" w:rsidRPr="008F2C8F" w:rsidRDefault="008F2C8F" w:rsidP="008F2C8F">
            <w:pPr>
              <w:pStyle w:val="aa"/>
              <w:numPr>
                <w:ilvl w:val="0"/>
                <w:numId w:val="104"/>
              </w:numPr>
              <w:autoSpaceDE w:val="0"/>
              <w:autoSpaceDN w:val="0"/>
              <w:adjustRightInd w:val="0"/>
              <w:ind w:leftChars="0" w:left="284" w:hanging="284"/>
              <w:rPr>
                <w:rFonts w:ascii="Times New Roman" w:eastAsia="標楷體" w:hAnsi="Times New Roman" w:cs="Times New Roman"/>
                <w:kern w:val="0"/>
                <w:szCs w:val="24"/>
              </w:rPr>
            </w:pPr>
            <w:r w:rsidRPr="008F2C8F">
              <w:rPr>
                <w:rFonts w:ascii="Times New Roman" w:eastAsia="標楷體" w:hAnsi="Times New Roman" w:cs="Times New Roman"/>
                <w:kern w:val="0"/>
                <w:szCs w:val="24"/>
              </w:rPr>
              <w:t>體育館的溫度必須維持在攝氏</w:t>
            </w:r>
            <w:r w:rsidRPr="008F2C8F">
              <w:rPr>
                <w:rFonts w:ascii="Times New Roman" w:eastAsia="標楷體" w:hAnsi="Times New Roman" w:cs="Times New Roman"/>
                <w:kern w:val="0"/>
                <w:szCs w:val="24"/>
              </w:rPr>
              <w:t>18</w:t>
            </w:r>
            <w:r w:rsidRPr="008F2C8F">
              <w:rPr>
                <w:rFonts w:ascii="Times New Roman" w:eastAsia="標楷體" w:hAnsi="Times New Roman" w:cs="Times New Roman"/>
                <w:kern w:val="0"/>
                <w:szCs w:val="24"/>
              </w:rPr>
              <w:t>至</w:t>
            </w:r>
            <w:r w:rsidRPr="008F2C8F">
              <w:rPr>
                <w:rFonts w:ascii="Times New Roman" w:eastAsia="標楷體" w:hAnsi="Times New Roman" w:cs="Times New Roman"/>
                <w:kern w:val="0"/>
                <w:szCs w:val="24"/>
              </w:rPr>
              <w:t>26</w:t>
            </w:r>
            <w:r w:rsidRPr="008F2C8F">
              <w:rPr>
                <w:rFonts w:ascii="Times New Roman" w:eastAsia="標楷體" w:hAnsi="Times New Roman" w:cs="Times New Roman"/>
                <w:kern w:val="0"/>
                <w:szCs w:val="24"/>
              </w:rPr>
              <w:t>度。照明裝置及觀眾應列入考量。</w:t>
            </w:r>
          </w:p>
          <w:p w14:paraId="1892EB2E" w14:textId="77777777" w:rsidR="008F2C8F" w:rsidRDefault="008F2C8F" w:rsidP="008D0023">
            <w:pPr>
              <w:autoSpaceDE w:val="0"/>
              <w:autoSpaceDN w:val="0"/>
              <w:adjustRightInd w:val="0"/>
              <w:rPr>
                <w:rFonts w:ascii="Times New Roman" w:eastAsia="標楷體" w:hAnsi="Times New Roman" w:cs="Times New Roman"/>
                <w:b/>
                <w:bCs/>
                <w:kern w:val="0"/>
                <w:szCs w:val="24"/>
              </w:rPr>
            </w:pPr>
          </w:p>
        </w:tc>
        <w:tc>
          <w:tcPr>
            <w:tcW w:w="3232" w:type="dxa"/>
          </w:tcPr>
          <w:p w14:paraId="57550DF7" w14:textId="0D09004F" w:rsidR="008F2C8F" w:rsidRDefault="008F2C8F" w:rsidP="008F2C8F">
            <w:pPr>
              <w:pStyle w:val="aa"/>
              <w:numPr>
                <w:ilvl w:val="0"/>
                <w:numId w:val="104"/>
              </w:numPr>
              <w:autoSpaceDE w:val="0"/>
              <w:autoSpaceDN w:val="0"/>
              <w:adjustRightInd w:val="0"/>
              <w:ind w:leftChars="0" w:left="284" w:hanging="284"/>
              <w:rPr>
                <w:rFonts w:ascii="Times New Roman" w:eastAsia="標楷體" w:hAnsi="Times New Roman" w:cs="Times New Roman"/>
                <w:kern w:val="0"/>
                <w:szCs w:val="24"/>
              </w:rPr>
            </w:pPr>
            <w:r w:rsidRPr="008F2C8F">
              <w:rPr>
                <w:rFonts w:ascii="Times New Roman" w:eastAsia="標楷體" w:hAnsi="Times New Roman" w:cs="Times New Roman"/>
                <w:kern w:val="0"/>
                <w:szCs w:val="24"/>
              </w:rPr>
              <w:t>主辦工作人員必須具流利的英語能力及其他國際語言，才能夠有效地與國際柔道</w:t>
            </w:r>
            <w:r w:rsidR="00F7682B">
              <w:rPr>
                <w:rFonts w:ascii="Times New Roman" w:eastAsia="標楷體" w:hAnsi="Times New Roman" w:cs="Times New Roman"/>
                <w:kern w:val="0"/>
                <w:szCs w:val="24"/>
              </w:rPr>
              <w:t>總會</w:t>
            </w:r>
            <w:r w:rsidRPr="008F2C8F">
              <w:rPr>
                <w:rFonts w:ascii="Times New Roman" w:eastAsia="標楷體" w:hAnsi="Times New Roman" w:cs="Times New Roman"/>
                <w:kern w:val="0"/>
                <w:szCs w:val="24"/>
              </w:rPr>
              <w:t>（</w:t>
            </w:r>
            <w:r w:rsidRPr="008F2C8F">
              <w:rPr>
                <w:rFonts w:ascii="Times New Roman" w:eastAsia="標楷體" w:hAnsi="Times New Roman" w:cs="Times New Roman"/>
                <w:kern w:val="0"/>
                <w:szCs w:val="24"/>
              </w:rPr>
              <w:t>IJF</w:t>
            </w:r>
            <w:r w:rsidRPr="008F2C8F">
              <w:rPr>
                <w:rFonts w:ascii="Times New Roman" w:eastAsia="標楷體" w:hAnsi="Times New Roman" w:cs="Times New Roman"/>
                <w:kern w:val="0"/>
                <w:szCs w:val="24"/>
              </w:rPr>
              <w:t>）團隊及參與者交流。</w:t>
            </w:r>
          </w:p>
          <w:p w14:paraId="750596CB" w14:textId="77777777" w:rsidR="008F2C8F" w:rsidRPr="008F2C8F" w:rsidRDefault="008F2C8F" w:rsidP="008F2C8F">
            <w:pPr>
              <w:autoSpaceDE w:val="0"/>
              <w:autoSpaceDN w:val="0"/>
              <w:adjustRightInd w:val="0"/>
              <w:rPr>
                <w:rFonts w:ascii="Times New Roman" w:eastAsia="標楷體" w:hAnsi="Times New Roman" w:cs="Times New Roman"/>
                <w:kern w:val="0"/>
                <w:szCs w:val="24"/>
              </w:rPr>
            </w:pPr>
          </w:p>
          <w:p w14:paraId="7276D052" w14:textId="77777777" w:rsidR="008F2C8F" w:rsidRDefault="008F2C8F" w:rsidP="008F2C8F">
            <w:pPr>
              <w:pStyle w:val="aa"/>
              <w:numPr>
                <w:ilvl w:val="0"/>
                <w:numId w:val="104"/>
              </w:numPr>
              <w:autoSpaceDE w:val="0"/>
              <w:autoSpaceDN w:val="0"/>
              <w:adjustRightInd w:val="0"/>
              <w:ind w:leftChars="0" w:left="284" w:hanging="284"/>
              <w:rPr>
                <w:rFonts w:ascii="Times New Roman" w:eastAsia="標楷體" w:hAnsi="Times New Roman" w:cs="Times New Roman"/>
                <w:kern w:val="0"/>
                <w:szCs w:val="24"/>
              </w:rPr>
            </w:pPr>
            <w:r w:rsidRPr="008F2C8F">
              <w:rPr>
                <w:rFonts w:ascii="Times New Roman" w:eastAsia="標楷體" w:hAnsi="Times New Roman" w:cs="Times New Roman"/>
                <w:kern w:val="0"/>
                <w:szCs w:val="24"/>
              </w:rPr>
              <w:t>頒獎台蜘蛛網背板必須夠高，使冠軍柔道選手站在台上時</w:t>
            </w:r>
            <w:r w:rsidRPr="008F2C8F">
              <w:rPr>
                <w:rFonts w:ascii="Times New Roman" w:eastAsia="標楷體" w:hAnsi="Times New Roman" w:cs="Times New Roman" w:hint="eastAsia"/>
                <w:kern w:val="0"/>
                <w:szCs w:val="24"/>
              </w:rPr>
              <w:t>，能</w:t>
            </w:r>
            <w:r w:rsidRPr="008F2C8F">
              <w:rPr>
                <w:rFonts w:ascii="Times New Roman" w:eastAsia="標楷體" w:hAnsi="Times New Roman" w:cs="Times New Roman"/>
                <w:kern w:val="0"/>
                <w:szCs w:val="24"/>
              </w:rPr>
              <w:t>完全</w:t>
            </w:r>
            <w:r w:rsidRPr="008F2C8F">
              <w:rPr>
                <w:rFonts w:ascii="Times New Roman" w:eastAsia="標楷體" w:hAnsi="Times New Roman" w:cs="Times New Roman" w:hint="eastAsia"/>
                <w:kern w:val="0"/>
                <w:szCs w:val="24"/>
              </w:rPr>
              <w:t>位於</w:t>
            </w:r>
            <w:r w:rsidRPr="008F2C8F">
              <w:rPr>
                <w:rFonts w:ascii="Times New Roman" w:eastAsia="標楷體" w:hAnsi="Times New Roman" w:cs="Times New Roman"/>
                <w:kern w:val="0"/>
                <w:szCs w:val="24"/>
              </w:rPr>
              <w:t>其範圍內－</w:t>
            </w:r>
            <w:r w:rsidRPr="008F2C8F">
              <w:rPr>
                <w:rFonts w:ascii="Times New Roman" w:eastAsia="標楷體" w:hAnsi="Times New Roman" w:cs="Times New Roman"/>
                <w:kern w:val="0"/>
                <w:szCs w:val="24"/>
              </w:rPr>
              <w:t>LED</w:t>
            </w:r>
            <w:r w:rsidRPr="008F2C8F">
              <w:rPr>
                <w:rFonts w:ascii="Times New Roman" w:eastAsia="標楷體" w:hAnsi="Times New Roman" w:cs="Times New Roman"/>
                <w:kern w:val="0"/>
                <w:szCs w:val="24"/>
              </w:rPr>
              <w:t>螢幕的底部應距地面至少</w:t>
            </w:r>
            <w:r w:rsidRPr="008F2C8F">
              <w:rPr>
                <w:rFonts w:ascii="Times New Roman" w:eastAsia="標楷體" w:hAnsi="Times New Roman" w:cs="Times New Roman"/>
                <w:kern w:val="0"/>
                <w:szCs w:val="24"/>
              </w:rPr>
              <w:t>2.6</w:t>
            </w:r>
            <w:r w:rsidRPr="008F2C8F">
              <w:rPr>
                <w:rFonts w:ascii="Times New Roman" w:eastAsia="標楷體" w:hAnsi="Times New Roman" w:cs="Times New Roman"/>
                <w:kern w:val="0"/>
                <w:szCs w:val="24"/>
              </w:rPr>
              <w:t>公尺</w:t>
            </w:r>
            <w:r w:rsidRPr="008F2C8F">
              <w:rPr>
                <w:rFonts w:ascii="Times New Roman" w:eastAsia="標楷體" w:hAnsi="Times New Roman" w:cs="Times New Roman" w:hint="eastAsia"/>
                <w:kern w:val="0"/>
                <w:szCs w:val="24"/>
              </w:rPr>
              <w:t>，</w:t>
            </w:r>
            <w:r w:rsidRPr="008F2C8F">
              <w:rPr>
                <w:rFonts w:ascii="Times New Roman" w:eastAsia="標楷體" w:hAnsi="Times New Roman" w:cs="Times New Roman"/>
                <w:kern w:val="0"/>
                <w:szCs w:val="24"/>
              </w:rPr>
              <w:t>並取決於頒獎台的大小。</w:t>
            </w:r>
          </w:p>
          <w:p w14:paraId="5322CD41" w14:textId="77777777" w:rsidR="008F2C8F" w:rsidRPr="008F2C8F" w:rsidRDefault="008F2C8F" w:rsidP="008F2C8F">
            <w:pPr>
              <w:pStyle w:val="aa"/>
              <w:rPr>
                <w:rFonts w:ascii="Times New Roman" w:eastAsia="標楷體" w:hAnsi="Times New Roman" w:cs="Times New Roman"/>
                <w:kern w:val="0"/>
                <w:szCs w:val="24"/>
              </w:rPr>
            </w:pPr>
          </w:p>
          <w:p w14:paraId="79290D01" w14:textId="77777777" w:rsidR="008F2C8F" w:rsidRDefault="008F2C8F" w:rsidP="008F2C8F">
            <w:pPr>
              <w:pStyle w:val="aa"/>
              <w:numPr>
                <w:ilvl w:val="0"/>
                <w:numId w:val="104"/>
              </w:numPr>
              <w:autoSpaceDE w:val="0"/>
              <w:autoSpaceDN w:val="0"/>
              <w:adjustRightInd w:val="0"/>
              <w:ind w:leftChars="0" w:left="284" w:hanging="284"/>
              <w:rPr>
                <w:rFonts w:ascii="Times New Roman" w:eastAsia="標楷體" w:hAnsi="Times New Roman" w:cs="Times New Roman"/>
                <w:kern w:val="0"/>
                <w:szCs w:val="24"/>
              </w:rPr>
            </w:pPr>
            <w:r w:rsidRPr="008F2C8F">
              <w:rPr>
                <w:rFonts w:ascii="Times New Roman" w:eastAsia="標楷體" w:hAnsi="Times New Roman" w:cs="Times New Roman"/>
                <w:kern w:val="0"/>
                <w:szCs w:val="24"/>
              </w:rPr>
              <w:t>活動期間不得有任何空位呈現於攝影鏡頭前。應使用布料或廣告覆蓋空位。</w:t>
            </w:r>
          </w:p>
          <w:p w14:paraId="36E4C9C3" w14:textId="77777777" w:rsidR="008F2C8F" w:rsidRPr="008F2C8F" w:rsidRDefault="008F2C8F" w:rsidP="008F2C8F">
            <w:pPr>
              <w:pStyle w:val="aa"/>
              <w:rPr>
                <w:rFonts w:ascii="Times New Roman" w:eastAsia="標楷體" w:hAnsi="Times New Roman" w:cs="Times New Roman"/>
                <w:kern w:val="0"/>
                <w:szCs w:val="24"/>
              </w:rPr>
            </w:pPr>
          </w:p>
          <w:p w14:paraId="021D14FC" w14:textId="77777777" w:rsidR="008F2C8F" w:rsidRPr="008F2C8F" w:rsidRDefault="008F2C8F" w:rsidP="008F2C8F">
            <w:pPr>
              <w:pStyle w:val="aa"/>
              <w:numPr>
                <w:ilvl w:val="0"/>
                <w:numId w:val="104"/>
              </w:numPr>
              <w:autoSpaceDE w:val="0"/>
              <w:autoSpaceDN w:val="0"/>
              <w:adjustRightInd w:val="0"/>
              <w:ind w:leftChars="0" w:left="284" w:hanging="284"/>
              <w:rPr>
                <w:rFonts w:ascii="Times New Roman" w:eastAsia="標楷體" w:hAnsi="Times New Roman" w:cs="Times New Roman"/>
                <w:kern w:val="0"/>
                <w:szCs w:val="24"/>
              </w:rPr>
            </w:pPr>
            <w:r w:rsidRPr="008F2C8F">
              <w:rPr>
                <w:rFonts w:ascii="Times New Roman" w:eastAsia="標楷體" w:hAnsi="Times New Roman" w:cs="Times New Roman"/>
                <w:kern w:val="0"/>
                <w:szCs w:val="24"/>
              </w:rPr>
              <w:t>電視圖形必須由主辦單位建置。請確認技術團隊可正確</w:t>
            </w:r>
            <w:r w:rsidRPr="008F2C8F">
              <w:rPr>
                <w:rFonts w:ascii="Times New Roman" w:eastAsia="標楷體" w:hAnsi="Times New Roman" w:cs="Times New Roman" w:hint="eastAsia"/>
                <w:kern w:val="0"/>
                <w:szCs w:val="24"/>
              </w:rPr>
              <w:t>地</w:t>
            </w:r>
            <w:r w:rsidRPr="008F2C8F">
              <w:rPr>
                <w:rFonts w:ascii="Times New Roman" w:eastAsia="標楷體" w:hAnsi="Times New Roman" w:cs="Times New Roman"/>
                <w:kern w:val="0"/>
                <w:szCs w:val="24"/>
              </w:rPr>
              <w:t>建置電視圖形。</w:t>
            </w:r>
          </w:p>
          <w:p w14:paraId="30BAC48A" w14:textId="77777777" w:rsidR="008F2C8F" w:rsidRDefault="008F2C8F" w:rsidP="008F2C8F">
            <w:pPr>
              <w:rPr>
                <w:rFonts w:ascii="Times New Roman" w:eastAsia="標楷體" w:hAnsi="Times New Roman" w:cs="Times New Roman"/>
                <w:b/>
                <w:bCs/>
                <w:kern w:val="0"/>
                <w:szCs w:val="24"/>
              </w:rPr>
            </w:pPr>
          </w:p>
          <w:p w14:paraId="0812B66F" w14:textId="77777777" w:rsidR="008F2C8F" w:rsidRPr="00BE3C9C" w:rsidRDefault="008F2C8F" w:rsidP="008F2C8F">
            <w:pPr>
              <w:jc w:val="center"/>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將提供用於電視之圖形！</w:t>
            </w:r>
          </w:p>
          <w:p w14:paraId="50ED71B4" w14:textId="77777777" w:rsidR="008F2C8F" w:rsidRPr="008F2C8F" w:rsidRDefault="008F2C8F" w:rsidP="008D0023">
            <w:pPr>
              <w:autoSpaceDE w:val="0"/>
              <w:autoSpaceDN w:val="0"/>
              <w:adjustRightInd w:val="0"/>
              <w:rPr>
                <w:rFonts w:ascii="Times New Roman" w:eastAsia="標楷體" w:hAnsi="Times New Roman" w:cs="Times New Roman"/>
                <w:b/>
                <w:bCs/>
                <w:kern w:val="0"/>
                <w:szCs w:val="24"/>
              </w:rPr>
            </w:pPr>
          </w:p>
        </w:tc>
      </w:tr>
    </w:tbl>
    <w:p w14:paraId="06023CE5" w14:textId="77777777" w:rsidR="008F2C8F" w:rsidRDefault="008F2C8F" w:rsidP="008D0023">
      <w:pPr>
        <w:autoSpaceDE w:val="0"/>
        <w:autoSpaceDN w:val="0"/>
        <w:adjustRightInd w:val="0"/>
        <w:rPr>
          <w:rFonts w:ascii="Times New Roman" w:eastAsia="標楷體" w:hAnsi="Times New Roman" w:cs="Times New Roman"/>
          <w:b/>
          <w:bCs/>
          <w:kern w:val="0"/>
          <w:szCs w:val="24"/>
        </w:rPr>
      </w:pPr>
    </w:p>
    <w:p w14:paraId="1EE6E0EE" w14:textId="77777777" w:rsidR="008F2C8F" w:rsidRDefault="008F2C8F">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1A4FC5BB" w14:textId="77777777" w:rsidR="008D0023" w:rsidRPr="00BE3C9C" w:rsidRDefault="008D0023" w:rsidP="008D0023">
      <w:pPr>
        <w:rPr>
          <w:rFonts w:ascii="Times New Roman" w:eastAsia="標楷體" w:hAnsi="Times New Roman" w:cs="Times New Roman"/>
          <w:kern w:val="0"/>
          <w:szCs w:val="24"/>
        </w:rPr>
      </w:pPr>
    </w:p>
    <w:p w14:paraId="0161646A" w14:textId="77777777" w:rsidR="00BC7A9A" w:rsidRDefault="00BC7A9A" w:rsidP="00BC7A9A">
      <w:pPr>
        <w:rPr>
          <w:rFonts w:ascii="Times New Roman" w:eastAsia="標楷體" w:hAnsi="Times New Roman" w:cs="Times New Roman"/>
          <w:kern w:val="0"/>
          <w:szCs w:val="24"/>
        </w:rPr>
      </w:pPr>
    </w:p>
    <w:p w14:paraId="1055E2F2" w14:textId="77777777" w:rsidR="008F2C8F" w:rsidRDefault="008F2C8F" w:rsidP="00BC7A9A">
      <w:pPr>
        <w:rPr>
          <w:rFonts w:ascii="Times New Roman" w:eastAsia="標楷體" w:hAnsi="Times New Roman" w:cs="Times New Roman"/>
          <w:kern w:val="0"/>
          <w:szCs w:val="24"/>
        </w:rPr>
      </w:pPr>
    </w:p>
    <w:p w14:paraId="49F00660" w14:textId="77777777" w:rsidR="008F2C8F" w:rsidRPr="00BE3C9C" w:rsidRDefault="008F2C8F" w:rsidP="00BC7A9A">
      <w:pPr>
        <w:rPr>
          <w:rFonts w:ascii="Times New Roman" w:eastAsia="標楷體" w:hAnsi="Times New Roman" w:cs="Times New Roman"/>
          <w:kern w:val="0"/>
          <w:szCs w:val="24"/>
        </w:rPr>
      </w:pPr>
    </w:p>
    <w:p w14:paraId="18317984" w14:textId="77777777" w:rsidR="00A5757E" w:rsidRPr="008F2C8F" w:rsidRDefault="003453C2" w:rsidP="00BC7A9A">
      <w:pPr>
        <w:rPr>
          <w:rFonts w:ascii="Times New Roman" w:eastAsia="標楷體" w:hAnsi="Times New Roman" w:cs="Times New Roman"/>
          <w:b/>
          <w:bCs/>
          <w:kern w:val="0"/>
          <w:sz w:val="32"/>
          <w:szCs w:val="32"/>
        </w:rPr>
      </w:pPr>
      <w:r w:rsidRPr="008F2C8F">
        <w:rPr>
          <w:rFonts w:ascii="Times New Roman" w:eastAsia="標楷體" w:hAnsi="Times New Roman" w:cs="Times New Roman"/>
          <w:b/>
          <w:bCs/>
          <w:kern w:val="0"/>
          <w:sz w:val="32"/>
          <w:szCs w:val="32"/>
        </w:rPr>
        <w:t>技術</w:t>
      </w:r>
    </w:p>
    <w:p w14:paraId="3D0F76A6" w14:textId="77777777" w:rsidR="003453C2" w:rsidRPr="00BE3C9C" w:rsidRDefault="003453C2" w:rsidP="003453C2">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3.1</w:t>
      </w:r>
      <w:r w:rsidRPr="00BE3C9C">
        <w:rPr>
          <w:rFonts w:ascii="Times New Roman" w:eastAsia="標楷體" w:hAnsi="Times New Roman" w:cs="Times New Roman"/>
          <w:kern w:val="0"/>
          <w:szCs w:val="24"/>
        </w:rPr>
        <w:t>簡介</w:t>
      </w:r>
    </w:p>
    <w:p w14:paraId="154792E7" w14:textId="77777777" w:rsidR="003453C2" w:rsidRPr="00BE3C9C" w:rsidRDefault="003453C2" w:rsidP="003453C2">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3.2</w:t>
      </w:r>
      <w:r w:rsidRPr="00BE3C9C">
        <w:rPr>
          <w:rFonts w:ascii="Times New Roman" w:eastAsia="標楷體" w:hAnsi="Times New Roman" w:cs="Times New Roman"/>
          <w:kern w:val="0"/>
          <w:szCs w:val="24"/>
        </w:rPr>
        <w:t>設備和運輸</w:t>
      </w:r>
    </w:p>
    <w:p w14:paraId="75DB5E2A" w14:textId="77777777" w:rsidR="003453C2" w:rsidRPr="00BE3C9C" w:rsidRDefault="003453C2" w:rsidP="003453C2">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3.3</w:t>
      </w:r>
      <w:r w:rsidR="004772F6" w:rsidRPr="00BE3C9C">
        <w:rPr>
          <w:rFonts w:ascii="Times New Roman" w:eastAsia="標楷體" w:hAnsi="Times New Roman" w:cs="Times New Roman"/>
          <w:kern w:val="0"/>
          <w:szCs w:val="24"/>
        </w:rPr>
        <w:t>認證</w:t>
      </w:r>
      <w:r w:rsidRPr="00BE3C9C">
        <w:rPr>
          <w:rFonts w:ascii="Times New Roman" w:eastAsia="標楷體" w:hAnsi="Times New Roman" w:cs="Times New Roman"/>
          <w:kern w:val="0"/>
          <w:szCs w:val="24"/>
        </w:rPr>
        <w:t>卡</w:t>
      </w:r>
      <w:r w:rsidR="00C051E8" w:rsidRPr="00BE3C9C">
        <w:rPr>
          <w:rFonts w:ascii="Times New Roman" w:eastAsia="標楷體" w:hAnsi="Times New Roman" w:cs="Times New Roman"/>
          <w:kern w:val="0"/>
          <w:szCs w:val="24"/>
        </w:rPr>
        <w:t>及</w:t>
      </w:r>
      <w:r w:rsidRPr="00BE3C9C">
        <w:rPr>
          <w:rFonts w:ascii="Times New Roman" w:eastAsia="標楷體" w:hAnsi="Times New Roman" w:cs="Times New Roman"/>
          <w:kern w:val="0"/>
          <w:szCs w:val="24"/>
        </w:rPr>
        <w:t>列表</w:t>
      </w:r>
    </w:p>
    <w:p w14:paraId="7BB85E93" w14:textId="77777777" w:rsidR="003453C2" w:rsidRPr="00BE3C9C" w:rsidRDefault="003453C2" w:rsidP="003453C2">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3.4</w:t>
      </w:r>
      <w:r w:rsidR="004772F6" w:rsidRPr="00BE3C9C">
        <w:rPr>
          <w:rFonts w:ascii="Times New Roman" w:eastAsia="標楷體" w:hAnsi="Times New Roman" w:cs="Times New Roman"/>
          <w:kern w:val="0"/>
          <w:szCs w:val="24"/>
        </w:rPr>
        <w:t>認證卡</w:t>
      </w:r>
      <w:r w:rsidRPr="00BE3C9C">
        <w:rPr>
          <w:rFonts w:ascii="Times New Roman" w:eastAsia="標楷體" w:hAnsi="Times New Roman" w:cs="Times New Roman"/>
          <w:kern w:val="0"/>
          <w:szCs w:val="24"/>
        </w:rPr>
        <w:t>設置</w:t>
      </w:r>
    </w:p>
    <w:p w14:paraId="6B112E34" w14:textId="77777777" w:rsidR="003453C2" w:rsidRPr="00BE3C9C" w:rsidRDefault="003453C2" w:rsidP="003453C2">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3.5</w:t>
      </w:r>
      <w:r w:rsidRPr="00BE3C9C">
        <w:rPr>
          <w:rFonts w:ascii="Times New Roman" w:eastAsia="標楷體" w:hAnsi="Times New Roman" w:cs="Times New Roman"/>
          <w:kern w:val="0"/>
          <w:szCs w:val="24"/>
        </w:rPr>
        <w:t>抽籤技術桌面</w:t>
      </w:r>
    </w:p>
    <w:p w14:paraId="0D266406" w14:textId="77777777" w:rsidR="003453C2" w:rsidRPr="00BE3C9C" w:rsidRDefault="003453C2" w:rsidP="003453C2">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3.6</w:t>
      </w:r>
      <w:r w:rsidR="00713591" w:rsidRPr="00BE3C9C">
        <w:rPr>
          <w:rFonts w:ascii="Times New Roman" w:eastAsia="標楷體" w:hAnsi="Times New Roman" w:cs="Times New Roman"/>
          <w:kern w:val="0"/>
          <w:szCs w:val="24"/>
        </w:rPr>
        <w:t>當地</w:t>
      </w:r>
      <w:r w:rsidRPr="00BE3C9C">
        <w:rPr>
          <w:rFonts w:ascii="Times New Roman" w:eastAsia="標楷體" w:hAnsi="Times New Roman" w:cs="Times New Roman"/>
          <w:kern w:val="0"/>
          <w:szCs w:val="24"/>
        </w:rPr>
        <w:t>網路</w:t>
      </w:r>
    </w:p>
    <w:p w14:paraId="14D7F9A6" w14:textId="77777777" w:rsidR="003453C2" w:rsidRPr="00BE3C9C" w:rsidRDefault="003453C2" w:rsidP="003453C2">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3.7</w:t>
      </w:r>
      <w:r w:rsidR="00713591" w:rsidRPr="00BE3C9C">
        <w:rPr>
          <w:rFonts w:ascii="Times New Roman" w:eastAsia="標楷體" w:hAnsi="Times New Roman" w:cs="Times New Roman"/>
          <w:kern w:val="0"/>
          <w:szCs w:val="24"/>
        </w:rPr>
        <w:t>網路連線</w:t>
      </w:r>
    </w:p>
    <w:p w14:paraId="3C910303" w14:textId="77777777" w:rsidR="003453C2" w:rsidRPr="00BE3C9C" w:rsidRDefault="003453C2" w:rsidP="003453C2">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3.8</w:t>
      </w:r>
      <w:r w:rsidRPr="00BE3C9C">
        <w:rPr>
          <w:rFonts w:ascii="Times New Roman" w:eastAsia="標楷體" w:hAnsi="Times New Roman" w:cs="Times New Roman"/>
          <w:kern w:val="0"/>
          <w:szCs w:val="24"/>
        </w:rPr>
        <w:t>電源需求</w:t>
      </w:r>
    </w:p>
    <w:p w14:paraId="222D5C4A" w14:textId="77777777" w:rsidR="003453C2" w:rsidRPr="00BE3C9C" w:rsidRDefault="003453C2" w:rsidP="003453C2">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3.9</w:t>
      </w:r>
      <w:r w:rsidRPr="00BE3C9C">
        <w:rPr>
          <w:rFonts w:ascii="Times New Roman" w:eastAsia="標楷體" w:hAnsi="Times New Roman" w:cs="Times New Roman"/>
          <w:kern w:val="0"/>
          <w:szCs w:val="24"/>
        </w:rPr>
        <w:t>記分板設置</w:t>
      </w:r>
    </w:p>
    <w:p w14:paraId="413A4053" w14:textId="77777777" w:rsidR="003453C2" w:rsidRPr="00BE3C9C" w:rsidRDefault="003453C2" w:rsidP="003453C2">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3.10</w:t>
      </w:r>
      <w:r w:rsidRPr="00BE3C9C">
        <w:rPr>
          <w:rFonts w:ascii="Times New Roman" w:eastAsia="標楷體" w:hAnsi="Times New Roman" w:cs="Times New Roman"/>
          <w:kern w:val="0"/>
          <w:szCs w:val="24"/>
        </w:rPr>
        <w:t>音效</w:t>
      </w:r>
    </w:p>
    <w:p w14:paraId="72C287E4" w14:textId="77777777" w:rsidR="003453C2" w:rsidRPr="00BE3C9C" w:rsidRDefault="003453C2" w:rsidP="003453C2">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3.11</w:t>
      </w:r>
      <w:r w:rsidRPr="00BE3C9C">
        <w:rPr>
          <w:rFonts w:ascii="Times New Roman" w:eastAsia="標楷體" w:hAnsi="Times New Roman" w:cs="Times New Roman"/>
          <w:kern w:val="0"/>
          <w:szCs w:val="24"/>
        </w:rPr>
        <w:t>顯示器</w:t>
      </w:r>
    </w:p>
    <w:p w14:paraId="2BE42A91" w14:textId="77777777" w:rsidR="003453C2" w:rsidRPr="00BE3C9C" w:rsidRDefault="003453C2" w:rsidP="003453C2">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3.12</w:t>
      </w:r>
      <w:r w:rsidRPr="00BE3C9C">
        <w:rPr>
          <w:rFonts w:ascii="Times New Roman" w:eastAsia="標楷體" w:hAnsi="Times New Roman" w:cs="Times New Roman"/>
          <w:kern w:val="0"/>
          <w:szCs w:val="24"/>
        </w:rPr>
        <w:t>資訊系統</w:t>
      </w:r>
    </w:p>
    <w:p w14:paraId="6B41D683" w14:textId="77777777" w:rsidR="003453C2" w:rsidRPr="00BE3C9C" w:rsidRDefault="003453C2" w:rsidP="003453C2">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3.13</w:t>
      </w:r>
      <w:r w:rsidR="00713591" w:rsidRPr="00BE3C9C">
        <w:rPr>
          <w:rFonts w:ascii="Times New Roman" w:eastAsia="標楷體" w:hAnsi="Times New Roman" w:cs="Times New Roman"/>
          <w:kern w:val="0"/>
          <w:szCs w:val="24"/>
        </w:rPr>
        <w:t>錄影機纜線</w:t>
      </w:r>
    </w:p>
    <w:p w14:paraId="57CF57A0" w14:textId="77777777" w:rsidR="003453C2" w:rsidRPr="00BE3C9C" w:rsidRDefault="003453C2" w:rsidP="003453C2">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3.14</w:t>
      </w:r>
      <w:r w:rsidR="006136A0" w:rsidRPr="00BE3C9C">
        <w:rPr>
          <w:rFonts w:ascii="Times New Roman" w:eastAsia="標楷體" w:hAnsi="Times New Roman" w:cs="Times New Roman"/>
          <w:kern w:val="0"/>
          <w:szCs w:val="24"/>
        </w:rPr>
        <w:t>串流</w:t>
      </w:r>
      <w:r w:rsidR="00713591" w:rsidRPr="00BE3C9C">
        <w:rPr>
          <w:rFonts w:ascii="Times New Roman" w:eastAsia="標楷體" w:hAnsi="Times New Roman" w:cs="Times New Roman"/>
          <w:kern w:val="0"/>
          <w:szCs w:val="24"/>
        </w:rPr>
        <w:t>站</w:t>
      </w:r>
    </w:p>
    <w:p w14:paraId="48616EAA" w14:textId="77777777" w:rsidR="003453C2" w:rsidRPr="00BE3C9C" w:rsidRDefault="003453C2" w:rsidP="003453C2">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3.15</w:t>
      </w:r>
      <w:r w:rsidR="00713591" w:rsidRPr="00BE3C9C">
        <w:rPr>
          <w:rFonts w:ascii="Times New Roman" w:eastAsia="標楷體" w:hAnsi="Times New Roman" w:cs="Times New Roman"/>
          <w:kern w:val="0"/>
          <w:szCs w:val="24"/>
        </w:rPr>
        <w:t xml:space="preserve"> CARE System</w:t>
      </w:r>
      <w:r w:rsidR="00C051E8" w:rsidRPr="00BE3C9C">
        <w:rPr>
          <w:rFonts w:ascii="Times New Roman" w:eastAsia="標楷體" w:hAnsi="Times New Roman" w:cs="Times New Roman"/>
          <w:kern w:val="0"/>
          <w:szCs w:val="24"/>
        </w:rPr>
        <w:t>錄影系統</w:t>
      </w:r>
    </w:p>
    <w:p w14:paraId="5CDF4BEB" w14:textId="77777777" w:rsidR="008F2C8F" w:rsidRDefault="008F2C8F" w:rsidP="00A5757E">
      <w:pPr>
        <w:rPr>
          <w:rFonts w:ascii="Times New Roman" w:eastAsia="標楷體" w:hAnsi="Times New Roman" w:cs="Times New Roman"/>
          <w:kern w:val="0"/>
          <w:szCs w:val="24"/>
        </w:rPr>
      </w:pPr>
    </w:p>
    <w:p w14:paraId="7D70603E" w14:textId="77777777" w:rsidR="008F2C8F" w:rsidRDefault="008F2C8F" w:rsidP="00A5757E">
      <w:pPr>
        <w:rPr>
          <w:rFonts w:ascii="Times New Roman" w:eastAsia="標楷體" w:hAnsi="Times New Roman" w:cs="Times New Roman"/>
          <w:kern w:val="0"/>
          <w:szCs w:val="24"/>
        </w:rPr>
      </w:pPr>
    </w:p>
    <w:p w14:paraId="5B291D9D" w14:textId="77777777" w:rsidR="008F2C8F" w:rsidRDefault="008F2C8F" w:rsidP="00A5757E">
      <w:pPr>
        <w:rPr>
          <w:rFonts w:ascii="Times New Roman" w:eastAsia="標楷體" w:hAnsi="Times New Roman" w:cs="Times New Roman"/>
          <w:kern w:val="0"/>
          <w:szCs w:val="24"/>
        </w:rPr>
      </w:pPr>
    </w:p>
    <w:p w14:paraId="5361E9E0" w14:textId="77777777" w:rsidR="00A5757E" w:rsidRPr="008F2C8F" w:rsidRDefault="00A5757E" w:rsidP="00A5757E">
      <w:pPr>
        <w:rPr>
          <w:rFonts w:ascii="Times New Roman" w:eastAsia="標楷體" w:hAnsi="Times New Roman" w:cs="Times New Roman"/>
          <w:b/>
          <w:kern w:val="0"/>
          <w:szCs w:val="24"/>
        </w:rPr>
      </w:pPr>
      <w:r w:rsidRPr="008F2C8F">
        <w:rPr>
          <w:rFonts w:ascii="Times New Roman" w:eastAsia="標楷體" w:hAnsi="Times New Roman" w:cs="Times New Roman"/>
          <w:b/>
          <w:kern w:val="0"/>
          <w:szCs w:val="24"/>
        </w:rPr>
        <w:t>第三節</w:t>
      </w:r>
    </w:p>
    <w:p w14:paraId="6E56080B" w14:textId="77777777" w:rsidR="008F2C8F" w:rsidRDefault="008F2C8F">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757F8DBF" w14:textId="77777777" w:rsidR="00BC7A9A" w:rsidRPr="00BE3C9C" w:rsidRDefault="00BC7A9A" w:rsidP="00BC7A9A">
      <w:pPr>
        <w:rPr>
          <w:rFonts w:ascii="Times New Roman" w:eastAsia="標楷體" w:hAnsi="Times New Roman" w:cs="Times New Roman"/>
          <w:kern w:val="0"/>
          <w:szCs w:val="24"/>
        </w:rPr>
      </w:pPr>
    </w:p>
    <w:p w14:paraId="396DCD0D" w14:textId="77777777" w:rsidR="0032460E" w:rsidRPr="008F2C8F" w:rsidRDefault="0032460E" w:rsidP="00BC7A9A">
      <w:pPr>
        <w:rPr>
          <w:rFonts w:ascii="Times New Roman" w:eastAsia="標楷體" w:hAnsi="Times New Roman" w:cs="Times New Roman"/>
          <w:kern w:val="0"/>
          <w:sz w:val="28"/>
          <w:szCs w:val="28"/>
        </w:rPr>
      </w:pPr>
      <w:r w:rsidRPr="008F2C8F">
        <w:rPr>
          <w:rFonts w:ascii="Times New Roman" w:eastAsia="標楷體" w:hAnsi="Times New Roman" w:cs="Times New Roman"/>
          <w:b/>
          <w:bCs/>
          <w:kern w:val="0"/>
          <w:sz w:val="28"/>
          <w:szCs w:val="28"/>
        </w:rPr>
        <w:t>3.1 IT</w:t>
      </w:r>
      <w:r w:rsidR="00E747D2" w:rsidRPr="008F2C8F">
        <w:rPr>
          <w:rFonts w:ascii="Times New Roman" w:eastAsia="標楷體" w:hAnsi="Times New Roman" w:cs="Times New Roman"/>
          <w:b/>
          <w:bCs/>
          <w:kern w:val="0"/>
          <w:sz w:val="28"/>
          <w:szCs w:val="28"/>
        </w:rPr>
        <w:t>需求</w:t>
      </w:r>
      <w:r w:rsidR="0021774F" w:rsidRPr="008F2C8F">
        <w:rPr>
          <w:rFonts w:ascii="Times New Roman" w:eastAsia="標楷體" w:hAnsi="Times New Roman" w:cs="Times New Roman"/>
          <w:b/>
          <w:bCs/>
          <w:kern w:val="0"/>
          <w:sz w:val="28"/>
          <w:szCs w:val="28"/>
        </w:rPr>
        <w:t>－</w:t>
      </w:r>
      <w:r w:rsidR="00E747D2" w:rsidRPr="008F2C8F">
        <w:rPr>
          <w:rFonts w:ascii="Times New Roman" w:eastAsia="標楷體" w:hAnsi="Times New Roman" w:cs="Times New Roman"/>
          <w:b/>
          <w:bCs/>
          <w:kern w:val="0"/>
          <w:sz w:val="28"/>
          <w:szCs w:val="28"/>
        </w:rPr>
        <w:t>簡介</w:t>
      </w:r>
    </w:p>
    <w:p w14:paraId="44603E85" w14:textId="77777777" w:rsidR="008F2C8F" w:rsidRDefault="008F2C8F" w:rsidP="00686C9E">
      <w:pPr>
        <w:autoSpaceDE w:val="0"/>
        <w:autoSpaceDN w:val="0"/>
        <w:adjustRightInd w:val="0"/>
        <w:rPr>
          <w:rFonts w:ascii="Times New Roman" w:eastAsia="標楷體" w:hAnsi="Times New Roman" w:cs="Times New Roman"/>
          <w:kern w:val="0"/>
          <w:szCs w:val="24"/>
        </w:rPr>
      </w:pPr>
    </w:p>
    <w:p w14:paraId="3B4B4324" w14:textId="78B01056" w:rsidR="00686C9E" w:rsidRPr="00BE3C9C" w:rsidRDefault="00E07E8F" w:rsidP="00686C9E">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w:t>
      </w:r>
      <w:r w:rsidR="00686C9E" w:rsidRPr="00BE3C9C">
        <w:rPr>
          <w:rFonts w:ascii="Times New Roman" w:eastAsia="標楷體" w:hAnsi="Times New Roman" w:cs="Times New Roman"/>
          <w:kern w:val="0"/>
          <w:szCs w:val="24"/>
        </w:rPr>
        <w:t xml:space="preserve"> IT</w:t>
      </w:r>
      <w:r w:rsidR="006436EC" w:rsidRPr="00BE3C9C">
        <w:rPr>
          <w:rFonts w:ascii="Times New Roman" w:eastAsia="標楷體" w:hAnsi="Times New Roman" w:cs="Times New Roman"/>
          <w:kern w:val="0"/>
          <w:szCs w:val="24"/>
        </w:rPr>
        <w:t>要</w:t>
      </w:r>
      <w:r w:rsidR="00686C9E" w:rsidRPr="00BE3C9C">
        <w:rPr>
          <w:rFonts w:ascii="Times New Roman" w:eastAsia="標楷體" w:hAnsi="Times New Roman" w:cs="Times New Roman"/>
          <w:kern w:val="0"/>
          <w:szCs w:val="24"/>
        </w:rPr>
        <w:t>求</w:t>
      </w:r>
      <w:r w:rsidR="003501F6" w:rsidRPr="00BE3C9C">
        <w:rPr>
          <w:rFonts w:ascii="Times New Roman" w:eastAsia="標楷體" w:hAnsi="Times New Roman" w:cs="Times New Roman"/>
          <w:kern w:val="0"/>
          <w:szCs w:val="24"/>
        </w:rPr>
        <w:t>是為</w:t>
      </w:r>
      <w:r w:rsidR="009F51CF" w:rsidRPr="00BE3C9C">
        <w:rPr>
          <w:rFonts w:ascii="Times New Roman" w:eastAsia="標楷體" w:hAnsi="Times New Roman" w:cs="Times New Roman" w:hint="eastAsia"/>
          <w:kern w:val="0"/>
          <w:szCs w:val="24"/>
        </w:rPr>
        <w:t>了</w:t>
      </w:r>
      <w:r w:rsidR="003501F6" w:rsidRPr="00BE3C9C">
        <w:rPr>
          <w:rFonts w:ascii="Times New Roman" w:eastAsia="標楷體" w:hAnsi="Times New Roman" w:cs="Times New Roman"/>
          <w:kern w:val="0"/>
          <w:szCs w:val="24"/>
        </w:rPr>
        <w:t>協助</w:t>
      </w:r>
      <w:r w:rsidR="00686C9E" w:rsidRPr="00BE3C9C">
        <w:rPr>
          <w:rFonts w:ascii="Times New Roman" w:eastAsia="標楷體" w:hAnsi="Times New Roman" w:cs="Times New Roman"/>
          <w:kern w:val="0"/>
          <w:szCs w:val="24"/>
        </w:rPr>
        <w:t>確保您的活動順利進行</w:t>
      </w:r>
      <w:r w:rsidR="003501F6" w:rsidRPr="00BE3C9C">
        <w:rPr>
          <w:rFonts w:ascii="Times New Roman" w:eastAsia="標楷體" w:hAnsi="Times New Roman" w:cs="Times New Roman"/>
          <w:kern w:val="0"/>
          <w:szCs w:val="24"/>
        </w:rPr>
        <w:t>而制定</w:t>
      </w:r>
      <w:r w:rsidR="00686C9E" w:rsidRPr="00BE3C9C">
        <w:rPr>
          <w:rFonts w:ascii="Times New Roman" w:eastAsia="標楷體" w:hAnsi="Times New Roman" w:cs="Times New Roman"/>
          <w:kern w:val="0"/>
          <w:szCs w:val="24"/>
        </w:rPr>
        <w:t>。</w:t>
      </w:r>
    </w:p>
    <w:p w14:paraId="515B9937" w14:textId="77777777" w:rsidR="0032460E" w:rsidRPr="00BE3C9C" w:rsidRDefault="00686C9E" w:rsidP="00686C9E">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因此：</w:t>
      </w:r>
    </w:p>
    <w:p w14:paraId="4211A45A" w14:textId="77777777" w:rsidR="0032460E" w:rsidRPr="008F2C8F" w:rsidRDefault="00686C9E" w:rsidP="008F2C8F">
      <w:pPr>
        <w:pStyle w:val="aa"/>
        <w:numPr>
          <w:ilvl w:val="0"/>
          <w:numId w:val="105"/>
        </w:numPr>
        <w:autoSpaceDE w:val="0"/>
        <w:autoSpaceDN w:val="0"/>
        <w:adjustRightInd w:val="0"/>
        <w:ind w:leftChars="0" w:left="284" w:hanging="284"/>
        <w:rPr>
          <w:rFonts w:ascii="Times New Roman" w:eastAsia="標楷體" w:hAnsi="Times New Roman" w:cs="Times New Roman"/>
          <w:kern w:val="0"/>
          <w:szCs w:val="24"/>
        </w:rPr>
      </w:pPr>
      <w:r w:rsidRPr="008F2C8F">
        <w:rPr>
          <w:rFonts w:ascii="Times New Roman" w:eastAsia="標楷體" w:hAnsi="Times New Roman" w:cs="Times New Roman"/>
          <w:kern w:val="0"/>
          <w:szCs w:val="24"/>
        </w:rPr>
        <w:t>所有的要求都必須</w:t>
      </w:r>
      <w:r w:rsidR="008A1FAC" w:rsidRPr="008F2C8F">
        <w:rPr>
          <w:rFonts w:ascii="Times New Roman" w:eastAsia="標楷體" w:hAnsi="Times New Roman" w:cs="Times New Roman"/>
          <w:kern w:val="0"/>
          <w:szCs w:val="24"/>
        </w:rPr>
        <w:t>照其描述</w:t>
      </w:r>
      <w:r w:rsidRPr="008F2C8F">
        <w:rPr>
          <w:rFonts w:ascii="Times New Roman" w:eastAsia="標楷體" w:hAnsi="Times New Roman" w:cs="Times New Roman"/>
          <w:kern w:val="0"/>
          <w:szCs w:val="24"/>
        </w:rPr>
        <w:t>嚴格遵守</w:t>
      </w:r>
      <w:r w:rsidR="008A1FAC" w:rsidRPr="008F2C8F">
        <w:rPr>
          <w:rFonts w:ascii="Times New Roman" w:eastAsia="標楷體" w:hAnsi="Times New Roman" w:cs="Times New Roman"/>
          <w:kern w:val="0"/>
          <w:szCs w:val="24"/>
        </w:rPr>
        <w:t>，因為</w:t>
      </w:r>
      <w:r w:rsidRPr="008F2C8F">
        <w:rPr>
          <w:rFonts w:ascii="Times New Roman" w:eastAsia="標楷體" w:hAnsi="Times New Roman" w:cs="Times New Roman"/>
          <w:kern w:val="0"/>
          <w:szCs w:val="24"/>
        </w:rPr>
        <w:t>每</w:t>
      </w:r>
      <w:r w:rsidR="009F51CF" w:rsidRPr="008F2C8F">
        <w:rPr>
          <w:rFonts w:ascii="Times New Roman" w:eastAsia="標楷體" w:hAnsi="Times New Roman" w:cs="Times New Roman" w:hint="eastAsia"/>
          <w:kern w:val="0"/>
          <w:szCs w:val="24"/>
        </w:rPr>
        <w:t>項</w:t>
      </w:r>
      <w:r w:rsidRPr="008F2C8F">
        <w:rPr>
          <w:rFonts w:ascii="Times New Roman" w:eastAsia="標楷體" w:hAnsi="Times New Roman" w:cs="Times New Roman"/>
          <w:kern w:val="0"/>
          <w:szCs w:val="24"/>
        </w:rPr>
        <w:t>規格和細節</w:t>
      </w:r>
      <w:r w:rsidR="008A1FAC" w:rsidRPr="008F2C8F">
        <w:rPr>
          <w:rFonts w:ascii="Times New Roman" w:eastAsia="標楷體" w:hAnsi="Times New Roman" w:cs="Times New Roman"/>
          <w:kern w:val="0"/>
          <w:szCs w:val="24"/>
        </w:rPr>
        <w:t>皆</w:t>
      </w:r>
      <w:r w:rsidR="009F51CF" w:rsidRPr="008F2C8F">
        <w:rPr>
          <w:rFonts w:ascii="Times New Roman" w:eastAsia="標楷體" w:hAnsi="Times New Roman" w:cs="Times New Roman" w:hint="eastAsia"/>
          <w:kern w:val="0"/>
          <w:szCs w:val="24"/>
        </w:rPr>
        <w:t>是</w:t>
      </w:r>
      <w:r w:rsidRPr="008F2C8F">
        <w:rPr>
          <w:rFonts w:ascii="Times New Roman" w:eastAsia="標楷體" w:hAnsi="Times New Roman" w:cs="Times New Roman"/>
          <w:kern w:val="0"/>
          <w:szCs w:val="24"/>
        </w:rPr>
        <w:t>基於數年的經驗</w:t>
      </w:r>
      <w:r w:rsidR="008A1FAC" w:rsidRPr="008F2C8F">
        <w:rPr>
          <w:rFonts w:ascii="Times New Roman" w:eastAsia="標楷體" w:hAnsi="Times New Roman" w:cs="Times New Roman"/>
          <w:kern w:val="0"/>
          <w:szCs w:val="24"/>
        </w:rPr>
        <w:t>而</w:t>
      </w:r>
      <w:r w:rsidR="009F51CF" w:rsidRPr="008F2C8F">
        <w:rPr>
          <w:rFonts w:ascii="Times New Roman" w:eastAsia="標楷體" w:hAnsi="Times New Roman" w:cs="Times New Roman" w:hint="eastAsia"/>
          <w:kern w:val="0"/>
          <w:szCs w:val="24"/>
        </w:rPr>
        <w:t>訂</w:t>
      </w:r>
      <w:r w:rsidR="008A1FAC" w:rsidRPr="008F2C8F">
        <w:rPr>
          <w:rFonts w:ascii="Times New Roman" w:eastAsia="標楷體" w:hAnsi="Times New Roman" w:cs="Times New Roman"/>
          <w:kern w:val="0"/>
          <w:szCs w:val="24"/>
        </w:rPr>
        <w:t>定</w:t>
      </w:r>
      <w:r w:rsidR="009F51CF" w:rsidRPr="008F2C8F">
        <w:rPr>
          <w:rFonts w:ascii="Times New Roman" w:eastAsia="標楷體" w:hAnsi="Times New Roman" w:cs="Times New Roman" w:hint="eastAsia"/>
          <w:kern w:val="0"/>
          <w:szCs w:val="24"/>
        </w:rPr>
        <w:t>的</w:t>
      </w:r>
      <w:r w:rsidRPr="008F2C8F">
        <w:rPr>
          <w:rFonts w:ascii="Times New Roman" w:eastAsia="標楷體" w:hAnsi="Times New Roman" w:cs="Times New Roman"/>
          <w:kern w:val="0"/>
          <w:szCs w:val="24"/>
        </w:rPr>
        <w:t>。</w:t>
      </w:r>
    </w:p>
    <w:p w14:paraId="39DAF493" w14:textId="76EB2943" w:rsidR="0032460E" w:rsidRPr="008F2C8F" w:rsidRDefault="00686C9E" w:rsidP="008F2C8F">
      <w:pPr>
        <w:pStyle w:val="aa"/>
        <w:numPr>
          <w:ilvl w:val="0"/>
          <w:numId w:val="105"/>
        </w:numPr>
        <w:autoSpaceDE w:val="0"/>
        <w:autoSpaceDN w:val="0"/>
        <w:adjustRightInd w:val="0"/>
        <w:ind w:leftChars="0" w:left="284" w:hanging="284"/>
        <w:rPr>
          <w:rFonts w:ascii="Times New Roman" w:eastAsia="標楷體" w:hAnsi="Times New Roman" w:cs="Times New Roman"/>
          <w:kern w:val="0"/>
          <w:szCs w:val="24"/>
        </w:rPr>
      </w:pPr>
      <w:r w:rsidRPr="008F2C8F">
        <w:rPr>
          <w:rFonts w:ascii="Times New Roman" w:eastAsia="標楷體" w:hAnsi="Times New Roman" w:cs="Times New Roman"/>
          <w:kern w:val="0"/>
          <w:szCs w:val="24"/>
        </w:rPr>
        <w:t>如果</w:t>
      </w:r>
      <w:r w:rsidR="009F51CF" w:rsidRPr="008F2C8F">
        <w:rPr>
          <w:rFonts w:ascii="Times New Roman" w:eastAsia="標楷體" w:hAnsi="Times New Roman" w:cs="Times New Roman"/>
          <w:kern w:val="0"/>
          <w:szCs w:val="24"/>
        </w:rPr>
        <w:t>無法</w:t>
      </w:r>
      <w:r w:rsidR="009F51CF" w:rsidRPr="008F2C8F">
        <w:rPr>
          <w:rFonts w:ascii="Times New Roman" w:eastAsia="標楷體" w:hAnsi="Times New Roman" w:cs="Times New Roman" w:hint="eastAsia"/>
          <w:kern w:val="0"/>
          <w:szCs w:val="24"/>
        </w:rPr>
        <w:t>依</w:t>
      </w:r>
      <w:r w:rsidR="009F51CF" w:rsidRPr="008F2C8F">
        <w:rPr>
          <w:rFonts w:ascii="Times New Roman" w:eastAsia="標楷體" w:hAnsi="Times New Roman" w:cs="Times New Roman"/>
          <w:kern w:val="0"/>
          <w:szCs w:val="24"/>
        </w:rPr>
        <w:t>照描述遵守</w:t>
      </w:r>
      <w:r w:rsidR="00F36594" w:rsidRPr="008F2C8F">
        <w:rPr>
          <w:rFonts w:ascii="Times New Roman" w:eastAsia="標楷體" w:hAnsi="Times New Roman" w:cs="Times New Roman"/>
          <w:kern w:val="0"/>
          <w:szCs w:val="24"/>
        </w:rPr>
        <w:t>某項</w:t>
      </w:r>
      <w:r w:rsidRPr="008F2C8F">
        <w:rPr>
          <w:rFonts w:ascii="Times New Roman" w:eastAsia="標楷體" w:hAnsi="Times New Roman" w:cs="Times New Roman"/>
          <w:kern w:val="0"/>
          <w:szCs w:val="24"/>
        </w:rPr>
        <w:t>規格無法</w:t>
      </w:r>
      <w:r w:rsidR="00F36594" w:rsidRPr="008F2C8F">
        <w:rPr>
          <w:rFonts w:ascii="Times New Roman" w:eastAsia="標楷體" w:hAnsi="Times New Roman" w:cs="Times New Roman"/>
          <w:kern w:val="0"/>
          <w:szCs w:val="24"/>
        </w:rPr>
        <w:t>達成</w:t>
      </w:r>
      <w:r w:rsidRPr="008F2C8F">
        <w:rPr>
          <w:rFonts w:ascii="Times New Roman" w:eastAsia="標楷體" w:hAnsi="Times New Roman" w:cs="Times New Roman"/>
          <w:kern w:val="0"/>
          <w:szCs w:val="24"/>
        </w:rPr>
        <w:t>和</w:t>
      </w:r>
      <w:r w:rsidR="00F36594" w:rsidRPr="008F2C8F">
        <w:rPr>
          <w:rFonts w:ascii="Times New Roman" w:eastAsia="標楷體" w:hAnsi="Times New Roman" w:cs="Times New Roman"/>
          <w:kern w:val="0"/>
          <w:szCs w:val="24"/>
        </w:rPr>
        <w:t>／</w:t>
      </w:r>
      <w:r w:rsidRPr="008F2C8F">
        <w:rPr>
          <w:rFonts w:ascii="Times New Roman" w:eastAsia="標楷體" w:hAnsi="Times New Roman" w:cs="Times New Roman"/>
          <w:kern w:val="0"/>
          <w:szCs w:val="24"/>
        </w:rPr>
        <w:t>或某些項目</w:t>
      </w:r>
      <w:r w:rsidR="00F36594" w:rsidRPr="008F2C8F">
        <w:rPr>
          <w:rFonts w:ascii="Times New Roman" w:eastAsia="標楷體" w:hAnsi="Times New Roman" w:cs="Times New Roman"/>
          <w:kern w:val="0"/>
          <w:szCs w:val="24"/>
        </w:rPr>
        <w:t>，則需</w:t>
      </w:r>
      <w:r w:rsidRPr="008F2C8F">
        <w:rPr>
          <w:rFonts w:ascii="Times New Roman" w:eastAsia="標楷體" w:hAnsi="Times New Roman" w:cs="Times New Roman"/>
          <w:kern w:val="0"/>
          <w:szCs w:val="24"/>
        </w:rPr>
        <w:t>與</w:t>
      </w:r>
      <w:r w:rsidR="00E07E8F" w:rsidRPr="008F2C8F">
        <w:rPr>
          <w:rFonts w:ascii="Times New Roman" w:eastAsia="標楷體" w:hAnsi="Times New Roman" w:cs="Times New Roman"/>
          <w:kern w:val="0"/>
          <w:szCs w:val="24"/>
        </w:rPr>
        <w:t>國際柔道</w:t>
      </w:r>
      <w:r w:rsidR="00F7682B">
        <w:rPr>
          <w:rFonts w:ascii="Times New Roman" w:eastAsia="標楷體" w:hAnsi="Times New Roman" w:cs="Times New Roman"/>
          <w:kern w:val="0"/>
          <w:szCs w:val="24"/>
        </w:rPr>
        <w:t>總會</w:t>
      </w:r>
      <w:r w:rsidR="00E07E8F" w:rsidRPr="008F2C8F">
        <w:rPr>
          <w:rFonts w:ascii="Times New Roman" w:eastAsia="標楷體" w:hAnsi="Times New Roman" w:cs="Times New Roman"/>
          <w:kern w:val="0"/>
          <w:szCs w:val="24"/>
        </w:rPr>
        <w:t>（</w:t>
      </w:r>
      <w:r w:rsidR="00E07E8F" w:rsidRPr="008F2C8F">
        <w:rPr>
          <w:rFonts w:ascii="Times New Roman" w:eastAsia="標楷體" w:hAnsi="Times New Roman" w:cs="Times New Roman"/>
          <w:kern w:val="0"/>
          <w:szCs w:val="24"/>
        </w:rPr>
        <w:t>IJF</w:t>
      </w:r>
      <w:r w:rsidR="00E07E8F" w:rsidRPr="008F2C8F">
        <w:rPr>
          <w:rFonts w:ascii="Times New Roman" w:eastAsia="標楷體" w:hAnsi="Times New Roman" w:cs="Times New Roman"/>
          <w:kern w:val="0"/>
          <w:szCs w:val="24"/>
        </w:rPr>
        <w:t>）</w:t>
      </w:r>
      <w:r w:rsidRPr="008F2C8F">
        <w:rPr>
          <w:rFonts w:ascii="Times New Roman" w:eastAsia="標楷體" w:hAnsi="Times New Roman" w:cs="Times New Roman"/>
          <w:kern w:val="0"/>
          <w:szCs w:val="24"/>
        </w:rPr>
        <w:t xml:space="preserve"> IT</w:t>
      </w:r>
      <w:r w:rsidRPr="008F2C8F">
        <w:rPr>
          <w:rFonts w:ascii="Times New Roman" w:eastAsia="標楷體" w:hAnsi="Times New Roman" w:cs="Times New Roman"/>
          <w:kern w:val="0"/>
          <w:szCs w:val="24"/>
        </w:rPr>
        <w:t>部門事先溝通。所有的修改</w:t>
      </w:r>
      <w:r w:rsidR="009F51CF" w:rsidRPr="008F2C8F">
        <w:rPr>
          <w:rFonts w:ascii="Times New Roman" w:eastAsia="標楷體" w:hAnsi="Times New Roman" w:cs="Times New Roman" w:hint="eastAsia"/>
          <w:kern w:val="0"/>
          <w:szCs w:val="24"/>
        </w:rPr>
        <w:t>皆</w:t>
      </w:r>
      <w:r w:rsidRPr="008F2C8F">
        <w:rPr>
          <w:rFonts w:ascii="Times New Roman" w:eastAsia="標楷體" w:hAnsi="Times New Roman" w:cs="Times New Roman"/>
          <w:kern w:val="0"/>
          <w:szCs w:val="24"/>
        </w:rPr>
        <w:t>需</w:t>
      </w:r>
      <w:r w:rsidR="00F36594" w:rsidRPr="008F2C8F">
        <w:rPr>
          <w:rFonts w:ascii="Times New Roman" w:eastAsia="標楷體" w:hAnsi="Times New Roman" w:cs="Times New Roman"/>
          <w:kern w:val="0"/>
          <w:szCs w:val="24"/>
        </w:rPr>
        <w:t>核</w:t>
      </w:r>
      <w:r w:rsidR="002F28C4" w:rsidRPr="008F2C8F">
        <w:rPr>
          <w:rFonts w:ascii="Times New Roman" w:eastAsia="標楷體" w:hAnsi="Times New Roman" w:cs="Times New Roman" w:hint="eastAsia"/>
          <w:kern w:val="0"/>
          <w:szCs w:val="24"/>
        </w:rPr>
        <w:t>可</w:t>
      </w:r>
      <w:r w:rsidRPr="008F2C8F">
        <w:rPr>
          <w:rFonts w:ascii="Times New Roman" w:eastAsia="標楷體" w:hAnsi="Times New Roman" w:cs="Times New Roman"/>
          <w:kern w:val="0"/>
          <w:szCs w:val="24"/>
        </w:rPr>
        <w:t>。</w:t>
      </w:r>
    </w:p>
    <w:p w14:paraId="1FE58A1D" w14:textId="77777777" w:rsidR="0032460E" w:rsidRPr="008F2C8F" w:rsidRDefault="00430066" w:rsidP="008F2C8F">
      <w:pPr>
        <w:pStyle w:val="aa"/>
        <w:numPr>
          <w:ilvl w:val="0"/>
          <w:numId w:val="105"/>
        </w:numPr>
        <w:autoSpaceDE w:val="0"/>
        <w:autoSpaceDN w:val="0"/>
        <w:adjustRightInd w:val="0"/>
        <w:ind w:leftChars="0" w:left="284" w:hanging="284"/>
        <w:rPr>
          <w:rFonts w:ascii="Times New Roman" w:eastAsia="標楷體" w:hAnsi="Times New Roman" w:cs="Times New Roman"/>
          <w:kern w:val="0"/>
          <w:szCs w:val="24"/>
        </w:rPr>
      </w:pPr>
      <w:r w:rsidRPr="008F2C8F">
        <w:rPr>
          <w:rFonts w:ascii="Times New Roman" w:eastAsia="標楷體" w:hAnsi="Times New Roman" w:cs="Times New Roman"/>
          <w:kern w:val="0"/>
          <w:szCs w:val="24"/>
        </w:rPr>
        <w:t>這些文件需</w:t>
      </w:r>
      <w:r w:rsidR="00686C9E" w:rsidRPr="008F2C8F">
        <w:rPr>
          <w:rFonts w:ascii="Times New Roman" w:eastAsia="標楷體" w:hAnsi="Times New Roman" w:cs="Times New Roman"/>
          <w:kern w:val="0"/>
          <w:szCs w:val="24"/>
        </w:rPr>
        <w:t>轉發給</w:t>
      </w:r>
      <w:r w:rsidRPr="008F2C8F">
        <w:rPr>
          <w:rFonts w:ascii="Times New Roman" w:eastAsia="標楷體" w:hAnsi="Times New Roman" w:cs="Times New Roman"/>
          <w:kern w:val="0"/>
          <w:szCs w:val="24"/>
        </w:rPr>
        <w:t>之</w:t>
      </w:r>
      <w:r w:rsidR="00686C9E" w:rsidRPr="008F2C8F">
        <w:rPr>
          <w:rFonts w:ascii="Times New Roman" w:eastAsia="標楷體" w:hAnsi="Times New Roman" w:cs="Times New Roman"/>
          <w:kern w:val="0"/>
          <w:szCs w:val="24"/>
        </w:rPr>
        <w:t>負責人</w:t>
      </w:r>
      <w:r w:rsidRPr="008F2C8F">
        <w:rPr>
          <w:rFonts w:ascii="Times New Roman" w:eastAsia="標楷體" w:hAnsi="Times New Roman" w:cs="Times New Roman"/>
          <w:kern w:val="0"/>
          <w:szCs w:val="24"/>
        </w:rPr>
        <w:t>／</w:t>
      </w:r>
      <w:r w:rsidR="00686C9E" w:rsidRPr="008F2C8F">
        <w:rPr>
          <w:rFonts w:ascii="Times New Roman" w:eastAsia="標楷體" w:hAnsi="Times New Roman" w:cs="Times New Roman"/>
          <w:kern w:val="0"/>
          <w:szCs w:val="24"/>
        </w:rPr>
        <w:t>公司</w:t>
      </w:r>
      <w:r w:rsidR="002A3EDC" w:rsidRPr="008F2C8F">
        <w:rPr>
          <w:rFonts w:ascii="Times New Roman" w:eastAsia="標楷體" w:hAnsi="Times New Roman" w:cs="Times New Roman"/>
          <w:kern w:val="0"/>
          <w:szCs w:val="24"/>
        </w:rPr>
        <w:t>予以</w:t>
      </w:r>
      <w:r w:rsidR="00686C9E" w:rsidRPr="008F2C8F">
        <w:rPr>
          <w:rFonts w:ascii="Times New Roman" w:eastAsia="標楷體" w:hAnsi="Times New Roman" w:cs="Times New Roman"/>
          <w:kern w:val="0"/>
          <w:szCs w:val="24"/>
        </w:rPr>
        <w:t>履行。</w:t>
      </w:r>
      <w:r w:rsidR="00FB4BC9" w:rsidRPr="008F2C8F">
        <w:rPr>
          <w:rFonts w:ascii="Times New Roman" w:eastAsia="標楷體" w:hAnsi="Times New Roman" w:cs="Times New Roman"/>
          <w:kern w:val="0"/>
          <w:szCs w:val="24"/>
        </w:rPr>
        <w:t>各領域之專家需</w:t>
      </w:r>
      <w:r w:rsidR="00686C9E" w:rsidRPr="008F2C8F">
        <w:rPr>
          <w:rFonts w:ascii="Times New Roman" w:eastAsia="標楷體" w:hAnsi="Times New Roman" w:cs="Times New Roman"/>
          <w:kern w:val="0"/>
          <w:szCs w:val="24"/>
        </w:rPr>
        <w:t>盡快知道要求</w:t>
      </w:r>
      <w:r w:rsidR="00FB4BC9" w:rsidRPr="008F2C8F">
        <w:rPr>
          <w:rFonts w:ascii="Times New Roman" w:eastAsia="標楷體" w:hAnsi="Times New Roman" w:cs="Times New Roman"/>
          <w:kern w:val="0"/>
          <w:szCs w:val="24"/>
        </w:rPr>
        <w:t>之內容</w:t>
      </w:r>
      <w:r w:rsidR="00686C9E" w:rsidRPr="008F2C8F">
        <w:rPr>
          <w:rFonts w:ascii="Times New Roman" w:eastAsia="標楷體" w:hAnsi="Times New Roman" w:cs="Times New Roman"/>
          <w:kern w:val="0"/>
          <w:szCs w:val="24"/>
        </w:rPr>
        <w:t>。</w:t>
      </w:r>
    </w:p>
    <w:p w14:paraId="43F044CA" w14:textId="77777777" w:rsidR="0032460E" w:rsidRPr="008F2C8F" w:rsidRDefault="00686C9E" w:rsidP="008F2C8F">
      <w:pPr>
        <w:pStyle w:val="aa"/>
        <w:numPr>
          <w:ilvl w:val="0"/>
          <w:numId w:val="105"/>
        </w:numPr>
        <w:autoSpaceDE w:val="0"/>
        <w:autoSpaceDN w:val="0"/>
        <w:adjustRightInd w:val="0"/>
        <w:ind w:leftChars="0" w:left="284" w:hanging="284"/>
        <w:rPr>
          <w:rFonts w:ascii="Times New Roman" w:eastAsia="標楷體" w:hAnsi="Times New Roman" w:cs="Times New Roman"/>
          <w:kern w:val="0"/>
          <w:szCs w:val="24"/>
        </w:rPr>
      </w:pPr>
      <w:r w:rsidRPr="008F2C8F">
        <w:rPr>
          <w:rFonts w:ascii="Times New Roman" w:eastAsia="標楷體" w:hAnsi="Times New Roman" w:cs="Times New Roman"/>
          <w:kern w:val="0"/>
          <w:szCs w:val="24"/>
        </w:rPr>
        <w:t>每一個安裝</w:t>
      </w:r>
      <w:r w:rsidR="00147BD2" w:rsidRPr="008F2C8F">
        <w:rPr>
          <w:rFonts w:ascii="Times New Roman" w:eastAsia="標楷體" w:hAnsi="Times New Roman" w:cs="Times New Roman" w:hint="eastAsia"/>
          <w:kern w:val="0"/>
          <w:szCs w:val="24"/>
        </w:rPr>
        <w:t>皆</w:t>
      </w:r>
      <w:r w:rsidR="00B24974" w:rsidRPr="008F2C8F">
        <w:rPr>
          <w:rFonts w:ascii="Times New Roman" w:eastAsia="標楷體" w:hAnsi="Times New Roman" w:cs="Times New Roman"/>
          <w:kern w:val="0"/>
          <w:szCs w:val="24"/>
        </w:rPr>
        <w:t>須盡早完成</w:t>
      </w:r>
      <w:r w:rsidRPr="008F2C8F">
        <w:rPr>
          <w:rFonts w:ascii="Times New Roman" w:eastAsia="標楷體" w:hAnsi="Times New Roman" w:cs="Times New Roman"/>
          <w:kern w:val="0"/>
          <w:szCs w:val="24"/>
        </w:rPr>
        <w:t>，以</w:t>
      </w:r>
      <w:r w:rsidR="00147BD2" w:rsidRPr="008F2C8F">
        <w:rPr>
          <w:rFonts w:ascii="Times New Roman" w:eastAsia="標楷體" w:hAnsi="Times New Roman" w:cs="Times New Roman" w:hint="eastAsia"/>
          <w:kern w:val="0"/>
          <w:szCs w:val="24"/>
        </w:rPr>
        <w:t>利於</w:t>
      </w:r>
      <w:r w:rsidR="00B24974" w:rsidRPr="008F2C8F">
        <w:rPr>
          <w:rFonts w:ascii="Times New Roman" w:eastAsia="標楷體" w:hAnsi="Times New Roman" w:cs="Times New Roman"/>
          <w:kern w:val="0"/>
          <w:szCs w:val="24"/>
        </w:rPr>
        <w:t>執行</w:t>
      </w:r>
      <w:r w:rsidRPr="008F2C8F">
        <w:rPr>
          <w:rFonts w:ascii="Times New Roman" w:eastAsia="標楷體" w:hAnsi="Times New Roman" w:cs="Times New Roman"/>
          <w:kern w:val="0"/>
          <w:szCs w:val="24"/>
        </w:rPr>
        <w:t>測試</w:t>
      </w:r>
      <w:r w:rsidR="00147BD2" w:rsidRPr="008F2C8F">
        <w:rPr>
          <w:rFonts w:ascii="Times New Roman" w:eastAsia="標楷體" w:hAnsi="Times New Roman" w:cs="Times New Roman" w:hint="eastAsia"/>
          <w:kern w:val="0"/>
          <w:szCs w:val="24"/>
        </w:rPr>
        <w:t>，</w:t>
      </w:r>
      <w:r w:rsidR="00B24974" w:rsidRPr="008F2C8F">
        <w:rPr>
          <w:rFonts w:ascii="Times New Roman" w:eastAsia="標楷體" w:hAnsi="Times New Roman" w:cs="Times New Roman"/>
          <w:kern w:val="0"/>
          <w:szCs w:val="24"/>
        </w:rPr>
        <w:t>且</w:t>
      </w:r>
      <w:r w:rsidRPr="008F2C8F">
        <w:rPr>
          <w:rFonts w:ascii="Times New Roman" w:eastAsia="標楷體" w:hAnsi="Times New Roman" w:cs="Times New Roman"/>
          <w:kern w:val="0"/>
          <w:szCs w:val="24"/>
        </w:rPr>
        <w:t>在出現問題</w:t>
      </w:r>
      <w:r w:rsidR="00B24974" w:rsidRPr="008F2C8F">
        <w:rPr>
          <w:rFonts w:ascii="Times New Roman" w:eastAsia="標楷體" w:hAnsi="Times New Roman" w:cs="Times New Roman"/>
          <w:kern w:val="0"/>
          <w:szCs w:val="24"/>
        </w:rPr>
        <w:t>時能及時</w:t>
      </w:r>
      <w:r w:rsidR="002353C4" w:rsidRPr="008F2C8F">
        <w:rPr>
          <w:rFonts w:ascii="Times New Roman" w:eastAsia="標楷體" w:hAnsi="Times New Roman" w:cs="Times New Roman"/>
          <w:kern w:val="0"/>
          <w:szCs w:val="24"/>
        </w:rPr>
        <w:t>修復</w:t>
      </w:r>
      <w:r w:rsidRPr="008F2C8F">
        <w:rPr>
          <w:rFonts w:ascii="Times New Roman" w:eastAsia="標楷體" w:hAnsi="Times New Roman" w:cs="Times New Roman"/>
          <w:kern w:val="0"/>
          <w:szCs w:val="24"/>
        </w:rPr>
        <w:t>。</w:t>
      </w:r>
      <w:r w:rsidR="000A204C" w:rsidRPr="008F2C8F">
        <w:rPr>
          <w:rFonts w:ascii="Times New Roman" w:eastAsia="標楷體" w:hAnsi="Times New Roman" w:cs="Times New Roman"/>
          <w:szCs w:val="24"/>
        </w:rPr>
        <w:t>須設立</w:t>
      </w:r>
      <w:r w:rsidRPr="008F2C8F">
        <w:rPr>
          <w:rFonts w:ascii="Times New Roman" w:eastAsia="標楷體" w:hAnsi="Times New Roman" w:cs="Times New Roman"/>
          <w:kern w:val="0"/>
          <w:szCs w:val="24"/>
        </w:rPr>
        <w:t>適當的優先</w:t>
      </w:r>
      <w:r w:rsidR="000A204C" w:rsidRPr="008F2C8F">
        <w:rPr>
          <w:rFonts w:ascii="Times New Roman" w:eastAsia="標楷體" w:hAnsi="Times New Roman" w:cs="Times New Roman"/>
          <w:kern w:val="0"/>
          <w:szCs w:val="24"/>
        </w:rPr>
        <w:t>順序</w:t>
      </w:r>
      <w:r w:rsidRPr="008F2C8F">
        <w:rPr>
          <w:rFonts w:ascii="Times New Roman" w:eastAsia="標楷體" w:hAnsi="Times New Roman" w:cs="Times New Roman"/>
          <w:kern w:val="0"/>
          <w:szCs w:val="24"/>
        </w:rPr>
        <w:t>。</w:t>
      </w:r>
    </w:p>
    <w:p w14:paraId="738BD372" w14:textId="6FC22661" w:rsidR="0032460E" w:rsidRPr="008F2C8F" w:rsidRDefault="00686C9E" w:rsidP="008F2C8F">
      <w:pPr>
        <w:pStyle w:val="aa"/>
        <w:numPr>
          <w:ilvl w:val="0"/>
          <w:numId w:val="105"/>
        </w:numPr>
        <w:autoSpaceDE w:val="0"/>
        <w:autoSpaceDN w:val="0"/>
        <w:adjustRightInd w:val="0"/>
        <w:ind w:leftChars="0" w:left="284" w:hanging="284"/>
        <w:rPr>
          <w:rFonts w:ascii="Times New Roman" w:eastAsia="標楷體" w:hAnsi="Times New Roman" w:cs="Times New Roman"/>
          <w:kern w:val="0"/>
          <w:szCs w:val="24"/>
        </w:rPr>
      </w:pPr>
      <w:r w:rsidRPr="008F2C8F">
        <w:rPr>
          <w:rFonts w:ascii="Times New Roman" w:eastAsia="標楷體" w:hAnsi="Times New Roman" w:cs="Times New Roman"/>
          <w:kern w:val="0"/>
          <w:szCs w:val="24"/>
        </w:rPr>
        <w:t>如果有任何問題，請不要猶豫，</w:t>
      </w:r>
      <w:r w:rsidR="000A204C" w:rsidRPr="008F2C8F">
        <w:rPr>
          <w:rFonts w:ascii="Times New Roman" w:eastAsia="標楷體" w:hAnsi="Times New Roman" w:cs="Times New Roman"/>
          <w:kern w:val="0"/>
          <w:szCs w:val="24"/>
        </w:rPr>
        <w:t>盡速</w:t>
      </w:r>
      <w:r w:rsidRPr="008F2C8F">
        <w:rPr>
          <w:rFonts w:ascii="Times New Roman" w:eastAsia="標楷體" w:hAnsi="Times New Roman" w:cs="Times New Roman"/>
          <w:kern w:val="0"/>
          <w:szCs w:val="24"/>
        </w:rPr>
        <w:t>聯</w:t>
      </w:r>
      <w:r w:rsidR="000A204C" w:rsidRPr="008F2C8F">
        <w:rPr>
          <w:rFonts w:ascii="Times New Roman" w:eastAsia="標楷體" w:hAnsi="Times New Roman" w:cs="Times New Roman"/>
          <w:kern w:val="0"/>
          <w:szCs w:val="24"/>
        </w:rPr>
        <w:t>絡</w:t>
      </w:r>
      <w:r w:rsidR="00E07E8F" w:rsidRPr="008F2C8F">
        <w:rPr>
          <w:rFonts w:ascii="Times New Roman" w:eastAsia="標楷體" w:hAnsi="Times New Roman" w:cs="Times New Roman"/>
          <w:kern w:val="0"/>
          <w:szCs w:val="24"/>
        </w:rPr>
        <w:t>國際柔道</w:t>
      </w:r>
      <w:r w:rsidR="00F7682B">
        <w:rPr>
          <w:rFonts w:ascii="Times New Roman" w:eastAsia="標楷體" w:hAnsi="Times New Roman" w:cs="Times New Roman"/>
          <w:kern w:val="0"/>
          <w:szCs w:val="24"/>
        </w:rPr>
        <w:t>總會</w:t>
      </w:r>
      <w:r w:rsidR="00E07E8F" w:rsidRPr="008F2C8F">
        <w:rPr>
          <w:rFonts w:ascii="Times New Roman" w:eastAsia="標楷體" w:hAnsi="Times New Roman" w:cs="Times New Roman"/>
          <w:kern w:val="0"/>
          <w:szCs w:val="24"/>
        </w:rPr>
        <w:t>（</w:t>
      </w:r>
      <w:r w:rsidR="00E07E8F" w:rsidRPr="008F2C8F">
        <w:rPr>
          <w:rFonts w:ascii="Times New Roman" w:eastAsia="標楷體" w:hAnsi="Times New Roman" w:cs="Times New Roman"/>
          <w:kern w:val="0"/>
          <w:szCs w:val="24"/>
        </w:rPr>
        <w:t>IJF</w:t>
      </w:r>
      <w:r w:rsidR="00E07E8F" w:rsidRPr="008F2C8F">
        <w:rPr>
          <w:rFonts w:ascii="Times New Roman" w:eastAsia="標楷體" w:hAnsi="Times New Roman" w:cs="Times New Roman"/>
          <w:kern w:val="0"/>
          <w:szCs w:val="24"/>
        </w:rPr>
        <w:t>）</w:t>
      </w:r>
      <w:r w:rsidRPr="008F2C8F">
        <w:rPr>
          <w:rFonts w:ascii="Times New Roman" w:eastAsia="標楷體" w:hAnsi="Times New Roman" w:cs="Times New Roman"/>
          <w:kern w:val="0"/>
          <w:szCs w:val="24"/>
        </w:rPr>
        <w:t xml:space="preserve"> IT</w:t>
      </w:r>
      <w:r w:rsidRPr="008F2C8F">
        <w:rPr>
          <w:rFonts w:ascii="Times New Roman" w:eastAsia="標楷體" w:hAnsi="Times New Roman" w:cs="Times New Roman"/>
          <w:kern w:val="0"/>
          <w:szCs w:val="24"/>
        </w:rPr>
        <w:t>部門：</w:t>
      </w:r>
      <w:r w:rsidRPr="008F2C8F">
        <w:rPr>
          <w:rFonts w:ascii="Times New Roman" w:eastAsia="標楷體" w:hAnsi="Times New Roman" w:cs="Times New Roman"/>
          <w:kern w:val="0"/>
          <w:szCs w:val="24"/>
        </w:rPr>
        <w:t>it@ippon.org</w:t>
      </w:r>
    </w:p>
    <w:p w14:paraId="563BA2FD" w14:textId="77777777" w:rsidR="008F2C8F" w:rsidRDefault="008F2C8F" w:rsidP="0032460E">
      <w:pPr>
        <w:rPr>
          <w:rFonts w:ascii="Times New Roman" w:eastAsia="標楷體" w:hAnsi="Times New Roman" w:cs="Times New Roman"/>
          <w:kern w:val="0"/>
          <w:szCs w:val="24"/>
        </w:rPr>
      </w:pPr>
    </w:p>
    <w:p w14:paraId="48E8B760" w14:textId="77777777" w:rsidR="0032460E" w:rsidRPr="008F2C8F" w:rsidRDefault="00686C9E" w:rsidP="0032460E">
      <w:pPr>
        <w:rPr>
          <w:rFonts w:ascii="Times New Roman" w:eastAsia="標楷體" w:hAnsi="Times New Roman" w:cs="Times New Roman"/>
          <w:b/>
          <w:kern w:val="0"/>
          <w:szCs w:val="24"/>
        </w:rPr>
      </w:pPr>
      <w:r w:rsidRPr="008F2C8F">
        <w:rPr>
          <w:rFonts w:ascii="Times New Roman" w:eastAsia="標楷體" w:hAnsi="Times New Roman" w:cs="Times New Roman"/>
          <w:b/>
          <w:kern w:val="0"/>
          <w:szCs w:val="24"/>
        </w:rPr>
        <w:t>我們期待</w:t>
      </w:r>
      <w:r w:rsidR="00D11B73" w:rsidRPr="008F2C8F">
        <w:rPr>
          <w:rFonts w:ascii="Times New Roman" w:eastAsia="標楷體" w:hAnsi="Times New Roman" w:cs="Times New Roman"/>
          <w:b/>
          <w:kern w:val="0"/>
          <w:szCs w:val="24"/>
        </w:rPr>
        <w:t>達成</w:t>
      </w:r>
      <w:r w:rsidR="000A204C" w:rsidRPr="008F2C8F">
        <w:rPr>
          <w:rFonts w:ascii="Times New Roman" w:eastAsia="標楷體" w:hAnsi="Times New Roman" w:cs="Times New Roman"/>
          <w:b/>
          <w:kern w:val="0"/>
          <w:szCs w:val="24"/>
        </w:rPr>
        <w:t>密切</w:t>
      </w:r>
      <w:r w:rsidRPr="008F2C8F">
        <w:rPr>
          <w:rFonts w:ascii="Times New Roman" w:eastAsia="標楷體" w:hAnsi="Times New Roman" w:cs="Times New Roman"/>
          <w:b/>
          <w:kern w:val="0"/>
          <w:szCs w:val="24"/>
        </w:rPr>
        <w:t>的合作和完美的</w:t>
      </w:r>
      <w:r w:rsidR="000A204C" w:rsidRPr="008F2C8F">
        <w:rPr>
          <w:rFonts w:ascii="Times New Roman" w:eastAsia="標楷體" w:hAnsi="Times New Roman" w:cs="Times New Roman"/>
          <w:b/>
          <w:kern w:val="0"/>
          <w:szCs w:val="24"/>
        </w:rPr>
        <w:t>活動</w:t>
      </w:r>
      <w:r w:rsidRPr="008F2C8F">
        <w:rPr>
          <w:rFonts w:ascii="Times New Roman" w:eastAsia="標楷體" w:hAnsi="Times New Roman" w:cs="Times New Roman"/>
          <w:b/>
          <w:kern w:val="0"/>
          <w:szCs w:val="24"/>
        </w:rPr>
        <w:t>！</w:t>
      </w:r>
    </w:p>
    <w:p w14:paraId="22CFB432" w14:textId="77777777" w:rsidR="0065312B" w:rsidRPr="00BE3C9C" w:rsidRDefault="0065312B" w:rsidP="0065312B">
      <w:pPr>
        <w:rPr>
          <w:rFonts w:ascii="Times New Roman" w:eastAsia="標楷體" w:hAnsi="Times New Roman" w:cs="Times New Roman"/>
          <w:kern w:val="0"/>
          <w:szCs w:val="24"/>
        </w:rPr>
      </w:pPr>
    </w:p>
    <w:p w14:paraId="15409F3C" w14:textId="77777777" w:rsidR="008F2C8F" w:rsidRDefault="008F2C8F">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6B2975B2" w14:textId="77777777" w:rsidR="0065312B" w:rsidRPr="00BE3C9C" w:rsidRDefault="0065312B" w:rsidP="0032460E">
      <w:pPr>
        <w:rPr>
          <w:rFonts w:ascii="Times New Roman" w:eastAsia="標楷體" w:hAnsi="Times New Roman" w:cs="Times New Roman"/>
          <w:kern w:val="0"/>
          <w:szCs w:val="24"/>
        </w:rPr>
      </w:pPr>
    </w:p>
    <w:p w14:paraId="309510A5" w14:textId="77777777" w:rsidR="00BC7A9A" w:rsidRPr="008F2C8F" w:rsidRDefault="00A3331E" w:rsidP="00BC7A9A">
      <w:pPr>
        <w:rPr>
          <w:rFonts w:ascii="Times New Roman" w:eastAsia="標楷體" w:hAnsi="Times New Roman" w:cs="Times New Roman"/>
          <w:b/>
          <w:bCs/>
          <w:kern w:val="0"/>
          <w:sz w:val="28"/>
          <w:szCs w:val="28"/>
        </w:rPr>
      </w:pPr>
      <w:r w:rsidRPr="008F2C8F">
        <w:rPr>
          <w:rFonts w:ascii="Times New Roman" w:eastAsia="標楷體" w:hAnsi="Times New Roman" w:cs="Times New Roman"/>
          <w:b/>
          <w:bCs/>
          <w:kern w:val="0"/>
          <w:sz w:val="28"/>
          <w:szCs w:val="28"/>
        </w:rPr>
        <w:t>3.2</w:t>
      </w:r>
      <w:r w:rsidR="00025726" w:rsidRPr="008F2C8F">
        <w:rPr>
          <w:rFonts w:ascii="Times New Roman" w:eastAsia="標楷體" w:hAnsi="Times New Roman" w:cs="Times New Roman"/>
          <w:b/>
          <w:bCs/>
          <w:kern w:val="0"/>
          <w:sz w:val="28"/>
          <w:szCs w:val="28"/>
        </w:rPr>
        <w:t>團隊設備及運輸</w:t>
      </w:r>
    </w:p>
    <w:p w14:paraId="61AC61D5" w14:textId="77777777" w:rsidR="008F2C8F" w:rsidRDefault="008F2C8F" w:rsidP="00B04EBC">
      <w:pPr>
        <w:rPr>
          <w:rFonts w:ascii="Times New Roman" w:eastAsia="標楷體" w:hAnsi="Times New Roman" w:cs="Times New Roman"/>
          <w:kern w:val="0"/>
          <w:szCs w:val="24"/>
        </w:rPr>
      </w:pPr>
    </w:p>
    <w:p w14:paraId="2D3204B1" w14:textId="77777777" w:rsidR="008F2C8F" w:rsidRDefault="008F2C8F" w:rsidP="00B04EBC">
      <w:pPr>
        <w:rPr>
          <w:rFonts w:ascii="Times New Roman" w:eastAsia="標楷體" w:hAnsi="Times New Roman" w:cs="Times New Roman"/>
          <w:kern w:val="0"/>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7"/>
        <w:gridCol w:w="4847"/>
      </w:tblGrid>
      <w:tr w:rsidR="008F2C8F" w14:paraId="4E9B8EC9" w14:textId="77777777" w:rsidTr="008F2C8F">
        <w:tc>
          <w:tcPr>
            <w:tcW w:w="4847" w:type="dxa"/>
          </w:tcPr>
          <w:p w14:paraId="72EACBBF" w14:textId="77777777" w:rsidR="008F2C8F" w:rsidRDefault="008F2C8F" w:rsidP="00B04EBC">
            <w:pPr>
              <w:rPr>
                <w:rFonts w:ascii="Times New Roman" w:eastAsia="標楷體" w:hAnsi="Times New Roman" w:cs="Times New Roman"/>
                <w:kern w:val="0"/>
                <w:szCs w:val="24"/>
              </w:rPr>
            </w:pPr>
          </w:p>
          <w:p w14:paraId="3497493C" w14:textId="77777777" w:rsidR="008F2C8F" w:rsidRDefault="008F2C8F" w:rsidP="00B04EBC">
            <w:pPr>
              <w:rPr>
                <w:rFonts w:ascii="Times New Roman" w:eastAsia="標楷體" w:hAnsi="Times New Roman" w:cs="Times New Roman"/>
                <w:kern w:val="0"/>
                <w:szCs w:val="24"/>
              </w:rPr>
            </w:pPr>
          </w:p>
          <w:p w14:paraId="2AE15D89" w14:textId="77777777" w:rsidR="008F2C8F" w:rsidRDefault="008F2C8F" w:rsidP="00B04EBC">
            <w:pPr>
              <w:rPr>
                <w:rFonts w:ascii="Times New Roman" w:eastAsia="標楷體" w:hAnsi="Times New Roman" w:cs="Times New Roman"/>
                <w:kern w:val="0"/>
                <w:szCs w:val="24"/>
              </w:rPr>
            </w:pPr>
          </w:p>
          <w:p w14:paraId="22CE2956" w14:textId="77777777" w:rsidR="008F2C8F" w:rsidRDefault="008F2C8F" w:rsidP="00B04EBC">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IT</w:t>
            </w:r>
            <w:r w:rsidRPr="00BE3C9C">
              <w:rPr>
                <w:rFonts w:ascii="Times New Roman" w:eastAsia="標楷體" w:hAnsi="Times New Roman" w:cs="Times New Roman"/>
                <w:kern w:val="0"/>
                <w:szCs w:val="24"/>
              </w:rPr>
              <w:t>設備的數量（不包括個人行李）</w:t>
            </w:r>
          </w:p>
          <w:p w14:paraId="5A14968A" w14:textId="77777777" w:rsidR="008F2C8F" w:rsidRDefault="008F2C8F" w:rsidP="00B04EBC">
            <w:pPr>
              <w:rPr>
                <w:rFonts w:ascii="Times New Roman" w:eastAsia="標楷體" w:hAnsi="Times New Roman" w:cs="Times New Roman"/>
                <w:kern w:val="0"/>
                <w:szCs w:val="24"/>
              </w:rPr>
            </w:pPr>
          </w:p>
          <w:p w14:paraId="62E02537" w14:textId="77777777" w:rsidR="008F2C8F" w:rsidRDefault="008F2C8F" w:rsidP="00B04EBC">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需要有額外空間以放置行李的廂型車</w:t>
            </w:r>
          </w:p>
        </w:tc>
        <w:tc>
          <w:tcPr>
            <w:tcW w:w="4847" w:type="dxa"/>
          </w:tcPr>
          <w:p w14:paraId="4C009D33" w14:textId="77777777" w:rsidR="008F2C8F" w:rsidRDefault="008F2C8F" w:rsidP="00B04EBC">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海關：請</w:t>
            </w:r>
            <w:r w:rsidRPr="00BE3C9C">
              <w:rPr>
                <w:rFonts w:ascii="Times New Roman" w:eastAsia="標楷體" w:hAnsi="Times New Roman" w:cs="Times New Roman" w:hint="eastAsia"/>
                <w:kern w:val="0"/>
                <w:szCs w:val="24"/>
              </w:rPr>
              <w:t>為</w:t>
            </w:r>
            <w:r w:rsidRPr="00BE3C9C">
              <w:rPr>
                <w:rFonts w:ascii="Times New Roman" w:eastAsia="標楷體" w:hAnsi="Times New Roman" w:cs="Times New Roman"/>
                <w:kern w:val="0"/>
                <w:szCs w:val="24"/>
              </w:rPr>
              <w:t>我們在海關的設備安排所有必要的手續</w:t>
            </w:r>
          </w:p>
        </w:tc>
      </w:tr>
    </w:tbl>
    <w:p w14:paraId="40C18604" w14:textId="77777777" w:rsidR="008F2C8F" w:rsidRDefault="008F2C8F" w:rsidP="00B04EBC">
      <w:pPr>
        <w:rPr>
          <w:rFonts w:ascii="Times New Roman" w:eastAsia="標楷體" w:hAnsi="Times New Roman" w:cs="Times New Roman"/>
          <w:kern w:val="0"/>
          <w:szCs w:val="24"/>
        </w:rPr>
      </w:pPr>
    </w:p>
    <w:p w14:paraId="5B3F2EDA" w14:textId="77777777" w:rsidR="008F2C8F" w:rsidRDefault="008F2C8F" w:rsidP="00B04EBC">
      <w:pPr>
        <w:rPr>
          <w:rFonts w:ascii="Times New Roman" w:eastAsia="標楷體" w:hAnsi="Times New Roman" w:cs="Times New Roman"/>
          <w:kern w:val="0"/>
          <w:szCs w:val="24"/>
        </w:rPr>
      </w:pPr>
    </w:p>
    <w:tbl>
      <w:tblPr>
        <w:tblStyle w:val="af1"/>
        <w:tblW w:w="0" w:type="auto"/>
        <w:tblLook w:val="04A0" w:firstRow="1" w:lastRow="0" w:firstColumn="1" w:lastColumn="0" w:noHBand="0" w:noVBand="1"/>
      </w:tblPr>
      <w:tblGrid>
        <w:gridCol w:w="2787"/>
        <w:gridCol w:w="2787"/>
        <w:gridCol w:w="2788"/>
      </w:tblGrid>
      <w:tr w:rsidR="008F2C8F" w:rsidRPr="00BE3C9C" w14:paraId="0BDBEFB8" w14:textId="77777777" w:rsidTr="00C97A09">
        <w:tc>
          <w:tcPr>
            <w:tcW w:w="2787" w:type="dxa"/>
          </w:tcPr>
          <w:p w14:paraId="21F55483" w14:textId="77777777" w:rsidR="008F2C8F" w:rsidRPr="00BE3C9C" w:rsidRDefault="008F2C8F" w:rsidP="00C97A09">
            <w:pPr>
              <w:rPr>
                <w:rFonts w:ascii="Times New Roman" w:eastAsia="標楷體" w:hAnsi="Times New Roman" w:cs="Times New Roman"/>
                <w:kern w:val="0"/>
                <w:szCs w:val="24"/>
              </w:rPr>
            </w:pPr>
          </w:p>
        </w:tc>
        <w:tc>
          <w:tcPr>
            <w:tcW w:w="2787" w:type="dxa"/>
          </w:tcPr>
          <w:p w14:paraId="5BB7EDF8" w14:textId="77777777" w:rsidR="008F2C8F" w:rsidRPr="00BE3C9C" w:rsidRDefault="008F2C8F" w:rsidP="00C97A09">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檢查表</w:t>
            </w:r>
          </w:p>
        </w:tc>
        <w:tc>
          <w:tcPr>
            <w:tcW w:w="2788" w:type="dxa"/>
          </w:tcPr>
          <w:p w14:paraId="3A312EC4" w14:textId="77777777" w:rsidR="008F2C8F" w:rsidRPr="00BE3C9C" w:rsidRDefault="008F2C8F" w:rsidP="00C97A09">
            <w:pPr>
              <w:rPr>
                <w:rFonts w:ascii="Times New Roman" w:eastAsia="標楷體" w:hAnsi="Times New Roman" w:cs="Times New Roman"/>
                <w:kern w:val="0"/>
                <w:szCs w:val="24"/>
              </w:rPr>
            </w:pPr>
          </w:p>
        </w:tc>
      </w:tr>
      <w:tr w:rsidR="008F2C8F" w:rsidRPr="00BE3C9C" w14:paraId="46C54DE4" w14:textId="77777777" w:rsidTr="00C97A09">
        <w:tc>
          <w:tcPr>
            <w:tcW w:w="2787" w:type="dxa"/>
          </w:tcPr>
          <w:p w14:paraId="0F882982" w14:textId="77777777" w:rsidR="008F2C8F" w:rsidRPr="00BE3C9C" w:rsidRDefault="008F2C8F" w:rsidP="00C97A09">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1</w:t>
            </w:r>
          </w:p>
        </w:tc>
        <w:tc>
          <w:tcPr>
            <w:tcW w:w="2787" w:type="dxa"/>
          </w:tcPr>
          <w:p w14:paraId="75AD1486" w14:textId="77777777" w:rsidR="008F2C8F" w:rsidRPr="00BE3C9C" w:rsidRDefault="008F2C8F" w:rsidP="00122E23">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有額外行李放置空間的廂型車用於</w:t>
            </w:r>
            <w:r w:rsidRPr="00BE3C9C">
              <w:rPr>
                <w:rFonts w:ascii="Times New Roman" w:eastAsia="標楷體" w:hAnsi="Times New Roman" w:cs="Times New Roman" w:hint="eastAsia"/>
                <w:kern w:val="0"/>
                <w:szCs w:val="24"/>
              </w:rPr>
              <w:t>下列運輸</w:t>
            </w:r>
          </w:p>
          <w:p w14:paraId="0BF950A5" w14:textId="77777777" w:rsidR="008F2C8F" w:rsidRPr="00BE3C9C" w:rsidRDefault="008F2C8F" w:rsidP="00C97A09">
            <w:pPr>
              <w:rPr>
                <w:rFonts w:ascii="Times New Roman" w:eastAsia="標楷體" w:hAnsi="Times New Roman" w:cs="Times New Roman"/>
                <w:kern w:val="0"/>
                <w:szCs w:val="24"/>
              </w:rPr>
            </w:pPr>
            <w:r w:rsidRPr="00BE3C9C">
              <w:rPr>
                <w:rFonts w:ascii="Times New Roman" w:eastAsia="標楷體" w:hAnsi="Times New Roman" w:cs="Times New Roman" w:hint="eastAsia"/>
                <w:kern w:val="0"/>
                <w:szCs w:val="24"/>
              </w:rPr>
              <w:t>由</w:t>
            </w:r>
            <w:r w:rsidRPr="00BE3C9C">
              <w:rPr>
                <w:rFonts w:ascii="Times New Roman" w:eastAsia="標楷體" w:hAnsi="Times New Roman" w:cs="Times New Roman"/>
                <w:kern w:val="0"/>
                <w:szCs w:val="24"/>
              </w:rPr>
              <w:t>機場</w:t>
            </w:r>
            <w:r w:rsidRPr="00BE3C9C">
              <w:rPr>
                <w:rFonts w:ascii="Times New Roman" w:eastAsia="標楷體" w:hAnsi="Times New Roman" w:cs="Times New Roman" w:hint="eastAsia"/>
                <w:kern w:val="0"/>
                <w:szCs w:val="24"/>
              </w:rPr>
              <w:t>至</w:t>
            </w:r>
            <w:r w:rsidRPr="00BE3C9C">
              <w:rPr>
                <w:rFonts w:ascii="Times New Roman" w:eastAsia="標楷體" w:hAnsi="Times New Roman" w:cs="Times New Roman"/>
                <w:kern w:val="0"/>
                <w:szCs w:val="24"/>
              </w:rPr>
              <w:t>飯店</w:t>
            </w:r>
          </w:p>
          <w:p w14:paraId="76977612" w14:textId="77777777" w:rsidR="008F2C8F" w:rsidRPr="00BE3C9C" w:rsidRDefault="008F2C8F" w:rsidP="00C97A09">
            <w:pPr>
              <w:rPr>
                <w:rFonts w:ascii="Times New Roman" w:eastAsia="標楷體" w:hAnsi="Times New Roman" w:cs="Times New Roman"/>
                <w:kern w:val="0"/>
                <w:szCs w:val="24"/>
              </w:rPr>
            </w:pPr>
            <w:r w:rsidRPr="00BE3C9C">
              <w:rPr>
                <w:rFonts w:ascii="Times New Roman" w:eastAsia="標楷體" w:hAnsi="Times New Roman" w:cs="Times New Roman" w:hint="eastAsia"/>
                <w:kern w:val="0"/>
                <w:szCs w:val="24"/>
              </w:rPr>
              <w:t>由</w:t>
            </w:r>
            <w:r w:rsidRPr="00BE3C9C">
              <w:rPr>
                <w:rFonts w:ascii="Times New Roman" w:eastAsia="標楷體" w:hAnsi="Times New Roman" w:cs="Times New Roman"/>
                <w:kern w:val="0"/>
                <w:szCs w:val="24"/>
              </w:rPr>
              <w:t>飯店</w:t>
            </w:r>
            <w:r w:rsidRPr="00BE3C9C">
              <w:rPr>
                <w:rFonts w:ascii="Times New Roman" w:eastAsia="標楷體" w:hAnsi="Times New Roman" w:cs="Times New Roman" w:hint="eastAsia"/>
                <w:kern w:val="0"/>
                <w:szCs w:val="24"/>
              </w:rPr>
              <w:t>至</w:t>
            </w:r>
            <w:r w:rsidRPr="00BE3C9C">
              <w:rPr>
                <w:rFonts w:ascii="Times New Roman" w:eastAsia="標楷體" w:hAnsi="Times New Roman" w:cs="Times New Roman"/>
                <w:kern w:val="0"/>
                <w:szCs w:val="24"/>
              </w:rPr>
              <w:t>會場</w:t>
            </w:r>
          </w:p>
          <w:p w14:paraId="2B999038" w14:textId="77777777" w:rsidR="008F2C8F" w:rsidRPr="00BE3C9C" w:rsidRDefault="008F2C8F" w:rsidP="00C97A09">
            <w:pPr>
              <w:rPr>
                <w:rFonts w:ascii="Times New Roman" w:eastAsia="標楷體" w:hAnsi="Times New Roman" w:cs="Times New Roman"/>
                <w:kern w:val="0"/>
                <w:szCs w:val="24"/>
              </w:rPr>
            </w:pPr>
            <w:r w:rsidRPr="00BE3C9C">
              <w:rPr>
                <w:rFonts w:ascii="Times New Roman" w:eastAsia="標楷體" w:hAnsi="Times New Roman" w:cs="Times New Roman" w:hint="eastAsia"/>
                <w:kern w:val="0"/>
                <w:szCs w:val="24"/>
              </w:rPr>
              <w:t>由</w:t>
            </w:r>
            <w:r w:rsidRPr="00BE3C9C">
              <w:rPr>
                <w:rFonts w:ascii="Times New Roman" w:eastAsia="標楷體" w:hAnsi="Times New Roman" w:cs="Times New Roman"/>
                <w:kern w:val="0"/>
                <w:szCs w:val="24"/>
              </w:rPr>
              <w:t>會場</w:t>
            </w:r>
            <w:r w:rsidRPr="00BE3C9C">
              <w:rPr>
                <w:rFonts w:ascii="Times New Roman" w:eastAsia="標楷體" w:hAnsi="Times New Roman" w:cs="Times New Roman" w:hint="eastAsia"/>
                <w:kern w:val="0"/>
                <w:szCs w:val="24"/>
              </w:rPr>
              <w:t>至</w:t>
            </w:r>
            <w:r w:rsidRPr="00BE3C9C">
              <w:rPr>
                <w:rFonts w:ascii="Times New Roman" w:eastAsia="標楷體" w:hAnsi="Times New Roman" w:cs="Times New Roman"/>
                <w:kern w:val="0"/>
                <w:szCs w:val="24"/>
              </w:rPr>
              <w:t>飯店</w:t>
            </w:r>
          </w:p>
          <w:p w14:paraId="3D3E7B9A" w14:textId="77777777" w:rsidR="008F2C8F" w:rsidRPr="00BE3C9C" w:rsidRDefault="008F2C8F" w:rsidP="00C97A09">
            <w:pPr>
              <w:rPr>
                <w:rFonts w:ascii="Times New Roman" w:eastAsia="標楷體" w:hAnsi="Times New Roman" w:cs="Times New Roman"/>
                <w:kern w:val="0"/>
                <w:szCs w:val="24"/>
              </w:rPr>
            </w:pPr>
            <w:r w:rsidRPr="00BE3C9C">
              <w:rPr>
                <w:rFonts w:ascii="Times New Roman" w:eastAsia="標楷體" w:hAnsi="Times New Roman" w:cs="Times New Roman" w:hint="eastAsia"/>
                <w:kern w:val="0"/>
                <w:szCs w:val="24"/>
              </w:rPr>
              <w:t>由</w:t>
            </w:r>
            <w:r w:rsidRPr="00BE3C9C">
              <w:rPr>
                <w:rFonts w:ascii="Times New Roman" w:eastAsia="標楷體" w:hAnsi="Times New Roman" w:cs="Times New Roman"/>
                <w:kern w:val="0"/>
                <w:szCs w:val="24"/>
              </w:rPr>
              <w:t>飯店至機場</w:t>
            </w:r>
          </w:p>
        </w:tc>
        <w:tc>
          <w:tcPr>
            <w:tcW w:w="2788" w:type="dxa"/>
          </w:tcPr>
          <w:p w14:paraId="211892D2" w14:textId="77777777" w:rsidR="008F2C8F" w:rsidRPr="00BE3C9C" w:rsidRDefault="008F2C8F" w:rsidP="00C97A09">
            <w:pPr>
              <w:rPr>
                <w:rFonts w:ascii="Times New Roman" w:eastAsia="標楷體" w:hAnsi="Times New Roman" w:cs="Times New Roman"/>
                <w:kern w:val="0"/>
                <w:szCs w:val="24"/>
              </w:rPr>
            </w:pPr>
          </w:p>
        </w:tc>
      </w:tr>
    </w:tbl>
    <w:p w14:paraId="1A4A083C" w14:textId="77777777" w:rsidR="008F2C8F" w:rsidRDefault="008F2C8F" w:rsidP="00B04EBC">
      <w:pPr>
        <w:rPr>
          <w:rFonts w:ascii="Times New Roman" w:eastAsia="標楷體" w:hAnsi="Times New Roman" w:cs="Times New Roman"/>
          <w:kern w:val="0"/>
          <w:szCs w:val="24"/>
        </w:rPr>
      </w:pPr>
    </w:p>
    <w:p w14:paraId="252AA88F" w14:textId="77777777" w:rsidR="00B04EBC" w:rsidRPr="00BE3C9C" w:rsidRDefault="00B04EBC" w:rsidP="00B04EBC">
      <w:pPr>
        <w:rPr>
          <w:rFonts w:ascii="Times New Roman" w:eastAsia="標楷體" w:hAnsi="Times New Roman" w:cs="Times New Roman"/>
          <w:kern w:val="0"/>
          <w:szCs w:val="24"/>
        </w:rPr>
      </w:pPr>
    </w:p>
    <w:p w14:paraId="709149B7" w14:textId="77777777" w:rsidR="00B04EBC" w:rsidRPr="00BE3C9C" w:rsidRDefault="00B04EBC" w:rsidP="00B04EBC">
      <w:pPr>
        <w:rPr>
          <w:rFonts w:ascii="Times New Roman" w:eastAsia="標楷體" w:hAnsi="Times New Roman" w:cs="Times New Roman"/>
          <w:kern w:val="0"/>
          <w:szCs w:val="24"/>
        </w:rPr>
      </w:pPr>
    </w:p>
    <w:p w14:paraId="10C5F489" w14:textId="77777777" w:rsidR="00B04EBC" w:rsidRPr="00BE3C9C" w:rsidRDefault="00D660FC" w:rsidP="00BC7A9A">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建議於</w:t>
      </w:r>
      <w:r w:rsidR="00B04EBC" w:rsidRPr="00BE3C9C">
        <w:rPr>
          <w:rFonts w:ascii="Times New Roman" w:eastAsia="標楷體" w:hAnsi="Times New Roman" w:cs="Times New Roman"/>
          <w:kern w:val="0"/>
          <w:szCs w:val="24"/>
        </w:rPr>
        <w:t>抵達</w:t>
      </w:r>
      <w:r w:rsidRPr="00BE3C9C">
        <w:rPr>
          <w:rFonts w:ascii="Times New Roman" w:eastAsia="標楷體" w:hAnsi="Times New Roman" w:cs="Times New Roman"/>
          <w:kern w:val="0"/>
          <w:szCs w:val="24"/>
        </w:rPr>
        <w:t>時</w:t>
      </w:r>
      <w:r w:rsidR="00B04EBC" w:rsidRPr="00BE3C9C">
        <w:rPr>
          <w:rFonts w:ascii="Times New Roman" w:eastAsia="標楷體" w:hAnsi="Times New Roman" w:cs="Times New Roman"/>
          <w:kern w:val="0"/>
          <w:szCs w:val="24"/>
        </w:rPr>
        <w:t>：如果</w:t>
      </w:r>
      <w:r w:rsidRPr="00BE3C9C">
        <w:rPr>
          <w:rFonts w:ascii="Times New Roman" w:eastAsia="標楷體" w:hAnsi="Times New Roman" w:cs="Times New Roman"/>
          <w:kern w:val="0"/>
          <w:szCs w:val="24"/>
        </w:rPr>
        <w:t>可能，裝</w:t>
      </w:r>
      <w:r w:rsidR="00B04EBC" w:rsidRPr="00BE3C9C">
        <w:rPr>
          <w:rFonts w:ascii="Times New Roman" w:eastAsia="標楷體" w:hAnsi="Times New Roman" w:cs="Times New Roman"/>
          <w:kern w:val="0"/>
          <w:szCs w:val="24"/>
        </w:rPr>
        <w:t>有設備</w:t>
      </w:r>
      <w:r w:rsidR="00147BD2" w:rsidRPr="00BE3C9C">
        <w:rPr>
          <w:rFonts w:ascii="Times New Roman" w:eastAsia="標楷體" w:hAnsi="Times New Roman" w:cs="Times New Roman" w:hint="eastAsia"/>
          <w:kern w:val="0"/>
          <w:szCs w:val="24"/>
        </w:rPr>
        <w:t>的</w:t>
      </w:r>
      <w:r w:rsidRPr="00BE3C9C">
        <w:rPr>
          <w:rFonts w:ascii="Times New Roman" w:eastAsia="標楷體" w:hAnsi="Times New Roman" w:cs="Times New Roman"/>
          <w:kern w:val="0"/>
          <w:szCs w:val="24"/>
        </w:rPr>
        <w:t>箱子</w:t>
      </w:r>
      <w:r w:rsidR="00B04EBC" w:rsidRPr="00BE3C9C">
        <w:rPr>
          <w:rFonts w:ascii="Times New Roman" w:eastAsia="標楷體" w:hAnsi="Times New Roman" w:cs="Times New Roman"/>
          <w:kern w:val="0"/>
          <w:szCs w:val="24"/>
        </w:rPr>
        <w:t>可以從機場直接</w:t>
      </w:r>
      <w:r w:rsidRPr="00BE3C9C">
        <w:rPr>
          <w:rFonts w:ascii="Times New Roman" w:eastAsia="標楷體" w:hAnsi="Times New Roman" w:cs="Times New Roman"/>
          <w:kern w:val="0"/>
          <w:szCs w:val="24"/>
        </w:rPr>
        <w:t>帶</w:t>
      </w:r>
      <w:r w:rsidR="00B04EBC" w:rsidRPr="00BE3C9C">
        <w:rPr>
          <w:rFonts w:ascii="Times New Roman" w:eastAsia="標楷體" w:hAnsi="Times New Roman" w:cs="Times New Roman"/>
          <w:kern w:val="0"/>
          <w:szCs w:val="24"/>
        </w:rPr>
        <w:t>到會場，並鎖在一個安全的房間</w:t>
      </w:r>
      <w:r w:rsidRPr="00BE3C9C">
        <w:rPr>
          <w:rFonts w:ascii="Times New Roman" w:eastAsia="標楷體" w:hAnsi="Times New Roman" w:cs="Times New Roman"/>
          <w:kern w:val="0"/>
          <w:szCs w:val="24"/>
        </w:rPr>
        <w:t>內</w:t>
      </w:r>
    </w:p>
    <w:p w14:paraId="1542D369" w14:textId="77777777" w:rsidR="00B04EBC" w:rsidRPr="00BE3C9C" w:rsidRDefault="00B04EBC" w:rsidP="008155C1">
      <w:pPr>
        <w:autoSpaceDE w:val="0"/>
        <w:autoSpaceDN w:val="0"/>
        <w:adjustRightInd w:val="0"/>
        <w:rPr>
          <w:rFonts w:ascii="Times New Roman" w:eastAsia="標楷體" w:hAnsi="Times New Roman" w:cs="Times New Roman"/>
          <w:kern w:val="0"/>
          <w:szCs w:val="24"/>
        </w:rPr>
      </w:pPr>
    </w:p>
    <w:p w14:paraId="3FB519FE" w14:textId="77777777" w:rsidR="00A3331E" w:rsidRPr="00BE3C9C" w:rsidRDefault="00A3331E" w:rsidP="00A3331E">
      <w:pPr>
        <w:rPr>
          <w:rFonts w:ascii="Times New Roman" w:eastAsia="標楷體" w:hAnsi="Times New Roman" w:cs="Times New Roman"/>
          <w:kern w:val="0"/>
          <w:szCs w:val="24"/>
        </w:rPr>
      </w:pPr>
    </w:p>
    <w:p w14:paraId="21B2FD9E" w14:textId="77777777" w:rsidR="008F2C8F" w:rsidRDefault="008F2C8F">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6AB84FCB" w14:textId="77777777" w:rsidR="00A3331E" w:rsidRPr="00BE3C9C" w:rsidRDefault="00A3331E" w:rsidP="00A3331E">
      <w:pPr>
        <w:rPr>
          <w:rFonts w:ascii="Times New Roman" w:eastAsia="標楷體" w:hAnsi="Times New Roman" w:cs="Times New Roman"/>
          <w:kern w:val="0"/>
          <w:szCs w:val="24"/>
        </w:rPr>
      </w:pPr>
    </w:p>
    <w:p w14:paraId="3BD9FDD5" w14:textId="77777777" w:rsidR="00BC7A9A" w:rsidRPr="008F2C8F" w:rsidRDefault="002E01E5" w:rsidP="00BC7A9A">
      <w:pPr>
        <w:rPr>
          <w:rFonts w:ascii="Times New Roman" w:eastAsia="標楷體" w:hAnsi="Times New Roman" w:cs="Times New Roman"/>
          <w:b/>
          <w:bCs/>
          <w:kern w:val="0"/>
          <w:sz w:val="28"/>
          <w:szCs w:val="28"/>
        </w:rPr>
      </w:pPr>
      <w:r w:rsidRPr="008F2C8F">
        <w:rPr>
          <w:rFonts w:ascii="Times New Roman" w:eastAsia="標楷體" w:hAnsi="Times New Roman" w:cs="Times New Roman"/>
          <w:b/>
          <w:bCs/>
          <w:kern w:val="0"/>
          <w:sz w:val="28"/>
          <w:szCs w:val="28"/>
        </w:rPr>
        <w:t>3.3</w:t>
      </w:r>
      <w:r w:rsidR="001A17F2" w:rsidRPr="008F2C8F">
        <w:rPr>
          <w:rFonts w:ascii="Times New Roman" w:eastAsia="標楷體" w:hAnsi="Times New Roman" w:cs="Times New Roman"/>
          <w:b/>
          <w:bCs/>
          <w:kern w:val="0"/>
          <w:sz w:val="28"/>
          <w:szCs w:val="28"/>
        </w:rPr>
        <w:t>註冊卡及列表</w:t>
      </w:r>
    </w:p>
    <w:p w14:paraId="34EB9B1D" w14:textId="77777777" w:rsidR="008F2C8F" w:rsidRDefault="008F2C8F" w:rsidP="00BC7A9A">
      <w:pPr>
        <w:rPr>
          <w:rFonts w:ascii="Times New Roman" w:eastAsia="標楷體" w:hAnsi="Times New Roman" w:cs="Times New Roman"/>
          <w:b/>
          <w:bCs/>
          <w:kern w:val="0"/>
          <w:szCs w:val="24"/>
        </w:rPr>
      </w:pPr>
    </w:p>
    <w:p w14:paraId="4DAA6CFE" w14:textId="77777777" w:rsidR="008F2C8F" w:rsidRDefault="008F2C8F" w:rsidP="008F2C8F">
      <w:pPr>
        <w:jc w:val="right"/>
        <w:rPr>
          <w:rFonts w:ascii="Times New Roman" w:eastAsia="標楷體" w:hAnsi="Times New Roman" w:cs="Times New Roman"/>
          <w:b/>
          <w:bCs/>
          <w:kern w:val="0"/>
          <w:sz w:val="20"/>
          <w:szCs w:val="20"/>
        </w:rPr>
      </w:pPr>
      <w:r w:rsidRPr="008F2C8F">
        <w:rPr>
          <w:rFonts w:ascii="Times New Roman" w:eastAsia="標楷體" w:hAnsi="Times New Roman" w:cs="Times New Roman"/>
          <w:b/>
          <w:bCs/>
          <w:kern w:val="0"/>
          <w:sz w:val="20"/>
          <w:szCs w:val="20"/>
        </w:rPr>
        <w:t>負責認證</w:t>
      </w:r>
    </w:p>
    <w:p w14:paraId="1E2434BA" w14:textId="77777777" w:rsidR="008F2C8F" w:rsidRDefault="008F2C8F" w:rsidP="008F2C8F">
      <w:pPr>
        <w:jc w:val="right"/>
        <w:rPr>
          <w:rFonts w:ascii="Times New Roman" w:eastAsia="標楷體" w:hAnsi="Times New Roman" w:cs="Times New Roman"/>
          <w:b/>
          <w:bCs/>
          <w:kern w:val="0"/>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4"/>
        <w:gridCol w:w="2092"/>
        <w:gridCol w:w="2829"/>
        <w:gridCol w:w="2829"/>
      </w:tblGrid>
      <w:tr w:rsidR="008F2C8F" w:rsidRPr="008F2C8F" w14:paraId="7B8DB35B" w14:textId="77777777" w:rsidTr="008F2C8F">
        <w:tc>
          <w:tcPr>
            <w:tcW w:w="2104" w:type="dxa"/>
          </w:tcPr>
          <w:p w14:paraId="6E077EFC" w14:textId="755AB0C4" w:rsidR="008F2C8F" w:rsidRPr="008F2C8F" w:rsidRDefault="008F2C8F" w:rsidP="008F2C8F">
            <w:pPr>
              <w:rPr>
                <w:rFonts w:ascii="Times New Roman" w:eastAsia="標楷體" w:hAnsi="Times New Roman" w:cs="Times New Roman"/>
                <w:b/>
                <w:bCs/>
                <w:kern w:val="0"/>
                <w:sz w:val="16"/>
                <w:szCs w:val="16"/>
              </w:rPr>
            </w:pPr>
            <w:r w:rsidRPr="008F2C8F">
              <w:rPr>
                <w:rFonts w:ascii="Times New Roman" w:eastAsia="標楷體" w:hAnsi="Times New Roman" w:cs="Times New Roman"/>
                <w:b/>
                <w:bCs/>
                <w:kern w:val="0"/>
                <w:sz w:val="16"/>
                <w:szCs w:val="16"/>
              </w:rPr>
              <w:t>主辦單位送交國際柔道</w:t>
            </w:r>
            <w:r w:rsidR="00F7682B">
              <w:rPr>
                <w:rFonts w:ascii="Times New Roman" w:eastAsia="標楷體" w:hAnsi="Times New Roman" w:cs="Times New Roman"/>
                <w:b/>
                <w:bCs/>
                <w:kern w:val="0"/>
                <w:sz w:val="16"/>
                <w:szCs w:val="16"/>
              </w:rPr>
              <w:t>總會</w:t>
            </w:r>
            <w:r w:rsidRPr="008F2C8F">
              <w:rPr>
                <w:rFonts w:ascii="Times New Roman" w:eastAsia="標楷體" w:hAnsi="Times New Roman" w:cs="Times New Roman"/>
                <w:b/>
                <w:bCs/>
                <w:kern w:val="0"/>
                <w:sz w:val="16"/>
                <w:szCs w:val="16"/>
              </w:rPr>
              <w:t>（</w:t>
            </w:r>
            <w:r w:rsidRPr="008F2C8F">
              <w:rPr>
                <w:rFonts w:ascii="Times New Roman" w:eastAsia="標楷體" w:hAnsi="Times New Roman" w:cs="Times New Roman"/>
                <w:b/>
                <w:bCs/>
                <w:kern w:val="0"/>
                <w:sz w:val="16"/>
                <w:szCs w:val="16"/>
              </w:rPr>
              <w:t>IJF</w:t>
            </w:r>
            <w:r w:rsidRPr="008F2C8F">
              <w:rPr>
                <w:rFonts w:ascii="Times New Roman" w:eastAsia="標楷體" w:hAnsi="Times New Roman" w:cs="Times New Roman"/>
                <w:b/>
                <w:bCs/>
                <w:kern w:val="0"/>
                <w:sz w:val="16"/>
                <w:szCs w:val="16"/>
              </w:rPr>
              <w:t>）</w:t>
            </w:r>
          </w:p>
          <w:p w14:paraId="309F8B53" w14:textId="77777777" w:rsidR="008F2C8F" w:rsidRPr="008F2C8F" w:rsidRDefault="008F2C8F" w:rsidP="008F2C8F">
            <w:pPr>
              <w:rPr>
                <w:rFonts w:ascii="Times New Roman" w:eastAsia="標楷體" w:hAnsi="Times New Roman" w:cs="Times New Roman"/>
                <w:b/>
                <w:bCs/>
                <w:kern w:val="0"/>
                <w:sz w:val="16"/>
                <w:szCs w:val="16"/>
              </w:rPr>
            </w:pPr>
            <w:r w:rsidRPr="008F2C8F">
              <w:rPr>
                <w:rFonts w:ascii="Times New Roman" w:eastAsia="標楷體" w:hAnsi="Times New Roman" w:cs="Times New Roman"/>
                <w:b/>
                <w:bCs/>
                <w:kern w:val="0"/>
                <w:sz w:val="16"/>
                <w:szCs w:val="16"/>
              </w:rPr>
              <w:t>標誌：</w:t>
            </w:r>
          </w:p>
          <w:p w14:paraId="73B0B9B4" w14:textId="77777777" w:rsidR="008F2C8F" w:rsidRPr="008F2C8F" w:rsidRDefault="008F2C8F" w:rsidP="008F2C8F">
            <w:pPr>
              <w:pStyle w:val="aa"/>
              <w:numPr>
                <w:ilvl w:val="0"/>
                <w:numId w:val="106"/>
              </w:numPr>
              <w:ind w:leftChars="0" w:left="284" w:hanging="284"/>
              <w:rPr>
                <w:rFonts w:ascii="Times New Roman" w:eastAsia="標楷體" w:hAnsi="Times New Roman" w:cs="Times New Roman"/>
                <w:bCs/>
                <w:kern w:val="0"/>
                <w:sz w:val="16"/>
                <w:szCs w:val="16"/>
              </w:rPr>
            </w:pPr>
            <w:r w:rsidRPr="008F2C8F">
              <w:rPr>
                <w:rFonts w:ascii="Times New Roman" w:eastAsia="標楷體" w:hAnsi="Times New Roman" w:cs="Times New Roman"/>
                <w:bCs/>
                <w:kern w:val="0"/>
                <w:sz w:val="16"/>
                <w:szCs w:val="16"/>
              </w:rPr>
              <w:t>活動</w:t>
            </w:r>
          </w:p>
          <w:p w14:paraId="5DD12454" w14:textId="27A5E9CF" w:rsidR="008F2C8F" w:rsidRPr="008F2C8F" w:rsidRDefault="00F7682B" w:rsidP="008F2C8F">
            <w:pPr>
              <w:pStyle w:val="aa"/>
              <w:numPr>
                <w:ilvl w:val="0"/>
                <w:numId w:val="106"/>
              </w:numPr>
              <w:ind w:leftChars="0" w:left="284" w:hanging="284"/>
              <w:rPr>
                <w:rFonts w:ascii="Times New Roman" w:eastAsia="標楷體" w:hAnsi="Times New Roman" w:cs="Times New Roman"/>
                <w:bCs/>
                <w:kern w:val="0"/>
                <w:sz w:val="16"/>
                <w:szCs w:val="16"/>
              </w:rPr>
            </w:pPr>
            <w:r>
              <w:rPr>
                <w:rFonts w:ascii="Times New Roman" w:eastAsia="標楷體" w:hAnsi="Times New Roman" w:cs="Times New Roman"/>
                <w:bCs/>
                <w:kern w:val="0"/>
                <w:sz w:val="16"/>
                <w:szCs w:val="16"/>
              </w:rPr>
              <w:t>總會</w:t>
            </w:r>
          </w:p>
          <w:p w14:paraId="3B6B80C2" w14:textId="77777777" w:rsidR="008F2C8F" w:rsidRPr="008F2C8F" w:rsidRDefault="008F2C8F" w:rsidP="008F2C8F">
            <w:pPr>
              <w:pStyle w:val="aa"/>
              <w:numPr>
                <w:ilvl w:val="0"/>
                <w:numId w:val="106"/>
              </w:numPr>
              <w:ind w:leftChars="0" w:left="284" w:hanging="284"/>
              <w:rPr>
                <w:rFonts w:ascii="Times New Roman" w:eastAsia="標楷體" w:hAnsi="Times New Roman" w:cs="Times New Roman"/>
                <w:bCs/>
                <w:kern w:val="0"/>
                <w:sz w:val="16"/>
                <w:szCs w:val="16"/>
              </w:rPr>
            </w:pPr>
            <w:r w:rsidRPr="008F2C8F">
              <w:rPr>
                <w:rFonts w:ascii="Times New Roman" w:eastAsia="標楷體" w:hAnsi="Times New Roman" w:cs="Times New Roman"/>
                <w:bCs/>
                <w:kern w:val="0"/>
                <w:sz w:val="16"/>
                <w:szCs w:val="16"/>
              </w:rPr>
              <w:t>當地贊助商</w:t>
            </w:r>
          </w:p>
          <w:p w14:paraId="26376EF1" w14:textId="77777777" w:rsidR="008F2C8F" w:rsidRPr="008F2C8F" w:rsidRDefault="008F2C8F" w:rsidP="00BC7A9A">
            <w:pPr>
              <w:rPr>
                <w:rFonts w:ascii="Times New Roman" w:eastAsia="標楷體" w:hAnsi="Times New Roman" w:cs="Times New Roman"/>
                <w:b/>
                <w:bCs/>
                <w:kern w:val="0"/>
                <w:sz w:val="16"/>
                <w:szCs w:val="16"/>
              </w:rPr>
            </w:pPr>
          </w:p>
        </w:tc>
        <w:tc>
          <w:tcPr>
            <w:tcW w:w="2092" w:type="dxa"/>
          </w:tcPr>
          <w:p w14:paraId="37A7CC92" w14:textId="77777777" w:rsidR="008F2C8F" w:rsidRPr="008F2C8F" w:rsidRDefault="008F2C8F" w:rsidP="008F2C8F">
            <w:pPr>
              <w:rPr>
                <w:rFonts w:ascii="Times New Roman" w:eastAsia="標楷體" w:hAnsi="Times New Roman" w:cs="Times New Roman"/>
                <w:b/>
                <w:bCs/>
                <w:kern w:val="0"/>
                <w:sz w:val="16"/>
                <w:szCs w:val="16"/>
              </w:rPr>
            </w:pPr>
            <w:r w:rsidRPr="008F2C8F">
              <w:rPr>
                <w:rFonts w:ascii="Times New Roman" w:eastAsia="標楷體" w:hAnsi="Times New Roman" w:cs="Times New Roman"/>
                <w:b/>
                <w:bCs/>
                <w:kern w:val="0"/>
                <w:sz w:val="16"/>
                <w:szCs w:val="16"/>
              </w:rPr>
              <w:t>負責人（印於卡片背後）：</w:t>
            </w:r>
          </w:p>
          <w:p w14:paraId="3B5FDFA5" w14:textId="77777777" w:rsidR="008F2C8F" w:rsidRPr="008F2C8F" w:rsidRDefault="008F2C8F" w:rsidP="008F2C8F">
            <w:pPr>
              <w:pStyle w:val="aa"/>
              <w:numPr>
                <w:ilvl w:val="0"/>
                <w:numId w:val="106"/>
              </w:numPr>
              <w:ind w:leftChars="0" w:left="284" w:hanging="284"/>
              <w:rPr>
                <w:rFonts w:ascii="Times New Roman" w:eastAsia="標楷體" w:hAnsi="Times New Roman" w:cs="Times New Roman"/>
                <w:bCs/>
                <w:kern w:val="0"/>
                <w:sz w:val="16"/>
                <w:szCs w:val="16"/>
              </w:rPr>
            </w:pPr>
            <w:r w:rsidRPr="008F2C8F">
              <w:rPr>
                <w:rFonts w:ascii="Times New Roman" w:eastAsia="標楷體" w:hAnsi="Times New Roman" w:cs="Times New Roman"/>
                <w:bCs/>
                <w:kern w:val="0"/>
                <w:sz w:val="16"/>
                <w:szCs w:val="16"/>
              </w:rPr>
              <w:t>一般事項：</w:t>
            </w:r>
            <w:r w:rsidRPr="008F2C8F">
              <w:rPr>
                <w:rFonts w:ascii="Times New Roman" w:eastAsia="標楷體" w:hAnsi="Times New Roman" w:cs="Times New Roman"/>
                <w:bCs/>
                <w:kern w:val="0"/>
                <w:sz w:val="16"/>
                <w:szCs w:val="16"/>
              </w:rPr>
              <w:t>A</w:t>
            </w:r>
            <w:r w:rsidRPr="008F2C8F">
              <w:rPr>
                <w:rFonts w:ascii="Times New Roman" w:eastAsia="標楷體" w:hAnsi="Times New Roman" w:cs="Times New Roman"/>
                <w:bCs/>
                <w:kern w:val="0"/>
                <w:sz w:val="16"/>
                <w:szCs w:val="16"/>
              </w:rPr>
              <w:t>先生</w:t>
            </w:r>
            <w:r w:rsidRPr="008F2C8F">
              <w:rPr>
                <w:rFonts w:ascii="Times New Roman" w:eastAsia="標楷體" w:hAnsi="Times New Roman" w:cs="Times New Roman"/>
                <w:bCs/>
                <w:kern w:val="0"/>
                <w:sz w:val="16"/>
                <w:szCs w:val="16"/>
              </w:rPr>
              <w:t xml:space="preserve"> +12345677</w:t>
            </w:r>
          </w:p>
          <w:p w14:paraId="68139847" w14:textId="77777777" w:rsidR="008F2C8F" w:rsidRPr="008F2C8F" w:rsidRDefault="008F2C8F" w:rsidP="008F2C8F">
            <w:pPr>
              <w:pStyle w:val="aa"/>
              <w:numPr>
                <w:ilvl w:val="0"/>
                <w:numId w:val="106"/>
              </w:numPr>
              <w:ind w:leftChars="0" w:left="284" w:hanging="284"/>
              <w:rPr>
                <w:rFonts w:ascii="Times New Roman" w:eastAsia="標楷體" w:hAnsi="Times New Roman" w:cs="Times New Roman"/>
                <w:bCs/>
                <w:kern w:val="0"/>
                <w:sz w:val="16"/>
                <w:szCs w:val="16"/>
              </w:rPr>
            </w:pPr>
            <w:r w:rsidRPr="008F2C8F">
              <w:rPr>
                <w:rFonts w:ascii="Times New Roman" w:eastAsia="標楷體" w:hAnsi="Times New Roman" w:cs="Times New Roman"/>
                <w:bCs/>
                <w:kern w:val="0"/>
                <w:sz w:val="16"/>
                <w:szCs w:val="16"/>
              </w:rPr>
              <w:t>住宿：</w:t>
            </w:r>
            <w:r w:rsidRPr="008F2C8F">
              <w:rPr>
                <w:rFonts w:ascii="Times New Roman" w:eastAsia="標楷體" w:hAnsi="Times New Roman" w:cs="Times New Roman"/>
                <w:bCs/>
                <w:kern w:val="0"/>
                <w:sz w:val="16"/>
                <w:szCs w:val="16"/>
              </w:rPr>
              <w:t>B</w:t>
            </w:r>
            <w:r w:rsidRPr="008F2C8F">
              <w:rPr>
                <w:rFonts w:ascii="Times New Roman" w:eastAsia="標楷體" w:hAnsi="Times New Roman" w:cs="Times New Roman"/>
                <w:bCs/>
                <w:kern w:val="0"/>
                <w:sz w:val="16"/>
                <w:szCs w:val="16"/>
              </w:rPr>
              <w:t>女士</w:t>
            </w:r>
            <w:r w:rsidRPr="008F2C8F">
              <w:rPr>
                <w:rFonts w:ascii="Times New Roman" w:eastAsia="標楷體" w:hAnsi="Times New Roman" w:cs="Times New Roman"/>
                <w:bCs/>
                <w:kern w:val="0"/>
                <w:sz w:val="16"/>
                <w:szCs w:val="16"/>
              </w:rPr>
              <w:t xml:space="preserve"> +12345678</w:t>
            </w:r>
          </w:p>
          <w:p w14:paraId="52C5C5BE" w14:textId="77777777" w:rsidR="008F2C8F" w:rsidRPr="008F2C8F" w:rsidRDefault="008F2C8F" w:rsidP="008F2C8F">
            <w:pPr>
              <w:pStyle w:val="aa"/>
              <w:numPr>
                <w:ilvl w:val="0"/>
                <w:numId w:val="106"/>
              </w:numPr>
              <w:ind w:leftChars="0" w:left="284" w:hanging="284"/>
              <w:rPr>
                <w:rFonts w:ascii="Times New Roman" w:eastAsia="標楷體" w:hAnsi="Times New Roman" w:cs="Times New Roman"/>
                <w:b/>
                <w:bCs/>
                <w:kern w:val="0"/>
                <w:sz w:val="16"/>
                <w:szCs w:val="16"/>
              </w:rPr>
            </w:pPr>
            <w:r w:rsidRPr="008F2C8F">
              <w:rPr>
                <w:rFonts w:ascii="Times New Roman" w:eastAsia="標楷體" w:hAnsi="Times New Roman" w:cs="Times New Roman"/>
                <w:bCs/>
                <w:kern w:val="0"/>
                <w:sz w:val="16"/>
                <w:szCs w:val="16"/>
              </w:rPr>
              <w:t>交通運輸：</w:t>
            </w:r>
            <w:r w:rsidRPr="008F2C8F">
              <w:rPr>
                <w:rFonts w:ascii="Times New Roman" w:eastAsia="標楷體" w:hAnsi="Times New Roman" w:cs="Times New Roman"/>
                <w:bCs/>
                <w:kern w:val="0"/>
                <w:sz w:val="16"/>
                <w:szCs w:val="16"/>
              </w:rPr>
              <w:t>C</w:t>
            </w:r>
            <w:r w:rsidRPr="008F2C8F">
              <w:rPr>
                <w:rFonts w:ascii="Times New Roman" w:eastAsia="標楷體" w:hAnsi="Times New Roman" w:cs="Times New Roman"/>
                <w:bCs/>
                <w:kern w:val="0"/>
                <w:sz w:val="16"/>
                <w:szCs w:val="16"/>
              </w:rPr>
              <w:t>先生</w:t>
            </w:r>
            <w:r w:rsidRPr="008F2C8F">
              <w:rPr>
                <w:rFonts w:ascii="Times New Roman" w:eastAsia="標楷體" w:hAnsi="Times New Roman" w:cs="Times New Roman"/>
                <w:bCs/>
                <w:kern w:val="0"/>
                <w:sz w:val="16"/>
                <w:szCs w:val="16"/>
              </w:rPr>
              <w:t>+12345679</w:t>
            </w:r>
          </w:p>
        </w:tc>
        <w:tc>
          <w:tcPr>
            <w:tcW w:w="2829" w:type="dxa"/>
          </w:tcPr>
          <w:p w14:paraId="083FDDB9" w14:textId="6FDA8266" w:rsidR="008F2C8F" w:rsidRPr="008F2C8F" w:rsidRDefault="008F2C8F" w:rsidP="00BC7A9A">
            <w:pPr>
              <w:rPr>
                <w:rFonts w:ascii="Times New Roman" w:eastAsia="標楷體" w:hAnsi="Times New Roman" w:cs="Times New Roman"/>
                <w:b/>
                <w:bCs/>
                <w:kern w:val="0"/>
                <w:sz w:val="16"/>
                <w:szCs w:val="16"/>
              </w:rPr>
            </w:pPr>
            <w:r w:rsidRPr="008F2C8F">
              <w:rPr>
                <w:rFonts w:ascii="Times New Roman" w:eastAsia="標楷體" w:hAnsi="Times New Roman" w:cs="Times New Roman" w:hint="eastAsia"/>
                <w:b/>
                <w:bCs/>
                <w:kern w:val="0"/>
                <w:sz w:val="20"/>
                <w:szCs w:val="20"/>
              </w:rPr>
              <w:t>由</w:t>
            </w:r>
            <w:r w:rsidRPr="008F2C8F">
              <w:rPr>
                <w:rFonts w:ascii="Times New Roman" w:eastAsia="標楷體" w:hAnsi="Times New Roman" w:cs="Times New Roman"/>
                <w:b/>
                <w:bCs/>
                <w:kern w:val="0"/>
                <w:sz w:val="20"/>
                <w:szCs w:val="20"/>
              </w:rPr>
              <w:t>國際柔道</w:t>
            </w:r>
            <w:r w:rsidR="00F7682B">
              <w:rPr>
                <w:rFonts w:ascii="Times New Roman" w:eastAsia="標楷體" w:hAnsi="Times New Roman" w:cs="Times New Roman"/>
                <w:b/>
                <w:bCs/>
                <w:kern w:val="0"/>
                <w:sz w:val="20"/>
                <w:szCs w:val="20"/>
              </w:rPr>
              <w:t>總會</w:t>
            </w:r>
            <w:r w:rsidRPr="008F2C8F">
              <w:rPr>
                <w:rFonts w:ascii="Times New Roman" w:eastAsia="標楷體" w:hAnsi="Times New Roman" w:cs="Times New Roman"/>
                <w:b/>
                <w:bCs/>
                <w:kern w:val="0"/>
                <w:sz w:val="20"/>
                <w:szCs w:val="20"/>
              </w:rPr>
              <w:t>（</w:t>
            </w:r>
            <w:r w:rsidRPr="008F2C8F">
              <w:rPr>
                <w:rFonts w:ascii="Times New Roman" w:eastAsia="標楷體" w:hAnsi="Times New Roman" w:cs="Times New Roman"/>
                <w:b/>
                <w:bCs/>
                <w:kern w:val="0"/>
                <w:sz w:val="20"/>
                <w:szCs w:val="20"/>
              </w:rPr>
              <w:t>IJF</w:t>
            </w:r>
            <w:r w:rsidRPr="008F2C8F">
              <w:rPr>
                <w:rFonts w:ascii="Times New Roman" w:eastAsia="標楷體" w:hAnsi="Times New Roman" w:cs="Times New Roman"/>
                <w:b/>
                <w:bCs/>
                <w:kern w:val="0"/>
                <w:sz w:val="20"/>
                <w:szCs w:val="20"/>
              </w:rPr>
              <w:t>）決定卡片排版</w:t>
            </w:r>
          </w:p>
        </w:tc>
        <w:tc>
          <w:tcPr>
            <w:tcW w:w="2829" w:type="dxa"/>
          </w:tcPr>
          <w:p w14:paraId="1529B191" w14:textId="77777777" w:rsidR="008F2C8F" w:rsidRPr="008F2C8F" w:rsidRDefault="008F2C8F" w:rsidP="00BC7A9A">
            <w:pPr>
              <w:rPr>
                <w:rFonts w:ascii="Times New Roman" w:eastAsia="標楷體" w:hAnsi="Times New Roman" w:cs="Times New Roman"/>
                <w:b/>
                <w:bCs/>
                <w:kern w:val="0"/>
                <w:sz w:val="16"/>
                <w:szCs w:val="16"/>
              </w:rPr>
            </w:pPr>
            <w:r w:rsidRPr="008F2C8F">
              <w:rPr>
                <w:rFonts w:ascii="Times New Roman" w:eastAsia="標楷體" w:hAnsi="Times New Roman" w:cs="Times New Roman" w:hint="eastAsia"/>
                <w:b/>
                <w:bCs/>
                <w:kern w:val="0"/>
                <w:sz w:val="20"/>
                <w:szCs w:val="20"/>
              </w:rPr>
              <w:t>由</w:t>
            </w:r>
            <w:r w:rsidRPr="008F2C8F">
              <w:rPr>
                <w:rFonts w:ascii="Times New Roman" w:eastAsia="標楷體" w:hAnsi="Times New Roman" w:cs="Times New Roman"/>
                <w:b/>
                <w:bCs/>
                <w:kern w:val="0"/>
                <w:sz w:val="20"/>
                <w:szCs w:val="20"/>
              </w:rPr>
              <w:t>主辦單位提出最終確認</w:t>
            </w:r>
          </w:p>
        </w:tc>
      </w:tr>
      <w:tr w:rsidR="008F2C8F" w14:paraId="0D924E40" w14:textId="77777777" w:rsidTr="008F2C8F">
        <w:tc>
          <w:tcPr>
            <w:tcW w:w="2104" w:type="dxa"/>
          </w:tcPr>
          <w:p w14:paraId="0626A64B" w14:textId="77777777" w:rsidR="008F2C8F" w:rsidRPr="00BE3C9C" w:rsidRDefault="008F2C8F" w:rsidP="008F2C8F">
            <w:pPr>
              <w:rPr>
                <w:rFonts w:ascii="Times New Roman" w:eastAsia="標楷體" w:hAnsi="Times New Roman" w:cs="Times New Roman"/>
                <w:b/>
                <w:bCs/>
                <w:kern w:val="0"/>
                <w:szCs w:val="24"/>
              </w:rPr>
            </w:pPr>
          </w:p>
        </w:tc>
        <w:tc>
          <w:tcPr>
            <w:tcW w:w="2092" w:type="dxa"/>
          </w:tcPr>
          <w:p w14:paraId="13C64505" w14:textId="77777777" w:rsidR="008F2C8F" w:rsidRDefault="008F2C8F" w:rsidP="00BC7A9A">
            <w:pPr>
              <w:rPr>
                <w:rFonts w:ascii="Times New Roman" w:eastAsia="標楷體" w:hAnsi="Times New Roman" w:cs="Times New Roman"/>
                <w:b/>
                <w:bCs/>
                <w:kern w:val="0"/>
                <w:szCs w:val="24"/>
              </w:rPr>
            </w:pPr>
          </w:p>
        </w:tc>
        <w:tc>
          <w:tcPr>
            <w:tcW w:w="2829" w:type="dxa"/>
          </w:tcPr>
          <w:p w14:paraId="38528604" w14:textId="77777777" w:rsidR="008F2C8F" w:rsidRDefault="008F2C8F" w:rsidP="00BC7A9A">
            <w:pPr>
              <w:rPr>
                <w:rFonts w:ascii="Times New Roman" w:eastAsia="標楷體" w:hAnsi="Times New Roman" w:cs="Times New Roman"/>
                <w:b/>
                <w:bCs/>
                <w:kern w:val="0"/>
                <w:szCs w:val="24"/>
              </w:rPr>
            </w:pPr>
          </w:p>
        </w:tc>
        <w:tc>
          <w:tcPr>
            <w:tcW w:w="2829" w:type="dxa"/>
          </w:tcPr>
          <w:p w14:paraId="50EC1FF1" w14:textId="77777777" w:rsidR="008F2C8F" w:rsidRDefault="008F2C8F" w:rsidP="00BC7A9A">
            <w:pPr>
              <w:rPr>
                <w:rFonts w:ascii="Times New Roman" w:eastAsia="標楷體" w:hAnsi="Times New Roman" w:cs="Times New Roman"/>
                <w:b/>
                <w:bCs/>
                <w:kern w:val="0"/>
                <w:szCs w:val="24"/>
              </w:rPr>
            </w:pPr>
          </w:p>
        </w:tc>
      </w:tr>
    </w:tbl>
    <w:p w14:paraId="40D09DBB" w14:textId="77777777" w:rsidR="008F2C8F" w:rsidRDefault="008F2C8F" w:rsidP="00BC7A9A">
      <w:pPr>
        <w:rPr>
          <w:rFonts w:ascii="Times New Roman" w:eastAsia="標楷體" w:hAnsi="Times New Roman" w:cs="Times New Roman"/>
          <w:b/>
          <w:bCs/>
          <w:kern w:val="0"/>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3"/>
        <w:gridCol w:w="1229"/>
        <w:gridCol w:w="1418"/>
        <w:gridCol w:w="1156"/>
        <w:gridCol w:w="1156"/>
        <w:gridCol w:w="1156"/>
        <w:gridCol w:w="1156"/>
      </w:tblGrid>
      <w:tr w:rsidR="008F2C8F" w14:paraId="76915AF0" w14:textId="77777777" w:rsidTr="00C97A09">
        <w:tc>
          <w:tcPr>
            <w:tcW w:w="2423" w:type="dxa"/>
            <w:vMerge w:val="restart"/>
          </w:tcPr>
          <w:p w14:paraId="1E3FD66B" w14:textId="4AA6222C" w:rsidR="008F2C8F" w:rsidRDefault="008F2C8F" w:rsidP="00BC7A9A">
            <w:pPr>
              <w:rPr>
                <w:rFonts w:ascii="Times New Roman" w:eastAsia="標楷體" w:hAnsi="Times New Roman" w:cs="Times New Roman"/>
                <w:b/>
                <w:bCs/>
                <w:kern w:val="0"/>
                <w:sz w:val="20"/>
                <w:szCs w:val="20"/>
              </w:rPr>
            </w:pPr>
            <w:r w:rsidRPr="00BE3C9C">
              <w:rPr>
                <w:rFonts w:ascii="Times New Roman" w:eastAsia="標楷體" w:hAnsi="Times New Roman" w:cs="Times New Roman" w:hint="eastAsia"/>
                <w:b/>
                <w:bCs/>
                <w:kern w:val="0"/>
                <w:szCs w:val="24"/>
              </w:rPr>
              <w:t>由</w:t>
            </w:r>
            <w:r w:rsidRPr="00BE3C9C">
              <w:rPr>
                <w:rFonts w:ascii="Times New Roman" w:eastAsia="標楷體" w:hAnsi="Times New Roman" w:cs="Times New Roman"/>
                <w:b/>
                <w:bCs/>
                <w:kern w:val="0"/>
                <w:szCs w:val="24"/>
              </w:rPr>
              <w:t>國際柔道</w:t>
            </w:r>
            <w:r w:rsidR="00F7682B">
              <w:rPr>
                <w:rFonts w:ascii="Times New Roman" w:eastAsia="標楷體" w:hAnsi="Times New Roman" w:cs="Times New Roman"/>
                <w:b/>
                <w:bCs/>
                <w:kern w:val="0"/>
                <w:szCs w:val="24"/>
              </w:rPr>
              <w:t>總會</w:t>
            </w:r>
            <w:r w:rsidRPr="00BE3C9C">
              <w:rPr>
                <w:rFonts w:ascii="Times New Roman" w:eastAsia="標楷體" w:hAnsi="Times New Roman" w:cs="Times New Roman"/>
                <w:b/>
                <w:bCs/>
                <w:kern w:val="0"/>
                <w:szCs w:val="24"/>
              </w:rPr>
              <w:t>（</w:t>
            </w:r>
            <w:r w:rsidRPr="00BE3C9C">
              <w:rPr>
                <w:rFonts w:ascii="Times New Roman" w:eastAsia="標楷體" w:hAnsi="Times New Roman" w:cs="Times New Roman"/>
                <w:b/>
                <w:bCs/>
                <w:kern w:val="0"/>
                <w:szCs w:val="24"/>
              </w:rPr>
              <w:t>IJF</w:t>
            </w:r>
            <w:r w:rsidRPr="00BE3C9C">
              <w:rPr>
                <w:rFonts w:ascii="Times New Roman" w:eastAsia="標楷體" w:hAnsi="Times New Roman" w:cs="Times New Roman"/>
                <w:b/>
                <w:bCs/>
                <w:kern w:val="0"/>
                <w:szCs w:val="24"/>
              </w:rPr>
              <w:t>）發送認證所需之所有代表團的卡片及認證列表，以供主辦單位彩色輸出</w:t>
            </w:r>
          </w:p>
        </w:tc>
        <w:tc>
          <w:tcPr>
            <w:tcW w:w="1229" w:type="dxa"/>
          </w:tcPr>
          <w:p w14:paraId="1211854A" w14:textId="77777777" w:rsidR="008F2C8F" w:rsidRPr="008F2C8F" w:rsidRDefault="008F2C8F" w:rsidP="00BC7A9A">
            <w:pPr>
              <w:rPr>
                <w:rFonts w:ascii="Times New Roman" w:eastAsia="標楷體" w:hAnsi="Times New Roman" w:cs="Times New Roman"/>
                <w:b/>
                <w:bCs/>
                <w:kern w:val="0"/>
                <w:sz w:val="20"/>
                <w:szCs w:val="20"/>
              </w:rPr>
            </w:pPr>
          </w:p>
        </w:tc>
        <w:tc>
          <w:tcPr>
            <w:tcW w:w="1418" w:type="dxa"/>
          </w:tcPr>
          <w:p w14:paraId="4533271F" w14:textId="77777777" w:rsidR="008F2C8F" w:rsidRPr="008F2C8F" w:rsidRDefault="008F2C8F" w:rsidP="00BC7A9A">
            <w:pPr>
              <w:rPr>
                <w:rFonts w:ascii="Times New Roman" w:eastAsia="標楷體" w:hAnsi="Times New Roman" w:cs="Times New Roman"/>
                <w:b/>
                <w:bCs/>
                <w:kern w:val="0"/>
                <w:sz w:val="20"/>
                <w:szCs w:val="20"/>
              </w:rPr>
            </w:pPr>
            <w:r w:rsidRPr="008F2C8F">
              <w:rPr>
                <w:rFonts w:ascii="Times New Roman" w:eastAsia="標楷體" w:hAnsi="Times New Roman" w:cs="Times New Roman"/>
                <w:b/>
                <w:bCs/>
                <w:kern w:val="0"/>
                <w:sz w:val="20"/>
                <w:szCs w:val="20"/>
              </w:rPr>
              <w:t>代表團列表</w:t>
            </w:r>
          </w:p>
        </w:tc>
        <w:tc>
          <w:tcPr>
            <w:tcW w:w="1156" w:type="dxa"/>
          </w:tcPr>
          <w:p w14:paraId="5670B5CA" w14:textId="77777777" w:rsidR="008F2C8F" w:rsidRPr="008F2C8F" w:rsidRDefault="008F2C8F" w:rsidP="00BC7A9A">
            <w:pPr>
              <w:rPr>
                <w:rFonts w:ascii="Times New Roman" w:eastAsia="標楷體" w:hAnsi="Times New Roman" w:cs="Times New Roman"/>
                <w:b/>
                <w:bCs/>
                <w:kern w:val="0"/>
                <w:sz w:val="20"/>
                <w:szCs w:val="20"/>
              </w:rPr>
            </w:pPr>
          </w:p>
        </w:tc>
        <w:tc>
          <w:tcPr>
            <w:tcW w:w="1156" w:type="dxa"/>
          </w:tcPr>
          <w:p w14:paraId="3CFAE4F1" w14:textId="77777777" w:rsidR="008F2C8F" w:rsidRPr="008F2C8F" w:rsidRDefault="008F2C8F" w:rsidP="008F2C8F">
            <w:pPr>
              <w:rPr>
                <w:rFonts w:ascii="Times New Roman" w:eastAsia="標楷體" w:hAnsi="Times New Roman" w:cs="Times New Roman"/>
                <w:b/>
                <w:bCs/>
                <w:kern w:val="0"/>
                <w:sz w:val="20"/>
                <w:szCs w:val="20"/>
              </w:rPr>
            </w:pPr>
            <w:r w:rsidRPr="008F2C8F">
              <w:rPr>
                <w:rFonts w:ascii="Times New Roman" w:eastAsia="標楷體" w:hAnsi="Times New Roman" w:cs="Times New Roman"/>
                <w:b/>
                <w:bCs/>
                <w:kern w:val="0"/>
                <w:sz w:val="20"/>
                <w:szCs w:val="20"/>
              </w:rPr>
              <w:t>卡片背面</w:t>
            </w:r>
          </w:p>
          <w:p w14:paraId="002DD43C" w14:textId="77777777" w:rsidR="008F2C8F" w:rsidRPr="008F2C8F" w:rsidRDefault="008F2C8F" w:rsidP="00BC7A9A">
            <w:pPr>
              <w:rPr>
                <w:rFonts w:ascii="Times New Roman" w:eastAsia="標楷體" w:hAnsi="Times New Roman" w:cs="Times New Roman"/>
                <w:b/>
                <w:bCs/>
                <w:kern w:val="0"/>
                <w:sz w:val="20"/>
                <w:szCs w:val="20"/>
              </w:rPr>
            </w:pPr>
          </w:p>
        </w:tc>
        <w:tc>
          <w:tcPr>
            <w:tcW w:w="1156" w:type="dxa"/>
          </w:tcPr>
          <w:p w14:paraId="7933BDBD" w14:textId="77777777" w:rsidR="008F2C8F" w:rsidRPr="008F2C8F" w:rsidRDefault="008F2C8F" w:rsidP="00BC7A9A">
            <w:pPr>
              <w:rPr>
                <w:rFonts w:ascii="Times New Roman" w:eastAsia="標楷體" w:hAnsi="Times New Roman" w:cs="Times New Roman"/>
                <w:b/>
                <w:bCs/>
                <w:kern w:val="0"/>
                <w:sz w:val="20"/>
                <w:szCs w:val="20"/>
              </w:rPr>
            </w:pPr>
          </w:p>
        </w:tc>
        <w:tc>
          <w:tcPr>
            <w:tcW w:w="1156" w:type="dxa"/>
          </w:tcPr>
          <w:p w14:paraId="5102E17D" w14:textId="77777777" w:rsidR="008F2C8F" w:rsidRPr="008F2C8F" w:rsidRDefault="008F2C8F" w:rsidP="008F2C8F">
            <w:pPr>
              <w:jc w:val="center"/>
              <w:rPr>
                <w:rFonts w:ascii="Times New Roman" w:eastAsia="標楷體" w:hAnsi="Times New Roman" w:cs="Times New Roman"/>
                <w:b/>
                <w:bCs/>
                <w:kern w:val="0"/>
                <w:sz w:val="20"/>
                <w:szCs w:val="20"/>
              </w:rPr>
            </w:pPr>
            <w:r w:rsidRPr="008F2C8F">
              <w:rPr>
                <w:rFonts w:ascii="Times New Roman" w:eastAsia="標楷體" w:hAnsi="Times New Roman" w:cs="Times New Roman"/>
                <w:b/>
                <w:bCs/>
                <w:kern w:val="0"/>
                <w:sz w:val="20"/>
                <w:szCs w:val="20"/>
              </w:rPr>
              <w:t>世界排名列表（以</w:t>
            </w:r>
            <w:r w:rsidRPr="008F2C8F">
              <w:rPr>
                <w:rFonts w:ascii="Times New Roman" w:eastAsia="標楷體" w:hAnsi="Times New Roman" w:cs="Times New Roman"/>
                <w:b/>
                <w:bCs/>
                <w:kern w:val="0"/>
                <w:sz w:val="20"/>
                <w:szCs w:val="20"/>
              </w:rPr>
              <w:t>A3</w:t>
            </w:r>
            <w:r w:rsidRPr="008F2C8F">
              <w:rPr>
                <w:rFonts w:ascii="Times New Roman" w:eastAsia="標楷體" w:hAnsi="Times New Roman" w:cs="Times New Roman"/>
                <w:b/>
                <w:bCs/>
                <w:kern w:val="0"/>
                <w:sz w:val="20"/>
                <w:szCs w:val="20"/>
              </w:rPr>
              <w:t>列印！）</w:t>
            </w:r>
          </w:p>
        </w:tc>
      </w:tr>
      <w:tr w:rsidR="008F2C8F" w14:paraId="78A36FBB" w14:textId="77777777" w:rsidTr="00C97A09">
        <w:tc>
          <w:tcPr>
            <w:tcW w:w="2423" w:type="dxa"/>
            <w:vMerge/>
          </w:tcPr>
          <w:p w14:paraId="415AA3EC" w14:textId="77777777" w:rsidR="008F2C8F" w:rsidRDefault="008F2C8F" w:rsidP="00BC7A9A">
            <w:pPr>
              <w:rPr>
                <w:rFonts w:ascii="Times New Roman" w:eastAsia="標楷體" w:hAnsi="Times New Roman" w:cs="Times New Roman"/>
                <w:b/>
                <w:bCs/>
                <w:kern w:val="0"/>
                <w:sz w:val="20"/>
                <w:szCs w:val="20"/>
              </w:rPr>
            </w:pPr>
          </w:p>
        </w:tc>
        <w:tc>
          <w:tcPr>
            <w:tcW w:w="1229" w:type="dxa"/>
          </w:tcPr>
          <w:p w14:paraId="4D4F5C97" w14:textId="77777777" w:rsidR="008F2C8F" w:rsidRPr="008F2C8F" w:rsidRDefault="008F2C8F" w:rsidP="00BC7A9A">
            <w:pPr>
              <w:rPr>
                <w:rFonts w:ascii="Times New Roman" w:eastAsia="標楷體" w:hAnsi="Times New Roman" w:cs="Times New Roman"/>
                <w:b/>
                <w:bCs/>
                <w:kern w:val="0"/>
                <w:sz w:val="20"/>
                <w:szCs w:val="20"/>
              </w:rPr>
            </w:pPr>
          </w:p>
        </w:tc>
        <w:tc>
          <w:tcPr>
            <w:tcW w:w="1418" w:type="dxa"/>
          </w:tcPr>
          <w:p w14:paraId="789FEE1C" w14:textId="77777777" w:rsidR="008F2C8F" w:rsidRPr="008F2C8F" w:rsidRDefault="008F2C8F" w:rsidP="00BC7A9A">
            <w:pPr>
              <w:rPr>
                <w:rFonts w:ascii="Times New Roman" w:eastAsia="標楷體" w:hAnsi="Times New Roman" w:cs="Times New Roman"/>
                <w:b/>
                <w:bCs/>
                <w:kern w:val="0"/>
                <w:sz w:val="20"/>
                <w:szCs w:val="20"/>
              </w:rPr>
            </w:pPr>
          </w:p>
        </w:tc>
        <w:tc>
          <w:tcPr>
            <w:tcW w:w="1156" w:type="dxa"/>
          </w:tcPr>
          <w:p w14:paraId="2A7E9F89" w14:textId="77777777" w:rsidR="008F2C8F" w:rsidRPr="008F2C8F" w:rsidRDefault="008F2C8F" w:rsidP="00BC7A9A">
            <w:pPr>
              <w:rPr>
                <w:rFonts w:ascii="Times New Roman" w:eastAsia="標楷體" w:hAnsi="Times New Roman" w:cs="Times New Roman"/>
                <w:b/>
                <w:bCs/>
                <w:kern w:val="0"/>
                <w:sz w:val="20"/>
                <w:szCs w:val="20"/>
              </w:rPr>
            </w:pPr>
          </w:p>
        </w:tc>
        <w:tc>
          <w:tcPr>
            <w:tcW w:w="1156" w:type="dxa"/>
          </w:tcPr>
          <w:p w14:paraId="56BB0BE2" w14:textId="77777777" w:rsidR="008F2C8F" w:rsidRPr="008F2C8F" w:rsidRDefault="008F2C8F" w:rsidP="00BC7A9A">
            <w:pPr>
              <w:rPr>
                <w:rFonts w:ascii="Times New Roman" w:eastAsia="標楷體" w:hAnsi="Times New Roman" w:cs="Times New Roman"/>
                <w:b/>
                <w:bCs/>
                <w:kern w:val="0"/>
                <w:sz w:val="20"/>
                <w:szCs w:val="20"/>
              </w:rPr>
            </w:pPr>
          </w:p>
        </w:tc>
        <w:tc>
          <w:tcPr>
            <w:tcW w:w="1156" w:type="dxa"/>
          </w:tcPr>
          <w:p w14:paraId="60C3B105" w14:textId="77777777" w:rsidR="008F2C8F" w:rsidRPr="008F2C8F" w:rsidRDefault="008F2C8F" w:rsidP="00BC7A9A">
            <w:pPr>
              <w:rPr>
                <w:rFonts w:ascii="Times New Roman" w:eastAsia="標楷體" w:hAnsi="Times New Roman" w:cs="Times New Roman"/>
                <w:b/>
                <w:bCs/>
                <w:kern w:val="0"/>
                <w:sz w:val="20"/>
                <w:szCs w:val="20"/>
              </w:rPr>
            </w:pPr>
          </w:p>
        </w:tc>
        <w:tc>
          <w:tcPr>
            <w:tcW w:w="1156" w:type="dxa"/>
          </w:tcPr>
          <w:p w14:paraId="4E6AF770" w14:textId="77777777" w:rsidR="008F2C8F" w:rsidRPr="008F2C8F" w:rsidRDefault="008F2C8F" w:rsidP="00BC7A9A">
            <w:pPr>
              <w:rPr>
                <w:rFonts w:ascii="Times New Roman" w:eastAsia="標楷體" w:hAnsi="Times New Roman" w:cs="Times New Roman"/>
                <w:b/>
                <w:bCs/>
                <w:kern w:val="0"/>
                <w:sz w:val="20"/>
                <w:szCs w:val="20"/>
              </w:rPr>
            </w:pPr>
          </w:p>
        </w:tc>
      </w:tr>
      <w:tr w:rsidR="008F2C8F" w14:paraId="1BE45F5B" w14:textId="77777777" w:rsidTr="00C97A09">
        <w:tc>
          <w:tcPr>
            <w:tcW w:w="2423" w:type="dxa"/>
            <w:vMerge/>
          </w:tcPr>
          <w:p w14:paraId="3102564A" w14:textId="77777777" w:rsidR="008F2C8F" w:rsidRDefault="008F2C8F" w:rsidP="00BC7A9A">
            <w:pPr>
              <w:rPr>
                <w:rFonts w:ascii="Times New Roman" w:eastAsia="標楷體" w:hAnsi="Times New Roman" w:cs="Times New Roman"/>
                <w:b/>
                <w:bCs/>
                <w:kern w:val="0"/>
                <w:sz w:val="20"/>
                <w:szCs w:val="20"/>
              </w:rPr>
            </w:pPr>
          </w:p>
        </w:tc>
        <w:tc>
          <w:tcPr>
            <w:tcW w:w="1229" w:type="dxa"/>
          </w:tcPr>
          <w:p w14:paraId="41B52A60" w14:textId="77777777" w:rsidR="008F2C8F" w:rsidRPr="008F2C8F" w:rsidRDefault="008F2C8F" w:rsidP="00BC7A9A">
            <w:pPr>
              <w:rPr>
                <w:rFonts w:ascii="Times New Roman" w:eastAsia="標楷體" w:hAnsi="Times New Roman" w:cs="Times New Roman"/>
                <w:b/>
                <w:bCs/>
                <w:kern w:val="0"/>
                <w:sz w:val="20"/>
                <w:szCs w:val="20"/>
              </w:rPr>
            </w:pPr>
            <w:r w:rsidRPr="008F2C8F">
              <w:rPr>
                <w:rFonts w:ascii="Times New Roman" w:eastAsia="標楷體" w:hAnsi="Times New Roman" w:cs="Times New Roman"/>
                <w:b/>
                <w:bCs/>
                <w:kern w:val="0"/>
                <w:sz w:val="20"/>
                <w:szCs w:val="20"/>
              </w:rPr>
              <w:t>國家總覽</w:t>
            </w:r>
          </w:p>
        </w:tc>
        <w:tc>
          <w:tcPr>
            <w:tcW w:w="1418" w:type="dxa"/>
          </w:tcPr>
          <w:p w14:paraId="5E278861" w14:textId="77777777" w:rsidR="008F2C8F" w:rsidRPr="008F2C8F" w:rsidRDefault="008F2C8F" w:rsidP="00BC7A9A">
            <w:pPr>
              <w:rPr>
                <w:rFonts w:ascii="Times New Roman" w:eastAsia="標楷體" w:hAnsi="Times New Roman" w:cs="Times New Roman"/>
                <w:b/>
                <w:bCs/>
                <w:kern w:val="0"/>
                <w:sz w:val="20"/>
                <w:szCs w:val="20"/>
              </w:rPr>
            </w:pPr>
          </w:p>
        </w:tc>
        <w:tc>
          <w:tcPr>
            <w:tcW w:w="1156" w:type="dxa"/>
          </w:tcPr>
          <w:p w14:paraId="2DA7D379" w14:textId="77777777" w:rsidR="008F2C8F" w:rsidRPr="008F2C8F" w:rsidRDefault="008F2C8F" w:rsidP="00BC7A9A">
            <w:pPr>
              <w:rPr>
                <w:rFonts w:ascii="Times New Roman" w:eastAsia="標楷體" w:hAnsi="Times New Roman" w:cs="Times New Roman"/>
                <w:b/>
                <w:bCs/>
                <w:kern w:val="0"/>
                <w:sz w:val="20"/>
                <w:szCs w:val="20"/>
              </w:rPr>
            </w:pPr>
            <w:r w:rsidRPr="008F2C8F">
              <w:rPr>
                <w:rFonts w:ascii="Times New Roman" w:eastAsia="標楷體" w:hAnsi="Times New Roman" w:cs="Times New Roman"/>
                <w:b/>
                <w:bCs/>
                <w:kern w:val="0"/>
                <w:sz w:val="20"/>
                <w:szCs w:val="20"/>
              </w:rPr>
              <w:t>卡片正面</w:t>
            </w:r>
          </w:p>
        </w:tc>
        <w:tc>
          <w:tcPr>
            <w:tcW w:w="1156" w:type="dxa"/>
          </w:tcPr>
          <w:p w14:paraId="1A688175" w14:textId="77777777" w:rsidR="008F2C8F" w:rsidRPr="008F2C8F" w:rsidRDefault="008F2C8F" w:rsidP="00BC7A9A">
            <w:pPr>
              <w:rPr>
                <w:rFonts w:ascii="Times New Roman" w:eastAsia="標楷體" w:hAnsi="Times New Roman" w:cs="Times New Roman"/>
                <w:b/>
                <w:bCs/>
                <w:kern w:val="0"/>
                <w:sz w:val="20"/>
                <w:szCs w:val="20"/>
              </w:rPr>
            </w:pPr>
          </w:p>
        </w:tc>
        <w:tc>
          <w:tcPr>
            <w:tcW w:w="1156" w:type="dxa"/>
          </w:tcPr>
          <w:p w14:paraId="363B1755" w14:textId="77777777" w:rsidR="008F2C8F" w:rsidRPr="008F2C8F" w:rsidRDefault="008F2C8F" w:rsidP="00BC7A9A">
            <w:pPr>
              <w:rPr>
                <w:rFonts w:ascii="Times New Roman" w:eastAsia="標楷體" w:hAnsi="Times New Roman" w:cs="Times New Roman"/>
                <w:b/>
                <w:bCs/>
                <w:kern w:val="0"/>
                <w:sz w:val="20"/>
                <w:szCs w:val="20"/>
              </w:rPr>
            </w:pPr>
            <w:r w:rsidRPr="008F2C8F">
              <w:rPr>
                <w:rFonts w:ascii="Times New Roman" w:eastAsia="標楷體" w:hAnsi="Times New Roman" w:cs="Times New Roman"/>
                <w:b/>
                <w:bCs/>
                <w:kern w:val="0"/>
                <w:sz w:val="20"/>
                <w:szCs w:val="20"/>
              </w:rPr>
              <w:t>數字</w:t>
            </w:r>
          </w:p>
        </w:tc>
        <w:tc>
          <w:tcPr>
            <w:tcW w:w="1156" w:type="dxa"/>
          </w:tcPr>
          <w:p w14:paraId="13FAE9B4" w14:textId="77777777" w:rsidR="008F2C8F" w:rsidRPr="008F2C8F" w:rsidRDefault="008F2C8F" w:rsidP="00BC7A9A">
            <w:pPr>
              <w:rPr>
                <w:rFonts w:ascii="Times New Roman" w:eastAsia="標楷體" w:hAnsi="Times New Roman" w:cs="Times New Roman"/>
                <w:b/>
                <w:bCs/>
                <w:kern w:val="0"/>
                <w:sz w:val="20"/>
                <w:szCs w:val="20"/>
              </w:rPr>
            </w:pPr>
          </w:p>
        </w:tc>
      </w:tr>
    </w:tbl>
    <w:p w14:paraId="232AEC0B" w14:textId="77777777" w:rsidR="00DC675A" w:rsidRPr="008F2C8F" w:rsidRDefault="00DC675A" w:rsidP="00BC7A9A">
      <w:pPr>
        <w:rPr>
          <w:rFonts w:ascii="Times New Roman" w:eastAsia="標楷體" w:hAnsi="Times New Roman" w:cs="Times New Roman"/>
          <w:b/>
          <w:bCs/>
          <w:kern w:val="0"/>
          <w:sz w:val="20"/>
          <w:szCs w:val="20"/>
        </w:rPr>
      </w:pPr>
    </w:p>
    <w:p w14:paraId="40AE2E80" w14:textId="77777777" w:rsidR="00DC675A" w:rsidRPr="008F2C8F" w:rsidRDefault="00DC675A" w:rsidP="00BC7A9A">
      <w:pPr>
        <w:rPr>
          <w:rFonts w:ascii="Times New Roman" w:eastAsia="標楷體" w:hAnsi="Times New Roman" w:cs="Times New Roman"/>
          <w:b/>
          <w:bCs/>
          <w:kern w:val="0"/>
          <w:sz w:val="20"/>
          <w:szCs w:val="20"/>
        </w:rPr>
      </w:pPr>
    </w:p>
    <w:p w14:paraId="753AA96E" w14:textId="77777777" w:rsidR="00DC675A" w:rsidRPr="008F2C8F" w:rsidRDefault="00DC675A" w:rsidP="00BC7A9A">
      <w:pPr>
        <w:rPr>
          <w:rFonts w:ascii="Times New Roman" w:eastAsia="標楷體" w:hAnsi="Times New Roman" w:cs="Times New Roman"/>
          <w:b/>
          <w:bCs/>
          <w:kern w:val="0"/>
          <w:sz w:val="20"/>
          <w:szCs w:val="20"/>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3"/>
        <w:gridCol w:w="1350"/>
        <w:gridCol w:w="1230"/>
        <w:gridCol w:w="1230"/>
        <w:gridCol w:w="1331"/>
        <w:gridCol w:w="1230"/>
        <w:gridCol w:w="1150"/>
      </w:tblGrid>
      <w:tr w:rsidR="008F2C8F" w14:paraId="5BAB2FD9" w14:textId="77777777" w:rsidTr="008F2C8F">
        <w:tc>
          <w:tcPr>
            <w:tcW w:w="2333" w:type="dxa"/>
            <w:vMerge w:val="restart"/>
          </w:tcPr>
          <w:p w14:paraId="6682E55B" w14:textId="77777777" w:rsidR="008F2C8F" w:rsidRDefault="008F2C8F" w:rsidP="00BC7A9A">
            <w:pPr>
              <w:rPr>
                <w:rFonts w:ascii="Times New Roman" w:eastAsia="標楷體" w:hAnsi="Times New Roman" w:cs="Times New Roman"/>
                <w:b/>
                <w:bCs/>
                <w:kern w:val="0"/>
                <w:szCs w:val="24"/>
              </w:rPr>
            </w:pPr>
            <w:r w:rsidRPr="008F2C8F">
              <w:rPr>
                <w:rFonts w:ascii="Times New Roman" w:eastAsia="標楷體" w:hAnsi="Times New Roman" w:cs="Times New Roman"/>
                <w:b/>
                <w:bCs/>
                <w:kern w:val="0"/>
                <w:sz w:val="20"/>
                <w:szCs w:val="20"/>
              </w:rPr>
              <w:t>認證卡需列印、剪裁並護貝。</w:t>
            </w:r>
            <w:r w:rsidRPr="008F2C8F">
              <w:rPr>
                <w:rFonts w:ascii="Times New Roman" w:eastAsia="標楷體" w:hAnsi="Times New Roman" w:cs="Times New Roman" w:hint="eastAsia"/>
                <w:b/>
                <w:bCs/>
                <w:kern w:val="0"/>
                <w:sz w:val="20"/>
                <w:szCs w:val="20"/>
              </w:rPr>
              <w:t>所有事項最遲皆必</w:t>
            </w:r>
            <w:r w:rsidRPr="008F2C8F">
              <w:rPr>
                <w:rFonts w:ascii="Times New Roman" w:eastAsia="標楷體" w:hAnsi="Times New Roman" w:cs="Times New Roman"/>
                <w:b/>
                <w:bCs/>
                <w:kern w:val="0"/>
                <w:sz w:val="20"/>
                <w:szCs w:val="20"/>
              </w:rPr>
              <w:t>須在認證開始前一日完成。</w:t>
            </w:r>
          </w:p>
        </w:tc>
        <w:tc>
          <w:tcPr>
            <w:tcW w:w="1350" w:type="dxa"/>
          </w:tcPr>
          <w:p w14:paraId="46A5D2C3" w14:textId="77777777" w:rsidR="008F2C8F" w:rsidRDefault="008F2C8F" w:rsidP="00BC7A9A">
            <w:pPr>
              <w:rPr>
                <w:rFonts w:ascii="Times New Roman" w:eastAsia="標楷體" w:hAnsi="Times New Roman" w:cs="Times New Roman"/>
                <w:b/>
                <w:bCs/>
                <w:kern w:val="0"/>
                <w:szCs w:val="24"/>
              </w:rPr>
            </w:pPr>
          </w:p>
        </w:tc>
        <w:tc>
          <w:tcPr>
            <w:tcW w:w="1230" w:type="dxa"/>
          </w:tcPr>
          <w:p w14:paraId="62936299" w14:textId="77777777" w:rsidR="008F2C8F" w:rsidRDefault="008F2C8F" w:rsidP="00BC7A9A">
            <w:pPr>
              <w:rPr>
                <w:rFonts w:ascii="Times New Roman" w:eastAsia="標楷體" w:hAnsi="Times New Roman" w:cs="Times New Roman"/>
                <w:b/>
                <w:bCs/>
                <w:kern w:val="0"/>
                <w:szCs w:val="24"/>
              </w:rPr>
            </w:pPr>
          </w:p>
        </w:tc>
        <w:tc>
          <w:tcPr>
            <w:tcW w:w="1230" w:type="dxa"/>
          </w:tcPr>
          <w:p w14:paraId="4B3A66AA" w14:textId="77777777" w:rsidR="008F2C8F" w:rsidRDefault="008F2C8F" w:rsidP="00BC7A9A">
            <w:pPr>
              <w:rPr>
                <w:rFonts w:ascii="Times New Roman" w:eastAsia="標楷體" w:hAnsi="Times New Roman" w:cs="Times New Roman"/>
                <w:b/>
                <w:bCs/>
                <w:kern w:val="0"/>
                <w:szCs w:val="24"/>
              </w:rPr>
            </w:pPr>
          </w:p>
        </w:tc>
        <w:tc>
          <w:tcPr>
            <w:tcW w:w="1331" w:type="dxa"/>
          </w:tcPr>
          <w:p w14:paraId="1A8174DB" w14:textId="77777777" w:rsidR="008F2C8F" w:rsidRDefault="008F2C8F" w:rsidP="00BC7A9A">
            <w:pPr>
              <w:rPr>
                <w:rFonts w:ascii="Times New Roman" w:eastAsia="標楷體" w:hAnsi="Times New Roman" w:cs="Times New Roman"/>
                <w:b/>
                <w:bCs/>
                <w:kern w:val="0"/>
                <w:szCs w:val="24"/>
              </w:rPr>
            </w:pPr>
          </w:p>
        </w:tc>
        <w:tc>
          <w:tcPr>
            <w:tcW w:w="1230" w:type="dxa"/>
          </w:tcPr>
          <w:p w14:paraId="736CBB04" w14:textId="77777777" w:rsidR="008F2C8F" w:rsidRDefault="008F2C8F" w:rsidP="00BC7A9A">
            <w:pPr>
              <w:rPr>
                <w:rFonts w:ascii="Times New Roman" w:eastAsia="標楷體" w:hAnsi="Times New Roman" w:cs="Times New Roman"/>
                <w:b/>
                <w:bCs/>
                <w:kern w:val="0"/>
                <w:szCs w:val="24"/>
              </w:rPr>
            </w:pPr>
          </w:p>
        </w:tc>
        <w:tc>
          <w:tcPr>
            <w:tcW w:w="1150" w:type="dxa"/>
          </w:tcPr>
          <w:p w14:paraId="2D4F70E8" w14:textId="77777777" w:rsidR="008F2C8F" w:rsidRDefault="008F2C8F" w:rsidP="00BC7A9A">
            <w:pPr>
              <w:rPr>
                <w:rFonts w:ascii="Times New Roman" w:eastAsia="標楷體" w:hAnsi="Times New Roman" w:cs="Times New Roman"/>
                <w:b/>
                <w:bCs/>
                <w:kern w:val="0"/>
                <w:szCs w:val="24"/>
              </w:rPr>
            </w:pPr>
          </w:p>
        </w:tc>
      </w:tr>
      <w:tr w:rsidR="008F2C8F" w14:paraId="15DD679A" w14:textId="77777777" w:rsidTr="008F2C8F">
        <w:tc>
          <w:tcPr>
            <w:tcW w:w="2333" w:type="dxa"/>
            <w:vMerge/>
          </w:tcPr>
          <w:p w14:paraId="5157812E" w14:textId="77777777" w:rsidR="008F2C8F" w:rsidRDefault="008F2C8F" w:rsidP="00BC7A9A">
            <w:pPr>
              <w:rPr>
                <w:rFonts w:ascii="Times New Roman" w:eastAsia="標楷體" w:hAnsi="Times New Roman" w:cs="Times New Roman"/>
                <w:b/>
                <w:bCs/>
                <w:kern w:val="0"/>
                <w:szCs w:val="24"/>
              </w:rPr>
            </w:pPr>
          </w:p>
        </w:tc>
        <w:tc>
          <w:tcPr>
            <w:tcW w:w="1350" w:type="dxa"/>
          </w:tcPr>
          <w:p w14:paraId="2503AA63" w14:textId="77777777" w:rsidR="008F2C8F" w:rsidRDefault="008F2C8F" w:rsidP="00BC7A9A">
            <w:pPr>
              <w:rPr>
                <w:rFonts w:ascii="Times New Roman" w:eastAsia="標楷體" w:hAnsi="Times New Roman" w:cs="Times New Roman"/>
                <w:b/>
                <w:bCs/>
                <w:kern w:val="0"/>
                <w:szCs w:val="24"/>
              </w:rPr>
            </w:pPr>
            <w:r w:rsidRPr="008F2C8F">
              <w:rPr>
                <w:rFonts w:ascii="Times New Roman" w:eastAsia="標楷體" w:hAnsi="Times New Roman" w:cs="Times New Roman"/>
                <w:b/>
                <w:bCs/>
                <w:kern w:val="0"/>
                <w:sz w:val="20"/>
                <w:szCs w:val="20"/>
              </w:rPr>
              <w:t>在</w:t>
            </w:r>
            <w:r w:rsidRPr="008F2C8F">
              <w:rPr>
                <w:rFonts w:ascii="Times New Roman" w:eastAsia="標楷體" w:hAnsi="Times New Roman" w:cs="Times New Roman"/>
                <w:b/>
                <w:bCs/>
                <w:kern w:val="0"/>
                <w:sz w:val="20"/>
                <w:szCs w:val="20"/>
              </w:rPr>
              <w:t>A4</w:t>
            </w:r>
            <w:r w:rsidRPr="008F2C8F">
              <w:rPr>
                <w:rFonts w:ascii="Times New Roman" w:eastAsia="標楷體" w:hAnsi="Times New Roman" w:cs="Times New Roman"/>
                <w:b/>
                <w:bCs/>
                <w:kern w:val="0"/>
                <w:sz w:val="20"/>
                <w:szCs w:val="20"/>
              </w:rPr>
              <w:t>紙張（</w:t>
            </w:r>
            <w:r w:rsidRPr="008F2C8F">
              <w:rPr>
                <w:rFonts w:ascii="Times New Roman" w:eastAsia="標楷體" w:hAnsi="Times New Roman" w:cs="Times New Roman"/>
                <w:b/>
                <w:bCs/>
                <w:kern w:val="0"/>
                <w:sz w:val="20"/>
                <w:szCs w:val="20"/>
              </w:rPr>
              <w:t>210x297</w:t>
            </w:r>
            <w:r w:rsidR="00D365B5">
              <w:rPr>
                <w:rFonts w:ascii="Times New Roman" w:eastAsia="標楷體" w:hAnsi="Times New Roman" w:cs="Times New Roman"/>
                <w:b/>
                <w:bCs/>
                <w:kern w:val="0"/>
                <w:sz w:val="20"/>
                <w:szCs w:val="20"/>
              </w:rPr>
              <w:t>公釐</w:t>
            </w:r>
            <w:r w:rsidRPr="008F2C8F">
              <w:rPr>
                <w:rFonts w:ascii="Times New Roman" w:eastAsia="標楷體" w:hAnsi="Times New Roman" w:cs="Times New Roman"/>
                <w:b/>
                <w:bCs/>
                <w:kern w:val="0"/>
                <w:sz w:val="20"/>
                <w:szCs w:val="20"/>
              </w:rPr>
              <w:t>）列印所有卡片正面，使用</w:t>
            </w:r>
            <w:r w:rsidRPr="008F2C8F">
              <w:rPr>
                <w:rFonts w:ascii="Times New Roman" w:eastAsia="標楷體" w:hAnsi="Times New Roman" w:cs="Times New Roman"/>
                <w:b/>
                <w:bCs/>
                <w:kern w:val="0"/>
                <w:sz w:val="20"/>
                <w:szCs w:val="20"/>
              </w:rPr>
              <w:t>PDF</w:t>
            </w:r>
            <w:r w:rsidRPr="008F2C8F">
              <w:rPr>
                <w:rFonts w:ascii="Times New Roman" w:eastAsia="標楷體" w:hAnsi="Times New Roman" w:cs="Times New Roman"/>
                <w:b/>
                <w:bCs/>
                <w:kern w:val="0"/>
                <w:sz w:val="20"/>
                <w:szCs w:val="20"/>
              </w:rPr>
              <w:t>設定「自訂尺寸：</w:t>
            </w:r>
            <w:r w:rsidRPr="008F2C8F">
              <w:rPr>
                <w:rFonts w:ascii="Times New Roman" w:eastAsia="標楷體" w:hAnsi="Times New Roman" w:cs="Times New Roman"/>
                <w:b/>
                <w:bCs/>
                <w:kern w:val="0"/>
                <w:sz w:val="20"/>
                <w:szCs w:val="20"/>
              </w:rPr>
              <w:t>100%</w:t>
            </w:r>
            <w:r w:rsidRPr="008F2C8F">
              <w:rPr>
                <w:rFonts w:ascii="Times New Roman" w:eastAsia="標楷體" w:hAnsi="Times New Roman" w:cs="Times New Roman"/>
                <w:b/>
                <w:bCs/>
                <w:kern w:val="0"/>
                <w:sz w:val="20"/>
                <w:szCs w:val="20"/>
              </w:rPr>
              <w:t>（不可使用</w:t>
            </w:r>
            <w:r w:rsidRPr="008F2C8F">
              <w:rPr>
                <w:rFonts w:ascii="Times New Roman" w:eastAsia="標楷體" w:hAnsi="Times New Roman" w:cs="Times New Roman" w:hint="eastAsia"/>
                <w:b/>
                <w:bCs/>
                <w:kern w:val="0"/>
                <w:sz w:val="20"/>
                <w:szCs w:val="20"/>
              </w:rPr>
              <w:t>「</w:t>
            </w:r>
            <w:r w:rsidRPr="008F2C8F">
              <w:rPr>
                <w:rFonts w:ascii="Times New Roman" w:eastAsia="標楷體" w:hAnsi="Times New Roman" w:cs="Times New Roman"/>
                <w:b/>
                <w:bCs/>
                <w:kern w:val="0"/>
                <w:sz w:val="20"/>
                <w:szCs w:val="20"/>
              </w:rPr>
              <w:t>符合頁面</w:t>
            </w:r>
            <w:r w:rsidRPr="008F2C8F">
              <w:rPr>
                <w:rFonts w:ascii="Times New Roman" w:eastAsia="標楷體" w:hAnsi="Times New Roman" w:cs="Times New Roman" w:hint="eastAsia"/>
                <w:b/>
                <w:bCs/>
                <w:kern w:val="0"/>
                <w:sz w:val="20"/>
                <w:szCs w:val="20"/>
              </w:rPr>
              <w:t>」</w:t>
            </w:r>
            <w:r w:rsidRPr="008F2C8F">
              <w:rPr>
                <w:rFonts w:ascii="Times New Roman" w:eastAsia="標楷體" w:hAnsi="Times New Roman" w:cs="Times New Roman"/>
                <w:b/>
                <w:bCs/>
                <w:kern w:val="0"/>
                <w:sz w:val="20"/>
                <w:szCs w:val="20"/>
              </w:rPr>
              <w:t>或</w:t>
            </w:r>
            <w:r w:rsidRPr="008F2C8F">
              <w:rPr>
                <w:rFonts w:ascii="Times New Roman" w:eastAsia="標楷體" w:hAnsi="Times New Roman" w:cs="Times New Roman" w:hint="eastAsia"/>
                <w:b/>
                <w:bCs/>
                <w:kern w:val="0"/>
                <w:sz w:val="20"/>
                <w:szCs w:val="20"/>
              </w:rPr>
              <w:t>「</w:t>
            </w:r>
            <w:r w:rsidRPr="008F2C8F">
              <w:rPr>
                <w:rFonts w:ascii="Times New Roman" w:eastAsia="標楷體" w:hAnsi="Times New Roman" w:cs="Times New Roman"/>
                <w:b/>
                <w:bCs/>
                <w:kern w:val="0"/>
                <w:sz w:val="20"/>
                <w:szCs w:val="20"/>
              </w:rPr>
              <w:t>縮小</w:t>
            </w:r>
            <w:r w:rsidRPr="008F2C8F">
              <w:rPr>
                <w:rFonts w:ascii="Times New Roman" w:eastAsia="標楷體" w:hAnsi="Times New Roman" w:cs="Times New Roman" w:hint="eastAsia"/>
                <w:b/>
                <w:bCs/>
                <w:kern w:val="0"/>
                <w:sz w:val="20"/>
                <w:szCs w:val="20"/>
              </w:rPr>
              <w:t>」</w:t>
            </w:r>
            <w:r w:rsidRPr="008F2C8F">
              <w:rPr>
                <w:rFonts w:ascii="Times New Roman" w:eastAsia="標楷體" w:hAnsi="Times New Roman" w:cs="Times New Roman"/>
                <w:b/>
                <w:bCs/>
                <w:kern w:val="0"/>
                <w:sz w:val="20"/>
                <w:szCs w:val="20"/>
              </w:rPr>
              <w:t>）。</w:t>
            </w:r>
          </w:p>
        </w:tc>
        <w:tc>
          <w:tcPr>
            <w:tcW w:w="1230" w:type="dxa"/>
          </w:tcPr>
          <w:p w14:paraId="18AC684A" w14:textId="77777777" w:rsidR="008F2C8F" w:rsidRDefault="008F2C8F" w:rsidP="00BC7A9A">
            <w:pPr>
              <w:rPr>
                <w:rFonts w:ascii="Times New Roman" w:eastAsia="標楷體" w:hAnsi="Times New Roman" w:cs="Times New Roman"/>
                <w:b/>
                <w:bCs/>
                <w:kern w:val="0"/>
                <w:szCs w:val="24"/>
              </w:rPr>
            </w:pPr>
            <w:r w:rsidRPr="008F2C8F">
              <w:rPr>
                <w:rFonts w:ascii="Times New Roman" w:eastAsia="標楷體" w:hAnsi="Times New Roman" w:cs="Times New Roman"/>
                <w:b/>
                <w:bCs/>
                <w:kern w:val="0"/>
                <w:sz w:val="20"/>
                <w:szCs w:val="20"/>
              </w:rPr>
              <w:t>將</w:t>
            </w:r>
            <w:r w:rsidRPr="008F2C8F">
              <w:rPr>
                <w:rFonts w:ascii="Times New Roman" w:eastAsia="標楷體" w:hAnsi="Times New Roman" w:cs="Times New Roman" w:hint="eastAsia"/>
                <w:b/>
                <w:bCs/>
                <w:kern w:val="0"/>
                <w:sz w:val="20"/>
                <w:szCs w:val="20"/>
              </w:rPr>
              <w:t>所有</w:t>
            </w:r>
            <w:r w:rsidRPr="008F2C8F">
              <w:rPr>
                <w:rFonts w:ascii="Times New Roman" w:eastAsia="標楷體" w:hAnsi="Times New Roman" w:cs="Times New Roman"/>
                <w:b/>
                <w:bCs/>
                <w:kern w:val="0"/>
                <w:sz w:val="20"/>
                <w:szCs w:val="20"/>
              </w:rPr>
              <w:t>紙張翻面並將背面列印於反面。</w:t>
            </w:r>
          </w:p>
        </w:tc>
        <w:tc>
          <w:tcPr>
            <w:tcW w:w="1230" w:type="dxa"/>
          </w:tcPr>
          <w:p w14:paraId="2929ADEF" w14:textId="77777777" w:rsidR="008F2C8F" w:rsidRDefault="008F2C8F" w:rsidP="00BC7A9A">
            <w:pPr>
              <w:rPr>
                <w:rFonts w:ascii="Times New Roman" w:eastAsia="標楷體" w:hAnsi="Times New Roman" w:cs="Times New Roman"/>
                <w:b/>
                <w:bCs/>
                <w:kern w:val="0"/>
                <w:szCs w:val="24"/>
              </w:rPr>
            </w:pPr>
            <w:r w:rsidRPr="008F2C8F">
              <w:rPr>
                <w:rFonts w:ascii="Times New Roman" w:eastAsia="標楷體" w:hAnsi="Times New Roman" w:cs="Times New Roman"/>
                <w:b/>
                <w:bCs/>
                <w:kern w:val="0"/>
                <w:sz w:val="20"/>
                <w:szCs w:val="20"/>
              </w:rPr>
              <w:t>於中央水平及垂直裁切紙張兩次。所有白邊</w:t>
            </w:r>
            <w:r w:rsidRPr="008F2C8F">
              <w:rPr>
                <w:rFonts w:ascii="Times New Roman" w:eastAsia="標楷體" w:hAnsi="Times New Roman" w:cs="Times New Roman" w:hint="eastAsia"/>
                <w:b/>
                <w:bCs/>
                <w:kern w:val="0"/>
                <w:sz w:val="20"/>
                <w:szCs w:val="20"/>
              </w:rPr>
              <w:t>皆</w:t>
            </w:r>
            <w:r w:rsidRPr="008F2C8F">
              <w:rPr>
                <w:rFonts w:ascii="Times New Roman" w:eastAsia="標楷體" w:hAnsi="Times New Roman" w:cs="Times New Roman"/>
                <w:b/>
                <w:bCs/>
                <w:kern w:val="0"/>
                <w:sz w:val="20"/>
                <w:szCs w:val="20"/>
              </w:rPr>
              <w:t>應為相同尺寸。</w:t>
            </w:r>
          </w:p>
        </w:tc>
        <w:tc>
          <w:tcPr>
            <w:tcW w:w="1331" w:type="dxa"/>
          </w:tcPr>
          <w:p w14:paraId="3F027581" w14:textId="77777777" w:rsidR="008F2C8F" w:rsidRDefault="008F2C8F" w:rsidP="00BC7A9A">
            <w:pPr>
              <w:rPr>
                <w:rFonts w:ascii="Times New Roman" w:eastAsia="標楷體" w:hAnsi="Times New Roman" w:cs="Times New Roman"/>
                <w:b/>
                <w:bCs/>
                <w:kern w:val="0"/>
                <w:szCs w:val="24"/>
              </w:rPr>
            </w:pPr>
            <w:r w:rsidRPr="008F2C8F">
              <w:rPr>
                <w:rFonts w:ascii="Times New Roman" w:eastAsia="標楷體" w:hAnsi="Times New Roman" w:cs="Times New Roman"/>
                <w:b/>
                <w:bCs/>
                <w:kern w:val="0"/>
                <w:sz w:val="20"/>
                <w:szCs w:val="20"/>
              </w:rPr>
              <w:t>護貝使用</w:t>
            </w:r>
            <w:r w:rsidRPr="008F2C8F">
              <w:rPr>
                <w:rFonts w:ascii="Times New Roman" w:eastAsia="標楷體" w:hAnsi="Times New Roman" w:cs="Times New Roman"/>
                <w:b/>
                <w:bCs/>
                <w:kern w:val="0"/>
                <w:sz w:val="20"/>
                <w:szCs w:val="20"/>
              </w:rPr>
              <w:t>A6</w:t>
            </w:r>
            <w:r w:rsidRPr="008F2C8F">
              <w:rPr>
                <w:rFonts w:ascii="Times New Roman" w:eastAsia="標楷體" w:hAnsi="Times New Roman" w:cs="Times New Roman"/>
                <w:b/>
                <w:bCs/>
                <w:kern w:val="0"/>
                <w:sz w:val="20"/>
                <w:szCs w:val="20"/>
              </w:rPr>
              <w:t>尺寸膠膜（</w:t>
            </w:r>
            <w:r w:rsidRPr="008F2C8F">
              <w:rPr>
                <w:rFonts w:ascii="Times New Roman" w:eastAsia="標楷體" w:hAnsi="Times New Roman" w:cs="Times New Roman"/>
                <w:b/>
                <w:bCs/>
                <w:kern w:val="0"/>
                <w:sz w:val="20"/>
                <w:szCs w:val="20"/>
              </w:rPr>
              <w:t>154x111</w:t>
            </w:r>
            <w:r w:rsidR="00D365B5">
              <w:rPr>
                <w:rFonts w:ascii="Times New Roman" w:eastAsia="標楷體" w:hAnsi="Times New Roman" w:cs="Times New Roman"/>
                <w:b/>
                <w:bCs/>
                <w:kern w:val="0"/>
                <w:sz w:val="20"/>
                <w:szCs w:val="20"/>
              </w:rPr>
              <w:t>公釐</w:t>
            </w:r>
            <w:r w:rsidRPr="008F2C8F">
              <w:rPr>
                <w:rFonts w:ascii="Times New Roman" w:eastAsia="標楷體" w:hAnsi="Times New Roman" w:cs="Times New Roman"/>
                <w:b/>
                <w:bCs/>
                <w:kern w:val="0"/>
                <w:sz w:val="20"/>
                <w:szCs w:val="20"/>
              </w:rPr>
              <w:t>）。</w:t>
            </w:r>
          </w:p>
        </w:tc>
        <w:tc>
          <w:tcPr>
            <w:tcW w:w="1230" w:type="dxa"/>
          </w:tcPr>
          <w:p w14:paraId="5C629ADF" w14:textId="77777777" w:rsidR="008F2C8F" w:rsidRDefault="008F2C8F" w:rsidP="00BC7A9A">
            <w:pPr>
              <w:rPr>
                <w:rFonts w:ascii="Times New Roman" w:eastAsia="標楷體" w:hAnsi="Times New Roman" w:cs="Times New Roman"/>
                <w:b/>
                <w:bCs/>
                <w:kern w:val="0"/>
                <w:szCs w:val="24"/>
              </w:rPr>
            </w:pPr>
            <w:r w:rsidRPr="008F2C8F">
              <w:rPr>
                <w:rFonts w:ascii="Times New Roman" w:eastAsia="標楷體" w:hAnsi="Times New Roman" w:cs="Times New Roman"/>
                <w:b/>
                <w:bCs/>
                <w:kern w:val="0"/>
                <w:sz w:val="20"/>
                <w:szCs w:val="20"/>
              </w:rPr>
              <w:t>打掛繩用孔。</w:t>
            </w:r>
          </w:p>
        </w:tc>
        <w:tc>
          <w:tcPr>
            <w:tcW w:w="1150" w:type="dxa"/>
          </w:tcPr>
          <w:p w14:paraId="4DDC4204" w14:textId="77777777" w:rsidR="008F2C8F" w:rsidRPr="008F2C8F" w:rsidRDefault="008F2C8F" w:rsidP="00BC7A9A">
            <w:pPr>
              <w:rPr>
                <w:rFonts w:ascii="Times New Roman" w:eastAsia="標楷體" w:hAnsi="Times New Roman" w:cs="Times New Roman"/>
                <w:b/>
                <w:bCs/>
                <w:kern w:val="0"/>
                <w:sz w:val="20"/>
                <w:szCs w:val="20"/>
              </w:rPr>
            </w:pPr>
            <w:r w:rsidRPr="008F2C8F">
              <w:rPr>
                <w:rFonts w:ascii="Times New Roman" w:eastAsia="標楷體" w:hAnsi="Times New Roman" w:cs="Times New Roman"/>
                <w:b/>
                <w:bCs/>
                <w:kern w:val="0"/>
                <w:sz w:val="20"/>
                <w:szCs w:val="20"/>
              </w:rPr>
              <w:t>不要穿上掛繩。這</w:t>
            </w:r>
            <w:r w:rsidRPr="008F2C8F">
              <w:rPr>
                <w:rFonts w:ascii="Times New Roman" w:eastAsia="標楷體" w:hAnsi="Times New Roman" w:cs="Times New Roman" w:hint="eastAsia"/>
                <w:b/>
                <w:bCs/>
                <w:kern w:val="0"/>
                <w:sz w:val="20"/>
                <w:szCs w:val="20"/>
              </w:rPr>
              <w:t>將於</w:t>
            </w:r>
            <w:r w:rsidRPr="008F2C8F">
              <w:rPr>
                <w:rFonts w:ascii="Times New Roman" w:eastAsia="標楷體" w:hAnsi="Times New Roman" w:cs="Times New Roman"/>
                <w:b/>
                <w:bCs/>
                <w:kern w:val="0"/>
                <w:sz w:val="20"/>
                <w:szCs w:val="20"/>
              </w:rPr>
              <w:t>之後才會進行。</w:t>
            </w:r>
          </w:p>
        </w:tc>
      </w:tr>
    </w:tbl>
    <w:p w14:paraId="69DC31BF" w14:textId="77777777" w:rsidR="00DC675A" w:rsidRPr="00BE3C9C" w:rsidRDefault="00DC675A" w:rsidP="00BC7A9A">
      <w:pPr>
        <w:rPr>
          <w:rFonts w:ascii="Times New Roman" w:eastAsia="標楷體" w:hAnsi="Times New Roman" w:cs="Times New Roman"/>
          <w:b/>
          <w:bCs/>
          <w:kern w:val="0"/>
          <w:szCs w:val="24"/>
        </w:rPr>
      </w:pPr>
    </w:p>
    <w:p w14:paraId="3F6D4C12" w14:textId="77777777" w:rsidR="007D71D9" w:rsidRPr="008F2C8F" w:rsidRDefault="007D71D9" w:rsidP="00BC7A9A">
      <w:pPr>
        <w:rPr>
          <w:rFonts w:ascii="Times New Roman" w:eastAsia="標楷體" w:hAnsi="Times New Roman" w:cs="Times New Roman"/>
          <w:b/>
          <w:bCs/>
          <w:kern w:val="0"/>
          <w:sz w:val="20"/>
          <w:szCs w:val="20"/>
        </w:rPr>
      </w:pPr>
    </w:p>
    <w:p w14:paraId="5F0C26A7" w14:textId="77777777" w:rsidR="007D71D9" w:rsidRPr="008F2C8F" w:rsidRDefault="007D71D9" w:rsidP="00BC7A9A">
      <w:pPr>
        <w:rPr>
          <w:rFonts w:ascii="Times New Roman" w:eastAsia="標楷體" w:hAnsi="Times New Roman" w:cs="Times New Roman"/>
          <w:b/>
          <w:bCs/>
          <w:kern w:val="0"/>
          <w:sz w:val="20"/>
          <w:szCs w:val="20"/>
        </w:rPr>
      </w:pPr>
    </w:p>
    <w:p w14:paraId="7033C5E2" w14:textId="77777777" w:rsidR="003826D6" w:rsidRPr="008F2C8F" w:rsidRDefault="003826D6" w:rsidP="00BC7A9A">
      <w:pPr>
        <w:rPr>
          <w:rFonts w:ascii="Times New Roman" w:eastAsia="標楷體" w:hAnsi="Times New Roman" w:cs="Times New Roman"/>
          <w:b/>
          <w:bCs/>
          <w:kern w:val="0"/>
          <w:sz w:val="20"/>
          <w:szCs w:val="20"/>
        </w:rPr>
      </w:pPr>
    </w:p>
    <w:p w14:paraId="0D3B5A8D" w14:textId="77777777" w:rsidR="003826D6" w:rsidRPr="008F2C8F" w:rsidRDefault="003826D6" w:rsidP="00BC7A9A">
      <w:pPr>
        <w:rPr>
          <w:rFonts w:ascii="Times New Roman" w:eastAsia="標楷體" w:hAnsi="Times New Roman" w:cs="Times New Roman"/>
          <w:b/>
          <w:bCs/>
          <w:kern w:val="0"/>
          <w:sz w:val="20"/>
          <w:szCs w:val="20"/>
        </w:rPr>
      </w:pPr>
    </w:p>
    <w:p w14:paraId="390D98FB" w14:textId="77777777" w:rsidR="003826D6" w:rsidRPr="008F2C8F" w:rsidRDefault="003826D6" w:rsidP="00BC7A9A">
      <w:pPr>
        <w:rPr>
          <w:rFonts w:ascii="Times New Roman" w:eastAsia="標楷體" w:hAnsi="Times New Roman" w:cs="Times New Roman"/>
          <w:b/>
          <w:bCs/>
          <w:kern w:val="0"/>
          <w:sz w:val="20"/>
          <w:szCs w:val="20"/>
        </w:rPr>
      </w:pPr>
    </w:p>
    <w:p w14:paraId="59B2B324" w14:textId="77777777" w:rsidR="003826D6" w:rsidRPr="008F2C8F" w:rsidRDefault="003826D6" w:rsidP="00BC7A9A">
      <w:pPr>
        <w:rPr>
          <w:rFonts w:ascii="Times New Roman" w:eastAsia="標楷體" w:hAnsi="Times New Roman" w:cs="Times New Roman"/>
          <w:b/>
          <w:bCs/>
          <w:kern w:val="0"/>
          <w:sz w:val="20"/>
          <w:szCs w:val="20"/>
        </w:rPr>
      </w:pPr>
    </w:p>
    <w:p w14:paraId="378F63BD" w14:textId="77777777" w:rsidR="008F2C8F" w:rsidRDefault="008F2C8F">
      <w:pPr>
        <w:widowControl/>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br w:type="page"/>
      </w:r>
    </w:p>
    <w:p w14:paraId="12F22693" w14:textId="77777777" w:rsidR="002E01E5" w:rsidRPr="00BE3C9C" w:rsidRDefault="002E01E5" w:rsidP="00BC7A9A">
      <w:pPr>
        <w:rPr>
          <w:rFonts w:ascii="Times New Roman" w:eastAsia="標楷體" w:hAnsi="Times New Roman" w:cs="Times New Roman"/>
          <w:kern w:val="0"/>
          <w:szCs w:val="24"/>
        </w:rPr>
      </w:pPr>
    </w:p>
    <w:p w14:paraId="6EBE91DE" w14:textId="77777777" w:rsidR="002E01E5" w:rsidRPr="008F2C8F" w:rsidRDefault="002E01E5" w:rsidP="00BC7A9A">
      <w:pPr>
        <w:rPr>
          <w:rFonts w:ascii="Times New Roman" w:eastAsia="標楷體" w:hAnsi="Times New Roman" w:cs="Times New Roman"/>
          <w:b/>
          <w:bCs/>
          <w:kern w:val="0"/>
          <w:sz w:val="28"/>
          <w:szCs w:val="28"/>
        </w:rPr>
      </w:pPr>
      <w:r w:rsidRPr="008F2C8F">
        <w:rPr>
          <w:rFonts w:ascii="Times New Roman" w:eastAsia="標楷體" w:hAnsi="Times New Roman" w:cs="Times New Roman"/>
          <w:b/>
          <w:bCs/>
          <w:kern w:val="0"/>
          <w:sz w:val="28"/>
          <w:szCs w:val="28"/>
        </w:rPr>
        <w:t xml:space="preserve">3.4 </w:t>
      </w:r>
      <w:r w:rsidR="006C118E" w:rsidRPr="008F2C8F">
        <w:rPr>
          <w:rFonts w:ascii="Times New Roman" w:eastAsia="標楷體" w:hAnsi="Times New Roman" w:cs="Times New Roman"/>
          <w:b/>
          <w:bCs/>
          <w:kern w:val="0"/>
          <w:sz w:val="28"/>
          <w:szCs w:val="28"/>
        </w:rPr>
        <w:t>註冊站設置</w:t>
      </w:r>
    </w:p>
    <w:p w14:paraId="1FEEE1E5" w14:textId="77777777" w:rsidR="002E01E5" w:rsidRDefault="002E01E5" w:rsidP="00BC7A9A">
      <w:pPr>
        <w:rPr>
          <w:rFonts w:ascii="Times New Roman" w:eastAsia="標楷體" w:hAnsi="Times New Roman" w:cs="Times New Roman"/>
          <w:b/>
          <w:bCs/>
          <w:kern w:val="0"/>
          <w:szCs w:val="24"/>
        </w:rPr>
      </w:pPr>
    </w:p>
    <w:p w14:paraId="2A5CC591" w14:textId="77777777" w:rsidR="00C97A09" w:rsidRPr="00BE3C9C" w:rsidRDefault="00C97A09" w:rsidP="00C97A09">
      <w:pPr>
        <w:jc w:val="right"/>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音效專家</w:t>
      </w:r>
      <w:r>
        <w:rPr>
          <w:rFonts w:ascii="Times New Roman" w:eastAsia="標楷體" w:hAnsi="Times New Roman" w:cs="Times New Roman" w:hint="eastAsia"/>
          <w:b/>
          <w:bCs/>
          <w:kern w:val="0"/>
          <w:szCs w:val="24"/>
        </w:rPr>
        <w:tab/>
        <w:t xml:space="preserve">   </w:t>
      </w:r>
      <w:r w:rsidRPr="00BE3C9C">
        <w:rPr>
          <w:rFonts w:ascii="Times New Roman" w:eastAsia="標楷體" w:hAnsi="Times New Roman" w:cs="Times New Roman"/>
          <w:b/>
          <w:bCs/>
          <w:kern w:val="0"/>
          <w:szCs w:val="24"/>
        </w:rPr>
        <w:t>器材專家</w:t>
      </w:r>
    </w:p>
    <w:p w14:paraId="44140811" w14:textId="77777777" w:rsidR="008F2C8F" w:rsidRDefault="008F2C8F" w:rsidP="00C97A09">
      <w:pPr>
        <w:jc w:val="right"/>
        <w:rPr>
          <w:rFonts w:ascii="Times New Roman" w:eastAsia="標楷體" w:hAnsi="Times New Roman" w:cs="Times New Roman"/>
          <w:b/>
          <w:bCs/>
          <w:kern w:val="0"/>
          <w:szCs w:val="24"/>
        </w:rPr>
      </w:pPr>
    </w:p>
    <w:p w14:paraId="4F865D73" w14:textId="77777777" w:rsidR="00C97A09" w:rsidRDefault="00C97A09" w:rsidP="00C97A09">
      <w:pPr>
        <w:jc w:val="right"/>
        <w:rPr>
          <w:rFonts w:ascii="Times New Roman" w:eastAsia="標楷體" w:hAnsi="Times New Roman" w:cs="Times New Roman"/>
          <w:b/>
          <w:bCs/>
          <w:kern w:val="0"/>
          <w:szCs w:val="24"/>
        </w:rPr>
      </w:pPr>
    </w:p>
    <w:tbl>
      <w:tblPr>
        <w:tblStyle w:val="af1"/>
        <w:tblW w:w="0" w:type="auto"/>
        <w:tblLook w:val="04A0" w:firstRow="1" w:lastRow="0" w:firstColumn="1" w:lastColumn="0" w:noHBand="0" w:noVBand="1"/>
      </w:tblPr>
      <w:tblGrid>
        <w:gridCol w:w="2423"/>
        <w:gridCol w:w="1817"/>
        <w:gridCol w:w="606"/>
        <w:gridCol w:w="1212"/>
        <w:gridCol w:w="1212"/>
        <w:gridCol w:w="606"/>
        <w:gridCol w:w="1818"/>
      </w:tblGrid>
      <w:tr w:rsidR="00C97A09" w14:paraId="59483F45" w14:textId="77777777" w:rsidTr="00C97A09">
        <w:tc>
          <w:tcPr>
            <w:tcW w:w="2423" w:type="dxa"/>
          </w:tcPr>
          <w:p w14:paraId="70BBE67B" w14:textId="77777777" w:rsidR="00C97A09" w:rsidRDefault="00C97A09" w:rsidP="00BC7A9A">
            <w:pPr>
              <w:rPr>
                <w:rFonts w:ascii="Times New Roman" w:eastAsia="標楷體" w:hAnsi="Times New Roman" w:cs="Times New Roman"/>
                <w:b/>
                <w:bCs/>
                <w:kern w:val="0"/>
                <w:szCs w:val="24"/>
              </w:rPr>
            </w:pPr>
          </w:p>
        </w:tc>
        <w:tc>
          <w:tcPr>
            <w:tcW w:w="2423" w:type="dxa"/>
            <w:gridSpan w:val="2"/>
          </w:tcPr>
          <w:p w14:paraId="7385F77D" w14:textId="77777777" w:rsidR="00C97A09" w:rsidRDefault="00C97A09" w:rsidP="00BC7A9A">
            <w:pPr>
              <w:rPr>
                <w:rFonts w:ascii="Times New Roman" w:eastAsia="標楷體" w:hAnsi="Times New Roman" w:cs="Times New Roman"/>
                <w:b/>
                <w:bCs/>
                <w:kern w:val="0"/>
                <w:szCs w:val="24"/>
              </w:rPr>
            </w:pPr>
            <w:r w:rsidRPr="00BE3C9C">
              <w:rPr>
                <w:rFonts w:ascii="Times New Roman" w:eastAsia="標楷體" w:hAnsi="Times New Roman" w:cs="Times New Roman"/>
                <w:bCs/>
                <w:kern w:val="0"/>
                <w:szCs w:val="24"/>
              </w:rPr>
              <w:t>護貝機</w:t>
            </w:r>
          </w:p>
        </w:tc>
        <w:tc>
          <w:tcPr>
            <w:tcW w:w="2424" w:type="dxa"/>
            <w:gridSpan w:val="2"/>
          </w:tcPr>
          <w:p w14:paraId="75746B85" w14:textId="77777777" w:rsidR="00C97A09" w:rsidRDefault="00C97A09" w:rsidP="00BC7A9A">
            <w:pPr>
              <w:rPr>
                <w:rFonts w:ascii="Times New Roman" w:eastAsia="標楷體" w:hAnsi="Times New Roman" w:cs="Times New Roman"/>
                <w:b/>
                <w:bCs/>
                <w:kern w:val="0"/>
                <w:szCs w:val="24"/>
              </w:rPr>
            </w:pPr>
          </w:p>
        </w:tc>
        <w:tc>
          <w:tcPr>
            <w:tcW w:w="2424" w:type="dxa"/>
            <w:gridSpan w:val="2"/>
          </w:tcPr>
          <w:p w14:paraId="0E4DC9ED" w14:textId="77777777" w:rsidR="00C97A09" w:rsidRDefault="00C97A09" w:rsidP="00BC7A9A">
            <w:pPr>
              <w:rPr>
                <w:rFonts w:ascii="Times New Roman" w:eastAsia="標楷體" w:hAnsi="Times New Roman" w:cs="Times New Roman"/>
                <w:b/>
                <w:bCs/>
                <w:kern w:val="0"/>
                <w:szCs w:val="24"/>
              </w:rPr>
            </w:pPr>
          </w:p>
        </w:tc>
      </w:tr>
      <w:tr w:rsidR="00C97A09" w14:paraId="3F0365BA" w14:textId="77777777" w:rsidTr="00C97A09">
        <w:tc>
          <w:tcPr>
            <w:tcW w:w="2423" w:type="dxa"/>
          </w:tcPr>
          <w:p w14:paraId="43B0206B" w14:textId="77777777" w:rsidR="00C97A09" w:rsidRDefault="00C97A09" w:rsidP="00BC7A9A">
            <w:pPr>
              <w:rPr>
                <w:rFonts w:ascii="Times New Roman" w:eastAsia="標楷體" w:hAnsi="Times New Roman" w:cs="Times New Roman"/>
                <w:b/>
                <w:bCs/>
                <w:kern w:val="0"/>
                <w:szCs w:val="24"/>
              </w:rPr>
            </w:pPr>
          </w:p>
        </w:tc>
        <w:tc>
          <w:tcPr>
            <w:tcW w:w="2423" w:type="dxa"/>
            <w:gridSpan w:val="2"/>
          </w:tcPr>
          <w:p w14:paraId="56D8875B" w14:textId="77777777" w:rsidR="00C97A09" w:rsidRDefault="00C97A09" w:rsidP="00BC7A9A">
            <w:pPr>
              <w:rPr>
                <w:rFonts w:ascii="Times New Roman" w:eastAsia="標楷體" w:hAnsi="Times New Roman" w:cs="Times New Roman"/>
                <w:b/>
                <w:bCs/>
                <w:kern w:val="0"/>
                <w:szCs w:val="24"/>
              </w:rPr>
            </w:pPr>
          </w:p>
        </w:tc>
        <w:tc>
          <w:tcPr>
            <w:tcW w:w="2424" w:type="dxa"/>
            <w:gridSpan w:val="2"/>
          </w:tcPr>
          <w:p w14:paraId="4BCD89C5" w14:textId="77777777" w:rsidR="00C97A09" w:rsidRDefault="00C97A09" w:rsidP="00BC7A9A">
            <w:pPr>
              <w:rPr>
                <w:rFonts w:ascii="Times New Roman" w:eastAsia="標楷體" w:hAnsi="Times New Roman" w:cs="Times New Roman"/>
                <w:b/>
                <w:bCs/>
                <w:kern w:val="0"/>
                <w:szCs w:val="24"/>
              </w:rPr>
            </w:pPr>
            <w:r w:rsidRPr="00BE3C9C">
              <w:rPr>
                <w:rFonts w:ascii="Times New Roman" w:eastAsia="標楷體" w:hAnsi="Times New Roman" w:cs="Times New Roman"/>
                <w:bCs/>
                <w:kern w:val="0"/>
                <w:szCs w:val="24"/>
              </w:rPr>
              <w:t>影印機</w:t>
            </w:r>
          </w:p>
        </w:tc>
        <w:tc>
          <w:tcPr>
            <w:tcW w:w="2424" w:type="dxa"/>
            <w:gridSpan w:val="2"/>
          </w:tcPr>
          <w:p w14:paraId="272B30FF" w14:textId="77777777" w:rsidR="00C97A09" w:rsidRDefault="00C97A09" w:rsidP="00BC7A9A">
            <w:pPr>
              <w:rPr>
                <w:rFonts w:ascii="Times New Roman" w:eastAsia="標楷體" w:hAnsi="Times New Roman" w:cs="Times New Roman"/>
                <w:b/>
                <w:bCs/>
                <w:kern w:val="0"/>
                <w:szCs w:val="24"/>
              </w:rPr>
            </w:pPr>
          </w:p>
        </w:tc>
      </w:tr>
      <w:tr w:rsidR="00C97A09" w14:paraId="1E6C1786" w14:textId="77777777" w:rsidTr="00C97A09">
        <w:tc>
          <w:tcPr>
            <w:tcW w:w="2423" w:type="dxa"/>
          </w:tcPr>
          <w:p w14:paraId="0062682A" w14:textId="77777777" w:rsidR="00C97A09" w:rsidRDefault="00C97A09" w:rsidP="00BC7A9A">
            <w:pPr>
              <w:rPr>
                <w:rFonts w:ascii="Times New Roman" w:eastAsia="標楷體" w:hAnsi="Times New Roman" w:cs="Times New Roman"/>
                <w:b/>
                <w:bCs/>
                <w:kern w:val="0"/>
                <w:szCs w:val="24"/>
              </w:rPr>
            </w:pPr>
            <w:r w:rsidRPr="00BE3C9C">
              <w:rPr>
                <w:rFonts w:ascii="Times New Roman" w:eastAsia="標楷體" w:hAnsi="Times New Roman" w:cs="Times New Roman"/>
                <w:bCs/>
                <w:kern w:val="0"/>
                <w:szCs w:val="24"/>
              </w:rPr>
              <w:t>裁紙機</w:t>
            </w:r>
          </w:p>
        </w:tc>
        <w:tc>
          <w:tcPr>
            <w:tcW w:w="2423" w:type="dxa"/>
            <w:gridSpan w:val="2"/>
          </w:tcPr>
          <w:p w14:paraId="5A42D3B2" w14:textId="77777777" w:rsidR="00C97A09" w:rsidRDefault="00C97A09" w:rsidP="00BC7A9A">
            <w:pPr>
              <w:rPr>
                <w:rFonts w:ascii="Times New Roman" w:eastAsia="標楷體" w:hAnsi="Times New Roman" w:cs="Times New Roman"/>
                <w:b/>
                <w:bCs/>
                <w:kern w:val="0"/>
                <w:szCs w:val="24"/>
              </w:rPr>
            </w:pPr>
          </w:p>
        </w:tc>
        <w:tc>
          <w:tcPr>
            <w:tcW w:w="2424" w:type="dxa"/>
            <w:gridSpan w:val="2"/>
          </w:tcPr>
          <w:p w14:paraId="50C03599" w14:textId="77777777" w:rsidR="00C97A09" w:rsidRDefault="00C97A09" w:rsidP="00BC7A9A">
            <w:pPr>
              <w:rPr>
                <w:rFonts w:ascii="Times New Roman" w:eastAsia="標楷體" w:hAnsi="Times New Roman" w:cs="Times New Roman"/>
                <w:b/>
                <w:bCs/>
                <w:kern w:val="0"/>
                <w:szCs w:val="24"/>
              </w:rPr>
            </w:pPr>
          </w:p>
        </w:tc>
        <w:tc>
          <w:tcPr>
            <w:tcW w:w="2424" w:type="dxa"/>
            <w:gridSpan w:val="2"/>
          </w:tcPr>
          <w:p w14:paraId="78D4FFF3" w14:textId="77777777" w:rsidR="00C97A09" w:rsidRDefault="00C97A09" w:rsidP="00BC7A9A">
            <w:pPr>
              <w:rPr>
                <w:rFonts w:ascii="Times New Roman" w:eastAsia="標楷體" w:hAnsi="Times New Roman" w:cs="Times New Roman"/>
                <w:b/>
                <w:bCs/>
                <w:kern w:val="0"/>
                <w:szCs w:val="24"/>
              </w:rPr>
            </w:pPr>
          </w:p>
        </w:tc>
      </w:tr>
      <w:tr w:rsidR="00C97A09" w14:paraId="320CA0B5" w14:textId="77777777" w:rsidTr="00C97A09">
        <w:tc>
          <w:tcPr>
            <w:tcW w:w="2423" w:type="dxa"/>
          </w:tcPr>
          <w:p w14:paraId="33CF281A" w14:textId="77777777" w:rsidR="00C97A09" w:rsidRDefault="00C97A09" w:rsidP="00BC7A9A">
            <w:pPr>
              <w:rPr>
                <w:rFonts w:ascii="Times New Roman" w:eastAsia="標楷體" w:hAnsi="Times New Roman" w:cs="Times New Roman"/>
                <w:b/>
                <w:bCs/>
                <w:kern w:val="0"/>
                <w:szCs w:val="24"/>
              </w:rPr>
            </w:pPr>
            <w:r w:rsidRPr="00BE3C9C">
              <w:rPr>
                <w:rFonts w:ascii="Times New Roman" w:eastAsia="標楷體" w:hAnsi="Times New Roman" w:cs="Times New Roman"/>
                <w:bCs/>
                <w:kern w:val="0"/>
                <w:szCs w:val="24"/>
              </w:rPr>
              <w:t>打孔機</w:t>
            </w:r>
          </w:p>
        </w:tc>
        <w:tc>
          <w:tcPr>
            <w:tcW w:w="2423" w:type="dxa"/>
            <w:gridSpan w:val="2"/>
          </w:tcPr>
          <w:p w14:paraId="2D423EAB" w14:textId="77777777" w:rsidR="00C97A09" w:rsidRDefault="00C97A09" w:rsidP="00BC7A9A">
            <w:pPr>
              <w:rPr>
                <w:rFonts w:ascii="Times New Roman" w:eastAsia="標楷體" w:hAnsi="Times New Roman" w:cs="Times New Roman"/>
                <w:b/>
                <w:bCs/>
                <w:kern w:val="0"/>
                <w:szCs w:val="24"/>
              </w:rPr>
            </w:pPr>
          </w:p>
        </w:tc>
        <w:tc>
          <w:tcPr>
            <w:tcW w:w="2424" w:type="dxa"/>
            <w:gridSpan w:val="2"/>
          </w:tcPr>
          <w:p w14:paraId="616AFC10" w14:textId="77777777" w:rsidR="00C97A09" w:rsidRDefault="00C97A09" w:rsidP="00BC7A9A">
            <w:pPr>
              <w:rPr>
                <w:rFonts w:ascii="Times New Roman" w:eastAsia="標楷體" w:hAnsi="Times New Roman" w:cs="Times New Roman"/>
                <w:b/>
                <w:bCs/>
                <w:kern w:val="0"/>
                <w:szCs w:val="24"/>
              </w:rPr>
            </w:pPr>
          </w:p>
        </w:tc>
        <w:tc>
          <w:tcPr>
            <w:tcW w:w="2424" w:type="dxa"/>
            <w:gridSpan w:val="2"/>
          </w:tcPr>
          <w:p w14:paraId="6054D8C3" w14:textId="77777777" w:rsidR="00C97A09" w:rsidRDefault="00C97A09" w:rsidP="00BC7A9A">
            <w:pPr>
              <w:rPr>
                <w:rFonts w:ascii="Times New Roman" w:eastAsia="標楷體" w:hAnsi="Times New Roman" w:cs="Times New Roman"/>
                <w:b/>
                <w:bCs/>
                <w:kern w:val="0"/>
                <w:szCs w:val="24"/>
              </w:rPr>
            </w:pPr>
          </w:p>
        </w:tc>
      </w:tr>
      <w:tr w:rsidR="00C97A09" w14:paraId="7E84F695" w14:textId="77777777" w:rsidTr="00C97A09">
        <w:tc>
          <w:tcPr>
            <w:tcW w:w="2423" w:type="dxa"/>
          </w:tcPr>
          <w:p w14:paraId="297E20DD" w14:textId="77777777" w:rsidR="00C97A09" w:rsidRPr="00BE3C9C" w:rsidRDefault="00C97A09" w:rsidP="00BC7A9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掛繩</w:t>
            </w:r>
          </w:p>
        </w:tc>
        <w:tc>
          <w:tcPr>
            <w:tcW w:w="2423" w:type="dxa"/>
            <w:gridSpan w:val="2"/>
          </w:tcPr>
          <w:p w14:paraId="66BF8158" w14:textId="77777777" w:rsidR="00C97A09" w:rsidRDefault="00C97A09" w:rsidP="00BC7A9A">
            <w:pPr>
              <w:rPr>
                <w:rFonts w:ascii="Times New Roman" w:eastAsia="標楷體" w:hAnsi="Times New Roman" w:cs="Times New Roman"/>
                <w:b/>
                <w:bCs/>
                <w:kern w:val="0"/>
                <w:szCs w:val="24"/>
              </w:rPr>
            </w:pPr>
          </w:p>
        </w:tc>
        <w:tc>
          <w:tcPr>
            <w:tcW w:w="2424" w:type="dxa"/>
            <w:gridSpan w:val="2"/>
          </w:tcPr>
          <w:p w14:paraId="5BD1FC9C" w14:textId="77777777" w:rsidR="00C97A09" w:rsidRDefault="00C97A09" w:rsidP="00BC7A9A">
            <w:pPr>
              <w:rPr>
                <w:rFonts w:ascii="Times New Roman" w:eastAsia="標楷體" w:hAnsi="Times New Roman" w:cs="Times New Roman"/>
                <w:b/>
                <w:bCs/>
                <w:kern w:val="0"/>
                <w:szCs w:val="24"/>
              </w:rPr>
            </w:pPr>
          </w:p>
        </w:tc>
        <w:tc>
          <w:tcPr>
            <w:tcW w:w="2424" w:type="dxa"/>
            <w:gridSpan w:val="2"/>
          </w:tcPr>
          <w:p w14:paraId="21D4DF3D" w14:textId="77777777" w:rsidR="00C97A09" w:rsidRDefault="00C97A09" w:rsidP="00BC7A9A">
            <w:pPr>
              <w:rPr>
                <w:rFonts w:ascii="Times New Roman" w:eastAsia="標楷體" w:hAnsi="Times New Roman" w:cs="Times New Roman"/>
                <w:b/>
                <w:bCs/>
                <w:kern w:val="0"/>
                <w:szCs w:val="24"/>
              </w:rPr>
            </w:pPr>
          </w:p>
        </w:tc>
      </w:tr>
      <w:tr w:rsidR="00C97A09" w14:paraId="0CFFDE37" w14:textId="77777777" w:rsidTr="00C97A09">
        <w:tc>
          <w:tcPr>
            <w:tcW w:w="2423" w:type="dxa"/>
          </w:tcPr>
          <w:p w14:paraId="4DF4A0A6" w14:textId="77777777" w:rsidR="00C97A09" w:rsidRPr="00BE3C9C" w:rsidRDefault="00C97A09" w:rsidP="00BC7A9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護貝膠膜</w:t>
            </w:r>
          </w:p>
        </w:tc>
        <w:tc>
          <w:tcPr>
            <w:tcW w:w="2423" w:type="dxa"/>
            <w:gridSpan w:val="2"/>
          </w:tcPr>
          <w:p w14:paraId="3CC3D726" w14:textId="77777777" w:rsidR="00C97A09" w:rsidRDefault="00C97A09" w:rsidP="00BC7A9A">
            <w:pPr>
              <w:rPr>
                <w:rFonts w:ascii="Times New Roman" w:eastAsia="標楷體" w:hAnsi="Times New Roman" w:cs="Times New Roman"/>
                <w:b/>
                <w:bCs/>
                <w:kern w:val="0"/>
                <w:szCs w:val="24"/>
              </w:rPr>
            </w:pPr>
          </w:p>
        </w:tc>
        <w:tc>
          <w:tcPr>
            <w:tcW w:w="2424" w:type="dxa"/>
            <w:gridSpan w:val="2"/>
          </w:tcPr>
          <w:p w14:paraId="40219449" w14:textId="77777777" w:rsidR="00C97A09" w:rsidRDefault="00C97A09" w:rsidP="00BC7A9A">
            <w:pPr>
              <w:rPr>
                <w:rFonts w:ascii="Times New Roman" w:eastAsia="標楷體" w:hAnsi="Times New Roman" w:cs="Times New Roman"/>
                <w:b/>
                <w:bCs/>
                <w:kern w:val="0"/>
                <w:szCs w:val="24"/>
              </w:rPr>
            </w:pPr>
          </w:p>
        </w:tc>
        <w:tc>
          <w:tcPr>
            <w:tcW w:w="2424" w:type="dxa"/>
            <w:gridSpan w:val="2"/>
          </w:tcPr>
          <w:p w14:paraId="6342994C" w14:textId="77777777" w:rsidR="00C97A09" w:rsidRDefault="00C97A09" w:rsidP="00BC7A9A">
            <w:pPr>
              <w:rPr>
                <w:rFonts w:ascii="Times New Roman" w:eastAsia="標楷體" w:hAnsi="Times New Roman" w:cs="Times New Roman"/>
                <w:b/>
                <w:bCs/>
                <w:kern w:val="0"/>
                <w:szCs w:val="24"/>
              </w:rPr>
            </w:pPr>
          </w:p>
        </w:tc>
      </w:tr>
      <w:tr w:rsidR="00C97A09" w14:paraId="4144DDBA" w14:textId="77777777" w:rsidTr="00C97A09">
        <w:tc>
          <w:tcPr>
            <w:tcW w:w="2423" w:type="dxa"/>
          </w:tcPr>
          <w:p w14:paraId="4EFCA325" w14:textId="77777777" w:rsidR="00C97A09" w:rsidRPr="00BE3C9C" w:rsidRDefault="00C97A09" w:rsidP="00BC7A9A">
            <w:pPr>
              <w:rPr>
                <w:rFonts w:ascii="Times New Roman" w:eastAsia="標楷體" w:hAnsi="Times New Roman" w:cs="Times New Roman"/>
                <w:bCs/>
                <w:kern w:val="0"/>
                <w:szCs w:val="24"/>
              </w:rPr>
            </w:pPr>
          </w:p>
        </w:tc>
        <w:tc>
          <w:tcPr>
            <w:tcW w:w="1817" w:type="dxa"/>
          </w:tcPr>
          <w:p w14:paraId="4D0BA100" w14:textId="77777777" w:rsidR="00C97A09" w:rsidRDefault="00C97A09" w:rsidP="00BC7A9A">
            <w:pPr>
              <w:rPr>
                <w:rFonts w:ascii="Times New Roman" w:eastAsia="標楷體" w:hAnsi="Times New Roman" w:cs="Times New Roman"/>
                <w:b/>
                <w:bCs/>
                <w:kern w:val="0"/>
                <w:szCs w:val="24"/>
              </w:rPr>
            </w:pPr>
            <w:r w:rsidRPr="00BE3C9C">
              <w:rPr>
                <w:rFonts w:ascii="Times New Roman" w:eastAsia="標楷體" w:hAnsi="Times New Roman" w:cs="Times New Roman"/>
                <w:bCs/>
                <w:kern w:val="0"/>
                <w:szCs w:val="24"/>
              </w:rPr>
              <w:t>無線網路</w:t>
            </w:r>
          </w:p>
        </w:tc>
        <w:tc>
          <w:tcPr>
            <w:tcW w:w="1818" w:type="dxa"/>
            <w:gridSpan w:val="2"/>
          </w:tcPr>
          <w:p w14:paraId="522C5FAE" w14:textId="77777777" w:rsidR="00C97A09" w:rsidRDefault="00C97A09" w:rsidP="00BC7A9A">
            <w:pPr>
              <w:rPr>
                <w:rFonts w:ascii="Times New Roman" w:eastAsia="標楷體" w:hAnsi="Times New Roman" w:cs="Times New Roman"/>
                <w:b/>
                <w:bCs/>
                <w:kern w:val="0"/>
                <w:szCs w:val="24"/>
              </w:rPr>
            </w:pPr>
            <w:r w:rsidRPr="00BE3C9C">
              <w:rPr>
                <w:rFonts w:ascii="Times New Roman" w:eastAsia="標楷體" w:hAnsi="Times New Roman" w:cs="Times New Roman"/>
                <w:bCs/>
                <w:kern w:val="0"/>
                <w:szCs w:val="24"/>
              </w:rPr>
              <w:t>彩色雷射印表機</w:t>
            </w:r>
          </w:p>
        </w:tc>
        <w:tc>
          <w:tcPr>
            <w:tcW w:w="1818" w:type="dxa"/>
            <w:gridSpan w:val="2"/>
          </w:tcPr>
          <w:p w14:paraId="0B5F7885" w14:textId="77777777" w:rsidR="00C97A09" w:rsidRDefault="00C97A09" w:rsidP="00BC7A9A">
            <w:pPr>
              <w:rPr>
                <w:rFonts w:ascii="Times New Roman" w:eastAsia="標楷體" w:hAnsi="Times New Roman" w:cs="Times New Roman"/>
                <w:b/>
                <w:bCs/>
                <w:kern w:val="0"/>
                <w:szCs w:val="24"/>
              </w:rPr>
            </w:pPr>
            <w:r w:rsidRPr="00BE3C9C">
              <w:rPr>
                <w:rFonts w:ascii="Times New Roman" w:eastAsia="標楷體" w:hAnsi="Times New Roman" w:cs="Times New Roman"/>
                <w:bCs/>
                <w:kern w:val="0"/>
                <w:szCs w:val="24"/>
              </w:rPr>
              <w:t>備用碳粉匣</w:t>
            </w:r>
          </w:p>
        </w:tc>
        <w:tc>
          <w:tcPr>
            <w:tcW w:w="1818" w:type="dxa"/>
          </w:tcPr>
          <w:p w14:paraId="689F45C7" w14:textId="77777777" w:rsidR="00C97A09" w:rsidRDefault="00C97A09" w:rsidP="00BC7A9A">
            <w:pPr>
              <w:rPr>
                <w:rFonts w:ascii="Times New Roman" w:eastAsia="標楷體" w:hAnsi="Times New Roman" w:cs="Times New Roman"/>
                <w:b/>
                <w:bCs/>
                <w:kern w:val="0"/>
                <w:szCs w:val="24"/>
              </w:rPr>
            </w:pPr>
            <w:r w:rsidRPr="00BE3C9C">
              <w:rPr>
                <w:rFonts w:ascii="Times New Roman" w:eastAsia="標楷體" w:hAnsi="Times New Roman" w:cs="Times New Roman"/>
                <w:bCs/>
                <w:kern w:val="0"/>
                <w:szCs w:val="24"/>
              </w:rPr>
              <w:t>紙張</w:t>
            </w:r>
          </w:p>
        </w:tc>
      </w:tr>
    </w:tbl>
    <w:p w14:paraId="09FAFAC5" w14:textId="77777777" w:rsidR="008F2C8F" w:rsidRPr="00BE3C9C" w:rsidRDefault="008F2C8F" w:rsidP="00BC7A9A">
      <w:pPr>
        <w:rPr>
          <w:rFonts w:ascii="Times New Roman" w:eastAsia="標楷體" w:hAnsi="Times New Roman" w:cs="Times New Roman"/>
          <w:b/>
          <w:bCs/>
          <w:kern w:val="0"/>
          <w:szCs w:val="24"/>
        </w:rPr>
      </w:pPr>
    </w:p>
    <w:p w14:paraId="7C731501" w14:textId="77777777" w:rsidR="00250F5C" w:rsidRPr="00BE3C9C" w:rsidRDefault="00250F5C" w:rsidP="00BC7A9A">
      <w:pPr>
        <w:rPr>
          <w:rFonts w:ascii="Times New Roman" w:eastAsia="標楷體" w:hAnsi="Times New Roman" w:cs="Times New Roman"/>
          <w:bCs/>
          <w:kern w:val="0"/>
          <w:szCs w:val="24"/>
        </w:rPr>
      </w:pPr>
    </w:p>
    <w:p w14:paraId="65F9C577" w14:textId="77777777" w:rsidR="00250F5C" w:rsidRPr="00BE3C9C" w:rsidRDefault="00250F5C" w:rsidP="00BC7A9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此房間需於認證開始</w:t>
      </w:r>
      <w:r w:rsidR="00147BD2" w:rsidRPr="00BE3C9C">
        <w:rPr>
          <w:rFonts w:ascii="Times New Roman" w:eastAsia="標楷體" w:hAnsi="Times New Roman" w:cs="Times New Roman" w:hint="eastAsia"/>
          <w:bCs/>
          <w:kern w:val="0"/>
          <w:szCs w:val="24"/>
        </w:rPr>
        <w:t>的</w:t>
      </w:r>
      <w:r w:rsidRPr="00BE3C9C">
        <w:rPr>
          <w:rFonts w:ascii="Times New Roman" w:eastAsia="標楷體" w:hAnsi="Times New Roman" w:cs="Times New Roman"/>
          <w:bCs/>
          <w:kern w:val="0"/>
          <w:szCs w:val="24"/>
        </w:rPr>
        <w:t>前晚設置完成。</w:t>
      </w:r>
    </w:p>
    <w:p w14:paraId="3A195B0B" w14:textId="77777777" w:rsidR="00250F5C" w:rsidRPr="00BE3C9C" w:rsidRDefault="00250F5C" w:rsidP="00BC7A9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這包括將所有器具</w:t>
      </w:r>
      <w:r w:rsidR="005A1EE1" w:rsidRPr="00BE3C9C">
        <w:rPr>
          <w:rFonts w:ascii="Times New Roman" w:eastAsia="標楷體" w:hAnsi="Times New Roman" w:cs="Times New Roman" w:hint="eastAsia"/>
          <w:bCs/>
          <w:kern w:val="0"/>
          <w:szCs w:val="24"/>
        </w:rPr>
        <w:t>連同</w:t>
      </w:r>
      <w:r w:rsidRPr="00BE3C9C">
        <w:rPr>
          <w:rFonts w:ascii="Times New Roman" w:eastAsia="標楷體" w:hAnsi="Times New Roman" w:cs="Times New Roman"/>
          <w:bCs/>
          <w:kern w:val="0"/>
          <w:szCs w:val="24"/>
        </w:rPr>
        <w:t>印</w:t>
      </w:r>
      <w:r w:rsidR="005A1EE1" w:rsidRPr="00BE3C9C">
        <w:rPr>
          <w:rFonts w:ascii="Times New Roman" w:eastAsia="標楷體" w:hAnsi="Times New Roman" w:cs="Times New Roman" w:hint="eastAsia"/>
          <w:bCs/>
          <w:kern w:val="0"/>
          <w:szCs w:val="24"/>
        </w:rPr>
        <w:t>製</w:t>
      </w:r>
      <w:r w:rsidRPr="00BE3C9C">
        <w:rPr>
          <w:rFonts w:ascii="Times New Roman" w:eastAsia="標楷體" w:hAnsi="Times New Roman" w:cs="Times New Roman"/>
          <w:bCs/>
          <w:kern w:val="0"/>
          <w:szCs w:val="24"/>
        </w:rPr>
        <w:t>好的認證卡送達。</w:t>
      </w:r>
    </w:p>
    <w:p w14:paraId="79C695A6" w14:textId="77777777" w:rsidR="008E5C8A" w:rsidRPr="00BE3C9C" w:rsidRDefault="008E5C8A" w:rsidP="00BC7A9A">
      <w:pPr>
        <w:rPr>
          <w:rFonts w:ascii="Times New Roman" w:eastAsia="標楷體" w:hAnsi="Times New Roman" w:cs="Times New Roman"/>
          <w:bCs/>
          <w:kern w:val="0"/>
          <w:szCs w:val="24"/>
        </w:rPr>
      </w:pPr>
    </w:p>
    <w:p w14:paraId="52680DA5" w14:textId="77777777" w:rsidR="00F22E1C" w:rsidRPr="00BE3C9C" w:rsidRDefault="008E5C8A" w:rsidP="00BC7A9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印表機的網路</w:t>
      </w:r>
      <w:r w:rsidRPr="00BE3C9C">
        <w:rPr>
          <w:rFonts w:ascii="Times New Roman" w:eastAsia="標楷體" w:hAnsi="Times New Roman" w:cs="Times New Roman"/>
          <w:bCs/>
          <w:kern w:val="0"/>
          <w:szCs w:val="24"/>
        </w:rPr>
        <w:t>IP</w:t>
      </w:r>
      <w:r w:rsidRPr="00BE3C9C">
        <w:rPr>
          <w:rFonts w:ascii="Times New Roman" w:eastAsia="標楷體" w:hAnsi="Times New Roman" w:cs="Times New Roman"/>
          <w:bCs/>
          <w:kern w:val="0"/>
          <w:szCs w:val="24"/>
        </w:rPr>
        <w:t>位置需手動設置至</w:t>
      </w:r>
      <w:r w:rsidRPr="00BE3C9C">
        <w:rPr>
          <w:rFonts w:ascii="Times New Roman" w:eastAsia="標楷體" w:hAnsi="Times New Roman" w:cs="Times New Roman"/>
          <w:bCs/>
          <w:kern w:val="0"/>
          <w:szCs w:val="24"/>
        </w:rPr>
        <w:t>192.168.2.8</w:t>
      </w:r>
      <w:r w:rsidRPr="00BE3C9C">
        <w:rPr>
          <w:rFonts w:ascii="Times New Roman" w:eastAsia="標楷體" w:hAnsi="Times New Roman" w:cs="Times New Roman"/>
          <w:bCs/>
          <w:kern w:val="0"/>
          <w:szCs w:val="24"/>
        </w:rPr>
        <w:t>以及</w:t>
      </w:r>
      <w:r w:rsidRPr="00BE3C9C">
        <w:rPr>
          <w:rFonts w:ascii="Times New Roman" w:eastAsia="標楷體" w:hAnsi="Times New Roman" w:cs="Times New Roman"/>
          <w:bCs/>
          <w:kern w:val="0"/>
          <w:szCs w:val="24"/>
        </w:rPr>
        <w:t>192.168.2.9</w:t>
      </w:r>
    </w:p>
    <w:p w14:paraId="7CE05505" w14:textId="77777777" w:rsidR="002E01E5" w:rsidRDefault="002E01E5" w:rsidP="00BC7A9A">
      <w:pPr>
        <w:rPr>
          <w:rFonts w:ascii="Times New Roman" w:eastAsia="標楷體" w:hAnsi="Times New Roman" w:cs="Times New Roman"/>
          <w:b/>
          <w:bCs/>
          <w:kern w:val="0"/>
          <w:szCs w:val="24"/>
        </w:rPr>
      </w:pPr>
    </w:p>
    <w:p w14:paraId="452A981A" w14:textId="77777777" w:rsidR="00F22E1C" w:rsidRPr="00BE3C9C" w:rsidRDefault="00F22E1C" w:rsidP="00BC7A9A">
      <w:pPr>
        <w:rPr>
          <w:rFonts w:ascii="Times New Roman" w:eastAsia="標楷體" w:hAnsi="Times New Roman" w:cs="Times New Roman"/>
          <w:b/>
          <w:bCs/>
          <w:kern w:val="0"/>
          <w:szCs w:val="24"/>
        </w:rPr>
      </w:pPr>
    </w:p>
    <w:tbl>
      <w:tblPr>
        <w:tblStyle w:val="af1"/>
        <w:tblW w:w="0" w:type="auto"/>
        <w:tblLook w:val="04A0" w:firstRow="1" w:lastRow="0" w:firstColumn="1" w:lastColumn="0" w:noHBand="0" w:noVBand="1"/>
      </w:tblPr>
      <w:tblGrid>
        <w:gridCol w:w="959"/>
        <w:gridCol w:w="4615"/>
      </w:tblGrid>
      <w:tr w:rsidR="00C97A09" w:rsidRPr="00BE3C9C" w14:paraId="68740091" w14:textId="77777777" w:rsidTr="00C97A09">
        <w:tc>
          <w:tcPr>
            <w:tcW w:w="959" w:type="dxa"/>
          </w:tcPr>
          <w:p w14:paraId="0E19FDE2" w14:textId="77777777" w:rsidR="00C97A09" w:rsidRPr="00BE3C9C" w:rsidRDefault="00C97A09" w:rsidP="00BC7A9A">
            <w:pPr>
              <w:rPr>
                <w:rFonts w:ascii="Times New Roman" w:eastAsia="標楷體" w:hAnsi="Times New Roman" w:cs="Times New Roman"/>
                <w:bCs/>
                <w:kern w:val="0"/>
                <w:szCs w:val="24"/>
              </w:rPr>
            </w:pPr>
          </w:p>
        </w:tc>
        <w:tc>
          <w:tcPr>
            <w:tcW w:w="4615" w:type="dxa"/>
          </w:tcPr>
          <w:p w14:paraId="162D71D0" w14:textId="77777777" w:rsidR="00C97A09" w:rsidRPr="00BE3C9C" w:rsidRDefault="00C97A09" w:rsidP="00BC7A9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檢查表</w:t>
            </w:r>
          </w:p>
        </w:tc>
      </w:tr>
      <w:tr w:rsidR="00C97A09" w:rsidRPr="00BE3C9C" w14:paraId="28446EB4" w14:textId="77777777" w:rsidTr="00C97A09">
        <w:tc>
          <w:tcPr>
            <w:tcW w:w="959" w:type="dxa"/>
          </w:tcPr>
          <w:p w14:paraId="4546A9DF" w14:textId="77777777" w:rsidR="00C97A09" w:rsidRPr="00BE3C9C" w:rsidRDefault="00C97A09" w:rsidP="00BC7A9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2</w:t>
            </w:r>
          </w:p>
        </w:tc>
        <w:tc>
          <w:tcPr>
            <w:tcW w:w="4615" w:type="dxa"/>
          </w:tcPr>
          <w:p w14:paraId="42EF98C4" w14:textId="77777777" w:rsidR="00C97A09" w:rsidRPr="00BE3C9C" w:rsidRDefault="00C97A09" w:rsidP="00BC7A9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彩色雷射印表機</w:t>
            </w:r>
            <w:r w:rsidRPr="00BE3C9C">
              <w:rPr>
                <w:rFonts w:ascii="Times New Roman" w:eastAsia="標楷體" w:hAnsi="Times New Roman" w:cs="Times New Roman" w:hint="eastAsia"/>
                <w:bCs/>
                <w:kern w:val="0"/>
                <w:szCs w:val="24"/>
              </w:rPr>
              <w:t>：</w:t>
            </w:r>
          </w:p>
          <w:p w14:paraId="7CC47F5A" w14:textId="77777777" w:rsidR="00C97A09" w:rsidRPr="00044E6D" w:rsidRDefault="00C97A09" w:rsidP="00044E6D">
            <w:pPr>
              <w:pStyle w:val="aa"/>
              <w:numPr>
                <w:ilvl w:val="0"/>
                <w:numId w:val="110"/>
              </w:numPr>
              <w:ind w:leftChars="0"/>
              <w:rPr>
                <w:rFonts w:ascii="Times New Roman" w:eastAsia="標楷體" w:hAnsi="Times New Roman" w:cs="Times New Roman"/>
                <w:bCs/>
                <w:kern w:val="0"/>
                <w:szCs w:val="24"/>
              </w:rPr>
            </w:pPr>
            <w:r w:rsidRPr="00044E6D">
              <w:rPr>
                <w:rFonts w:ascii="Times New Roman" w:eastAsia="標楷體" w:hAnsi="Times New Roman" w:cs="Times New Roman"/>
                <w:bCs/>
                <w:kern w:val="0"/>
                <w:szCs w:val="24"/>
              </w:rPr>
              <w:t>20ppm</w:t>
            </w:r>
            <w:r w:rsidRPr="00044E6D">
              <w:rPr>
                <w:rFonts w:ascii="Times New Roman" w:eastAsia="標楷體" w:hAnsi="Times New Roman" w:cs="Times New Roman"/>
                <w:bCs/>
                <w:kern w:val="0"/>
                <w:szCs w:val="24"/>
              </w:rPr>
              <w:t>或更快</w:t>
            </w:r>
          </w:p>
          <w:p w14:paraId="19568BF8" w14:textId="77777777" w:rsidR="00C97A09" w:rsidRPr="00044E6D" w:rsidRDefault="00C97A09" w:rsidP="00044E6D">
            <w:pPr>
              <w:pStyle w:val="aa"/>
              <w:numPr>
                <w:ilvl w:val="0"/>
                <w:numId w:val="110"/>
              </w:numPr>
              <w:ind w:leftChars="0"/>
              <w:rPr>
                <w:rFonts w:ascii="Times New Roman" w:eastAsia="標楷體" w:hAnsi="Times New Roman" w:cs="Times New Roman"/>
                <w:bCs/>
                <w:kern w:val="0"/>
                <w:szCs w:val="24"/>
              </w:rPr>
            </w:pPr>
            <w:r w:rsidRPr="00044E6D">
              <w:rPr>
                <w:rFonts w:ascii="Times New Roman" w:eastAsia="標楷體" w:hAnsi="Times New Roman" w:cs="Times New Roman"/>
                <w:bCs/>
                <w:kern w:val="0"/>
                <w:szCs w:val="24"/>
              </w:rPr>
              <w:t>網路接頭</w:t>
            </w:r>
          </w:p>
        </w:tc>
      </w:tr>
      <w:tr w:rsidR="00C97A09" w:rsidRPr="00BE3C9C" w14:paraId="4A4EEB85" w14:textId="77777777" w:rsidTr="00C97A09">
        <w:tc>
          <w:tcPr>
            <w:tcW w:w="959" w:type="dxa"/>
          </w:tcPr>
          <w:p w14:paraId="6457BF6A" w14:textId="77777777" w:rsidR="00C97A09" w:rsidRPr="00BE3C9C" w:rsidRDefault="00C97A09" w:rsidP="00BC7A9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2</w:t>
            </w:r>
          </w:p>
        </w:tc>
        <w:tc>
          <w:tcPr>
            <w:tcW w:w="4615" w:type="dxa"/>
          </w:tcPr>
          <w:p w14:paraId="15571F0D" w14:textId="77777777" w:rsidR="00C97A09" w:rsidRPr="00BE3C9C" w:rsidRDefault="00C97A09" w:rsidP="00BC7A9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完整</w:t>
            </w:r>
            <w:r w:rsidRPr="00BE3C9C">
              <w:rPr>
                <w:rFonts w:ascii="Times New Roman" w:eastAsia="標楷體" w:hAnsi="Times New Roman" w:cs="Times New Roman" w:hint="eastAsia"/>
                <w:bCs/>
                <w:kern w:val="0"/>
                <w:szCs w:val="24"/>
              </w:rPr>
              <w:t>的</w:t>
            </w:r>
            <w:r w:rsidRPr="00BE3C9C">
              <w:rPr>
                <w:rFonts w:ascii="Times New Roman" w:eastAsia="標楷體" w:hAnsi="Times New Roman" w:cs="Times New Roman"/>
                <w:bCs/>
                <w:kern w:val="0"/>
                <w:szCs w:val="24"/>
              </w:rPr>
              <w:t>碳粉匣組</w:t>
            </w:r>
          </w:p>
        </w:tc>
      </w:tr>
      <w:tr w:rsidR="00C97A09" w:rsidRPr="00BE3C9C" w14:paraId="6F2E57E1" w14:textId="77777777" w:rsidTr="00C97A09">
        <w:tc>
          <w:tcPr>
            <w:tcW w:w="959" w:type="dxa"/>
          </w:tcPr>
          <w:p w14:paraId="50AE3730" w14:textId="77777777" w:rsidR="00C97A09" w:rsidRPr="00BE3C9C" w:rsidRDefault="00C97A09" w:rsidP="00BC7A9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1</w:t>
            </w:r>
          </w:p>
        </w:tc>
        <w:tc>
          <w:tcPr>
            <w:tcW w:w="4615" w:type="dxa"/>
          </w:tcPr>
          <w:p w14:paraId="46881F87" w14:textId="77777777" w:rsidR="00C97A09" w:rsidRPr="00BE3C9C" w:rsidRDefault="00C97A09" w:rsidP="00BC7A9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影印機</w:t>
            </w:r>
          </w:p>
        </w:tc>
      </w:tr>
      <w:tr w:rsidR="00C97A09" w:rsidRPr="00BE3C9C" w14:paraId="3E0942C2" w14:textId="77777777" w:rsidTr="00C97A09">
        <w:tc>
          <w:tcPr>
            <w:tcW w:w="959" w:type="dxa"/>
          </w:tcPr>
          <w:p w14:paraId="5FEE4AC6" w14:textId="77777777" w:rsidR="00C97A09" w:rsidRPr="00BE3C9C" w:rsidRDefault="00C97A09" w:rsidP="00BC7A9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2</w:t>
            </w:r>
          </w:p>
        </w:tc>
        <w:tc>
          <w:tcPr>
            <w:tcW w:w="4615" w:type="dxa"/>
          </w:tcPr>
          <w:p w14:paraId="53B76778" w14:textId="77777777" w:rsidR="00C97A09" w:rsidRPr="00BE3C9C" w:rsidRDefault="00C97A09" w:rsidP="00BC7A9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護貝機</w:t>
            </w:r>
          </w:p>
        </w:tc>
      </w:tr>
      <w:tr w:rsidR="00C97A09" w:rsidRPr="00BE3C9C" w14:paraId="7C6CEC0D" w14:textId="77777777" w:rsidTr="00C97A09">
        <w:tc>
          <w:tcPr>
            <w:tcW w:w="959" w:type="dxa"/>
          </w:tcPr>
          <w:p w14:paraId="0452CFFE" w14:textId="77777777" w:rsidR="00C97A09" w:rsidRPr="00BE3C9C" w:rsidRDefault="00C97A09" w:rsidP="00BC7A9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2</w:t>
            </w:r>
          </w:p>
        </w:tc>
        <w:tc>
          <w:tcPr>
            <w:tcW w:w="4615" w:type="dxa"/>
          </w:tcPr>
          <w:p w14:paraId="7801E9A2" w14:textId="77777777" w:rsidR="00C97A09" w:rsidRPr="00BE3C9C" w:rsidRDefault="00C97A09" w:rsidP="00BC7A9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裁紙機</w:t>
            </w:r>
          </w:p>
        </w:tc>
      </w:tr>
      <w:tr w:rsidR="00C97A09" w:rsidRPr="00BE3C9C" w14:paraId="028C11B7" w14:textId="77777777" w:rsidTr="00C97A09">
        <w:tc>
          <w:tcPr>
            <w:tcW w:w="959" w:type="dxa"/>
          </w:tcPr>
          <w:p w14:paraId="79A8A6D4" w14:textId="77777777" w:rsidR="00C97A09" w:rsidRPr="00BE3C9C" w:rsidRDefault="00C97A09" w:rsidP="00BC7A9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2</w:t>
            </w:r>
          </w:p>
        </w:tc>
        <w:tc>
          <w:tcPr>
            <w:tcW w:w="4615" w:type="dxa"/>
          </w:tcPr>
          <w:p w14:paraId="561519D0" w14:textId="77777777" w:rsidR="00C97A09" w:rsidRPr="00BE3C9C" w:rsidRDefault="00C97A09" w:rsidP="00BC7A9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打孔機</w:t>
            </w:r>
          </w:p>
        </w:tc>
      </w:tr>
      <w:tr w:rsidR="00C97A09" w:rsidRPr="00BE3C9C" w14:paraId="6FDAF717" w14:textId="77777777" w:rsidTr="00C97A09">
        <w:tc>
          <w:tcPr>
            <w:tcW w:w="959" w:type="dxa"/>
          </w:tcPr>
          <w:p w14:paraId="52904217" w14:textId="77777777" w:rsidR="00C97A09" w:rsidRPr="00BE3C9C" w:rsidRDefault="00C97A09" w:rsidP="00BC7A9A">
            <w:pPr>
              <w:rPr>
                <w:rFonts w:ascii="Times New Roman" w:eastAsia="標楷體" w:hAnsi="Times New Roman" w:cs="Times New Roman"/>
                <w:bCs/>
                <w:kern w:val="0"/>
                <w:szCs w:val="24"/>
              </w:rPr>
            </w:pPr>
          </w:p>
        </w:tc>
        <w:tc>
          <w:tcPr>
            <w:tcW w:w="4615" w:type="dxa"/>
          </w:tcPr>
          <w:p w14:paraId="0344576F" w14:textId="77777777" w:rsidR="00C97A09" w:rsidRPr="00BE3C9C" w:rsidRDefault="00C97A09" w:rsidP="00BC7A9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A4</w:t>
            </w:r>
            <w:r w:rsidRPr="00BE3C9C">
              <w:rPr>
                <w:rFonts w:ascii="Times New Roman" w:eastAsia="標楷體" w:hAnsi="Times New Roman" w:cs="Times New Roman"/>
                <w:bCs/>
                <w:kern w:val="0"/>
                <w:szCs w:val="24"/>
              </w:rPr>
              <w:t>紙張＊</w:t>
            </w:r>
          </w:p>
        </w:tc>
      </w:tr>
      <w:tr w:rsidR="00C97A09" w:rsidRPr="00BE3C9C" w14:paraId="1A937262" w14:textId="77777777" w:rsidTr="00C97A09">
        <w:tc>
          <w:tcPr>
            <w:tcW w:w="959" w:type="dxa"/>
          </w:tcPr>
          <w:p w14:paraId="3E462F49" w14:textId="77777777" w:rsidR="00C97A09" w:rsidRPr="00BE3C9C" w:rsidRDefault="00C97A09" w:rsidP="00BC7A9A">
            <w:pPr>
              <w:rPr>
                <w:rFonts w:ascii="Times New Roman" w:eastAsia="標楷體" w:hAnsi="Times New Roman" w:cs="Times New Roman"/>
                <w:bCs/>
                <w:kern w:val="0"/>
                <w:szCs w:val="24"/>
              </w:rPr>
            </w:pPr>
          </w:p>
        </w:tc>
        <w:tc>
          <w:tcPr>
            <w:tcW w:w="4615" w:type="dxa"/>
          </w:tcPr>
          <w:p w14:paraId="2590CCBA" w14:textId="77777777" w:rsidR="00C97A09" w:rsidRPr="00BE3C9C" w:rsidRDefault="00C97A09" w:rsidP="00BC7A9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護貝膠膜＊</w:t>
            </w:r>
          </w:p>
          <w:p w14:paraId="3F0AC0CE" w14:textId="77777777" w:rsidR="00C97A09" w:rsidRPr="00BE3C9C" w:rsidRDefault="00C97A09" w:rsidP="00044E6D">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詳細尺寸：</w:t>
            </w:r>
            <w:r w:rsidRPr="00BE3C9C">
              <w:rPr>
                <w:rFonts w:ascii="Times New Roman" w:eastAsia="標楷體" w:hAnsi="Times New Roman" w:cs="Times New Roman"/>
                <w:bCs/>
                <w:kern w:val="0"/>
                <w:szCs w:val="24"/>
              </w:rPr>
              <w:t>154x111</w:t>
            </w:r>
            <w:r w:rsidR="00044E6D">
              <w:rPr>
                <w:rFonts w:ascii="Times New Roman" w:eastAsia="標楷體" w:hAnsi="Times New Roman" w:cs="Times New Roman" w:hint="eastAsia"/>
                <w:bCs/>
                <w:kern w:val="0"/>
                <w:szCs w:val="24"/>
              </w:rPr>
              <w:t>公釐</w:t>
            </w:r>
          </w:p>
        </w:tc>
      </w:tr>
      <w:tr w:rsidR="00C97A09" w:rsidRPr="00BE3C9C" w14:paraId="0EE26DF3" w14:textId="77777777" w:rsidTr="00C97A09">
        <w:tc>
          <w:tcPr>
            <w:tcW w:w="959" w:type="dxa"/>
          </w:tcPr>
          <w:p w14:paraId="2597E163" w14:textId="77777777" w:rsidR="00C97A09" w:rsidRPr="00BE3C9C" w:rsidRDefault="00C97A09" w:rsidP="00BC7A9A">
            <w:pPr>
              <w:rPr>
                <w:rFonts w:ascii="Times New Roman" w:eastAsia="標楷體" w:hAnsi="Times New Roman" w:cs="Times New Roman"/>
                <w:bCs/>
                <w:kern w:val="0"/>
                <w:szCs w:val="24"/>
              </w:rPr>
            </w:pPr>
          </w:p>
        </w:tc>
        <w:tc>
          <w:tcPr>
            <w:tcW w:w="4615" w:type="dxa"/>
          </w:tcPr>
          <w:p w14:paraId="4EAE46E4" w14:textId="77777777" w:rsidR="00C97A09" w:rsidRPr="00BE3C9C" w:rsidRDefault="00C97A09" w:rsidP="00BC7A9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掛繩</w:t>
            </w:r>
          </w:p>
        </w:tc>
      </w:tr>
      <w:tr w:rsidR="00C97A09" w:rsidRPr="00BE3C9C" w14:paraId="4158542A" w14:textId="77777777" w:rsidTr="00C97A09">
        <w:tc>
          <w:tcPr>
            <w:tcW w:w="959" w:type="dxa"/>
          </w:tcPr>
          <w:p w14:paraId="1FA0C3F1" w14:textId="77777777" w:rsidR="00C97A09" w:rsidRPr="00BE3C9C" w:rsidRDefault="00C97A09" w:rsidP="00BC7A9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5</w:t>
            </w:r>
          </w:p>
        </w:tc>
        <w:tc>
          <w:tcPr>
            <w:tcW w:w="4615" w:type="dxa"/>
          </w:tcPr>
          <w:p w14:paraId="7589C505" w14:textId="77777777" w:rsidR="00C97A09" w:rsidRPr="00BE3C9C" w:rsidRDefault="00C97A09" w:rsidP="00BC7A9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多插頭電源延長線</w:t>
            </w:r>
          </w:p>
        </w:tc>
      </w:tr>
      <w:tr w:rsidR="00C97A09" w:rsidRPr="00BE3C9C" w14:paraId="181D4B1B" w14:textId="77777777" w:rsidTr="00C97A09">
        <w:tc>
          <w:tcPr>
            <w:tcW w:w="959" w:type="dxa"/>
          </w:tcPr>
          <w:p w14:paraId="74A1B921" w14:textId="77777777" w:rsidR="00C97A09" w:rsidRPr="00BE3C9C" w:rsidRDefault="00C97A09" w:rsidP="00BC7A9A">
            <w:pPr>
              <w:rPr>
                <w:rFonts w:ascii="Times New Roman" w:eastAsia="標楷體" w:hAnsi="Times New Roman" w:cs="Times New Roman"/>
                <w:bCs/>
                <w:kern w:val="0"/>
                <w:szCs w:val="24"/>
              </w:rPr>
            </w:pPr>
          </w:p>
        </w:tc>
        <w:tc>
          <w:tcPr>
            <w:tcW w:w="4615" w:type="dxa"/>
          </w:tcPr>
          <w:p w14:paraId="7B481A13" w14:textId="77777777" w:rsidR="00C97A09" w:rsidRPr="00BE3C9C" w:rsidRDefault="00C97A09" w:rsidP="00BC7A9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無線網路</w:t>
            </w:r>
          </w:p>
        </w:tc>
      </w:tr>
    </w:tbl>
    <w:p w14:paraId="36D71C8E" w14:textId="77777777" w:rsidR="00F22E1C" w:rsidRPr="00BE3C9C" w:rsidRDefault="00F22E1C" w:rsidP="00BC7A9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＊數量應視參與狀況而定。</w:t>
      </w:r>
    </w:p>
    <w:p w14:paraId="756F53F1" w14:textId="77777777" w:rsidR="00F22E1C" w:rsidRPr="00BE3C9C" w:rsidRDefault="00F22E1C" w:rsidP="00BC7A9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請</w:t>
      </w:r>
      <w:r w:rsidR="0085544D" w:rsidRPr="00BE3C9C">
        <w:rPr>
          <w:rFonts w:ascii="Times New Roman" w:eastAsia="標楷體" w:hAnsi="Times New Roman" w:cs="Times New Roman"/>
          <w:bCs/>
          <w:kern w:val="0"/>
          <w:szCs w:val="24"/>
        </w:rPr>
        <w:t>準備充足的備用量</w:t>
      </w:r>
    </w:p>
    <w:p w14:paraId="4AF43505" w14:textId="77777777" w:rsidR="00F22E1C" w:rsidRPr="00BE3C9C" w:rsidRDefault="00F22E1C" w:rsidP="00BC7A9A">
      <w:pPr>
        <w:rPr>
          <w:rFonts w:ascii="Times New Roman" w:eastAsia="標楷體" w:hAnsi="Times New Roman" w:cs="Times New Roman"/>
          <w:b/>
          <w:bCs/>
          <w:kern w:val="0"/>
          <w:szCs w:val="24"/>
        </w:rPr>
      </w:pPr>
    </w:p>
    <w:p w14:paraId="15A2CD05" w14:textId="77777777" w:rsidR="00C97A09" w:rsidRDefault="00C97A09">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21A0083E" w14:textId="77777777" w:rsidR="007C2D6D" w:rsidRPr="00BE3C9C" w:rsidRDefault="007C2D6D" w:rsidP="007C2D6D">
      <w:pPr>
        <w:rPr>
          <w:rFonts w:ascii="Times New Roman" w:eastAsia="標楷體" w:hAnsi="Times New Roman" w:cs="Times New Roman"/>
          <w:kern w:val="0"/>
          <w:szCs w:val="24"/>
        </w:rPr>
      </w:pPr>
    </w:p>
    <w:p w14:paraId="1368FAAF" w14:textId="77777777" w:rsidR="00BC7A9A" w:rsidRPr="00BE3C9C" w:rsidRDefault="00BC7A9A" w:rsidP="00BC7A9A">
      <w:pPr>
        <w:rPr>
          <w:rFonts w:ascii="Times New Roman" w:eastAsia="標楷體" w:hAnsi="Times New Roman" w:cs="Times New Roman"/>
          <w:kern w:val="0"/>
          <w:szCs w:val="24"/>
        </w:rPr>
      </w:pPr>
    </w:p>
    <w:p w14:paraId="3D65BBFA" w14:textId="77777777" w:rsidR="002E01E5" w:rsidRPr="00C97A09" w:rsidRDefault="002E01E5" w:rsidP="002E01E5">
      <w:pPr>
        <w:rPr>
          <w:rFonts w:ascii="Times New Roman" w:eastAsia="標楷體" w:hAnsi="Times New Roman" w:cs="Times New Roman"/>
          <w:b/>
          <w:bCs/>
          <w:kern w:val="0"/>
          <w:sz w:val="28"/>
          <w:szCs w:val="28"/>
        </w:rPr>
      </w:pPr>
      <w:r w:rsidRPr="00C97A09">
        <w:rPr>
          <w:rFonts w:ascii="Times New Roman" w:eastAsia="標楷體" w:hAnsi="Times New Roman" w:cs="Times New Roman"/>
          <w:b/>
          <w:bCs/>
          <w:kern w:val="0"/>
          <w:sz w:val="28"/>
          <w:szCs w:val="28"/>
        </w:rPr>
        <w:t>3.5</w:t>
      </w:r>
      <w:r w:rsidR="00C816EA" w:rsidRPr="00C97A09">
        <w:rPr>
          <w:rFonts w:ascii="Times New Roman" w:eastAsia="標楷體" w:hAnsi="Times New Roman" w:cs="Times New Roman"/>
          <w:b/>
          <w:bCs/>
          <w:kern w:val="0"/>
          <w:sz w:val="28"/>
          <w:szCs w:val="28"/>
        </w:rPr>
        <w:t>抽籤技術桌</w:t>
      </w:r>
    </w:p>
    <w:p w14:paraId="02E94CB3" w14:textId="77777777" w:rsidR="002E01E5" w:rsidRDefault="002E01E5" w:rsidP="002E01E5">
      <w:pPr>
        <w:rPr>
          <w:rFonts w:ascii="Times New Roman" w:eastAsia="標楷體" w:hAnsi="Times New Roman" w:cs="Times New Roman"/>
          <w:b/>
          <w:bCs/>
          <w:kern w:val="0"/>
          <w:szCs w:val="24"/>
        </w:rPr>
      </w:pPr>
    </w:p>
    <w:p w14:paraId="4B303190" w14:textId="77777777" w:rsidR="00C97A09" w:rsidRPr="00C97A09" w:rsidRDefault="00C97A09" w:rsidP="00C97A09">
      <w:pPr>
        <w:jc w:val="right"/>
        <w:rPr>
          <w:rFonts w:ascii="Times New Roman" w:eastAsia="標楷體" w:hAnsi="Times New Roman" w:cs="Times New Roman"/>
          <w:b/>
          <w:kern w:val="0"/>
          <w:szCs w:val="24"/>
        </w:rPr>
      </w:pPr>
      <w:r w:rsidRPr="00C97A09">
        <w:rPr>
          <w:rFonts w:ascii="Times New Roman" w:eastAsia="標楷體" w:hAnsi="Times New Roman" w:cs="Times New Roman"/>
          <w:b/>
          <w:kern w:val="0"/>
          <w:szCs w:val="24"/>
        </w:rPr>
        <w:t>器材專家</w:t>
      </w:r>
    </w:p>
    <w:p w14:paraId="12EA468C" w14:textId="77777777" w:rsidR="00C97A09" w:rsidRDefault="00C97A09" w:rsidP="00C97A09">
      <w:pPr>
        <w:jc w:val="right"/>
        <w:rPr>
          <w:rFonts w:ascii="Times New Roman" w:eastAsia="標楷體" w:hAnsi="Times New Roman" w:cs="Times New Roman"/>
          <w:b/>
          <w:bCs/>
          <w:kern w:val="0"/>
          <w:szCs w:val="24"/>
        </w:rPr>
      </w:pPr>
    </w:p>
    <w:tbl>
      <w:tblPr>
        <w:tblStyle w:val="af1"/>
        <w:tblW w:w="0" w:type="auto"/>
        <w:tblLook w:val="04A0" w:firstRow="1" w:lastRow="0" w:firstColumn="1" w:lastColumn="0" w:noHBand="0" w:noVBand="1"/>
      </w:tblPr>
      <w:tblGrid>
        <w:gridCol w:w="1938"/>
        <w:gridCol w:w="1939"/>
        <w:gridCol w:w="646"/>
        <w:gridCol w:w="1293"/>
        <w:gridCol w:w="1292"/>
        <w:gridCol w:w="647"/>
        <w:gridCol w:w="1939"/>
      </w:tblGrid>
      <w:tr w:rsidR="00C97A09" w14:paraId="79431C91" w14:textId="77777777" w:rsidTr="00C97A09">
        <w:tc>
          <w:tcPr>
            <w:tcW w:w="1938" w:type="dxa"/>
          </w:tcPr>
          <w:p w14:paraId="40A11C2F" w14:textId="77777777" w:rsidR="00C97A09" w:rsidRDefault="00C97A09" w:rsidP="002E01E5">
            <w:pPr>
              <w:rPr>
                <w:rFonts w:ascii="Times New Roman" w:eastAsia="標楷體" w:hAnsi="Times New Roman" w:cs="Times New Roman"/>
                <w:b/>
                <w:bCs/>
                <w:kern w:val="0"/>
                <w:szCs w:val="24"/>
              </w:rPr>
            </w:pPr>
          </w:p>
        </w:tc>
        <w:tc>
          <w:tcPr>
            <w:tcW w:w="1939" w:type="dxa"/>
          </w:tcPr>
          <w:p w14:paraId="7FC3212B" w14:textId="77777777" w:rsidR="00C97A09" w:rsidRDefault="00C97A09" w:rsidP="002E01E5">
            <w:pPr>
              <w:rPr>
                <w:rFonts w:ascii="Times New Roman" w:eastAsia="標楷體" w:hAnsi="Times New Roman" w:cs="Times New Roman"/>
                <w:b/>
                <w:bCs/>
                <w:kern w:val="0"/>
                <w:szCs w:val="24"/>
              </w:rPr>
            </w:pPr>
          </w:p>
        </w:tc>
        <w:tc>
          <w:tcPr>
            <w:tcW w:w="1939" w:type="dxa"/>
            <w:gridSpan w:val="2"/>
          </w:tcPr>
          <w:p w14:paraId="7BDC769D" w14:textId="77777777" w:rsidR="00C97A09" w:rsidRDefault="00C97A09" w:rsidP="002E01E5">
            <w:pPr>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投影機</w:t>
            </w:r>
          </w:p>
        </w:tc>
        <w:tc>
          <w:tcPr>
            <w:tcW w:w="1939" w:type="dxa"/>
            <w:gridSpan w:val="2"/>
          </w:tcPr>
          <w:p w14:paraId="53BF58F3" w14:textId="77777777" w:rsidR="00C97A09" w:rsidRDefault="00C97A09" w:rsidP="002E01E5">
            <w:pPr>
              <w:rPr>
                <w:rFonts w:ascii="Times New Roman" w:eastAsia="標楷體" w:hAnsi="Times New Roman" w:cs="Times New Roman"/>
                <w:b/>
                <w:bCs/>
                <w:kern w:val="0"/>
                <w:szCs w:val="24"/>
              </w:rPr>
            </w:pPr>
          </w:p>
        </w:tc>
        <w:tc>
          <w:tcPr>
            <w:tcW w:w="1939" w:type="dxa"/>
          </w:tcPr>
          <w:p w14:paraId="6EC43C1D" w14:textId="77777777" w:rsidR="00C97A09" w:rsidRDefault="00C97A09" w:rsidP="002E01E5">
            <w:pPr>
              <w:rPr>
                <w:rFonts w:ascii="Times New Roman" w:eastAsia="標楷體" w:hAnsi="Times New Roman" w:cs="Times New Roman"/>
                <w:b/>
                <w:bCs/>
                <w:kern w:val="0"/>
                <w:szCs w:val="24"/>
              </w:rPr>
            </w:pPr>
          </w:p>
        </w:tc>
      </w:tr>
      <w:tr w:rsidR="00C97A09" w14:paraId="712BA681" w14:textId="77777777" w:rsidTr="00C97A09">
        <w:tc>
          <w:tcPr>
            <w:tcW w:w="1938" w:type="dxa"/>
          </w:tcPr>
          <w:p w14:paraId="1EABE695" w14:textId="77777777" w:rsidR="00C97A09" w:rsidRDefault="00C97A09" w:rsidP="002E01E5">
            <w:pPr>
              <w:rPr>
                <w:rFonts w:ascii="Times New Roman" w:eastAsia="標楷體" w:hAnsi="Times New Roman" w:cs="Times New Roman"/>
                <w:b/>
                <w:bCs/>
                <w:kern w:val="0"/>
                <w:szCs w:val="24"/>
              </w:rPr>
            </w:pPr>
          </w:p>
        </w:tc>
        <w:tc>
          <w:tcPr>
            <w:tcW w:w="1939" w:type="dxa"/>
          </w:tcPr>
          <w:p w14:paraId="43B99801" w14:textId="77777777" w:rsidR="00C97A09" w:rsidRDefault="00C97A09" w:rsidP="002E01E5">
            <w:pPr>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LCD</w:t>
            </w:r>
            <w:r w:rsidRPr="00BE3C9C">
              <w:rPr>
                <w:rFonts w:ascii="Times New Roman" w:eastAsia="標楷體" w:hAnsi="Times New Roman" w:cs="Times New Roman"/>
                <w:b/>
                <w:bCs/>
                <w:kern w:val="0"/>
                <w:szCs w:val="24"/>
              </w:rPr>
              <w:t>螢幕</w:t>
            </w:r>
          </w:p>
        </w:tc>
        <w:tc>
          <w:tcPr>
            <w:tcW w:w="1939" w:type="dxa"/>
            <w:gridSpan w:val="2"/>
          </w:tcPr>
          <w:p w14:paraId="420928D8" w14:textId="77777777" w:rsidR="00C97A09" w:rsidRDefault="00C97A09" w:rsidP="002E01E5">
            <w:pPr>
              <w:rPr>
                <w:rFonts w:ascii="Times New Roman" w:eastAsia="標楷體" w:hAnsi="Times New Roman" w:cs="Times New Roman"/>
                <w:b/>
                <w:bCs/>
                <w:kern w:val="0"/>
                <w:szCs w:val="24"/>
              </w:rPr>
            </w:pPr>
          </w:p>
        </w:tc>
        <w:tc>
          <w:tcPr>
            <w:tcW w:w="1939" w:type="dxa"/>
            <w:gridSpan w:val="2"/>
          </w:tcPr>
          <w:p w14:paraId="7470AF12" w14:textId="77777777" w:rsidR="00C97A09" w:rsidRDefault="00C97A09" w:rsidP="002E01E5">
            <w:pPr>
              <w:rPr>
                <w:rFonts w:ascii="Times New Roman" w:eastAsia="標楷體" w:hAnsi="Times New Roman" w:cs="Times New Roman"/>
                <w:b/>
                <w:bCs/>
                <w:kern w:val="0"/>
                <w:szCs w:val="24"/>
              </w:rPr>
            </w:pPr>
          </w:p>
        </w:tc>
        <w:tc>
          <w:tcPr>
            <w:tcW w:w="1939" w:type="dxa"/>
          </w:tcPr>
          <w:p w14:paraId="21F9461E" w14:textId="77777777" w:rsidR="00C97A09" w:rsidRDefault="00C97A09" w:rsidP="002E01E5">
            <w:pPr>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桌上型麥克風無線麥克風</w:t>
            </w:r>
          </w:p>
          <w:p w14:paraId="7303BB0C" w14:textId="77777777" w:rsidR="00C97A09" w:rsidRDefault="00C97A09" w:rsidP="002E01E5">
            <w:pPr>
              <w:rPr>
                <w:rFonts w:ascii="Times New Roman" w:eastAsia="標楷體" w:hAnsi="Times New Roman" w:cs="Times New Roman"/>
                <w:b/>
                <w:bCs/>
                <w:kern w:val="0"/>
                <w:szCs w:val="24"/>
              </w:rPr>
            </w:pPr>
          </w:p>
        </w:tc>
      </w:tr>
      <w:tr w:rsidR="00C97A09" w14:paraId="70F3CB16" w14:textId="77777777" w:rsidTr="00C97A09">
        <w:tc>
          <w:tcPr>
            <w:tcW w:w="1938" w:type="dxa"/>
          </w:tcPr>
          <w:p w14:paraId="329F997A" w14:textId="77777777" w:rsidR="00C97A09" w:rsidRDefault="00C97A09" w:rsidP="002E01E5">
            <w:pPr>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無線網路</w:t>
            </w:r>
          </w:p>
        </w:tc>
        <w:tc>
          <w:tcPr>
            <w:tcW w:w="1939" w:type="dxa"/>
          </w:tcPr>
          <w:p w14:paraId="2FCFA57A" w14:textId="77777777" w:rsidR="00C97A09" w:rsidRDefault="00C97A09" w:rsidP="002E01E5">
            <w:pPr>
              <w:rPr>
                <w:rFonts w:ascii="Times New Roman" w:eastAsia="標楷體" w:hAnsi="Times New Roman" w:cs="Times New Roman"/>
                <w:b/>
                <w:bCs/>
                <w:kern w:val="0"/>
                <w:szCs w:val="24"/>
              </w:rPr>
            </w:pPr>
          </w:p>
        </w:tc>
        <w:tc>
          <w:tcPr>
            <w:tcW w:w="1939" w:type="dxa"/>
            <w:gridSpan w:val="2"/>
          </w:tcPr>
          <w:p w14:paraId="4C0C1016" w14:textId="77777777" w:rsidR="00C97A09" w:rsidRDefault="00C97A09" w:rsidP="002E01E5">
            <w:pPr>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VGA</w:t>
            </w:r>
            <w:r w:rsidRPr="00BE3C9C">
              <w:rPr>
                <w:rFonts w:ascii="Times New Roman" w:eastAsia="標楷體" w:hAnsi="Times New Roman" w:cs="Times New Roman"/>
                <w:b/>
                <w:bCs/>
                <w:kern w:val="0"/>
                <w:szCs w:val="24"/>
              </w:rPr>
              <w:t>分流器</w:t>
            </w:r>
          </w:p>
        </w:tc>
        <w:tc>
          <w:tcPr>
            <w:tcW w:w="1939" w:type="dxa"/>
            <w:gridSpan w:val="2"/>
          </w:tcPr>
          <w:p w14:paraId="05D202DF" w14:textId="77777777" w:rsidR="00C97A09" w:rsidRDefault="00C97A09" w:rsidP="002E01E5">
            <w:pPr>
              <w:rPr>
                <w:rFonts w:ascii="Times New Roman" w:eastAsia="標楷體" w:hAnsi="Times New Roman" w:cs="Times New Roman"/>
                <w:b/>
                <w:bCs/>
                <w:kern w:val="0"/>
                <w:szCs w:val="24"/>
              </w:rPr>
            </w:pPr>
          </w:p>
        </w:tc>
        <w:tc>
          <w:tcPr>
            <w:tcW w:w="1939" w:type="dxa"/>
          </w:tcPr>
          <w:p w14:paraId="64C4E78C" w14:textId="77777777" w:rsidR="00C97A09" w:rsidRDefault="00C97A09" w:rsidP="002E01E5">
            <w:pPr>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混音器</w:t>
            </w:r>
          </w:p>
        </w:tc>
      </w:tr>
      <w:tr w:rsidR="00C97A09" w14:paraId="7981CAB8" w14:textId="77777777" w:rsidTr="00C97A09">
        <w:tc>
          <w:tcPr>
            <w:tcW w:w="1938" w:type="dxa"/>
          </w:tcPr>
          <w:p w14:paraId="53C2F40A" w14:textId="77777777" w:rsidR="00C97A09" w:rsidRDefault="00C97A09" w:rsidP="002E01E5">
            <w:pPr>
              <w:rPr>
                <w:rFonts w:ascii="Times New Roman" w:eastAsia="標楷體" w:hAnsi="Times New Roman" w:cs="Times New Roman"/>
                <w:b/>
                <w:bCs/>
                <w:kern w:val="0"/>
                <w:szCs w:val="24"/>
              </w:rPr>
            </w:pPr>
          </w:p>
        </w:tc>
        <w:tc>
          <w:tcPr>
            <w:tcW w:w="1939" w:type="dxa"/>
          </w:tcPr>
          <w:p w14:paraId="791916F2" w14:textId="77777777" w:rsidR="00C97A09" w:rsidRDefault="00C97A09" w:rsidP="002E01E5">
            <w:pPr>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VAG</w:t>
            </w:r>
            <w:r w:rsidRPr="00BE3C9C">
              <w:rPr>
                <w:rFonts w:ascii="Times New Roman" w:eastAsia="標楷體" w:hAnsi="Times New Roman" w:cs="Times New Roman"/>
                <w:b/>
                <w:bCs/>
                <w:kern w:val="0"/>
                <w:szCs w:val="24"/>
              </w:rPr>
              <w:t>纜線</w:t>
            </w:r>
          </w:p>
        </w:tc>
        <w:tc>
          <w:tcPr>
            <w:tcW w:w="1939" w:type="dxa"/>
            <w:gridSpan w:val="2"/>
          </w:tcPr>
          <w:p w14:paraId="529230A8" w14:textId="77777777" w:rsidR="00C97A09" w:rsidRDefault="00C97A09" w:rsidP="002E01E5">
            <w:pPr>
              <w:rPr>
                <w:rFonts w:ascii="Times New Roman" w:eastAsia="標楷體" w:hAnsi="Times New Roman" w:cs="Times New Roman"/>
                <w:b/>
                <w:bCs/>
                <w:kern w:val="0"/>
                <w:szCs w:val="24"/>
              </w:rPr>
            </w:pPr>
          </w:p>
        </w:tc>
        <w:tc>
          <w:tcPr>
            <w:tcW w:w="1939" w:type="dxa"/>
            <w:gridSpan w:val="2"/>
          </w:tcPr>
          <w:p w14:paraId="4D6188DA" w14:textId="77777777" w:rsidR="00C97A09" w:rsidRDefault="00C97A09" w:rsidP="002E01E5">
            <w:pPr>
              <w:rPr>
                <w:rFonts w:ascii="Times New Roman" w:eastAsia="標楷體" w:hAnsi="Times New Roman" w:cs="Times New Roman"/>
                <w:b/>
                <w:bCs/>
                <w:kern w:val="0"/>
                <w:szCs w:val="24"/>
              </w:rPr>
            </w:pPr>
          </w:p>
        </w:tc>
        <w:tc>
          <w:tcPr>
            <w:tcW w:w="1939" w:type="dxa"/>
          </w:tcPr>
          <w:p w14:paraId="31CBFBA6" w14:textId="77777777" w:rsidR="00C97A09" w:rsidRDefault="00C97A09" w:rsidP="002E01E5">
            <w:pPr>
              <w:rPr>
                <w:rFonts w:ascii="Times New Roman" w:eastAsia="標楷體" w:hAnsi="Times New Roman" w:cs="Times New Roman"/>
                <w:b/>
                <w:bCs/>
                <w:kern w:val="0"/>
                <w:szCs w:val="24"/>
              </w:rPr>
            </w:pPr>
          </w:p>
        </w:tc>
      </w:tr>
      <w:tr w:rsidR="00C97A09" w14:paraId="2CF8847A" w14:textId="77777777" w:rsidTr="00C97A09">
        <w:tc>
          <w:tcPr>
            <w:tcW w:w="1938" w:type="dxa"/>
          </w:tcPr>
          <w:p w14:paraId="034AF6A0" w14:textId="77777777" w:rsidR="00C97A09" w:rsidRDefault="00C97A09" w:rsidP="002E01E5">
            <w:pPr>
              <w:rPr>
                <w:rFonts w:ascii="Times New Roman" w:eastAsia="標楷體" w:hAnsi="Times New Roman" w:cs="Times New Roman"/>
                <w:b/>
                <w:bCs/>
                <w:kern w:val="0"/>
                <w:szCs w:val="24"/>
              </w:rPr>
            </w:pPr>
          </w:p>
        </w:tc>
        <w:tc>
          <w:tcPr>
            <w:tcW w:w="1939" w:type="dxa"/>
          </w:tcPr>
          <w:p w14:paraId="6DE3FC50" w14:textId="77777777" w:rsidR="00C97A09" w:rsidRDefault="00C97A09" w:rsidP="002E01E5">
            <w:pPr>
              <w:rPr>
                <w:rFonts w:ascii="Times New Roman" w:eastAsia="標楷體" w:hAnsi="Times New Roman" w:cs="Times New Roman"/>
                <w:b/>
                <w:bCs/>
                <w:kern w:val="0"/>
                <w:szCs w:val="24"/>
              </w:rPr>
            </w:pPr>
          </w:p>
        </w:tc>
        <w:tc>
          <w:tcPr>
            <w:tcW w:w="1939" w:type="dxa"/>
            <w:gridSpan w:val="2"/>
          </w:tcPr>
          <w:p w14:paraId="5E537F00" w14:textId="77777777" w:rsidR="00C97A09" w:rsidRDefault="00C97A09" w:rsidP="002E01E5">
            <w:pPr>
              <w:rPr>
                <w:rFonts w:ascii="Times New Roman" w:eastAsia="標楷體" w:hAnsi="Times New Roman" w:cs="Times New Roman"/>
                <w:b/>
                <w:bCs/>
                <w:kern w:val="0"/>
                <w:szCs w:val="24"/>
              </w:rPr>
            </w:pPr>
          </w:p>
        </w:tc>
        <w:tc>
          <w:tcPr>
            <w:tcW w:w="1939" w:type="dxa"/>
            <w:gridSpan w:val="2"/>
          </w:tcPr>
          <w:p w14:paraId="443C102C" w14:textId="77777777" w:rsidR="00C97A09" w:rsidRDefault="00C97A09" w:rsidP="002E01E5">
            <w:pPr>
              <w:rPr>
                <w:rFonts w:ascii="Times New Roman" w:eastAsia="標楷體" w:hAnsi="Times New Roman" w:cs="Times New Roman"/>
                <w:b/>
                <w:bCs/>
                <w:kern w:val="0"/>
                <w:szCs w:val="24"/>
              </w:rPr>
            </w:pPr>
          </w:p>
        </w:tc>
        <w:tc>
          <w:tcPr>
            <w:tcW w:w="1939" w:type="dxa"/>
          </w:tcPr>
          <w:p w14:paraId="4F453469" w14:textId="77777777" w:rsidR="00C97A09" w:rsidRDefault="00C97A09" w:rsidP="002E01E5">
            <w:pPr>
              <w:rPr>
                <w:rFonts w:ascii="Times New Roman" w:eastAsia="標楷體" w:hAnsi="Times New Roman" w:cs="Times New Roman"/>
                <w:b/>
                <w:bCs/>
                <w:kern w:val="0"/>
                <w:szCs w:val="24"/>
              </w:rPr>
            </w:pPr>
          </w:p>
        </w:tc>
      </w:tr>
      <w:tr w:rsidR="00C97A09" w14:paraId="727BA759" w14:textId="77777777" w:rsidTr="00C97A09">
        <w:tc>
          <w:tcPr>
            <w:tcW w:w="1938" w:type="dxa"/>
          </w:tcPr>
          <w:p w14:paraId="54FEF81D" w14:textId="77777777" w:rsidR="00C97A09" w:rsidRDefault="00C97A09" w:rsidP="002E01E5">
            <w:pPr>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來自認證區之印表機</w:t>
            </w:r>
          </w:p>
        </w:tc>
        <w:tc>
          <w:tcPr>
            <w:tcW w:w="1939" w:type="dxa"/>
          </w:tcPr>
          <w:p w14:paraId="5481486D" w14:textId="7733BC4F" w:rsidR="00C97A09" w:rsidRDefault="00C97A09" w:rsidP="002E01E5">
            <w:pPr>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國際柔道</w:t>
            </w:r>
            <w:r w:rsidR="00F7682B">
              <w:rPr>
                <w:rFonts w:ascii="Times New Roman" w:eastAsia="標楷體" w:hAnsi="Times New Roman" w:cs="Times New Roman"/>
                <w:b/>
                <w:bCs/>
                <w:kern w:val="0"/>
                <w:szCs w:val="24"/>
              </w:rPr>
              <w:t>總會</w:t>
            </w:r>
            <w:r w:rsidRPr="00BE3C9C">
              <w:rPr>
                <w:rFonts w:ascii="Times New Roman" w:eastAsia="標楷體" w:hAnsi="Times New Roman" w:cs="Times New Roman"/>
                <w:b/>
                <w:bCs/>
                <w:kern w:val="0"/>
                <w:szCs w:val="24"/>
              </w:rPr>
              <w:t>（</w:t>
            </w:r>
            <w:r w:rsidRPr="00BE3C9C">
              <w:rPr>
                <w:rFonts w:ascii="Times New Roman" w:eastAsia="標楷體" w:hAnsi="Times New Roman" w:cs="Times New Roman"/>
                <w:b/>
                <w:bCs/>
                <w:kern w:val="0"/>
                <w:szCs w:val="24"/>
              </w:rPr>
              <w:t>IJF</w:t>
            </w:r>
            <w:r w:rsidRPr="00BE3C9C">
              <w:rPr>
                <w:rFonts w:ascii="Times New Roman" w:eastAsia="標楷體" w:hAnsi="Times New Roman" w:cs="Times New Roman"/>
                <w:b/>
                <w:bCs/>
                <w:kern w:val="0"/>
                <w:szCs w:val="24"/>
              </w:rPr>
              <w:t>）筆記型電腦</w:t>
            </w:r>
          </w:p>
        </w:tc>
        <w:tc>
          <w:tcPr>
            <w:tcW w:w="1939" w:type="dxa"/>
            <w:gridSpan w:val="2"/>
          </w:tcPr>
          <w:p w14:paraId="7EC459E8" w14:textId="77777777" w:rsidR="00C97A09" w:rsidRDefault="00C97A09" w:rsidP="002E01E5">
            <w:pPr>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VGA</w:t>
            </w:r>
            <w:r w:rsidRPr="00BE3C9C">
              <w:rPr>
                <w:rFonts w:ascii="Times New Roman" w:eastAsia="標楷體" w:hAnsi="Times New Roman" w:cs="Times New Roman"/>
                <w:b/>
                <w:bCs/>
                <w:kern w:val="0"/>
                <w:szCs w:val="24"/>
              </w:rPr>
              <w:t>切換器</w:t>
            </w:r>
          </w:p>
        </w:tc>
        <w:tc>
          <w:tcPr>
            <w:tcW w:w="1939" w:type="dxa"/>
            <w:gridSpan w:val="2"/>
          </w:tcPr>
          <w:p w14:paraId="4DBA1117" w14:textId="77777777" w:rsidR="00C97A09" w:rsidRDefault="00C97A09" w:rsidP="002E01E5">
            <w:pPr>
              <w:rPr>
                <w:rFonts w:ascii="Times New Roman" w:eastAsia="標楷體" w:hAnsi="Times New Roman" w:cs="Times New Roman"/>
                <w:b/>
                <w:bCs/>
                <w:kern w:val="0"/>
                <w:szCs w:val="24"/>
              </w:rPr>
            </w:pPr>
          </w:p>
        </w:tc>
        <w:tc>
          <w:tcPr>
            <w:tcW w:w="1939" w:type="dxa"/>
          </w:tcPr>
          <w:p w14:paraId="762E8A46" w14:textId="77777777" w:rsidR="00C97A09" w:rsidRDefault="00C97A09" w:rsidP="002E01E5">
            <w:pPr>
              <w:rPr>
                <w:rFonts w:ascii="Times New Roman" w:eastAsia="標楷體" w:hAnsi="Times New Roman" w:cs="Times New Roman"/>
                <w:b/>
                <w:bCs/>
                <w:kern w:val="0"/>
                <w:szCs w:val="24"/>
              </w:rPr>
            </w:pPr>
          </w:p>
        </w:tc>
      </w:tr>
      <w:tr w:rsidR="00C97A09" w14:paraId="0217E24E" w14:textId="77777777" w:rsidTr="00C97A09">
        <w:tc>
          <w:tcPr>
            <w:tcW w:w="1938" w:type="dxa"/>
          </w:tcPr>
          <w:p w14:paraId="0CCFEE5B" w14:textId="77777777" w:rsidR="00C97A09" w:rsidRPr="00BE3C9C" w:rsidRDefault="00C97A09" w:rsidP="002E01E5">
            <w:pPr>
              <w:rPr>
                <w:rFonts w:ascii="Times New Roman" w:eastAsia="標楷體" w:hAnsi="Times New Roman" w:cs="Times New Roman"/>
                <w:b/>
                <w:bCs/>
                <w:kern w:val="0"/>
                <w:szCs w:val="24"/>
              </w:rPr>
            </w:pPr>
          </w:p>
        </w:tc>
        <w:tc>
          <w:tcPr>
            <w:tcW w:w="7756" w:type="dxa"/>
            <w:gridSpan w:val="6"/>
          </w:tcPr>
          <w:p w14:paraId="1FF7D7A0" w14:textId="77777777" w:rsidR="00C97A09" w:rsidRDefault="00C97A09" w:rsidP="002E01E5">
            <w:pPr>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3.5</w:t>
            </w:r>
            <w:r w:rsidR="00D365B5">
              <w:rPr>
                <w:rFonts w:ascii="Times New Roman" w:eastAsia="標楷體" w:hAnsi="Times New Roman" w:cs="Times New Roman"/>
                <w:b/>
                <w:bCs/>
                <w:kern w:val="0"/>
                <w:szCs w:val="24"/>
              </w:rPr>
              <w:t>公釐</w:t>
            </w:r>
            <w:r w:rsidRPr="00BE3C9C">
              <w:rPr>
                <w:rFonts w:ascii="Times New Roman" w:eastAsia="標楷體" w:hAnsi="Times New Roman" w:cs="Times New Roman"/>
                <w:b/>
                <w:bCs/>
                <w:kern w:val="0"/>
                <w:szCs w:val="24"/>
              </w:rPr>
              <w:t>的立體音效耳機插孔</w:t>
            </w:r>
            <w:r w:rsidRPr="00BE3C9C">
              <w:rPr>
                <w:rFonts w:ascii="Times New Roman" w:eastAsia="標楷體" w:hAnsi="Times New Roman" w:cs="Times New Roman" w:hint="eastAsia"/>
                <w:b/>
                <w:bCs/>
                <w:kern w:val="0"/>
                <w:szCs w:val="24"/>
              </w:rPr>
              <w:t>，</w:t>
            </w:r>
            <w:r w:rsidRPr="00BE3C9C">
              <w:rPr>
                <w:rFonts w:ascii="Times New Roman" w:eastAsia="標楷體" w:hAnsi="Times New Roman" w:cs="Times New Roman"/>
                <w:b/>
                <w:bCs/>
                <w:kern w:val="0"/>
                <w:szCs w:val="24"/>
              </w:rPr>
              <w:t>以</w:t>
            </w:r>
            <w:r w:rsidRPr="00BE3C9C">
              <w:rPr>
                <w:rFonts w:ascii="Times New Roman" w:eastAsia="標楷體" w:hAnsi="Times New Roman" w:cs="Times New Roman" w:hint="eastAsia"/>
                <w:b/>
                <w:bCs/>
                <w:kern w:val="0"/>
                <w:szCs w:val="24"/>
              </w:rPr>
              <w:t>將</w:t>
            </w:r>
            <w:r w:rsidRPr="00BE3C9C">
              <w:rPr>
                <w:rFonts w:ascii="Times New Roman" w:eastAsia="標楷體" w:hAnsi="Times New Roman" w:cs="Times New Roman"/>
                <w:b/>
                <w:bCs/>
                <w:kern w:val="0"/>
                <w:szCs w:val="24"/>
              </w:rPr>
              <w:t>筆記型電腦連接至音效</w:t>
            </w:r>
          </w:p>
        </w:tc>
      </w:tr>
      <w:tr w:rsidR="00C97A09" w14:paraId="76D824BB" w14:textId="77777777" w:rsidTr="00C97A09">
        <w:tc>
          <w:tcPr>
            <w:tcW w:w="1938" w:type="dxa"/>
          </w:tcPr>
          <w:p w14:paraId="69518142" w14:textId="77777777" w:rsidR="00C97A09" w:rsidRPr="00BE3C9C" w:rsidRDefault="00C97A09" w:rsidP="002E01E5">
            <w:pPr>
              <w:rPr>
                <w:rFonts w:ascii="Times New Roman" w:eastAsia="標楷體" w:hAnsi="Times New Roman" w:cs="Times New Roman"/>
                <w:b/>
                <w:bCs/>
                <w:kern w:val="0"/>
                <w:szCs w:val="24"/>
              </w:rPr>
            </w:pPr>
          </w:p>
        </w:tc>
        <w:tc>
          <w:tcPr>
            <w:tcW w:w="2585" w:type="dxa"/>
            <w:gridSpan w:val="2"/>
          </w:tcPr>
          <w:p w14:paraId="76D8A049" w14:textId="77777777" w:rsidR="00C97A09" w:rsidRPr="00BE3C9C" w:rsidRDefault="00C97A09" w:rsidP="002E01E5">
            <w:pPr>
              <w:rPr>
                <w:rFonts w:ascii="Times New Roman" w:eastAsia="標楷體" w:hAnsi="Times New Roman" w:cs="Times New Roman"/>
                <w:b/>
                <w:bCs/>
                <w:kern w:val="0"/>
                <w:szCs w:val="24"/>
              </w:rPr>
            </w:pPr>
          </w:p>
        </w:tc>
        <w:tc>
          <w:tcPr>
            <w:tcW w:w="2585" w:type="dxa"/>
            <w:gridSpan w:val="2"/>
          </w:tcPr>
          <w:p w14:paraId="6F8A0328" w14:textId="77777777" w:rsidR="00C97A09" w:rsidRPr="00BE3C9C" w:rsidRDefault="00C97A09" w:rsidP="002E01E5">
            <w:pPr>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3.50</w:t>
            </w:r>
            <w:r w:rsidRPr="00BE3C9C">
              <w:rPr>
                <w:rFonts w:ascii="Times New Roman" w:eastAsia="標楷體" w:hAnsi="Times New Roman" w:cs="Times New Roman"/>
                <w:b/>
                <w:bCs/>
                <w:kern w:val="0"/>
                <w:szCs w:val="24"/>
              </w:rPr>
              <w:t>公尺</w:t>
            </w:r>
          </w:p>
        </w:tc>
        <w:tc>
          <w:tcPr>
            <w:tcW w:w="2586" w:type="dxa"/>
            <w:gridSpan w:val="2"/>
          </w:tcPr>
          <w:p w14:paraId="1CA81270" w14:textId="77777777" w:rsidR="00C97A09" w:rsidRPr="00BE3C9C" w:rsidRDefault="00C97A09" w:rsidP="00C97A09">
            <w:pPr>
              <w:jc w:val="right"/>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擴音器</w:t>
            </w:r>
          </w:p>
        </w:tc>
      </w:tr>
    </w:tbl>
    <w:p w14:paraId="5D06162A" w14:textId="77777777" w:rsidR="00C97A09" w:rsidRPr="00BE3C9C" w:rsidRDefault="00C97A09" w:rsidP="002E01E5">
      <w:pPr>
        <w:rPr>
          <w:rFonts w:ascii="Times New Roman" w:eastAsia="標楷體" w:hAnsi="Times New Roman" w:cs="Times New Roman"/>
          <w:b/>
          <w:bCs/>
          <w:kern w:val="0"/>
          <w:szCs w:val="24"/>
        </w:rPr>
      </w:pPr>
    </w:p>
    <w:tbl>
      <w:tblPr>
        <w:tblStyle w:val="af1"/>
        <w:tblW w:w="0" w:type="auto"/>
        <w:tblLook w:val="04A0" w:firstRow="1" w:lastRow="0" w:firstColumn="1" w:lastColumn="0" w:noHBand="0" w:noVBand="1"/>
      </w:tblPr>
      <w:tblGrid>
        <w:gridCol w:w="817"/>
        <w:gridCol w:w="4961"/>
        <w:gridCol w:w="2584"/>
      </w:tblGrid>
      <w:tr w:rsidR="00AF7525" w:rsidRPr="00BE3C9C" w14:paraId="4BFFC41F" w14:textId="77777777" w:rsidTr="00C97A09">
        <w:tc>
          <w:tcPr>
            <w:tcW w:w="817" w:type="dxa"/>
          </w:tcPr>
          <w:p w14:paraId="4D8D2964" w14:textId="77777777" w:rsidR="00AF7525" w:rsidRPr="00BE3C9C" w:rsidRDefault="00AF7525" w:rsidP="00BC7A9A">
            <w:pPr>
              <w:rPr>
                <w:rFonts w:ascii="Times New Roman" w:eastAsia="標楷體" w:hAnsi="Times New Roman" w:cs="Times New Roman"/>
                <w:kern w:val="0"/>
                <w:szCs w:val="24"/>
              </w:rPr>
            </w:pPr>
          </w:p>
        </w:tc>
        <w:tc>
          <w:tcPr>
            <w:tcW w:w="4961" w:type="dxa"/>
          </w:tcPr>
          <w:p w14:paraId="3B79BCE4" w14:textId="77777777" w:rsidR="00AF7525" w:rsidRPr="00BE3C9C" w:rsidRDefault="00AF7525" w:rsidP="00BC7A9A">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檢查表</w:t>
            </w:r>
          </w:p>
        </w:tc>
        <w:tc>
          <w:tcPr>
            <w:tcW w:w="2584" w:type="dxa"/>
          </w:tcPr>
          <w:p w14:paraId="48504F51" w14:textId="77777777" w:rsidR="00AF7525" w:rsidRPr="00BE3C9C" w:rsidRDefault="00AF7525" w:rsidP="00BC7A9A">
            <w:pPr>
              <w:rPr>
                <w:rFonts w:ascii="Times New Roman" w:eastAsia="標楷體" w:hAnsi="Times New Roman" w:cs="Times New Roman"/>
                <w:kern w:val="0"/>
                <w:szCs w:val="24"/>
              </w:rPr>
            </w:pPr>
          </w:p>
        </w:tc>
      </w:tr>
      <w:tr w:rsidR="00AF7525" w:rsidRPr="00BE3C9C" w14:paraId="72FD82FF" w14:textId="77777777" w:rsidTr="00C97A09">
        <w:tc>
          <w:tcPr>
            <w:tcW w:w="817" w:type="dxa"/>
          </w:tcPr>
          <w:p w14:paraId="2E13B01B" w14:textId="77777777" w:rsidR="00AF7525" w:rsidRPr="00BE3C9C" w:rsidRDefault="00AF7525" w:rsidP="00BC7A9A">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1</w:t>
            </w:r>
          </w:p>
        </w:tc>
        <w:tc>
          <w:tcPr>
            <w:tcW w:w="4961" w:type="dxa"/>
          </w:tcPr>
          <w:p w14:paraId="4457C34A" w14:textId="77777777" w:rsidR="00AF7525" w:rsidRPr="00BE3C9C" w:rsidRDefault="00AF7525" w:rsidP="00BC7A9A">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投影機（</w:t>
            </w:r>
            <w:r w:rsidRPr="00BE3C9C">
              <w:rPr>
                <w:rFonts w:ascii="Times New Roman" w:eastAsia="標楷體" w:hAnsi="Times New Roman" w:cs="Times New Roman"/>
                <w:kern w:val="0"/>
                <w:szCs w:val="24"/>
              </w:rPr>
              <w:t>VGA</w:t>
            </w:r>
            <w:r w:rsidRPr="00BE3C9C">
              <w:rPr>
                <w:rFonts w:ascii="Times New Roman" w:eastAsia="標楷體" w:hAnsi="Times New Roman" w:cs="Times New Roman"/>
                <w:kern w:val="0"/>
                <w:szCs w:val="24"/>
              </w:rPr>
              <w:t>輸入，</w:t>
            </w:r>
            <w:r w:rsidRPr="00BE3C9C">
              <w:rPr>
                <w:rFonts w:ascii="Times New Roman" w:eastAsia="標楷體" w:hAnsi="Times New Roman" w:cs="Times New Roman"/>
                <w:kern w:val="0"/>
                <w:szCs w:val="24"/>
              </w:rPr>
              <w:t>3000ANSI</w:t>
            </w:r>
            <w:r w:rsidRPr="00BE3C9C">
              <w:rPr>
                <w:rFonts w:ascii="Times New Roman" w:eastAsia="標楷體" w:hAnsi="Times New Roman" w:cs="Times New Roman"/>
                <w:kern w:val="0"/>
                <w:szCs w:val="24"/>
              </w:rPr>
              <w:t>流明或以上）</w:t>
            </w:r>
          </w:p>
        </w:tc>
        <w:tc>
          <w:tcPr>
            <w:tcW w:w="2584" w:type="dxa"/>
          </w:tcPr>
          <w:p w14:paraId="75EBD2A9" w14:textId="77777777" w:rsidR="00AF7525" w:rsidRPr="00BE3C9C" w:rsidRDefault="00AF7525" w:rsidP="00BC7A9A">
            <w:pPr>
              <w:rPr>
                <w:rFonts w:ascii="Times New Roman" w:eastAsia="標楷體" w:hAnsi="Times New Roman" w:cs="Times New Roman"/>
                <w:kern w:val="0"/>
                <w:szCs w:val="24"/>
              </w:rPr>
            </w:pPr>
          </w:p>
        </w:tc>
      </w:tr>
      <w:tr w:rsidR="00AF7525" w:rsidRPr="00BE3C9C" w14:paraId="29D10A5C" w14:textId="77777777" w:rsidTr="00C97A09">
        <w:tc>
          <w:tcPr>
            <w:tcW w:w="817" w:type="dxa"/>
          </w:tcPr>
          <w:p w14:paraId="0297562B" w14:textId="77777777" w:rsidR="00AF7525" w:rsidRPr="00BE3C9C" w:rsidRDefault="00AF7525" w:rsidP="00BC7A9A">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2</w:t>
            </w:r>
          </w:p>
        </w:tc>
        <w:tc>
          <w:tcPr>
            <w:tcW w:w="4961" w:type="dxa"/>
          </w:tcPr>
          <w:p w14:paraId="02D167E5" w14:textId="77777777" w:rsidR="00AF7525" w:rsidRPr="00BE3C9C" w:rsidRDefault="00AF7525" w:rsidP="00BC7A9A">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LCD</w:t>
            </w:r>
            <w:r w:rsidRPr="00BE3C9C">
              <w:rPr>
                <w:rFonts w:ascii="Times New Roman" w:eastAsia="標楷體" w:hAnsi="Times New Roman" w:cs="Times New Roman"/>
                <w:kern w:val="0"/>
                <w:szCs w:val="24"/>
              </w:rPr>
              <w:t>螢幕＊</w:t>
            </w:r>
          </w:p>
          <w:p w14:paraId="368B7F7B" w14:textId="77777777" w:rsidR="00AF7525" w:rsidRPr="00BE3C9C" w:rsidRDefault="00AF7525" w:rsidP="00BC7A9A">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50</w:t>
            </w:r>
            <w:r w:rsidRPr="00BE3C9C">
              <w:rPr>
                <w:rFonts w:ascii="Times New Roman" w:eastAsia="標楷體" w:hAnsi="Times New Roman" w:cs="Times New Roman"/>
                <w:kern w:val="0"/>
                <w:szCs w:val="24"/>
              </w:rPr>
              <w:t>吋，</w:t>
            </w:r>
            <w:r w:rsidRPr="00BE3C9C">
              <w:rPr>
                <w:rFonts w:ascii="Times New Roman" w:eastAsia="標楷體" w:hAnsi="Times New Roman" w:cs="Times New Roman"/>
                <w:kern w:val="0"/>
                <w:szCs w:val="24"/>
              </w:rPr>
              <w:t>VGA</w:t>
            </w:r>
            <w:r w:rsidRPr="00BE3C9C">
              <w:rPr>
                <w:rFonts w:ascii="Times New Roman" w:eastAsia="標楷體" w:hAnsi="Times New Roman" w:cs="Times New Roman"/>
                <w:kern w:val="0"/>
                <w:szCs w:val="24"/>
              </w:rPr>
              <w:t>輸入）</w:t>
            </w:r>
          </w:p>
        </w:tc>
        <w:tc>
          <w:tcPr>
            <w:tcW w:w="2584" w:type="dxa"/>
          </w:tcPr>
          <w:p w14:paraId="20A66081" w14:textId="77777777" w:rsidR="00AF7525" w:rsidRPr="00BE3C9C" w:rsidRDefault="00AF7525" w:rsidP="00BC7A9A">
            <w:pPr>
              <w:rPr>
                <w:rFonts w:ascii="Times New Roman" w:eastAsia="標楷體" w:hAnsi="Times New Roman" w:cs="Times New Roman"/>
                <w:kern w:val="0"/>
                <w:szCs w:val="24"/>
              </w:rPr>
            </w:pPr>
          </w:p>
        </w:tc>
      </w:tr>
      <w:tr w:rsidR="00AF7525" w:rsidRPr="00BE3C9C" w14:paraId="65DFB013" w14:textId="77777777" w:rsidTr="00C97A09">
        <w:tc>
          <w:tcPr>
            <w:tcW w:w="817" w:type="dxa"/>
          </w:tcPr>
          <w:p w14:paraId="53872890" w14:textId="77777777" w:rsidR="00AF7525" w:rsidRPr="00BE3C9C" w:rsidRDefault="00AF7525" w:rsidP="00BC7A9A">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1</w:t>
            </w:r>
          </w:p>
        </w:tc>
        <w:tc>
          <w:tcPr>
            <w:tcW w:w="4961" w:type="dxa"/>
          </w:tcPr>
          <w:p w14:paraId="032BFE8C" w14:textId="77777777" w:rsidR="00AF7525" w:rsidRPr="00BE3C9C" w:rsidRDefault="00AF7525" w:rsidP="00BC7A9A">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VGA</w:t>
            </w:r>
            <w:r w:rsidRPr="00BE3C9C">
              <w:rPr>
                <w:rFonts w:ascii="Times New Roman" w:eastAsia="標楷體" w:hAnsi="Times New Roman" w:cs="Times New Roman"/>
                <w:kern w:val="0"/>
                <w:szCs w:val="24"/>
              </w:rPr>
              <w:t>切換器</w:t>
            </w:r>
          </w:p>
          <w:p w14:paraId="49D0F95B" w14:textId="77777777" w:rsidR="00AF7525" w:rsidRPr="00BE3C9C" w:rsidRDefault="00AF7525" w:rsidP="00BC7A9A">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3xVGA</w:t>
            </w:r>
            <w:r w:rsidRPr="00BE3C9C">
              <w:rPr>
                <w:rFonts w:ascii="Times New Roman" w:eastAsia="標楷體" w:hAnsi="Times New Roman" w:cs="Times New Roman"/>
                <w:kern w:val="0"/>
                <w:szCs w:val="24"/>
              </w:rPr>
              <w:t>輸入，</w:t>
            </w:r>
            <w:r w:rsidRPr="00BE3C9C">
              <w:rPr>
                <w:rFonts w:ascii="Times New Roman" w:eastAsia="標楷體" w:hAnsi="Times New Roman" w:cs="Times New Roman"/>
                <w:kern w:val="0"/>
                <w:szCs w:val="24"/>
              </w:rPr>
              <w:t>1xVGA</w:t>
            </w:r>
            <w:r w:rsidRPr="00BE3C9C">
              <w:rPr>
                <w:rFonts w:ascii="Times New Roman" w:eastAsia="標楷體" w:hAnsi="Times New Roman" w:cs="Times New Roman"/>
                <w:kern w:val="0"/>
                <w:szCs w:val="24"/>
              </w:rPr>
              <w:t>輸出，無接縫切換）</w:t>
            </w:r>
          </w:p>
        </w:tc>
        <w:tc>
          <w:tcPr>
            <w:tcW w:w="2584" w:type="dxa"/>
          </w:tcPr>
          <w:p w14:paraId="70FAF040" w14:textId="77777777" w:rsidR="00AF7525" w:rsidRPr="00BE3C9C" w:rsidRDefault="00AF7525" w:rsidP="00BC7A9A">
            <w:pPr>
              <w:rPr>
                <w:rFonts w:ascii="Times New Roman" w:eastAsia="標楷體" w:hAnsi="Times New Roman" w:cs="Times New Roman"/>
                <w:kern w:val="0"/>
                <w:szCs w:val="24"/>
              </w:rPr>
            </w:pPr>
          </w:p>
        </w:tc>
      </w:tr>
      <w:tr w:rsidR="00AF7525" w:rsidRPr="00BE3C9C" w14:paraId="52D817F4" w14:textId="77777777" w:rsidTr="00C97A09">
        <w:tc>
          <w:tcPr>
            <w:tcW w:w="817" w:type="dxa"/>
          </w:tcPr>
          <w:p w14:paraId="5172A73C" w14:textId="77777777" w:rsidR="00AF7525" w:rsidRPr="00BE3C9C" w:rsidRDefault="00AF7525" w:rsidP="00BC7A9A">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1</w:t>
            </w:r>
          </w:p>
        </w:tc>
        <w:tc>
          <w:tcPr>
            <w:tcW w:w="4961" w:type="dxa"/>
          </w:tcPr>
          <w:p w14:paraId="36869CF0" w14:textId="77777777" w:rsidR="005D4269" w:rsidRPr="00BE3C9C" w:rsidRDefault="005D4269" w:rsidP="005D4269">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VGA</w:t>
            </w:r>
            <w:r w:rsidRPr="00BE3C9C">
              <w:rPr>
                <w:rFonts w:ascii="Times New Roman" w:eastAsia="標楷體" w:hAnsi="Times New Roman" w:cs="Times New Roman"/>
                <w:kern w:val="0"/>
                <w:szCs w:val="24"/>
              </w:rPr>
              <w:t>分流器</w:t>
            </w:r>
          </w:p>
          <w:p w14:paraId="653F6B7E" w14:textId="77777777" w:rsidR="00AF7525" w:rsidRPr="00BE3C9C" w:rsidRDefault="005D4269" w:rsidP="005D4269">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1xVGA</w:t>
            </w:r>
            <w:r w:rsidRPr="00BE3C9C">
              <w:rPr>
                <w:rFonts w:ascii="Times New Roman" w:eastAsia="標楷體" w:hAnsi="Times New Roman" w:cs="Times New Roman"/>
                <w:kern w:val="0"/>
                <w:szCs w:val="24"/>
              </w:rPr>
              <w:t>輸入，</w:t>
            </w:r>
            <w:r w:rsidRPr="00BE3C9C">
              <w:rPr>
                <w:rFonts w:ascii="Times New Roman" w:eastAsia="標楷體" w:hAnsi="Times New Roman" w:cs="Times New Roman"/>
                <w:kern w:val="0"/>
                <w:szCs w:val="24"/>
              </w:rPr>
              <w:t>3xVGA</w:t>
            </w:r>
            <w:r w:rsidRPr="00BE3C9C">
              <w:rPr>
                <w:rFonts w:ascii="Times New Roman" w:eastAsia="標楷體" w:hAnsi="Times New Roman" w:cs="Times New Roman"/>
                <w:kern w:val="0"/>
                <w:szCs w:val="24"/>
              </w:rPr>
              <w:t>輸出）＊</w:t>
            </w:r>
          </w:p>
        </w:tc>
        <w:tc>
          <w:tcPr>
            <w:tcW w:w="2584" w:type="dxa"/>
          </w:tcPr>
          <w:p w14:paraId="4D0BA57A" w14:textId="77777777" w:rsidR="00AF7525" w:rsidRPr="00BE3C9C" w:rsidRDefault="00AF7525" w:rsidP="00BC7A9A">
            <w:pPr>
              <w:rPr>
                <w:rFonts w:ascii="Times New Roman" w:eastAsia="標楷體" w:hAnsi="Times New Roman" w:cs="Times New Roman"/>
                <w:kern w:val="0"/>
                <w:szCs w:val="24"/>
              </w:rPr>
            </w:pPr>
          </w:p>
        </w:tc>
      </w:tr>
      <w:tr w:rsidR="00AF7525" w:rsidRPr="00BE3C9C" w14:paraId="2C4749CA" w14:textId="77777777" w:rsidTr="00C97A09">
        <w:tc>
          <w:tcPr>
            <w:tcW w:w="817" w:type="dxa"/>
          </w:tcPr>
          <w:p w14:paraId="471BD54A" w14:textId="77777777" w:rsidR="00AF7525" w:rsidRPr="00BE3C9C" w:rsidRDefault="00AF7525" w:rsidP="00BC7A9A">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6</w:t>
            </w:r>
          </w:p>
        </w:tc>
        <w:tc>
          <w:tcPr>
            <w:tcW w:w="4961" w:type="dxa"/>
          </w:tcPr>
          <w:p w14:paraId="11D25612" w14:textId="77777777" w:rsidR="00AF7525" w:rsidRPr="00BE3C9C" w:rsidRDefault="005D4269" w:rsidP="00BC7A9A">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有線麥克風</w:t>
            </w:r>
          </w:p>
        </w:tc>
        <w:tc>
          <w:tcPr>
            <w:tcW w:w="2584" w:type="dxa"/>
          </w:tcPr>
          <w:p w14:paraId="4D3CB061" w14:textId="77777777" w:rsidR="00AF7525" w:rsidRPr="00BE3C9C" w:rsidRDefault="00AF7525" w:rsidP="00BC7A9A">
            <w:pPr>
              <w:rPr>
                <w:rFonts w:ascii="Times New Roman" w:eastAsia="標楷體" w:hAnsi="Times New Roman" w:cs="Times New Roman"/>
                <w:kern w:val="0"/>
                <w:szCs w:val="24"/>
              </w:rPr>
            </w:pPr>
          </w:p>
        </w:tc>
      </w:tr>
      <w:tr w:rsidR="00AF7525" w:rsidRPr="00BE3C9C" w14:paraId="0F93DC46" w14:textId="77777777" w:rsidTr="00C97A09">
        <w:tc>
          <w:tcPr>
            <w:tcW w:w="817" w:type="dxa"/>
          </w:tcPr>
          <w:p w14:paraId="45E687F9" w14:textId="77777777" w:rsidR="00AF7525" w:rsidRPr="00BE3C9C" w:rsidRDefault="00AF7525" w:rsidP="00BC7A9A">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2</w:t>
            </w:r>
          </w:p>
        </w:tc>
        <w:tc>
          <w:tcPr>
            <w:tcW w:w="4961" w:type="dxa"/>
          </w:tcPr>
          <w:p w14:paraId="37FB4123" w14:textId="77777777" w:rsidR="00AF7525" w:rsidRPr="00BE3C9C" w:rsidRDefault="005D4269" w:rsidP="00BC7A9A">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無線麥克風</w:t>
            </w:r>
          </w:p>
        </w:tc>
        <w:tc>
          <w:tcPr>
            <w:tcW w:w="2584" w:type="dxa"/>
          </w:tcPr>
          <w:p w14:paraId="3CFEA1D9" w14:textId="77777777" w:rsidR="00AF7525" w:rsidRPr="00BE3C9C" w:rsidRDefault="00AF7525" w:rsidP="00BC7A9A">
            <w:pPr>
              <w:rPr>
                <w:rFonts w:ascii="Times New Roman" w:eastAsia="標楷體" w:hAnsi="Times New Roman" w:cs="Times New Roman"/>
                <w:kern w:val="0"/>
                <w:szCs w:val="24"/>
              </w:rPr>
            </w:pPr>
          </w:p>
        </w:tc>
      </w:tr>
      <w:tr w:rsidR="00AF7525" w:rsidRPr="00BE3C9C" w14:paraId="75F39512" w14:textId="77777777" w:rsidTr="00C97A09">
        <w:tc>
          <w:tcPr>
            <w:tcW w:w="817" w:type="dxa"/>
          </w:tcPr>
          <w:p w14:paraId="3676261F" w14:textId="77777777" w:rsidR="00AF7525" w:rsidRPr="00BE3C9C" w:rsidRDefault="00AF7525" w:rsidP="00BC7A9A">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1</w:t>
            </w:r>
          </w:p>
        </w:tc>
        <w:tc>
          <w:tcPr>
            <w:tcW w:w="4961" w:type="dxa"/>
          </w:tcPr>
          <w:p w14:paraId="6DA1520B" w14:textId="77777777" w:rsidR="00AF7525" w:rsidRPr="00BE3C9C" w:rsidRDefault="005D4269" w:rsidP="00BC7A9A">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混音器（</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纜線）</w:t>
            </w:r>
          </w:p>
        </w:tc>
        <w:tc>
          <w:tcPr>
            <w:tcW w:w="2584" w:type="dxa"/>
          </w:tcPr>
          <w:p w14:paraId="60D56794" w14:textId="77777777" w:rsidR="00AF7525" w:rsidRPr="00BE3C9C" w:rsidRDefault="00AF7525" w:rsidP="00BC7A9A">
            <w:pPr>
              <w:rPr>
                <w:rFonts w:ascii="Times New Roman" w:eastAsia="標楷體" w:hAnsi="Times New Roman" w:cs="Times New Roman"/>
                <w:kern w:val="0"/>
                <w:szCs w:val="24"/>
              </w:rPr>
            </w:pPr>
          </w:p>
        </w:tc>
      </w:tr>
      <w:tr w:rsidR="00AF7525" w:rsidRPr="00BE3C9C" w14:paraId="4DA10DC2" w14:textId="77777777" w:rsidTr="00C97A09">
        <w:tc>
          <w:tcPr>
            <w:tcW w:w="817" w:type="dxa"/>
          </w:tcPr>
          <w:p w14:paraId="1CAABA7E" w14:textId="77777777" w:rsidR="00AF7525" w:rsidRPr="00BE3C9C" w:rsidRDefault="00AF7525" w:rsidP="00BC7A9A">
            <w:pPr>
              <w:rPr>
                <w:rFonts w:ascii="Times New Roman" w:eastAsia="標楷體" w:hAnsi="Times New Roman" w:cs="Times New Roman"/>
                <w:kern w:val="0"/>
                <w:szCs w:val="24"/>
              </w:rPr>
            </w:pPr>
          </w:p>
        </w:tc>
        <w:tc>
          <w:tcPr>
            <w:tcW w:w="4961" w:type="dxa"/>
          </w:tcPr>
          <w:p w14:paraId="5CC13D6D" w14:textId="77777777" w:rsidR="00AF7525" w:rsidRPr="00BE3C9C" w:rsidRDefault="005D4269" w:rsidP="00BC7A9A">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擴音器（</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纜線）</w:t>
            </w:r>
          </w:p>
        </w:tc>
        <w:tc>
          <w:tcPr>
            <w:tcW w:w="2584" w:type="dxa"/>
          </w:tcPr>
          <w:p w14:paraId="7C5E6DA3" w14:textId="77777777" w:rsidR="00AF7525" w:rsidRPr="00BE3C9C" w:rsidRDefault="00AF7525" w:rsidP="00BC7A9A">
            <w:pPr>
              <w:rPr>
                <w:rFonts w:ascii="Times New Roman" w:eastAsia="標楷體" w:hAnsi="Times New Roman" w:cs="Times New Roman"/>
                <w:kern w:val="0"/>
                <w:szCs w:val="24"/>
              </w:rPr>
            </w:pPr>
          </w:p>
        </w:tc>
      </w:tr>
      <w:tr w:rsidR="00AF7525" w:rsidRPr="00BE3C9C" w14:paraId="621E5B6A" w14:textId="77777777" w:rsidTr="00C97A09">
        <w:tc>
          <w:tcPr>
            <w:tcW w:w="817" w:type="dxa"/>
          </w:tcPr>
          <w:p w14:paraId="3699BBF2" w14:textId="77777777" w:rsidR="00AF7525" w:rsidRPr="00BE3C9C" w:rsidRDefault="00AF7525" w:rsidP="00BC7A9A">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3</w:t>
            </w:r>
          </w:p>
        </w:tc>
        <w:tc>
          <w:tcPr>
            <w:tcW w:w="4961" w:type="dxa"/>
          </w:tcPr>
          <w:p w14:paraId="42CBFF0B" w14:textId="77777777" w:rsidR="00AF7525" w:rsidRPr="00BE3C9C" w:rsidRDefault="00DD05C6" w:rsidP="00BC7A9A">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連接筆記型電腦及混音器之音效纜線</w:t>
            </w:r>
          </w:p>
        </w:tc>
        <w:tc>
          <w:tcPr>
            <w:tcW w:w="2584" w:type="dxa"/>
          </w:tcPr>
          <w:p w14:paraId="27041174" w14:textId="77777777" w:rsidR="00AF7525" w:rsidRPr="00BE3C9C" w:rsidRDefault="00AF7525" w:rsidP="00BC7A9A">
            <w:pPr>
              <w:rPr>
                <w:rFonts w:ascii="Times New Roman" w:eastAsia="標楷體" w:hAnsi="Times New Roman" w:cs="Times New Roman"/>
                <w:kern w:val="0"/>
                <w:szCs w:val="24"/>
              </w:rPr>
            </w:pPr>
          </w:p>
        </w:tc>
      </w:tr>
      <w:tr w:rsidR="00AF7525" w:rsidRPr="00BE3C9C" w14:paraId="6C8CBAD3" w14:textId="77777777" w:rsidTr="00C97A09">
        <w:tc>
          <w:tcPr>
            <w:tcW w:w="817" w:type="dxa"/>
          </w:tcPr>
          <w:p w14:paraId="41A5EE43" w14:textId="77777777" w:rsidR="00AF7525" w:rsidRPr="00BE3C9C" w:rsidRDefault="00AF7525" w:rsidP="00BC7A9A">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3</w:t>
            </w:r>
          </w:p>
        </w:tc>
        <w:tc>
          <w:tcPr>
            <w:tcW w:w="4961" w:type="dxa"/>
          </w:tcPr>
          <w:p w14:paraId="15B26ABE" w14:textId="77777777" w:rsidR="00AF7525" w:rsidRPr="00BE3C9C" w:rsidRDefault="00EA63F0" w:rsidP="00BC7A9A">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接地迴路隔離器（給來自筆記型電腦之音效訊號使用）</w:t>
            </w:r>
          </w:p>
        </w:tc>
        <w:tc>
          <w:tcPr>
            <w:tcW w:w="2584" w:type="dxa"/>
          </w:tcPr>
          <w:p w14:paraId="78B5ABCC" w14:textId="77777777" w:rsidR="00AF7525" w:rsidRPr="00BE3C9C" w:rsidRDefault="00AF7525" w:rsidP="00BC7A9A">
            <w:pPr>
              <w:rPr>
                <w:rFonts w:ascii="Times New Roman" w:eastAsia="標楷體" w:hAnsi="Times New Roman" w:cs="Times New Roman"/>
                <w:kern w:val="0"/>
                <w:szCs w:val="24"/>
              </w:rPr>
            </w:pPr>
          </w:p>
        </w:tc>
      </w:tr>
      <w:tr w:rsidR="00AF7525" w:rsidRPr="00BE3C9C" w14:paraId="6B35031D" w14:textId="77777777" w:rsidTr="00C97A09">
        <w:tc>
          <w:tcPr>
            <w:tcW w:w="817" w:type="dxa"/>
          </w:tcPr>
          <w:p w14:paraId="6DE82B75" w14:textId="77777777" w:rsidR="00AF7525" w:rsidRPr="00BE3C9C" w:rsidRDefault="00AF7525" w:rsidP="00BC7A9A">
            <w:pPr>
              <w:rPr>
                <w:rFonts w:ascii="Times New Roman" w:eastAsia="標楷體" w:hAnsi="Times New Roman" w:cs="Times New Roman"/>
                <w:kern w:val="0"/>
                <w:szCs w:val="24"/>
              </w:rPr>
            </w:pPr>
          </w:p>
        </w:tc>
        <w:tc>
          <w:tcPr>
            <w:tcW w:w="4961" w:type="dxa"/>
          </w:tcPr>
          <w:p w14:paraId="7ED81C9D" w14:textId="77777777" w:rsidR="00AF7525" w:rsidRPr="00BE3C9C" w:rsidRDefault="00AF7525" w:rsidP="00BC7A9A">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VGA</w:t>
            </w:r>
            <w:r w:rsidRPr="00BE3C9C">
              <w:rPr>
                <w:rFonts w:ascii="Times New Roman" w:eastAsia="標楷體" w:hAnsi="Times New Roman" w:cs="Times New Roman"/>
                <w:kern w:val="0"/>
                <w:szCs w:val="24"/>
              </w:rPr>
              <w:t>纜線＊</w:t>
            </w:r>
          </w:p>
        </w:tc>
        <w:tc>
          <w:tcPr>
            <w:tcW w:w="2584" w:type="dxa"/>
          </w:tcPr>
          <w:p w14:paraId="43CEAFA4" w14:textId="77777777" w:rsidR="00AF7525" w:rsidRPr="00BE3C9C" w:rsidRDefault="00AF7525" w:rsidP="00BC7A9A">
            <w:pPr>
              <w:rPr>
                <w:rFonts w:ascii="Times New Roman" w:eastAsia="標楷體" w:hAnsi="Times New Roman" w:cs="Times New Roman"/>
                <w:kern w:val="0"/>
                <w:szCs w:val="24"/>
              </w:rPr>
            </w:pPr>
          </w:p>
        </w:tc>
      </w:tr>
      <w:tr w:rsidR="00AF7525" w:rsidRPr="00BE3C9C" w14:paraId="0FD2AFFE" w14:textId="77777777" w:rsidTr="00C97A09">
        <w:tc>
          <w:tcPr>
            <w:tcW w:w="817" w:type="dxa"/>
          </w:tcPr>
          <w:p w14:paraId="6BC555E3" w14:textId="77777777" w:rsidR="00AF7525" w:rsidRPr="00BE3C9C" w:rsidRDefault="00AF7525" w:rsidP="00BC7A9A">
            <w:pPr>
              <w:rPr>
                <w:rFonts w:ascii="Times New Roman" w:eastAsia="標楷體" w:hAnsi="Times New Roman" w:cs="Times New Roman"/>
                <w:kern w:val="0"/>
                <w:szCs w:val="24"/>
              </w:rPr>
            </w:pPr>
          </w:p>
        </w:tc>
        <w:tc>
          <w:tcPr>
            <w:tcW w:w="4961" w:type="dxa"/>
          </w:tcPr>
          <w:p w14:paraId="0C7CC41A" w14:textId="77777777" w:rsidR="00AF7525" w:rsidRPr="00BE3C9C" w:rsidRDefault="00AF7525" w:rsidP="00BC7A9A">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無線網路</w:t>
            </w:r>
          </w:p>
        </w:tc>
        <w:tc>
          <w:tcPr>
            <w:tcW w:w="2584" w:type="dxa"/>
          </w:tcPr>
          <w:p w14:paraId="297BDCCF" w14:textId="77777777" w:rsidR="00AF7525" w:rsidRPr="00BE3C9C" w:rsidRDefault="00AF7525" w:rsidP="00BC7A9A">
            <w:pPr>
              <w:rPr>
                <w:rFonts w:ascii="Times New Roman" w:eastAsia="標楷體" w:hAnsi="Times New Roman" w:cs="Times New Roman"/>
                <w:kern w:val="0"/>
                <w:szCs w:val="24"/>
              </w:rPr>
            </w:pPr>
          </w:p>
        </w:tc>
      </w:tr>
      <w:tr w:rsidR="00AF7525" w:rsidRPr="00BE3C9C" w14:paraId="588D63A7" w14:textId="77777777" w:rsidTr="00C97A09">
        <w:tc>
          <w:tcPr>
            <w:tcW w:w="817" w:type="dxa"/>
          </w:tcPr>
          <w:p w14:paraId="20B65EFE" w14:textId="77777777" w:rsidR="00AF7525" w:rsidRPr="00BE3C9C" w:rsidRDefault="00AF7525" w:rsidP="00BC7A9A">
            <w:pPr>
              <w:rPr>
                <w:rFonts w:ascii="Times New Roman" w:eastAsia="標楷體" w:hAnsi="Times New Roman" w:cs="Times New Roman"/>
                <w:kern w:val="0"/>
                <w:szCs w:val="24"/>
              </w:rPr>
            </w:pPr>
          </w:p>
        </w:tc>
        <w:tc>
          <w:tcPr>
            <w:tcW w:w="4961" w:type="dxa"/>
          </w:tcPr>
          <w:p w14:paraId="0F670733" w14:textId="77777777" w:rsidR="00AF7525" w:rsidRPr="00BE3C9C" w:rsidRDefault="00AF7525" w:rsidP="00BC7A9A">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影印機</w:t>
            </w:r>
          </w:p>
        </w:tc>
        <w:tc>
          <w:tcPr>
            <w:tcW w:w="2584" w:type="dxa"/>
          </w:tcPr>
          <w:p w14:paraId="7E8BE998" w14:textId="77777777" w:rsidR="00AF7525" w:rsidRPr="00BE3C9C" w:rsidRDefault="00AF7525" w:rsidP="00BC7A9A">
            <w:pPr>
              <w:rPr>
                <w:rFonts w:ascii="Times New Roman" w:eastAsia="標楷體" w:hAnsi="Times New Roman" w:cs="Times New Roman"/>
                <w:kern w:val="0"/>
                <w:szCs w:val="24"/>
              </w:rPr>
            </w:pPr>
          </w:p>
        </w:tc>
      </w:tr>
    </w:tbl>
    <w:p w14:paraId="4334EC30" w14:textId="77777777" w:rsidR="00AF7525" w:rsidRPr="00BE3C9C" w:rsidRDefault="00AF7525" w:rsidP="00BC7A9A">
      <w:pPr>
        <w:rPr>
          <w:rFonts w:ascii="Times New Roman" w:eastAsia="標楷體" w:hAnsi="Times New Roman" w:cs="Times New Roman"/>
          <w:kern w:val="0"/>
          <w:szCs w:val="24"/>
        </w:rPr>
      </w:pPr>
    </w:p>
    <w:p w14:paraId="6055C434" w14:textId="77777777" w:rsidR="00C865AD" w:rsidRPr="00BE3C9C" w:rsidRDefault="00DA38CC" w:rsidP="00C865AD">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w:t>
      </w:r>
      <w:r w:rsidR="00C865AD" w:rsidRPr="00BE3C9C">
        <w:rPr>
          <w:rFonts w:ascii="Times New Roman" w:eastAsia="標楷體" w:hAnsi="Times New Roman" w:cs="Times New Roman"/>
          <w:kern w:val="0"/>
          <w:szCs w:val="24"/>
        </w:rPr>
        <w:t>根據房間的大小</w:t>
      </w:r>
      <w:r w:rsidR="00595F9F" w:rsidRPr="00BE3C9C">
        <w:rPr>
          <w:rFonts w:ascii="Times New Roman" w:eastAsia="標楷體" w:hAnsi="Times New Roman" w:cs="Times New Roman"/>
          <w:kern w:val="0"/>
          <w:szCs w:val="24"/>
        </w:rPr>
        <w:t>而定，為使抽籤能完整展現於所有人面前，將需要更多的螢幕、分流</w:t>
      </w:r>
      <w:r w:rsidR="00C865AD" w:rsidRPr="00BE3C9C">
        <w:rPr>
          <w:rFonts w:ascii="Times New Roman" w:eastAsia="標楷體" w:hAnsi="Times New Roman" w:cs="Times New Roman"/>
          <w:kern w:val="0"/>
          <w:szCs w:val="24"/>
        </w:rPr>
        <w:t>器和</w:t>
      </w:r>
      <w:r w:rsidR="00C865AD" w:rsidRPr="00BE3C9C">
        <w:rPr>
          <w:rFonts w:ascii="Times New Roman" w:eastAsia="標楷體" w:hAnsi="Times New Roman" w:cs="Times New Roman"/>
          <w:kern w:val="0"/>
          <w:szCs w:val="24"/>
        </w:rPr>
        <w:t>VGA</w:t>
      </w:r>
      <w:r w:rsidR="00C865AD" w:rsidRPr="00BE3C9C">
        <w:rPr>
          <w:rFonts w:ascii="Times New Roman" w:eastAsia="標楷體" w:hAnsi="Times New Roman" w:cs="Times New Roman"/>
          <w:kern w:val="0"/>
          <w:szCs w:val="24"/>
        </w:rPr>
        <w:t>電纜</w:t>
      </w:r>
    </w:p>
    <w:p w14:paraId="5554E5C4" w14:textId="77777777" w:rsidR="00C97A09" w:rsidRDefault="00C97A09">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34FF791B" w14:textId="77777777" w:rsidR="007C2D6D" w:rsidRPr="00BE3C9C" w:rsidRDefault="007C2D6D" w:rsidP="007C2D6D">
      <w:pPr>
        <w:rPr>
          <w:rFonts w:ascii="Times New Roman" w:eastAsia="標楷體" w:hAnsi="Times New Roman" w:cs="Times New Roman"/>
          <w:kern w:val="0"/>
          <w:szCs w:val="24"/>
        </w:rPr>
      </w:pPr>
    </w:p>
    <w:p w14:paraId="47D5BFAC" w14:textId="77777777" w:rsidR="00BC7A9A" w:rsidRPr="00C97A09" w:rsidRDefault="00D1254C" w:rsidP="00BC7A9A">
      <w:pPr>
        <w:rPr>
          <w:rFonts w:ascii="Times New Roman" w:eastAsia="標楷體" w:hAnsi="Times New Roman" w:cs="Times New Roman"/>
          <w:b/>
          <w:bCs/>
          <w:kern w:val="0"/>
          <w:sz w:val="28"/>
          <w:szCs w:val="28"/>
        </w:rPr>
      </w:pPr>
      <w:r w:rsidRPr="00C97A09">
        <w:rPr>
          <w:rFonts w:ascii="Times New Roman" w:eastAsia="標楷體" w:hAnsi="Times New Roman" w:cs="Times New Roman"/>
          <w:b/>
          <w:bCs/>
          <w:kern w:val="0"/>
          <w:sz w:val="28"/>
          <w:szCs w:val="28"/>
        </w:rPr>
        <w:t>3.6</w:t>
      </w:r>
      <w:r w:rsidR="00750DF6" w:rsidRPr="00C97A09">
        <w:rPr>
          <w:rFonts w:ascii="Times New Roman" w:eastAsia="標楷體" w:hAnsi="Times New Roman" w:cs="Times New Roman"/>
          <w:b/>
          <w:bCs/>
          <w:kern w:val="0"/>
          <w:sz w:val="28"/>
          <w:szCs w:val="28"/>
        </w:rPr>
        <w:t>當地網路</w:t>
      </w:r>
    </w:p>
    <w:p w14:paraId="6E271288" w14:textId="77777777" w:rsidR="00C97A09" w:rsidRDefault="00C97A09" w:rsidP="00BC7A9A">
      <w:pPr>
        <w:rPr>
          <w:rFonts w:ascii="Times New Roman" w:eastAsia="標楷體" w:hAnsi="Times New Roman" w:cs="Times New Roman"/>
          <w:b/>
          <w:bCs/>
          <w:kern w:val="0"/>
          <w:szCs w:val="24"/>
        </w:rPr>
      </w:pPr>
    </w:p>
    <w:p w14:paraId="6BFEDE92" w14:textId="77777777" w:rsidR="00C97A09" w:rsidRPr="00C97A09" w:rsidRDefault="00C97A09" w:rsidP="00C97A09">
      <w:pPr>
        <w:jc w:val="right"/>
        <w:rPr>
          <w:rFonts w:ascii="Times New Roman" w:eastAsia="標楷體" w:hAnsi="Times New Roman" w:cs="Times New Roman"/>
          <w:b/>
          <w:bCs/>
          <w:kern w:val="0"/>
          <w:szCs w:val="24"/>
        </w:rPr>
      </w:pPr>
      <w:r w:rsidRPr="00C97A09">
        <w:rPr>
          <w:rFonts w:ascii="Times New Roman" w:eastAsia="標楷體" w:hAnsi="Times New Roman" w:cs="Times New Roman"/>
          <w:b/>
          <w:bCs/>
          <w:kern w:val="0"/>
          <w:szCs w:val="24"/>
        </w:rPr>
        <w:t>網路專家</w:t>
      </w:r>
    </w:p>
    <w:p w14:paraId="2BAD67EC" w14:textId="77777777" w:rsidR="00D1254C" w:rsidRDefault="00D1254C" w:rsidP="00BC7A9A">
      <w:pPr>
        <w:rPr>
          <w:rFonts w:ascii="Times New Roman" w:eastAsia="標楷體" w:hAnsi="Times New Roman" w:cs="Times New Roman"/>
          <w:b/>
          <w:bCs/>
          <w:kern w:val="0"/>
          <w:szCs w:val="24"/>
        </w:rPr>
      </w:pPr>
    </w:p>
    <w:tbl>
      <w:tblPr>
        <w:tblStyle w:val="af1"/>
        <w:tblW w:w="0" w:type="auto"/>
        <w:tblLook w:val="04A0" w:firstRow="1" w:lastRow="0" w:firstColumn="1" w:lastColumn="0" w:noHBand="0" w:noVBand="1"/>
      </w:tblPr>
      <w:tblGrid>
        <w:gridCol w:w="1938"/>
        <w:gridCol w:w="1939"/>
        <w:gridCol w:w="1939"/>
        <w:gridCol w:w="1939"/>
        <w:gridCol w:w="1939"/>
      </w:tblGrid>
      <w:tr w:rsidR="00C97A09" w14:paraId="69621FA4" w14:textId="77777777" w:rsidTr="00C97A09">
        <w:tc>
          <w:tcPr>
            <w:tcW w:w="1938" w:type="dxa"/>
          </w:tcPr>
          <w:p w14:paraId="36789D54" w14:textId="77777777" w:rsidR="00C97A09" w:rsidRDefault="00C97A09" w:rsidP="00BC7A9A">
            <w:pPr>
              <w:rPr>
                <w:rFonts w:ascii="Times New Roman" w:eastAsia="標楷體" w:hAnsi="Times New Roman" w:cs="Times New Roman"/>
                <w:b/>
                <w:bCs/>
                <w:kern w:val="0"/>
                <w:szCs w:val="24"/>
              </w:rPr>
            </w:pPr>
          </w:p>
        </w:tc>
        <w:tc>
          <w:tcPr>
            <w:tcW w:w="1939" w:type="dxa"/>
          </w:tcPr>
          <w:p w14:paraId="4C387C20" w14:textId="77777777" w:rsidR="00C97A09" w:rsidRDefault="00C97A09" w:rsidP="00BC7A9A">
            <w:pPr>
              <w:rPr>
                <w:rFonts w:ascii="Times New Roman" w:eastAsia="標楷體" w:hAnsi="Times New Roman" w:cs="Times New Roman"/>
                <w:b/>
                <w:bCs/>
                <w:kern w:val="0"/>
                <w:szCs w:val="24"/>
              </w:rPr>
            </w:pPr>
          </w:p>
        </w:tc>
        <w:tc>
          <w:tcPr>
            <w:tcW w:w="1939" w:type="dxa"/>
          </w:tcPr>
          <w:p w14:paraId="2DFEC4F2" w14:textId="77777777" w:rsidR="00C97A09" w:rsidRDefault="00C97A09" w:rsidP="00BC7A9A">
            <w:pPr>
              <w:rPr>
                <w:rFonts w:ascii="Times New Roman" w:eastAsia="標楷體" w:hAnsi="Times New Roman" w:cs="Times New Roman"/>
                <w:b/>
                <w:bCs/>
                <w:kern w:val="0"/>
                <w:szCs w:val="24"/>
              </w:rPr>
            </w:pPr>
          </w:p>
        </w:tc>
        <w:tc>
          <w:tcPr>
            <w:tcW w:w="1939" w:type="dxa"/>
          </w:tcPr>
          <w:p w14:paraId="21D65248" w14:textId="77777777" w:rsidR="00C97A09" w:rsidRDefault="00C97A09" w:rsidP="00BC7A9A">
            <w:pPr>
              <w:rPr>
                <w:rFonts w:ascii="Times New Roman" w:eastAsia="標楷體" w:hAnsi="Times New Roman" w:cs="Times New Roman"/>
                <w:b/>
                <w:bCs/>
                <w:kern w:val="0"/>
                <w:szCs w:val="24"/>
              </w:rPr>
            </w:pPr>
            <w:r w:rsidRPr="00BE3C9C">
              <w:rPr>
                <w:rFonts w:ascii="Times New Roman" w:eastAsia="標楷體" w:hAnsi="Times New Roman" w:cs="Times New Roman"/>
                <w:bCs/>
                <w:kern w:val="0"/>
                <w:szCs w:val="24"/>
              </w:rPr>
              <w:t>柔道服控管</w:t>
            </w:r>
          </w:p>
        </w:tc>
        <w:tc>
          <w:tcPr>
            <w:tcW w:w="1939" w:type="dxa"/>
          </w:tcPr>
          <w:p w14:paraId="361F49E1" w14:textId="77777777" w:rsidR="00C97A09" w:rsidRDefault="00C97A09" w:rsidP="00BC7A9A">
            <w:pPr>
              <w:rPr>
                <w:rFonts w:ascii="Times New Roman" w:eastAsia="標楷體" w:hAnsi="Times New Roman" w:cs="Times New Roman"/>
                <w:b/>
                <w:bCs/>
                <w:kern w:val="0"/>
                <w:szCs w:val="24"/>
              </w:rPr>
            </w:pPr>
            <w:r w:rsidRPr="00BE3C9C">
              <w:rPr>
                <w:rFonts w:ascii="Times New Roman" w:eastAsia="標楷體" w:hAnsi="Times New Roman" w:cs="Times New Roman"/>
                <w:bCs/>
                <w:kern w:val="0"/>
                <w:szCs w:val="24"/>
              </w:rPr>
              <w:t>熱身區</w:t>
            </w:r>
          </w:p>
        </w:tc>
      </w:tr>
      <w:tr w:rsidR="00C97A09" w14:paraId="070AEFCC" w14:textId="77777777" w:rsidTr="00C97A09">
        <w:tc>
          <w:tcPr>
            <w:tcW w:w="1938" w:type="dxa"/>
          </w:tcPr>
          <w:p w14:paraId="7464CDC9" w14:textId="77777777" w:rsidR="00C97A09" w:rsidRDefault="00C97A09" w:rsidP="00BC7A9A">
            <w:pPr>
              <w:rPr>
                <w:rFonts w:ascii="Times New Roman" w:eastAsia="標楷體" w:hAnsi="Times New Roman" w:cs="Times New Roman"/>
                <w:b/>
                <w:bCs/>
                <w:kern w:val="0"/>
                <w:szCs w:val="24"/>
              </w:rPr>
            </w:pPr>
          </w:p>
        </w:tc>
        <w:tc>
          <w:tcPr>
            <w:tcW w:w="1939" w:type="dxa"/>
          </w:tcPr>
          <w:p w14:paraId="5A3797D9" w14:textId="77777777" w:rsidR="00C97A09" w:rsidRDefault="00C97A09" w:rsidP="00BC7A9A">
            <w:pPr>
              <w:rPr>
                <w:rFonts w:ascii="Times New Roman" w:eastAsia="標楷體" w:hAnsi="Times New Roman" w:cs="Times New Roman"/>
                <w:b/>
                <w:bCs/>
                <w:kern w:val="0"/>
                <w:szCs w:val="24"/>
              </w:rPr>
            </w:pPr>
          </w:p>
        </w:tc>
        <w:tc>
          <w:tcPr>
            <w:tcW w:w="1939" w:type="dxa"/>
          </w:tcPr>
          <w:p w14:paraId="21C9352D" w14:textId="77777777" w:rsidR="00C97A09" w:rsidRDefault="00C97A09" w:rsidP="00BC7A9A">
            <w:pPr>
              <w:rPr>
                <w:rFonts w:ascii="Times New Roman" w:eastAsia="標楷體" w:hAnsi="Times New Roman" w:cs="Times New Roman"/>
                <w:b/>
                <w:bCs/>
                <w:kern w:val="0"/>
                <w:szCs w:val="24"/>
              </w:rPr>
            </w:pPr>
          </w:p>
        </w:tc>
        <w:tc>
          <w:tcPr>
            <w:tcW w:w="1939" w:type="dxa"/>
          </w:tcPr>
          <w:p w14:paraId="3F09D4EB" w14:textId="77777777" w:rsidR="00C97A09" w:rsidRDefault="00C97A09" w:rsidP="00BC7A9A">
            <w:pPr>
              <w:rPr>
                <w:rFonts w:ascii="Times New Roman" w:eastAsia="標楷體" w:hAnsi="Times New Roman" w:cs="Times New Roman"/>
                <w:b/>
                <w:bCs/>
                <w:kern w:val="0"/>
                <w:szCs w:val="24"/>
              </w:rPr>
            </w:pPr>
          </w:p>
        </w:tc>
        <w:tc>
          <w:tcPr>
            <w:tcW w:w="1939" w:type="dxa"/>
          </w:tcPr>
          <w:p w14:paraId="7739FF7A" w14:textId="77777777" w:rsidR="00C97A09" w:rsidRDefault="00C97A09" w:rsidP="00BC7A9A">
            <w:pPr>
              <w:rPr>
                <w:rFonts w:ascii="Times New Roman" w:eastAsia="標楷體" w:hAnsi="Times New Roman" w:cs="Times New Roman"/>
                <w:b/>
                <w:bCs/>
                <w:kern w:val="0"/>
                <w:szCs w:val="24"/>
              </w:rPr>
            </w:pPr>
          </w:p>
        </w:tc>
      </w:tr>
      <w:tr w:rsidR="00C97A09" w14:paraId="477DB123" w14:textId="77777777" w:rsidTr="00C97A09">
        <w:tc>
          <w:tcPr>
            <w:tcW w:w="1938" w:type="dxa"/>
          </w:tcPr>
          <w:p w14:paraId="499E1DFB" w14:textId="77777777" w:rsidR="00C97A09" w:rsidRDefault="00C97A09" w:rsidP="00BC7A9A">
            <w:pPr>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記分板</w:t>
            </w:r>
          </w:p>
        </w:tc>
        <w:tc>
          <w:tcPr>
            <w:tcW w:w="1939" w:type="dxa"/>
          </w:tcPr>
          <w:p w14:paraId="51F0FADA" w14:textId="77777777" w:rsidR="00C97A09" w:rsidRDefault="00C97A09" w:rsidP="00BC7A9A">
            <w:pPr>
              <w:rPr>
                <w:rFonts w:ascii="Times New Roman" w:eastAsia="標楷體" w:hAnsi="Times New Roman" w:cs="Times New Roman"/>
                <w:b/>
                <w:bCs/>
                <w:kern w:val="0"/>
                <w:szCs w:val="24"/>
              </w:rPr>
            </w:pPr>
          </w:p>
        </w:tc>
        <w:tc>
          <w:tcPr>
            <w:tcW w:w="1939" w:type="dxa"/>
          </w:tcPr>
          <w:p w14:paraId="24D460C7" w14:textId="77777777" w:rsidR="00C97A09" w:rsidRDefault="00C97A09" w:rsidP="00BC7A9A">
            <w:pPr>
              <w:rPr>
                <w:rFonts w:ascii="Times New Roman" w:eastAsia="標楷體" w:hAnsi="Times New Roman" w:cs="Times New Roman"/>
                <w:b/>
                <w:bCs/>
                <w:kern w:val="0"/>
                <w:szCs w:val="24"/>
              </w:rPr>
            </w:pPr>
            <w:r w:rsidRPr="00BE3C9C">
              <w:rPr>
                <w:rFonts w:ascii="Times New Roman" w:eastAsia="標楷體" w:hAnsi="Times New Roman" w:cs="Times New Roman"/>
                <w:bCs/>
                <w:kern w:val="0"/>
                <w:szCs w:val="24"/>
              </w:rPr>
              <w:t>活動</w:t>
            </w:r>
            <w:r w:rsidRPr="00BE3C9C">
              <w:rPr>
                <w:rFonts w:ascii="Times New Roman" w:eastAsia="標楷體" w:hAnsi="Times New Roman" w:cs="Times New Roman"/>
                <w:bCs/>
                <w:kern w:val="0"/>
                <w:szCs w:val="24"/>
              </w:rPr>
              <w:t>IT</w:t>
            </w:r>
          </w:p>
        </w:tc>
        <w:tc>
          <w:tcPr>
            <w:tcW w:w="1939" w:type="dxa"/>
          </w:tcPr>
          <w:p w14:paraId="02917522" w14:textId="77777777" w:rsidR="00C97A09" w:rsidRDefault="00C97A09" w:rsidP="00BC7A9A">
            <w:pPr>
              <w:rPr>
                <w:rFonts w:ascii="Times New Roman" w:eastAsia="標楷體" w:hAnsi="Times New Roman" w:cs="Times New Roman"/>
                <w:b/>
                <w:bCs/>
                <w:kern w:val="0"/>
                <w:szCs w:val="24"/>
              </w:rPr>
            </w:pPr>
          </w:p>
        </w:tc>
        <w:tc>
          <w:tcPr>
            <w:tcW w:w="1939" w:type="dxa"/>
          </w:tcPr>
          <w:p w14:paraId="21474DBB" w14:textId="77777777" w:rsidR="00C97A09" w:rsidRDefault="00C97A09" w:rsidP="00BC7A9A">
            <w:pPr>
              <w:rPr>
                <w:rFonts w:ascii="Times New Roman" w:eastAsia="標楷體" w:hAnsi="Times New Roman" w:cs="Times New Roman"/>
                <w:b/>
                <w:bCs/>
                <w:kern w:val="0"/>
                <w:szCs w:val="24"/>
              </w:rPr>
            </w:pPr>
          </w:p>
        </w:tc>
      </w:tr>
      <w:tr w:rsidR="00C97A09" w14:paraId="4AE01E19" w14:textId="77777777" w:rsidTr="00C97A09">
        <w:tc>
          <w:tcPr>
            <w:tcW w:w="1938" w:type="dxa"/>
          </w:tcPr>
          <w:p w14:paraId="3C017105" w14:textId="77777777" w:rsidR="00C97A09" w:rsidRPr="00BE3C9C" w:rsidRDefault="00C97A09" w:rsidP="00BC7A9A">
            <w:pPr>
              <w:rPr>
                <w:rFonts w:ascii="Times New Roman" w:eastAsia="標楷體" w:hAnsi="Times New Roman" w:cs="Times New Roman"/>
                <w:b/>
                <w:bCs/>
                <w:kern w:val="0"/>
                <w:szCs w:val="24"/>
              </w:rPr>
            </w:pPr>
          </w:p>
        </w:tc>
        <w:tc>
          <w:tcPr>
            <w:tcW w:w="1939" w:type="dxa"/>
          </w:tcPr>
          <w:p w14:paraId="1E599679" w14:textId="77777777" w:rsidR="00C97A09" w:rsidRDefault="00C97A09" w:rsidP="00BC7A9A">
            <w:pPr>
              <w:rPr>
                <w:rFonts w:ascii="Times New Roman" w:eastAsia="標楷體" w:hAnsi="Times New Roman" w:cs="Times New Roman"/>
                <w:b/>
                <w:bCs/>
                <w:kern w:val="0"/>
                <w:szCs w:val="24"/>
              </w:rPr>
            </w:pPr>
          </w:p>
        </w:tc>
        <w:tc>
          <w:tcPr>
            <w:tcW w:w="1939" w:type="dxa"/>
          </w:tcPr>
          <w:p w14:paraId="6DEE68A3" w14:textId="77777777" w:rsidR="00C97A09" w:rsidRPr="00BE3C9C" w:rsidRDefault="00C97A09" w:rsidP="00BC7A9A">
            <w:pPr>
              <w:rPr>
                <w:rFonts w:ascii="Times New Roman" w:eastAsia="標楷體" w:hAnsi="Times New Roman" w:cs="Times New Roman"/>
                <w:bCs/>
                <w:kern w:val="0"/>
                <w:szCs w:val="24"/>
              </w:rPr>
            </w:pPr>
          </w:p>
        </w:tc>
        <w:tc>
          <w:tcPr>
            <w:tcW w:w="1939" w:type="dxa"/>
          </w:tcPr>
          <w:p w14:paraId="6E311665" w14:textId="77777777" w:rsidR="00C97A09" w:rsidRDefault="00C97A09" w:rsidP="00BC7A9A">
            <w:pPr>
              <w:rPr>
                <w:rFonts w:ascii="Times New Roman" w:eastAsia="標楷體" w:hAnsi="Times New Roman" w:cs="Times New Roman"/>
                <w:b/>
                <w:bCs/>
                <w:kern w:val="0"/>
                <w:szCs w:val="24"/>
              </w:rPr>
            </w:pPr>
          </w:p>
        </w:tc>
        <w:tc>
          <w:tcPr>
            <w:tcW w:w="1939" w:type="dxa"/>
          </w:tcPr>
          <w:p w14:paraId="6C351128" w14:textId="77777777" w:rsidR="00C97A09" w:rsidRDefault="00C97A09" w:rsidP="00BC7A9A">
            <w:pPr>
              <w:rPr>
                <w:rFonts w:ascii="Times New Roman" w:eastAsia="標楷體" w:hAnsi="Times New Roman" w:cs="Times New Roman"/>
                <w:b/>
                <w:bCs/>
                <w:kern w:val="0"/>
                <w:szCs w:val="24"/>
              </w:rPr>
            </w:pPr>
          </w:p>
        </w:tc>
      </w:tr>
      <w:tr w:rsidR="00C97A09" w14:paraId="6F91B466" w14:textId="77777777" w:rsidTr="00C97A09">
        <w:tc>
          <w:tcPr>
            <w:tcW w:w="1938" w:type="dxa"/>
          </w:tcPr>
          <w:p w14:paraId="12EF7496" w14:textId="77777777" w:rsidR="00C97A09" w:rsidRPr="00BE3C9C" w:rsidRDefault="00C97A09" w:rsidP="00BC7A9A">
            <w:pPr>
              <w:rPr>
                <w:rFonts w:ascii="Times New Roman" w:eastAsia="標楷體" w:hAnsi="Times New Roman" w:cs="Times New Roman"/>
                <w:b/>
                <w:bCs/>
                <w:kern w:val="0"/>
                <w:szCs w:val="24"/>
              </w:rPr>
            </w:pPr>
          </w:p>
        </w:tc>
        <w:tc>
          <w:tcPr>
            <w:tcW w:w="1939" w:type="dxa"/>
          </w:tcPr>
          <w:p w14:paraId="07584742" w14:textId="77777777" w:rsidR="00C97A09" w:rsidRDefault="00C97A09" w:rsidP="00BC7A9A">
            <w:pPr>
              <w:rPr>
                <w:rFonts w:ascii="Times New Roman" w:eastAsia="標楷體" w:hAnsi="Times New Roman" w:cs="Times New Roman"/>
                <w:b/>
                <w:bCs/>
                <w:kern w:val="0"/>
                <w:szCs w:val="24"/>
              </w:rPr>
            </w:pPr>
            <w:r w:rsidRPr="00BE3C9C">
              <w:rPr>
                <w:rFonts w:ascii="Times New Roman" w:eastAsia="標楷體" w:hAnsi="Times New Roman" w:cs="Times New Roman"/>
                <w:bCs/>
                <w:kern w:val="0"/>
                <w:szCs w:val="24"/>
              </w:rPr>
              <w:t>裁判抽籤</w:t>
            </w:r>
          </w:p>
        </w:tc>
        <w:tc>
          <w:tcPr>
            <w:tcW w:w="1939" w:type="dxa"/>
          </w:tcPr>
          <w:p w14:paraId="60B25B42" w14:textId="77777777" w:rsidR="00C97A09" w:rsidRPr="00BE3C9C" w:rsidRDefault="00C97A09" w:rsidP="00BC7A9A">
            <w:pPr>
              <w:rPr>
                <w:rFonts w:ascii="Times New Roman" w:eastAsia="標楷體" w:hAnsi="Times New Roman" w:cs="Times New Roman"/>
                <w:bCs/>
                <w:kern w:val="0"/>
                <w:szCs w:val="24"/>
              </w:rPr>
            </w:pPr>
          </w:p>
        </w:tc>
        <w:tc>
          <w:tcPr>
            <w:tcW w:w="1939" w:type="dxa"/>
          </w:tcPr>
          <w:p w14:paraId="3563DA3B" w14:textId="31861C87" w:rsidR="00C97A09" w:rsidRPr="00BE3C9C" w:rsidRDefault="00C97A09" w:rsidP="00BC7A9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國際柔道</w:t>
            </w:r>
            <w:r w:rsidR="00F7682B">
              <w:rPr>
                <w:rFonts w:ascii="Times New Roman" w:eastAsia="標楷體" w:hAnsi="Times New Roman" w:cs="Times New Roman"/>
                <w:bCs/>
                <w:kern w:val="0"/>
                <w:szCs w:val="24"/>
              </w:rPr>
              <w:t>總會</w:t>
            </w:r>
            <w:r w:rsidRPr="00BE3C9C">
              <w:rPr>
                <w:rFonts w:ascii="Times New Roman" w:eastAsia="標楷體" w:hAnsi="Times New Roman" w:cs="Times New Roman"/>
                <w:bCs/>
                <w:kern w:val="0"/>
                <w:szCs w:val="24"/>
              </w:rPr>
              <w:t>（</w:t>
            </w:r>
            <w:r w:rsidRPr="00BE3C9C">
              <w:rPr>
                <w:rFonts w:ascii="Times New Roman" w:eastAsia="標楷體" w:hAnsi="Times New Roman" w:cs="Times New Roman"/>
                <w:bCs/>
                <w:kern w:val="0"/>
                <w:szCs w:val="24"/>
              </w:rPr>
              <w:t>IJF</w:t>
            </w:r>
            <w:r w:rsidRPr="00BE3C9C">
              <w:rPr>
                <w:rFonts w:ascii="Times New Roman" w:eastAsia="標楷體" w:hAnsi="Times New Roman" w:cs="Times New Roman"/>
                <w:bCs/>
                <w:kern w:val="0"/>
                <w:szCs w:val="24"/>
              </w:rPr>
              <w:t>）串流站</w:t>
            </w:r>
          </w:p>
        </w:tc>
        <w:tc>
          <w:tcPr>
            <w:tcW w:w="1939" w:type="dxa"/>
          </w:tcPr>
          <w:p w14:paraId="52B7C873" w14:textId="77777777" w:rsidR="00C97A09" w:rsidRDefault="00C97A09" w:rsidP="00BC7A9A">
            <w:pPr>
              <w:rPr>
                <w:rFonts w:ascii="Times New Roman" w:eastAsia="標楷體" w:hAnsi="Times New Roman" w:cs="Times New Roman"/>
                <w:b/>
                <w:bCs/>
                <w:kern w:val="0"/>
                <w:szCs w:val="24"/>
              </w:rPr>
            </w:pPr>
            <w:r w:rsidRPr="00BE3C9C">
              <w:rPr>
                <w:rFonts w:ascii="Times New Roman" w:eastAsia="標楷體" w:hAnsi="Times New Roman" w:cs="Times New Roman"/>
                <w:bCs/>
                <w:kern w:val="0"/>
                <w:szCs w:val="24"/>
              </w:rPr>
              <w:t>電視圖像</w:t>
            </w:r>
          </w:p>
        </w:tc>
      </w:tr>
      <w:tr w:rsidR="00C97A09" w14:paraId="49E050FE" w14:textId="77777777" w:rsidTr="00C97A09">
        <w:tc>
          <w:tcPr>
            <w:tcW w:w="1938" w:type="dxa"/>
          </w:tcPr>
          <w:p w14:paraId="43C297FA" w14:textId="77777777" w:rsidR="00C97A09" w:rsidRPr="00BE3C9C" w:rsidRDefault="00C97A09" w:rsidP="00BC7A9A">
            <w:pPr>
              <w:rPr>
                <w:rFonts w:ascii="Times New Roman" w:eastAsia="標楷體" w:hAnsi="Times New Roman" w:cs="Times New Roman"/>
                <w:b/>
                <w:bCs/>
                <w:kern w:val="0"/>
                <w:szCs w:val="24"/>
              </w:rPr>
            </w:pPr>
          </w:p>
        </w:tc>
        <w:tc>
          <w:tcPr>
            <w:tcW w:w="1939" w:type="dxa"/>
          </w:tcPr>
          <w:p w14:paraId="1B4D3374" w14:textId="77777777" w:rsidR="00C97A09" w:rsidRDefault="00C97A09" w:rsidP="00BC7A9A">
            <w:pPr>
              <w:rPr>
                <w:rFonts w:ascii="Times New Roman" w:eastAsia="標楷體" w:hAnsi="Times New Roman" w:cs="Times New Roman"/>
                <w:b/>
                <w:bCs/>
                <w:kern w:val="0"/>
                <w:szCs w:val="24"/>
              </w:rPr>
            </w:pPr>
          </w:p>
        </w:tc>
        <w:tc>
          <w:tcPr>
            <w:tcW w:w="1939" w:type="dxa"/>
          </w:tcPr>
          <w:p w14:paraId="7BBBB69D" w14:textId="77777777" w:rsidR="00C97A09" w:rsidRPr="00BE3C9C" w:rsidRDefault="00C97A09" w:rsidP="00BC7A9A">
            <w:pPr>
              <w:rPr>
                <w:rFonts w:ascii="Times New Roman" w:eastAsia="標楷體" w:hAnsi="Times New Roman" w:cs="Times New Roman"/>
                <w:bCs/>
                <w:kern w:val="0"/>
                <w:szCs w:val="24"/>
              </w:rPr>
            </w:pPr>
          </w:p>
        </w:tc>
        <w:tc>
          <w:tcPr>
            <w:tcW w:w="1939" w:type="dxa"/>
          </w:tcPr>
          <w:p w14:paraId="6B599E31" w14:textId="77777777" w:rsidR="00C97A09" w:rsidRPr="00BE3C9C" w:rsidRDefault="00C97A09" w:rsidP="00BC7A9A">
            <w:pPr>
              <w:rPr>
                <w:rFonts w:ascii="Times New Roman" w:eastAsia="標楷體" w:hAnsi="Times New Roman" w:cs="Times New Roman"/>
                <w:bCs/>
                <w:kern w:val="0"/>
                <w:szCs w:val="24"/>
              </w:rPr>
            </w:pPr>
          </w:p>
        </w:tc>
        <w:tc>
          <w:tcPr>
            <w:tcW w:w="1939" w:type="dxa"/>
          </w:tcPr>
          <w:p w14:paraId="6816B310" w14:textId="77777777" w:rsidR="00C97A09" w:rsidRPr="00BE3C9C" w:rsidRDefault="00C97A09" w:rsidP="00BC7A9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電視團隊</w:t>
            </w:r>
          </w:p>
        </w:tc>
      </w:tr>
      <w:tr w:rsidR="00C97A09" w14:paraId="3E1433DF" w14:textId="77777777" w:rsidTr="00C97A09">
        <w:tc>
          <w:tcPr>
            <w:tcW w:w="1938" w:type="dxa"/>
          </w:tcPr>
          <w:p w14:paraId="3D8FF47E" w14:textId="77777777" w:rsidR="00C97A09" w:rsidRPr="00BE3C9C" w:rsidRDefault="00C97A09" w:rsidP="00BC7A9A">
            <w:pPr>
              <w:rPr>
                <w:rFonts w:ascii="Times New Roman" w:eastAsia="標楷體" w:hAnsi="Times New Roman" w:cs="Times New Roman"/>
                <w:b/>
                <w:bCs/>
                <w:kern w:val="0"/>
                <w:szCs w:val="24"/>
              </w:rPr>
            </w:pPr>
          </w:p>
        </w:tc>
        <w:tc>
          <w:tcPr>
            <w:tcW w:w="1939" w:type="dxa"/>
          </w:tcPr>
          <w:p w14:paraId="56A365E8" w14:textId="77777777" w:rsidR="00C97A09" w:rsidRDefault="00C97A09" w:rsidP="00BC7A9A">
            <w:pPr>
              <w:rPr>
                <w:rFonts w:ascii="Times New Roman" w:eastAsia="標楷體" w:hAnsi="Times New Roman" w:cs="Times New Roman"/>
                <w:b/>
                <w:bCs/>
                <w:kern w:val="0"/>
                <w:szCs w:val="24"/>
              </w:rPr>
            </w:pPr>
            <w:r w:rsidRPr="00BE3C9C">
              <w:rPr>
                <w:rFonts w:ascii="Times New Roman" w:eastAsia="標楷體" w:hAnsi="Times New Roman" w:cs="Times New Roman"/>
                <w:bCs/>
                <w:kern w:val="0"/>
                <w:szCs w:val="24"/>
              </w:rPr>
              <w:t>LAN</w:t>
            </w:r>
            <w:r w:rsidRPr="00BE3C9C">
              <w:rPr>
                <w:rFonts w:ascii="Times New Roman" w:eastAsia="標楷體" w:hAnsi="Times New Roman" w:cs="Times New Roman"/>
                <w:bCs/>
                <w:kern w:val="0"/>
                <w:szCs w:val="24"/>
              </w:rPr>
              <w:t>纜線</w:t>
            </w:r>
          </w:p>
        </w:tc>
        <w:tc>
          <w:tcPr>
            <w:tcW w:w="1939" w:type="dxa"/>
          </w:tcPr>
          <w:p w14:paraId="558950D8" w14:textId="77777777" w:rsidR="00C97A09" w:rsidRPr="00BE3C9C" w:rsidRDefault="00C97A09" w:rsidP="00BC7A9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CARE</w:t>
            </w:r>
            <w:r w:rsidRPr="00BE3C9C">
              <w:rPr>
                <w:rFonts w:ascii="Times New Roman" w:eastAsia="標楷體" w:hAnsi="Times New Roman" w:cs="Times New Roman"/>
                <w:bCs/>
                <w:kern w:val="0"/>
                <w:szCs w:val="24"/>
              </w:rPr>
              <w:t>筆記型電腦</w:t>
            </w:r>
          </w:p>
        </w:tc>
        <w:tc>
          <w:tcPr>
            <w:tcW w:w="1939" w:type="dxa"/>
          </w:tcPr>
          <w:p w14:paraId="0FEF46F6" w14:textId="28EF0698" w:rsidR="00C97A09" w:rsidRPr="00BE3C9C" w:rsidRDefault="00C97A09" w:rsidP="00BC7A9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國際柔道</w:t>
            </w:r>
            <w:r w:rsidR="00F7682B">
              <w:rPr>
                <w:rFonts w:ascii="Times New Roman" w:eastAsia="標楷體" w:hAnsi="Times New Roman" w:cs="Times New Roman"/>
                <w:bCs/>
                <w:kern w:val="0"/>
                <w:szCs w:val="24"/>
              </w:rPr>
              <w:t>總會</w:t>
            </w:r>
            <w:r w:rsidRPr="00BE3C9C">
              <w:rPr>
                <w:rFonts w:ascii="Times New Roman" w:eastAsia="標楷體" w:hAnsi="Times New Roman" w:cs="Times New Roman"/>
                <w:bCs/>
                <w:kern w:val="0"/>
                <w:szCs w:val="24"/>
              </w:rPr>
              <w:t>（</w:t>
            </w:r>
            <w:r w:rsidRPr="00BE3C9C">
              <w:rPr>
                <w:rFonts w:ascii="Times New Roman" w:eastAsia="標楷體" w:hAnsi="Times New Roman" w:cs="Times New Roman"/>
                <w:bCs/>
                <w:kern w:val="0"/>
                <w:szCs w:val="24"/>
              </w:rPr>
              <w:t>IJF</w:t>
            </w:r>
            <w:r w:rsidRPr="00BE3C9C">
              <w:rPr>
                <w:rFonts w:ascii="Times New Roman" w:eastAsia="標楷體" w:hAnsi="Times New Roman" w:cs="Times New Roman"/>
                <w:bCs/>
                <w:kern w:val="0"/>
                <w:szCs w:val="24"/>
              </w:rPr>
              <w:t>）中央本地開關</w:t>
            </w:r>
          </w:p>
        </w:tc>
        <w:tc>
          <w:tcPr>
            <w:tcW w:w="1939" w:type="dxa"/>
          </w:tcPr>
          <w:p w14:paraId="698212B2" w14:textId="77777777" w:rsidR="00C97A09" w:rsidRPr="00BE3C9C" w:rsidRDefault="00C97A09" w:rsidP="00BC7A9A">
            <w:pPr>
              <w:rPr>
                <w:rFonts w:ascii="Times New Roman" w:eastAsia="標楷體" w:hAnsi="Times New Roman" w:cs="Times New Roman"/>
                <w:bCs/>
                <w:kern w:val="0"/>
                <w:szCs w:val="24"/>
              </w:rPr>
            </w:pPr>
          </w:p>
        </w:tc>
      </w:tr>
    </w:tbl>
    <w:p w14:paraId="2816B97F" w14:textId="77777777" w:rsidR="00C97A09" w:rsidRDefault="00C97A09" w:rsidP="00BC7A9A">
      <w:pPr>
        <w:rPr>
          <w:rFonts w:ascii="Times New Roman" w:eastAsia="標楷體" w:hAnsi="Times New Roman" w:cs="Times New Roman"/>
          <w:b/>
          <w:bCs/>
          <w:kern w:val="0"/>
          <w:szCs w:val="24"/>
        </w:rPr>
      </w:pPr>
    </w:p>
    <w:p w14:paraId="0AD6FB8E" w14:textId="77777777" w:rsidR="00C97A09" w:rsidRPr="00BE3C9C" w:rsidRDefault="00C97A09" w:rsidP="00C97A09">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所有纜線在中央交換機端</w:t>
      </w:r>
      <w:r w:rsidRPr="00BE3C9C">
        <w:rPr>
          <w:rFonts w:ascii="Times New Roman" w:eastAsia="標楷體" w:hAnsi="Times New Roman" w:cs="Times New Roman" w:hint="eastAsia"/>
          <w:kern w:val="0"/>
          <w:szCs w:val="24"/>
        </w:rPr>
        <w:t>皆</w:t>
      </w:r>
      <w:r w:rsidRPr="00BE3C9C">
        <w:rPr>
          <w:rFonts w:ascii="Times New Roman" w:eastAsia="標楷體" w:hAnsi="Times New Roman" w:cs="Times New Roman"/>
          <w:kern w:val="0"/>
          <w:szCs w:val="24"/>
        </w:rPr>
        <w:t>必須標示！</w:t>
      </w:r>
    </w:p>
    <w:p w14:paraId="747D35D3" w14:textId="77777777" w:rsidR="00C97A09" w:rsidRPr="00BE3C9C" w:rsidRDefault="00C97A09" w:rsidP="00C97A09">
      <w:pPr>
        <w:rPr>
          <w:rFonts w:ascii="Times New Roman" w:eastAsia="標楷體" w:hAnsi="Times New Roman" w:cs="Times New Roman"/>
          <w:b/>
          <w:bCs/>
          <w:kern w:val="0"/>
          <w:szCs w:val="24"/>
        </w:rPr>
      </w:pPr>
      <w:r w:rsidRPr="00BE3C9C">
        <w:rPr>
          <w:rFonts w:ascii="Times New Roman" w:eastAsia="標楷體" w:hAnsi="Times New Roman" w:cs="Times New Roman"/>
          <w:kern w:val="0"/>
          <w:szCs w:val="24"/>
        </w:rPr>
        <w:t>來自記分牌筆記型電腦將直接</w:t>
      </w:r>
      <w:r w:rsidRPr="00BE3C9C">
        <w:rPr>
          <w:rFonts w:ascii="Times New Roman" w:eastAsia="標楷體" w:hAnsi="Times New Roman" w:cs="Times New Roman" w:hint="eastAsia"/>
          <w:kern w:val="0"/>
          <w:szCs w:val="24"/>
        </w:rPr>
        <w:t>連</w:t>
      </w:r>
      <w:r w:rsidRPr="00BE3C9C">
        <w:rPr>
          <w:rFonts w:ascii="Times New Roman" w:eastAsia="標楷體" w:hAnsi="Times New Roman" w:cs="Times New Roman"/>
          <w:kern w:val="0"/>
          <w:szCs w:val="24"/>
        </w:rPr>
        <w:t>接到中央開關，兩者之間沒有開關！</w:t>
      </w:r>
    </w:p>
    <w:p w14:paraId="0286C52F" w14:textId="77777777" w:rsidR="00022A33" w:rsidRPr="00BE3C9C" w:rsidRDefault="00022A33" w:rsidP="00BC7A9A">
      <w:pPr>
        <w:rPr>
          <w:rFonts w:ascii="Times New Roman" w:eastAsia="標楷體" w:hAnsi="Times New Roman" w:cs="Times New Roman"/>
          <w:b/>
          <w:bCs/>
          <w:kern w:val="0"/>
          <w:szCs w:val="24"/>
        </w:rPr>
      </w:pPr>
    </w:p>
    <w:p w14:paraId="07475459" w14:textId="77777777" w:rsidR="00022A33" w:rsidRPr="00BE3C9C" w:rsidRDefault="00022A33" w:rsidP="00BC7A9A">
      <w:pPr>
        <w:rPr>
          <w:rFonts w:ascii="Times New Roman" w:eastAsia="標楷體" w:hAnsi="Times New Roman" w:cs="Times New Roman"/>
          <w:bCs/>
          <w:kern w:val="0"/>
          <w:szCs w:val="24"/>
        </w:rPr>
      </w:pPr>
    </w:p>
    <w:p w14:paraId="567B9D9E" w14:textId="77777777" w:rsidR="00022A33" w:rsidRPr="00BE3C9C" w:rsidRDefault="00022A33" w:rsidP="00BC7A9A">
      <w:pPr>
        <w:rPr>
          <w:rFonts w:ascii="Times New Roman" w:eastAsia="標楷體" w:hAnsi="Times New Roman" w:cs="Times New Roman"/>
          <w:bCs/>
          <w:kern w:val="0"/>
          <w:szCs w:val="24"/>
        </w:rPr>
      </w:pPr>
    </w:p>
    <w:p w14:paraId="5F5AAB93" w14:textId="77777777" w:rsidR="00022A33" w:rsidRPr="00BE3C9C" w:rsidRDefault="00022A33" w:rsidP="00BC7A9A">
      <w:pPr>
        <w:rPr>
          <w:rFonts w:ascii="Times New Roman" w:eastAsia="標楷體" w:hAnsi="Times New Roman" w:cs="Times New Roman"/>
          <w:bCs/>
          <w:kern w:val="0"/>
          <w:szCs w:val="24"/>
        </w:rPr>
      </w:pPr>
    </w:p>
    <w:p w14:paraId="34751A9E" w14:textId="77777777" w:rsidR="00B07809" w:rsidRPr="00BE3C9C" w:rsidRDefault="00B07809" w:rsidP="00BC7A9A">
      <w:pPr>
        <w:rPr>
          <w:rFonts w:ascii="Times New Roman" w:eastAsia="標楷體" w:hAnsi="Times New Roman" w:cs="Times New Roman"/>
          <w:bCs/>
          <w:kern w:val="0"/>
          <w:szCs w:val="24"/>
        </w:rPr>
      </w:pPr>
    </w:p>
    <w:tbl>
      <w:tblPr>
        <w:tblStyle w:val="af1"/>
        <w:tblW w:w="0" w:type="auto"/>
        <w:tblLook w:val="04A0" w:firstRow="1" w:lastRow="0" w:firstColumn="1" w:lastColumn="0" w:noHBand="0" w:noVBand="1"/>
      </w:tblPr>
      <w:tblGrid>
        <w:gridCol w:w="1668"/>
        <w:gridCol w:w="3906"/>
        <w:gridCol w:w="2788"/>
      </w:tblGrid>
      <w:tr w:rsidR="00B07809" w:rsidRPr="00BE3C9C" w14:paraId="1ADA9534" w14:textId="77777777" w:rsidTr="00C97A09">
        <w:tc>
          <w:tcPr>
            <w:tcW w:w="1668" w:type="dxa"/>
          </w:tcPr>
          <w:p w14:paraId="0B8AEEAD" w14:textId="77777777" w:rsidR="00B07809" w:rsidRPr="00BE3C9C" w:rsidRDefault="00B07809" w:rsidP="00BC7A9A">
            <w:pPr>
              <w:rPr>
                <w:rFonts w:ascii="Times New Roman" w:eastAsia="標楷體" w:hAnsi="Times New Roman" w:cs="Times New Roman"/>
                <w:bCs/>
                <w:kern w:val="0"/>
                <w:szCs w:val="24"/>
              </w:rPr>
            </w:pPr>
          </w:p>
        </w:tc>
        <w:tc>
          <w:tcPr>
            <w:tcW w:w="3906" w:type="dxa"/>
          </w:tcPr>
          <w:p w14:paraId="6BF31D11" w14:textId="77777777" w:rsidR="00B07809" w:rsidRPr="00BE3C9C" w:rsidRDefault="00B07809" w:rsidP="00BC7A9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檢查表</w:t>
            </w:r>
          </w:p>
        </w:tc>
        <w:tc>
          <w:tcPr>
            <w:tcW w:w="2788" w:type="dxa"/>
          </w:tcPr>
          <w:p w14:paraId="68AEF42F" w14:textId="77777777" w:rsidR="00B07809" w:rsidRPr="00BE3C9C" w:rsidRDefault="00B07809" w:rsidP="00BC7A9A">
            <w:pPr>
              <w:rPr>
                <w:rFonts w:ascii="Times New Roman" w:eastAsia="標楷體" w:hAnsi="Times New Roman" w:cs="Times New Roman"/>
                <w:bCs/>
                <w:kern w:val="0"/>
                <w:szCs w:val="24"/>
              </w:rPr>
            </w:pPr>
          </w:p>
        </w:tc>
      </w:tr>
      <w:tr w:rsidR="00B07809" w:rsidRPr="00BE3C9C" w14:paraId="3B1E3441" w14:textId="77777777" w:rsidTr="00C97A09">
        <w:tc>
          <w:tcPr>
            <w:tcW w:w="1668" w:type="dxa"/>
          </w:tcPr>
          <w:p w14:paraId="4E9AB578" w14:textId="77777777" w:rsidR="00B07809" w:rsidRPr="00BE3C9C" w:rsidRDefault="00B07809" w:rsidP="00BC7A9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X</w:t>
            </w:r>
          </w:p>
        </w:tc>
        <w:tc>
          <w:tcPr>
            <w:tcW w:w="3906" w:type="dxa"/>
          </w:tcPr>
          <w:p w14:paraId="2030A4AC" w14:textId="77777777" w:rsidR="00B07809" w:rsidRPr="00BE3C9C" w:rsidRDefault="00B07809" w:rsidP="00BC7A9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CAT</w:t>
            </w:r>
            <w:r w:rsidR="00355468" w:rsidRPr="00BE3C9C">
              <w:rPr>
                <w:rFonts w:ascii="Times New Roman" w:eastAsia="標楷體" w:hAnsi="Times New Roman" w:cs="Times New Roman"/>
                <w:bCs/>
                <w:kern w:val="0"/>
                <w:szCs w:val="24"/>
              </w:rPr>
              <w:t>－</w:t>
            </w:r>
            <w:r w:rsidRPr="00BE3C9C">
              <w:rPr>
                <w:rFonts w:ascii="Times New Roman" w:eastAsia="標楷體" w:hAnsi="Times New Roman" w:cs="Times New Roman"/>
                <w:bCs/>
                <w:kern w:val="0"/>
                <w:szCs w:val="24"/>
              </w:rPr>
              <w:t>5</w:t>
            </w:r>
            <w:r w:rsidRPr="00BE3C9C">
              <w:rPr>
                <w:rFonts w:ascii="Times New Roman" w:eastAsia="標楷體" w:hAnsi="Times New Roman" w:cs="Times New Roman"/>
                <w:bCs/>
                <w:kern w:val="0"/>
                <w:szCs w:val="24"/>
              </w:rPr>
              <w:t>網路纜線（附備用纜線捲）</w:t>
            </w:r>
          </w:p>
        </w:tc>
        <w:tc>
          <w:tcPr>
            <w:tcW w:w="2788" w:type="dxa"/>
          </w:tcPr>
          <w:p w14:paraId="052A196E" w14:textId="77777777" w:rsidR="00B07809" w:rsidRPr="00BE3C9C" w:rsidRDefault="00B07809" w:rsidP="00BC7A9A">
            <w:pPr>
              <w:rPr>
                <w:rFonts w:ascii="Times New Roman" w:eastAsia="標楷體" w:hAnsi="Times New Roman" w:cs="Times New Roman"/>
                <w:bCs/>
                <w:kern w:val="0"/>
                <w:szCs w:val="24"/>
              </w:rPr>
            </w:pPr>
          </w:p>
        </w:tc>
      </w:tr>
      <w:tr w:rsidR="00B07809" w:rsidRPr="00BE3C9C" w14:paraId="307B1CE8" w14:textId="77777777" w:rsidTr="00C97A09">
        <w:tc>
          <w:tcPr>
            <w:tcW w:w="1668" w:type="dxa"/>
          </w:tcPr>
          <w:p w14:paraId="10C76A4C" w14:textId="77777777" w:rsidR="00B07809" w:rsidRPr="00BE3C9C" w:rsidRDefault="00B07809" w:rsidP="00BC7A9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X</w:t>
            </w:r>
          </w:p>
        </w:tc>
        <w:tc>
          <w:tcPr>
            <w:tcW w:w="3906" w:type="dxa"/>
          </w:tcPr>
          <w:p w14:paraId="4D45A06D" w14:textId="77777777" w:rsidR="00B07809" w:rsidRPr="00BE3C9C" w:rsidRDefault="00B07809" w:rsidP="00BC7A9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開關</w:t>
            </w:r>
          </w:p>
          <w:p w14:paraId="032865FE" w14:textId="77777777" w:rsidR="00B07809" w:rsidRPr="00BE3C9C" w:rsidRDefault="00B07809" w:rsidP="00BC7A9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（若有需要，但來自</w:t>
            </w:r>
            <w:r w:rsidR="00410E55" w:rsidRPr="00BE3C9C">
              <w:rPr>
                <w:rFonts w:ascii="Times New Roman" w:eastAsia="標楷體" w:hAnsi="Times New Roman" w:cs="Times New Roman"/>
                <w:bCs/>
                <w:kern w:val="0"/>
                <w:szCs w:val="24"/>
              </w:rPr>
              <w:t>記分</w:t>
            </w:r>
            <w:r w:rsidRPr="00BE3C9C">
              <w:rPr>
                <w:rFonts w:ascii="Times New Roman" w:eastAsia="標楷體" w:hAnsi="Times New Roman" w:cs="Times New Roman"/>
                <w:bCs/>
                <w:kern w:val="0"/>
                <w:szCs w:val="24"/>
              </w:rPr>
              <w:t>板的纜線不需要）</w:t>
            </w:r>
          </w:p>
        </w:tc>
        <w:tc>
          <w:tcPr>
            <w:tcW w:w="2788" w:type="dxa"/>
          </w:tcPr>
          <w:p w14:paraId="3FDD866F" w14:textId="77777777" w:rsidR="00B07809" w:rsidRPr="00BE3C9C" w:rsidRDefault="00B07809" w:rsidP="00BC7A9A">
            <w:pPr>
              <w:rPr>
                <w:rFonts w:ascii="Times New Roman" w:eastAsia="標楷體" w:hAnsi="Times New Roman" w:cs="Times New Roman"/>
                <w:bCs/>
                <w:kern w:val="0"/>
                <w:szCs w:val="24"/>
              </w:rPr>
            </w:pPr>
          </w:p>
        </w:tc>
      </w:tr>
      <w:tr w:rsidR="00B07809" w:rsidRPr="00BE3C9C" w14:paraId="6C6AC6CB" w14:textId="77777777" w:rsidTr="00C97A09">
        <w:tc>
          <w:tcPr>
            <w:tcW w:w="1668" w:type="dxa"/>
          </w:tcPr>
          <w:p w14:paraId="7E10ACD2" w14:textId="77777777" w:rsidR="00B07809" w:rsidRPr="00BE3C9C" w:rsidRDefault="00B07809" w:rsidP="00BC7A9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x</w:t>
            </w:r>
          </w:p>
        </w:tc>
        <w:tc>
          <w:tcPr>
            <w:tcW w:w="3906" w:type="dxa"/>
          </w:tcPr>
          <w:p w14:paraId="60C2EB80" w14:textId="77777777" w:rsidR="00B07809" w:rsidRPr="00BE3C9C" w:rsidRDefault="00B07809" w:rsidP="00BC7A9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壓接工具以及備用</w:t>
            </w:r>
            <w:r w:rsidRPr="00BE3C9C">
              <w:rPr>
                <w:rFonts w:ascii="Times New Roman" w:eastAsia="標楷體" w:hAnsi="Times New Roman" w:cs="Times New Roman"/>
                <w:bCs/>
                <w:kern w:val="0"/>
                <w:szCs w:val="24"/>
              </w:rPr>
              <w:t>RJ45</w:t>
            </w:r>
            <w:r w:rsidRPr="00BE3C9C">
              <w:rPr>
                <w:rFonts w:ascii="Times New Roman" w:eastAsia="標楷體" w:hAnsi="Times New Roman" w:cs="Times New Roman"/>
                <w:bCs/>
                <w:kern w:val="0"/>
                <w:szCs w:val="24"/>
              </w:rPr>
              <w:t>接頭</w:t>
            </w:r>
          </w:p>
        </w:tc>
        <w:tc>
          <w:tcPr>
            <w:tcW w:w="2788" w:type="dxa"/>
          </w:tcPr>
          <w:p w14:paraId="30D1670A" w14:textId="77777777" w:rsidR="00B07809" w:rsidRPr="00BE3C9C" w:rsidRDefault="00B07809" w:rsidP="00BC7A9A">
            <w:pPr>
              <w:rPr>
                <w:rFonts w:ascii="Times New Roman" w:eastAsia="標楷體" w:hAnsi="Times New Roman" w:cs="Times New Roman"/>
                <w:bCs/>
                <w:kern w:val="0"/>
                <w:szCs w:val="24"/>
              </w:rPr>
            </w:pPr>
          </w:p>
        </w:tc>
      </w:tr>
    </w:tbl>
    <w:p w14:paraId="5759439E" w14:textId="77777777" w:rsidR="00B07809" w:rsidRPr="00BE3C9C" w:rsidRDefault="00B07809" w:rsidP="00BC7A9A">
      <w:pPr>
        <w:rPr>
          <w:rFonts w:ascii="Times New Roman" w:eastAsia="標楷體" w:hAnsi="Times New Roman" w:cs="Times New Roman"/>
          <w:b/>
          <w:bCs/>
          <w:kern w:val="0"/>
          <w:szCs w:val="24"/>
        </w:rPr>
      </w:pPr>
    </w:p>
    <w:p w14:paraId="1683F791" w14:textId="77777777" w:rsidR="001B0966" w:rsidRPr="00BE3C9C" w:rsidRDefault="001B0966" w:rsidP="001B0966">
      <w:pPr>
        <w:rPr>
          <w:rFonts w:ascii="Times New Roman" w:eastAsia="標楷體" w:hAnsi="Times New Roman" w:cs="Times New Roman"/>
          <w:kern w:val="0"/>
          <w:szCs w:val="24"/>
        </w:rPr>
      </w:pPr>
    </w:p>
    <w:p w14:paraId="5FBD301E" w14:textId="77777777" w:rsidR="00C97A09" w:rsidRDefault="00C97A09">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77EBE2CF" w14:textId="77777777" w:rsidR="00C97A09" w:rsidRPr="00C97A09" w:rsidRDefault="00C97A09" w:rsidP="00C97A09">
      <w:pPr>
        <w:rPr>
          <w:rFonts w:ascii="Times New Roman" w:eastAsia="標楷體" w:hAnsi="Times New Roman" w:cs="Times New Roman"/>
          <w:b/>
          <w:bCs/>
          <w:kern w:val="0"/>
          <w:sz w:val="28"/>
          <w:szCs w:val="28"/>
        </w:rPr>
      </w:pPr>
      <w:r w:rsidRPr="00C97A09">
        <w:rPr>
          <w:rFonts w:ascii="Times New Roman" w:eastAsia="標楷體" w:hAnsi="Times New Roman" w:cs="Times New Roman"/>
          <w:b/>
          <w:bCs/>
          <w:kern w:val="0"/>
          <w:sz w:val="28"/>
          <w:szCs w:val="28"/>
        </w:rPr>
        <w:t>3.</w:t>
      </w:r>
      <w:r>
        <w:rPr>
          <w:rFonts w:ascii="Times New Roman" w:eastAsia="標楷體" w:hAnsi="Times New Roman" w:cs="Times New Roman" w:hint="eastAsia"/>
          <w:b/>
          <w:bCs/>
          <w:kern w:val="0"/>
          <w:sz w:val="28"/>
          <w:szCs w:val="28"/>
        </w:rPr>
        <w:t>7</w:t>
      </w:r>
      <w:r w:rsidRPr="00C97A09">
        <w:rPr>
          <w:rFonts w:ascii="Times New Roman" w:eastAsia="標楷體" w:hAnsi="Times New Roman" w:cs="Times New Roman"/>
          <w:b/>
          <w:bCs/>
          <w:kern w:val="0"/>
          <w:sz w:val="28"/>
          <w:szCs w:val="28"/>
        </w:rPr>
        <w:t>網路</w:t>
      </w:r>
    </w:p>
    <w:p w14:paraId="2F691F54" w14:textId="77777777" w:rsidR="007C2D6D" w:rsidRPr="00BE3C9C" w:rsidRDefault="00C97A09" w:rsidP="00C97A09">
      <w:pPr>
        <w:jc w:val="right"/>
        <w:rPr>
          <w:rFonts w:ascii="Times New Roman" w:eastAsia="標楷體" w:hAnsi="Times New Roman" w:cs="Times New Roman"/>
          <w:kern w:val="0"/>
          <w:szCs w:val="24"/>
        </w:rPr>
      </w:pPr>
      <w:r w:rsidRPr="00BE3C9C">
        <w:rPr>
          <w:rFonts w:ascii="Times New Roman" w:eastAsia="標楷體" w:hAnsi="Times New Roman" w:cs="Times New Roman"/>
          <w:kern w:val="0"/>
          <w:szCs w:val="24"/>
        </w:rPr>
        <w:t>網路專家</w:t>
      </w:r>
    </w:p>
    <w:p w14:paraId="6EE3A45E" w14:textId="77777777" w:rsidR="007C2D6D" w:rsidRDefault="007C2D6D" w:rsidP="001B0966">
      <w:pPr>
        <w:rPr>
          <w:rFonts w:ascii="Times New Roman" w:eastAsia="標楷體" w:hAnsi="Times New Roman" w:cs="Times New Roman"/>
          <w:kern w:val="0"/>
          <w:szCs w:val="24"/>
        </w:rPr>
      </w:pPr>
    </w:p>
    <w:tbl>
      <w:tblPr>
        <w:tblStyle w:val="af1"/>
        <w:tblW w:w="0" w:type="auto"/>
        <w:tblLook w:val="04A0" w:firstRow="1" w:lastRow="0" w:firstColumn="1" w:lastColumn="0" w:noHBand="0" w:noVBand="1"/>
      </w:tblPr>
      <w:tblGrid>
        <w:gridCol w:w="1384"/>
        <w:gridCol w:w="1385"/>
        <w:gridCol w:w="1385"/>
        <w:gridCol w:w="1385"/>
        <w:gridCol w:w="1385"/>
        <w:gridCol w:w="1385"/>
        <w:gridCol w:w="1385"/>
      </w:tblGrid>
      <w:tr w:rsidR="00C97A09" w14:paraId="250E0023" w14:textId="77777777" w:rsidTr="00C97A09">
        <w:tc>
          <w:tcPr>
            <w:tcW w:w="1384" w:type="dxa"/>
          </w:tcPr>
          <w:p w14:paraId="2E259599" w14:textId="77777777" w:rsidR="00C97A09" w:rsidRDefault="00C97A09" w:rsidP="001B0966">
            <w:pPr>
              <w:rPr>
                <w:rFonts w:ascii="Times New Roman" w:eastAsia="標楷體" w:hAnsi="Times New Roman" w:cs="Times New Roman"/>
                <w:kern w:val="0"/>
                <w:szCs w:val="24"/>
              </w:rPr>
            </w:pPr>
          </w:p>
        </w:tc>
        <w:tc>
          <w:tcPr>
            <w:tcW w:w="1385" w:type="dxa"/>
          </w:tcPr>
          <w:p w14:paraId="72E8D456" w14:textId="77777777" w:rsidR="00C97A09" w:rsidRDefault="00C97A09" w:rsidP="001B0966">
            <w:pPr>
              <w:rPr>
                <w:rFonts w:ascii="Times New Roman" w:eastAsia="標楷體" w:hAnsi="Times New Roman" w:cs="Times New Roman"/>
                <w:kern w:val="0"/>
                <w:szCs w:val="24"/>
              </w:rPr>
            </w:pPr>
          </w:p>
        </w:tc>
        <w:tc>
          <w:tcPr>
            <w:tcW w:w="1385" w:type="dxa"/>
          </w:tcPr>
          <w:p w14:paraId="6926EB90" w14:textId="77777777" w:rsidR="00C97A09" w:rsidRDefault="00C97A09" w:rsidP="001B0966">
            <w:pPr>
              <w:rPr>
                <w:rFonts w:ascii="Times New Roman" w:eastAsia="標楷體" w:hAnsi="Times New Roman" w:cs="Times New Roman"/>
                <w:kern w:val="0"/>
                <w:szCs w:val="24"/>
              </w:rPr>
            </w:pPr>
          </w:p>
        </w:tc>
        <w:tc>
          <w:tcPr>
            <w:tcW w:w="1385" w:type="dxa"/>
          </w:tcPr>
          <w:p w14:paraId="1527EB20" w14:textId="77777777" w:rsidR="00C97A09" w:rsidRDefault="00C97A09" w:rsidP="001B0966">
            <w:pPr>
              <w:rPr>
                <w:rFonts w:ascii="Times New Roman" w:eastAsia="標楷體" w:hAnsi="Times New Roman" w:cs="Times New Roman"/>
                <w:kern w:val="0"/>
                <w:szCs w:val="24"/>
              </w:rPr>
            </w:pPr>
          </w:p>
        </w:tc>
        <w:tc>
          <w:tcPr>
            <w:tcW w:w="1385" w:type="dxa"/>
          </w:tcPr>
          <w:p w14:paraId="3773EF1C" w14:textId="77777777" w:rsidR="00C97A09" w:rsidRDefault="00C97A09" w:rsidP="001B0966">
            <w:pPr>
              <w:rPr>
                <w:rFonts w:ascii="Times New Roman" w:eastAsia="標楷體" w:hAnsi="Times New Roman" w:cs="Times New Roman"/>
                <w:kern w:val="0"/>
                <w:szCs w:val="24"/>
              </w:rPr>
            </w:pPr>
            <w:r w:rsidRPr="00BE3C9C">
              <w:rPr>
                <w:rFonts w:ascii="Times New Roman" w:eastAsia="標楷體" w:hAnsi="Times New Roman" w:cs="Times New Roman"/>
                <w:bCs/>
                <w:kern w:val="0"/>
                <w:szCs w:val="24"/>
              </w:rPr>
              <w:t>LAN</w:t>
            </w:r>
            <w:r w:rsidRPr="00BE3C9C">
              <w:rPr>
                <w:rFonts w:ascii="Times New Roman" w:eastAsia="標楷體" w:hAnsi="Times New Roman" w:cs="Times New Roman"/>
                <w:bCs/>
                <w:kern w:val="0"/>
                <w:szCs w:val="24"/>
              </w:rPr>
              <w:t>纜線</w:t>
            </w:r>
          </w:p>
        </w:tc>
        <w:tc>
          <w:tcPr>
            <w:tcW w:w="1385" w:type="dxa"/>
          </w:tcPr>
          <w:p w14:paraId="75A8DFC2" w14:textId="525459E9" w:rsidR="00C97A09" w:rsidRDefault="00C97A09" w:rsidP="001B0966">
            <w:pPr>
              <w:rPr>
                <w:rFonts w:ascii="Times New Roman" w:eastAsia="標楷體" w:hAnsi="Times New Roman" w:cs="Times New Roman"/>
                <w:kern w:val="0"/>
                <w:szCs w:val="24"/>
              </w:rPr>
            </w:pPr>
            <w:r w:rsidRPr="00BE3C9C">
              <w:rPr>
                <w:rFonts w:ascii="Times New Roman" w:eastAsia="標楷體" w:hAnsi="Times New Roman" w:cs="Times New Roman"/>
                <w:bCs/>
                <w:kern w:val="0"/>
                <w:szCs w:val="24"/>
              </w:rPr>
              <w:t>國際柔道</w:t>
            </w:r>
            <w:r w:rsidR="00F7682B">
              <w:rPr>
                <w:rFonts w:ascii="Times New Roman" w:eastAsia="標楷體" w:hAnsi="Times New Roman" w:cs="Times New Roman"/>
                <w:bCs/>
                <w:kern w:val="0"/>
                <w:szCs w:val="24"/>
              </w:rPr>
              <w:t>總會</w:t>
            </w:r>
            <w:r w:rsidRPr="00BE3C9C">
              <w:rPr>
                <w:rFonts w:ascii="Times New Roman" w:eastAsia="標楷體" w:hAnsi="Times New Roman" w:cs="Times New Roman"/>
                <w:bCs/>
                <w:kern w:val="0"/>
                <w:szCs w:val="24"/>
              </w:rPr>
              <w:t>（</w:t>
            </w:r>
            <w:r w:rsidRPr="00BE3C9C">
              <w:rPr>
                <w:rFonts w:ascii="Times New Roman" w:eastAsia="標楷體" w:hAnsi="Times New Roman" w:cs="Times New Roman"/>
                <w:bCs/>
                <w:kern w:val="0"/>
                <w:szCs w:val="24"/>
              </w:rPr>
              <w:t>IJF</w:t>
            </w:r>
            <w:r w:rsidRPr="00BE3C9C">
              <w:rPr>
                <w:rFonts w:ascii="Times New Roman" w:eastAsia="標楷體" w:hAnsi="Times New Roman" w:cs="Times New Roman"/>
                <w:bCs/>
                <w:kern w:val="0"/>
                <w:szCs w:val="24"/>
              </w:rPr>
              <w:t>）中央閘道器以及網路開關</w:t>
            </w:r>
          </w:p>
        </w:tc>
        <w:tc>
          <w:tcPr>
            <w:tcW w:w="1385" w:type="dxa"/>
          </w:tcPr>
          <w:p w14:paraId="6A9D0677" w14:textId="77777777" w:rsidR="00C97A09" w:rsidRDefault="00C97A09" w:rsidP="001B0966">
            <w:pPr>
              <w:rPr>
                <w:rFonts w:ascii="Times New Roman" w:eastAsia="標楷體" w:hAnsi="Times New Roman" w:cs="Times New Roman"/>
                <w:kern w:val="0"/>
                <w:szCs w:val="24"/>
              </w:rPr>
            </w:pPr>
            <w:r w:rsidRPr="00BE3C9C">
              <w:rPr>
                <w:rFonts w:ascii="Times New Roman" w:eastAsia="標楷體" w:hAnsi="Times New Roman" w:cs="Times New Roman"/>
                <w:bCs/>
                <w:kern w:val="0"/>
                <w:szCs w:val="24"/>
              </w:rPr>
              <w:t>來自外部之網路線</w:t>
            </w:r>
          </w:p>
        </w:tc>
      </w:tr>
      <w:tr w:rsidR="00C97A09" w14:paraId="72F2D038" w14:textId="77777777" w:rsidTr="00C97A09">
        <w:tc>
          <w:tcPr>
            <w:tcW w:w="1384" w:type="dxa"/>
          </w:tcPr>
          <w:p w14:paraId="252810B0" w14:textId="77777777" w:rsidR="00C97A09" w:rsidRDefault="00C97A09" w:rsidP="001B0966">
            <w:pPr>
              <w:rPr>
                <w:rFonts w:ascii="Times New Roman" w:eastAsia="標楷體" w:hAnsi="Times New Roman" w:cs="Times New Roman"/>
                <w:kern w:val="0"/>
                <w:szCs w:val="24"/>
              </w:rPr>
            </w:pPr>
          </w:p>
        </w:tc>
        <w:tc>
          <w:tcPr>
            <w:tcW w:w="1385" w:type="dxa"/>
          </w:tcPr>
          <w:p w14:paraId="0D14FED7" w14:textId="77777777" w:rsidR="00C97A09" w:rsidRDefault="00C97A09" w:rsidP="001B0966">
            <w:pPr>
              <w:rPr>
                <w:rFonts w:ascii="Times New Roman" w:eastAsia="標楷體" w:hAnsi="Times New Roman" w:cs="Times New Roman"/>
                <w:kern w:val="0"/>
                <w:szCs w:val="24"/>
              </w:rPr>
            </w:pPr>
          </w:p>
        </w:tc>
        <w:tc>
          <w:tcPr>
            <w:tcW w:w="1385" w:type="dxa"/>
          </w:tcPr>
          <w:p w14:paraId="79813BD8" w14:textId="77777777" w:rsidR="00C97A09" w:rsidRDefault="00C97A09" w:rsidP="001B0966">
            <w:pPr>
              <w:rPr>
                <w:rFonts w:ascii="Times New Roman" w:eastAsia="標楷體" w:hAnsi="Times New Roman" w:cs="Times New Roman"/>
                <w:kern w:val="0"/>
                <w:szCs w:val="24"/>
              </w:rPr>
            </w:pPr>
          </w:p>
        </w:tc>
        <w:tc>
          <w:tcPr>
            <w:tcW w:w="1385" w:type="dxa"/>
          </w:tcPr>
          <w:p w14:paraId="6DE1C115" w14:textId="77777777" w:rsidR="00C97A09" w:rsidRDefault="00C97A09" w:rsidP="001B0966">
            <w:pPr>
              <w:rPr>
                <w:rFonts w:ascii="Times New Roman" w:eastAsia="標楷體" w:hAnsi="Times New Roman" w:cs="Times New Roman"/>
                <w:kern w:val="0"/>
                <w:szCs w:val="24"/>
              </w:rPr>
            </w:pPr>
          </w:p>
        </w:tc>
        <w:tc>
          <w:tcPr>
            <w:tcW w:w="1385" w:type="dxa"/>
          </w:tcPr>
          <w:p w14:paraId="08B926F6" w14:textId="77777777" w:rsidR="00C97A09" w:rsidRDefault="00C97A09" w:rsidP="001B0966">
            <w:pPr>
              <w:rPr>
                <w:rFonts w:ascii="Times New Roman" w:eastAsia="標楷體" w:hAnsi="Times New Roman" w:cs="Times New Roman"/>
                <w:kern w:val="0"/>
                <w:szCs w:val="24"/>
              </w:rPr>
            </w:pPr>
          </w:p>
        </w:tc>
        <w:tc>
          <w:tcPr>
            <w:tcW w:w="1385" w:type="dxa"/>
          </w:tcPr>
          <w:p w14:paraId="4218673C" w14:textId="77777777" w:rsidR="00C97A09" w:rsidRDefault="00C97A09" w:rsidP="001B0966">
            <w:pPr>
              <w:rPr>
                <w:rFonts w:ascii="Times New Roman" w:eastAsia="標楷體" w:hAnsi="Times New Roman" w:cs="Times New Roman"/>
                <w:kern w:val="0"/>
                <w:szCs w:val="24"/>
              </w:rPr>
            </w:pPr>
          </w:p>
        </w:tc>
        <w:tc>
          <w:tcPr>
            <w:tcW w:w="1385" w:type="dxa"/>
          </w:tcPr>
          <w:p w14:paraId="3D3D47A8" w14:textId="77777777" w:rsidR="00C97A09" w:rsidRDefault="00C97A09" w:rsidP="001B0966">
            <w:pPr>
              <w:rPr>
                <w:rFonts w:ascii="Times New Roman" w:eastAsia="標楷體" w:hAnsi="Times New Roman" w:cs="Times New Roman"/>
                <w:kern w:val="0"/>
                <w:szCs w:val="24"/>
              </w:rPr>
            </w:pPr>
          </w:p>
        </w:tc>
      </w:tr>
      <w:tr w:rsidR="00C97A09" w14:paraId="7CAC7A51" w14:textId="77777777" w:rsidTr="00C97A09">
        <w:tc>
          <w:tcPr>
            <w:tcW w:w="1384" w:type="dxa"/>
          </w:tcPr>
          <w:p w14:paraId="682AEC87" w14:textId="66605A9C" w:rsidR="00C97A09" w:rsidRDefault="00CA471A" w:rsidP="001B0966">
            <w:pPr>
              <w:rPr>
                <w:rFonts w:ascii="Times New Roman" w:eastAsia="標楷體" w:hAnsi="Times New Roman" w:cs="Times New Roman"/>
                <w:kern w:val="0"/>
                <w:szCs w:val="24"/>
              </w:rPr>
            </w:pPr>
            <w:r w:rsidRPr="00BE3C9C">
              <w:rPr>
                <w:rFonts w:ascii="Times New Roman" w:eastAsia="標楷體" w:hAnsi="Times New Roman" w:cs="Times New Roman"/>
                <w:bCs/>
                <w:kern w:val="0"/>
                <w:szCs w:val="24"/>
              </w:rPr>
              <w:t>國際柔道</w:t>
            </w:r>
            <w:r w:rsidR="00F7682B">
              <w:rPr>
                <w:rFonts w:ascii="Times New Roman" w:eastAsia="標楷體" w:hAnsi="Times New Roman" w:cs="Times New Roman"/>
                <w:bCs/>
                <w:kern w:val="0"/>
                <w:szCs w:val="24"/>
              </w:rPr>
              <w:t>總會</w:t>
            </w:r>
            <w:r w:rsidRPr="00BE3C9C">
              <w:rPr>
                <w:rFonts w:ascii="Times New Roman" w:eastAsia="標楷體" w:hAnsi="Times New Roman" w:cs="Times New Roman"/>
                <w:bCs/>
                <w:kern w:val="0"/>
                <w:szCs w:val="24"/>
              </w:rPr>
              <w:t>（</w:t>
            </w:r>
            <w:r w:rsidRPr="00BE3C9C">
              <w:rPr>
                <w:rFonts w:ascii="Times New Roman" w:eastAsia="標楷體" w:hAnsi="Times New Roman" w:cs="Times New Roman"/>
                <w:bCs/>
                <w:kern w:val="0"/>
                <w:szCs w:val="24"/>
              </w:rPr>
              <w:t>IJF</w:t>
            </w:r>
            <w:r w:rsidRPr="00BE3C9C">
              <w:rPr>
                <w:rFonts w:ascii="Times New Roman" w:eastAsia="標楷體" w:hAnsi="Times New Roman" w:cs="Times New Roman"/>
                <w:bCs/>
                <w:kern w:val="0"/>
                <w:szCs w:val="24"/>
              </w:rPr>
              <w:t>）員工</w:t>
            </w:r>
          </w:p>
        </w:tc>
        <w:tc>
          <w:tcPr>
            <w:tcW w:w="1385" w:type="dxa"/>
          </w:tcPr>
          <w:p w14:paraId="51C0DE5E" w14:textId="04CCCEEF" w:rsidR="00C97A09" w:rsidRDefault="00CA471A" w:rsidP="001B0966">
            <w:pPr>
              <w:rPr>
                <w:rFonts w:ascii="Times New Roman" w:eastAsia="標楷體" w:hAnsi="Times New Roman" w:cs="Times New Roman"/>
                <w:kern w:val="0"/>
                <w:szCs w:val="24"/>
              </w:rPr>
            </w:pPr>
            <w:r w:rsidRPr="00BE3C9C">
              <w:rPr>
                <w:rFonts w:ascii="Times New Roman" w:eastAsia="標楷體" w:hAnsi="Times New Roman" w:cs="Times New Roman"/>
                <w:bCs/>
                <w:kern w:val="0"/>
                <w:szCs w:val="24"/>
              </w:rPr>
              <w:t>國際柔道</w:t>
            </w:r>
            <w:r w:rsidR="00F7682B">
              <w:rPr>
                <w:rFonts w:ascii="Times New Roman" w:eastAsia="標楷體" w:hAnsi="Times New Roman" w:cs="Times New Roman"/>
                <w:bCs/>
                <w:kern w:val="0"/>
                <w:szCs w:val="24"/>
              </w:rPr>
              <w:t>總會</w:t>
            </w:r>
            <w:r w:rsidRPr="00BE3C9C">
              <w:rPr>
                <w:rFonts w:ascii="Times New Roman" w:eastAsia="標楷體" w:hAnsi="Times New Roman" w:cs="Times New Roman"/>
                <w:bCs/>
                <w:kern w:val="0"/>
                <w:szCs w:val="24"/>
              </w:rPr>
              <w:t>（</w:t>
            </w:r>
            <w:r w:rsidRPr="00BE3C9C">
              <w:rPr>
                <w:rFonts w:ascii="Times New Roman" w:eastAsia="標楷體" w:hAnsi="Times New Roman" w:cs="Times New Roman"/>
                <w:bCs/>
                <w:kern w:val="0"/>
                <w:szCs w:val="24"/>
              </w:rPr>
              <w:t>IJF</w:t>
            </w:r>
            <w:r w:rsidRPr="00BE3C9C">
              <w:rPr>
                <w:rFonts w:ascii="Times New Roman" w:eastAsia="標楷體" w:hAnsi="Times New Roman" w:cs="Times New Roman"/>
                <w:bCs/>
                <w:kern w:val="0"/>
                <w:szCs w:val="24"/>
              </w:rPr>
              <w:t>）電視團隊</w:t>
            </w:r>
          </w:p>
        </w:tc>
        <w:tc>
          <w:tcPr>
            <w:tcW w:w="1385" w:type="dxa"/>
          </w:tcPr>
          <w:p w14:paraId="6F1FA87E" w14:textId="5AF784D9" w:rsidR="00C97A09" w:rsidRDefault="00CA471A" w:rsidP="001B0966">
            <w:pPr>
              <w:rPr>
                <w:rFonts w:ascii="Times New Roman" w:eastAsia="標楷體" w:hAnsi="Times New Roman" w:cs="Times New Roman"/>
                <w:kern w:val="0"/>
                <w:szCs w:val="24"/>
              </w:rPr>
            </w:pPr>
            <w:r w:rsidRPr="00BE3C9C">
              <w:rPr>
                <w:rFonts w:ascii="Times New Roman" w:eastAsia="標楷體" w:hAnsi="Times New Roman" w:cs="Times New Roman"/>
                <w:bCs/>
                <w:kern w:val="0"/>
                <w:szCs w:val="24"/>
              </w:rPr>
              <w:t>國際柔道</w:t>
            </w:r>
            <w:r w:rsidR="00F7682B">
              <w:rPr>
                <w:rFonts w:ascii="Times New Roman" w:eastAsia="標楷體" w:hAnsi="Times New Roman" w:cs="Times New Roman"/>
                <w:bCs/>
                <w:kern w:val="0"/>
                <w:szCs w:val="24"/>
              </w:rPr>
              <w:t>總會</w:t>
            </w:r>
            <w:r w:rsidRPr="00BE3C9C">
              <w:rPr>
                <w:rFonts w:ascii="Times New Roman" w:eastAsia="標楷體" w:hAnsi="Times New Roman" w:cs="Times New Roman"/>
                <w:bCs/>
                <w:kern w:val="0"/>
                <w:szCs w:val="24"/>
              </w:rPr>
              <w:t>（</w:t>
            </w:r>
            <w:r w:rsidRPr="00BE3C9C">
              <w:rPr>
                <w:rFonts w:ascii="Times New Roman" w:eastAsia="標楷體" w:hAnsi="Times New Roman" w:cs="Times New Roman"/>
                <w:bCs/>
                <w:kern w:val="0"/>
                <w:szCs w:val="24"/>
              </w:rPr>
              <w:t>IJF</w:t>
            </w:r>
            <w:r w:rsidRPr="00BE3C9C">
              <w:rPr>
                <w:rFonts w:ascii="Times New Roman" w:eastAsia="標楷體" w:hAnsi="Times New Roman" w:cs="Times New Roman"/>
                <w:bCs/>
                <w:kern w:val="0"/>
                <w:szCs w:val="24"/>
              </w:rPr>
              <w:t>）主裁判</w:t>
            </w:r>
          </w:p>
        </w:tc>
        <w:tc>
          <w:tcPr>
            <w:tcW w:w="1385" w:type="dxa"/>
          </w:tcPr>
          <w:p w14:paraId="2C8FDCA4" w14:textId="5F4E74E4" w:rsidR="00C97A09" w:rsidRDefault="00CA471A" w:rsidP="001B0966">
            <w:pPr>
              <w:rPr>
                <w:rFonts w:ascii="Times New Roman" w:eastAsia="標楷體" w:hAnsi="Times New Roman" w:cs="Times New Roman"/>
                <w:kern w:val="0"/>
                <w:szCs w:val="24"/>
              </w:rPr>
            </w:pPr>
            <w:r w:rsidRPr="00BE3C9C">
              <w:rPr>
                <w:rFonts w:ascii="Times New Roman" w:eastAsia="標楷體" w:hAnsi="Times New Roman" w:cs="Times New Roman"/>
                <w:bCs/>
                <w:kern w:val="0"/>
                <w:szCs w:val="24"/>
              </w:rPr>
              <w:t>國際柔道</w:t>
            </w:r>
            <w:r w:rsidR="00F7682B">
              <w:rPr>
                <w:rFonts w:ascii="Times New Roman" w:eastAsia="標楷體" w:hAnsi="Times New Roman" w:cs="Times New Roman"/>
                <w:bCs/>
                <w:kern w:val="0"/>
                <w:szCs w:val="24"/>
              </w:rPr>
              <w:t>總會</w:t>
            </w:r>
            <w:r w:rsidRPr="00BE3C9C">
              <w:rPr>
                <w:rFonts w:ascii="Times New Roman" w:eastAsia="標楷體" w:hAnsi="Times New Roman" w:cs="Times New Roman"/>
                <w:bCs/>
                <w:kern w:val="0"/>
                <w:szCs w:val="24"/>
              </w:rPr>
              <w:t>（</w:t>
            </w:r>
            <w:r w:rsidRPr="00BE3C9C">
              <w:rPr>
                <w:rFonts w:ascii="Times New Roman" w:eastAsia="標楷體" w:hAnsi="Times New Roman" w:cs="Times New Roman"/>
                <w:bCs/>
                <w:kern w:val="0"/>
                <w:szCs w:val="24"/>
              </w:rPr>
              <w:t>IJF</w:t>
            </w:r>
            <w:r w:rsidRPr="00BE3C9C">
              <w:rPr>
                <w:rFonts w:ascii="Times New Roman" w:eastAsia="標楷體" w:hAnsi="Times New Roman" w:cs="Times New Roman"/>
                <w:bCs/>
                <w:kern w:val="0"/>
                <w:szCs w:val="24"/>
              </w:rPr>
              <w:t>）發言人</w:t>
            </w:r>
          </w:p>
        </w:tc>
        <w:tc>
          <w:tcPr>
            <w:tcW w:w="1385" w:type="dxa"/>
          </w:tcPr>
          <w:p w14:paraId="26104497" w14:textId="444EDFEE" w:rsidR="00C97A09" w:rsidRDefault="00CA471A" w:rsidP="001B0966">
            <w:pPr>
              <w:rPr>
                <w:rFonts w:ascii="Times New Roman" w:eastAsia="標楷體" w:hAnsi="Times New Roman" w:cs="Times New Roman"/>
                <w:kern w:val="0"/>
                <w:szCs w:val="24"/>
              </w:rPr>
            </w:pPr>
            <w:r w:rsidRPr="00BE3C9C">
              <w:rPr>
                <w:rFonts w:ascii="Times New Roman" w:eastAsia="標楷體" w:hAnsi="Times New Roman" w:cs="Times New Roman"/>
                <w:bCs/>
                <w:kern w:val="0"/>
                <w:szCs w:val="24"/>
              </w:rPr>
              <w:t>國際柔道</w:t>
            </w:r>
            <w:r w:rsidR="00F7682B">
              <w:rPr>
                <w:rFonts w:ascii="Times New Roman" w:eastAsia="標楷體" w:hAnsi="Times New Roman" w:cs="Times New Roman"/>
                <w:bCs/>
                <w:kern w:val="0"/>
                <w:szCs w:val="24"/>
              </w:rPr>
              <w:t>總會</w:t>
            </w:r>
            <w:r w:rsidRPr="00BE3C9C">
              <w:rPr>
                <w:rFonts w:ascii="Times New Roman" w:eastAsia="標楷體" w:hAnsi="Times New Roman" w:cs="Times New Roman"/>
                <w:bCs/>
                <w:kern w:val="0"/>
                <w:szCs w:val="24"/>
              </w:rPr>
              <w:t>（</w:t>
            </w:r>
            <w:r w:rsidRPr="00BE3C9C">
              <w:rPr>
                <w:rFonts w:ascii="Times New Roman" w:eastAsia="標楷體" w:hAnsi="Times New Roman" w:cs="Times New Roman"/>
                <w:bCs/>
                <w:kern w:val="0"/>
                <w:szCs w:val="24"/>
              </w:rPr>
              <w:t>IJF</w:t>
            </w:r>
            <w:r w:rsidRPr="00BE3C9C">
              <w:rPr>
                <w:rFonts w:ascii="Times New Roman" w:eastAsia="標楷體" w:hAnsi="Times New Roman" w:cs="Times New Roman"/>
                <w:bCs/>
                <w:kern w:val="0"/>
                <w:szCs w:val="24"/>
              </w:rPr>
              <w:t>）活動</w:t>
            </w:r>
            <w:r w:rsidRPr="00BE3C9C">
              <w:rPr>
                <w:rFonts w:ascii="Times New Roman" w:eastAsia="標楷體" w:hAnsi="Times New Roman" w:cs="Times New Roman"/>
                <w:bCs/>
                <w:kern w:val="0"/>
                <w:szCs w:val="24"/>
              </w:rPr>
              <w:t>IT</w:t>
            </w:r>
          </w:p>
        </w:tc>
        <w:tc>
          <w:tcPr>
            <w:tcW w:w="1385" w:type="dxa"/>
          </w:tcPr>
          <w:p w14:paraId="5924137F" w14:textId="6A06477E" w:rsidR="00C97A09" w:rsidRDefault="00CA471A" w:rsidP="001B0966">
            <w:pPr>
              <w:rPr>
                <w:rFonts w:ascii="Times New Roman" w:eastAsia="標楷體" w:hAnsi="Times New Roman" w:cs="Times New Roman"/>
                <w:kern w:val="0"/>
                <w:szCs w:val="24"/>
              </w:rPr>
            </w:pPr>
            <w:r w:rsidRPr="00BE3C9C">
              <w:rPr>
                <w:rFonts w:ascii="Times New Roman" w:eastAsia="標楷體" w:hAnsi="Times New Roman" w:cs="Times New Roman"/>
                <w:bCs/>
                <w:kern w:val="0"/>
                <w:szCs w:val="24"/>
              </w:rPr>
              <w:t>國際柔道</w:t>
            </w:r>
            <w:r w:rsidR="00F7682B">
              <w:rPr>
                <w:rFonts w:ascii="Times New Roman" w:eastAsia="標楷體" w:hAnsi="Times New Roman" w:cs="Times New Roman"/>
                <w:bCs/>
                <w:kern w:val="0"/>
                <w:szCs w:val="24"/>
              </w:rPr>
              <w:t>總會</w:t>
            </w:r>
            <w:r w:rsidRPr="00BE3C9C">
              <w:rPr>
                <w:rFonts w:ascii="Times New Roman" w:eastAsia="標楷體" w:hAnsi="Times New Roman" w:cs="Times New Roman"/>
                <w:bCs/>
                <w:kern w:val="0"/>
                <w:szCs w:val="24"/>
              </w:rPr>
              <w:t>（</w:t>
            </w:r>
            <w:r w:rsidRPr="00BE3C9C">
              <w:rPr>
                <w:rFonts w:ascii="Times New Roman" w:eastAsia="標楷體" w:hAnsi="Times New Roman" w:cs="Times New Roman"/>
                <w:bCs/>
                <w:kern w:val="0"/>
                <w:szCs w:val="24"/>
              </w:rPr>
              <w:t>IJF</w:t>
            </w:r>
            <w:r w:rsidRPr="00BE3C9C">
              <w:rPr>
                <w:rFonts w:ascii="Times New Roman" w:eastAsia="標楷體" w:hAnsi="Times New Roman" w:cs="Times New Roman"/>
                <w:bCs/>
                <w:kern w:val="0"/>
                <w:szCs w:val="24"/>
              </w:rPr>
              <w:t>）串流站</w:t>
            </w:r>
          </w:p>
        </w:tc>
        <w:tc>
          <w:tcPr>
            <w:tcW w:w="1385" w:type="dxa"/>
          </w:tcPr>
          <w:p w14:paraId="580CC348" w14:textId="77777777" w:rsidR="00C97A09" w:rsidRDefault="00C97A09" w:rsidP="001B0966">
            <w:pPr>
              <w:rPr>
                <w:rFonts w:ascii="Times New Roman" w:eastAsia="標楷體" w:hAnsi="Times New Roman" w:cs="Times New Roman"/>
                <w:kern w:val="0"/>
                <w:szCs w:val="24"/>
              </w:rPr>
            </w:pPr>
          </w:p>
        </w:tc>
      </w:tr>
    </w:tbl>
    <w:p w14:paraId="7FDD7B78" w14:textId="77777777" w:rsidR="00C97A09" w:rsidRPr="00C97A09" w:rsidRDefault="00C97A09" w:rsidP="001B0966">
      <w:pPr>
        <w:rPr>
          <w:rFonts w:ascii="Times New Roman" w:eastAsia="標楷體" w:hAnsi="Times New Roman" w:cs="Times New Roman"/>
          <w:kern w:val="0"/>
          <w:szCs w:val="24"/>
        </w:rPr>
      </w:pPr>
    </w:p>
    <w:p w14:paraId="6ED6A925" w14:textId="77777777" w:rsidR="003B1EB6" w:rsidRPr="00BE3C9C" w:rsidRDefault="003B1EB6" w:rsidP="00D1254C">
      <w:pPr>
        <w:rPr>
          <w:rFonts w:ascii="Times New Roman" w:eastAsia="標楷體" w:hAnsi="Times New Roman" w:cs="Times New Roman"/>
          <w:bCs/>
          <w:kern w:val="0"/>
          <w:szCs w:val="24"/>
        </w:rPr>
      </w:pPr>
    </w:p>
    <w:p w14:paraId="3C23E8B4" w14:textId="0758749B" w:rsidR="003B1EB6" w:rsidRPr="00BE3C9C" w:rsidRDefault="003B1EB6" w:rsidP="00D1254C">
      <w:pPr>
        <w:rPr>
          <w:rFonts w:ascii="Times New Roman" w:eastAsia="標楷體" w:hAnsi="Times New Roman" w:cs="Times New Roman"/>
          <w:bCs/>
          <w:kern w:val="0"/>
          <w:szCs w:val="24"/>
        </w:rPr>
      </w:pPr>
      <w:r w:rsidRPr="00BE3C9C">
        <w:rPr>
          <w:rFonts w:ascii="Times New Roman" w:eastAsia="標楷體" w:hAnsi="Times New Roman" w:cs="Times New Roman"/>
          <w:b/>
          <w:bCs/>
          <w:kern w:val="0"/>
          <w:szCs w:val="24"/>
        </w:rPr>
        <w:t>網路速度</w:t>
      </w:r>
      <w:r w:rsidRPr="00BE3C9C">
        <w:rPr>
          <w:rFonts w:ascii="Times New Roman" w:eastAsia="標楷體" w:hAnsi="Times New Roman" w:cs="Times New Roman"/>
          <w:bCs/>
          <w:kern w:val="0"/>
          <w:szCs w:val="24"/>
        </w:rPr>
        <w:t>－</w:t>
      </w:r>
      <w:r w:rsidR="00E07E8F" w:rsidRPr="00BE3C9C">
        <w:rPr>
          <w:rFonts w:ascii="Times New Roman" w:eastAsia="標楷體" w:hAnsi="Times New Roman" w:cs="Times New Roman"/>
          <w:bCs/>
          <w:kern w:val="0"/>
          <w:szCs w:val="24"/>
        </w:rPr>
        <w:t>國際柔道</w:t>
      </w:r>
      <w:r w:rsidR="00F7682B">
        <w:rPr>
          <w:rFonts w:ascii="Times New Roman" w:eastAsia="標楷體" w:hAnsi="Times New Roman" w:cs="Times New Roman"/>
          <w:bCs/>
          <w:kern w:val="0"/>
          <w:szCs w:val="24"/>
        </w:rPr>
        <w:t>總會</w:t>
      </w:r>
      <w:r w:rsidR="00E07E8F" w:rsidRPr="00BE3C9C">
        <w:rPr>
          <w:rFonts w:ascii="Times New Roman" w:eastAsia="標楷體" w:hAnsi="Times New Roman" w:cs="Times New Roman"/>
          <w:bCs/>
          <w:kern w:val="0"/>
          <w:szCs w:val="24"/>
        </w:rPr>
        <w:t>（</w:t>
      </w:r>
      <w:r w:rsidR="00E07E8F" w:rsidRPr="00BE3C9C">
        <w:rPr>
          <w:rFonts w:ascii="Times New Roman" w:eastAsia="標楷體" w:hAnsi="Times New Roman" w:cs="Times New Roman"/>
          <w:bCs/>
          <w:kern w:val="0"/>
          <w:szCs w:val="24"/>
        </w:rPr>
        <w:t>IJF</w:t>
      </w:r>
      <w:r w:rsidR="00E07E8F" w:rsidRPr="00BE3C9C">
        <w:rPr>
          <w:rFonts w:ascii="Times New Roman" w:eastAsia="標楷體" w:hAnsi="Times New Roman" w:cs="Times New Roman"/>
          <w:bCs/>
          <w:kern w:val="0"/>
          <w:szCs w:val="24"/>
        </w:rPr>
        <w:t>）</w:t>
      </w:r>
      <w:r w:rsidRPr="00BE3C9C">
        <w:rPr>
          <w:rFonts w:ascii="Times New Roman" w:eastAsia="標楷體" w:hAnsi="Times New Roman" w:cs="Times New Roman"/>
          <w:bCs/>
          <w:kern w:val="0"/>
          <w:szCs w:val="24"/>
        </w:rPr>
        <w:t>專用：</w:t>
      </w:r>
    </w:p>
    <w:p w14:paraId="48A30966" w14:textId="77777777" w:rsidR="003B1EB6" w:rsidRPr="00BE3C9C" w:rsidRDefault="003B1EB6" w:rsidP="003B1EB6">
      <w:pPr>
        <w:pStyle w:val="aa"/>
        <w:numPr>
          <w:ilvl w:val="0"/>
          <w:numId w:val="38"/>
        </w:numPr>
        <w:ind w:leftChars="0"/>
        <w:rPr>
          <w:rFonts w:ascii="Times New Roman" w:eastAsia="標楷體" w:hAnsi="Times New Roman" w:cs="Times New Roman"/>
          <w:bCs/>
          <w:kern w:val="0"/>
          <w:szCs w:val="24"/>
        </w:rPr>
      </w:pPr>
      <w:r w:rsidRPr="00BE3C9C">
        <w:rPr>
          <w:rFonts w:ascii="Times New Roman" w:eastAsia="標楷體" w:hAnsi="Times New Roman" w:cs="Times New Roman"/>
          <w:b/>
          <w:bCs/>
          <w:kern w:val="0"/>
          <w:szCs w:val="24"/>
        </w:rPr>
        <w:t>下載</w:t>
      </w:r>
      <w:r w:rsidRPr="00BE3C9C">
        <w:rPr>
          <w:rFonts w:ascii="Times New Roman" w:eastAsia="標楷體" w:hAnsi="Times New Roman" w:cs="Times New Roman"/>
          <w:bCs/>
          <w:kern w:val="0"/>
          <w:szCs w:val="24"/>
        </w:rPr>
        <w:t>速度：</w:t>
      </w:r>
      <w:r w:rsidRPr="00BE3C9C">
        <w:rPr>
          <w:rFonts w:ascii="Times New Roman" w:eastAsia="標楷體" w:hAnsi="Times New Roman" w:cs="Times New Roman"/>
          <w:b/>
          <w:bCs/>
          <w:kern w:val="0"/>
          <w:szCs w:val="24"/>
        </w:rPr>
        <w:t>60Mbit/s</w:t>
      </w:r>
      <w:r w:rsidRPr="00BE3C9C">
        <w:rPr>
          <w:rFonts w:ascii="Times New Roman" w:eastAsia="標楷體" w:hAnsi="Times New Roman" w:cs="Times New Roman"/>
          <w:bCs/>
          <w:kern w:val="0"/>
          <w:szCs w:val="24"/>
        </w:rPr>
        <w:t>或更快</w:t>
      </w:r>
    </w:p>
    <w:p w14:paraId="31AC56E3" w14:textId="77777777" w:rsidR="003B1EB6" w:rsidRPr="00BE3C9C" w:rsidRDefault="003B1EB6" w:rsidP="003B1EB6">
      <w:pPr>
        <w:pStyle w:val="aa"/>
        <w:numPr>
          <w:ilvl w:val="0"/>
          <w:numId w:val="38"/>
        </w:numPr>
        <w:ind w:leftChars="0"/>
        <w:rPr>
          <w:rFonts w:ascii="Times New Roman" w:eastAsia="標楷體" w:hAnsi="Times New Roman" w:cs="Times New Roman"/>
          <w:bCs/>
          <w:kern w:val="0"/>
          <w:szCs w:val="24"/>
        </w:rPr>
      </w:pPr>
      <w:r w:rsidRPr="00BE3C9C">
        <w:rPr>
          <w:rFonts w:ascii="Times New Roman" w:eastAsia="標楷體" w:hAnsi="Times New Roman" w:cs="Times New Roman"/>
          <w:b/>
          <w:bCs/>
          <w:kern w:val="0"/>
          <w:szCs w:val="24"/>
        </w:rPr>
        <w:t>上傳</w:t>
      </w:r>
      <w:r w:rsidRPr="00BE3C9C">
        <w:rPr>
          <w:rFonts w:ascii="Times New Roman" w:eastAsia="標楷體" w:hAnsi="Times New Roman" w:cs="Times New Roman"/>
          <w:bCs/>
          <w:kern w:val="0"/>
          <w:szCs w:val="24"/>
        </w:rPr>
        <w:t>速度：</w:t>
      </w:r>
      <w:r w:rsidRPr="00BE3C9C">
        <w:rPr>
          <w:rFonts w:ascii="Times New Roman" w:eastAsia="標楷體" w:hAnsi="Times New Roman" w:cs="Times New Roman"/>
          <w:b/>
          <w:bCs/>
          <w:kern w:val="0"/>
          <w:szCs w:val="24"/>
        </w:rPr>
        <w:t>60Mbit/s</w:t>
      </w:r>
      <w:r w:rsidRPr="00BE3C9C">
        <w:rPr>
          <w:rFonts w:ascii="Times New Roman" w:eastAsia="標楷體" w:hAnsi="Times New Roman" w:cs="Times New Roman"/>
          <w:bCs/>
          <w:kern w:val="0"/>
          <w:szCs w:val="24"/>
        </w:rPr>
        <w:t>或更快</w:t>
      </w:r>
    </w:p>
    <w:p w14:paraId="3B8E0B39" w14:textId="77777777" w:rsidR="003B1EB6" w:rsidRDefault="003B1EB6" w:rsidP="003B1EB6">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（速度必須以傳送至倫敦作測試，例如</w:t>
      </w:r>
      <w:r w:rsidR="00C96401" w:rsidRPr="00BE3C9C">
        <w:rPr>
          <w:rFonts w:ascii="Times New Roman" w:eastAsia="標楷體" w:hAnsi="Times New Roman" w:cs="Times New Roman" w:hint="eastAsia"/>
          <w:bCs/>
          <w:kern w:val="0"/>
          <w:szCs w:val="24"/>
        </w:rPr>
        <w:t>，</w:t>
      </w:r>
      <w:r w:rsidRPr="00BE3C9C">
        <w:rPr>
          <w:rFonts w:ascii="Times New Roman" w:eastAsia="標楷體" w:hAnsi="Times New Roman" w:cs="Times New Roman"/>
          <w:bCs/>
          <w:kern w:val="0"/>
          <w:szCs w:val="24"/>
        </w:rPr>
        <w:t>使用</w:t>
      </w:r>
      <w:hyperlink r:id="rId14" w:history="1">
        <w:r w:rsidR="00CA471A" w:rsidRPr="00411D5A">
          <w:rPr>
            <w:rStyle w:val="af2"/>
            <w:rFonts w:ascii="Times New Roman" w:eastAsia="標楷體" w:hAnsi="Times New Roman" w:cs="Times New Roman"/>
            <w:bCs/>
            <w:kern w:val="0"/>
            <w:szCs w:val="24"/>
          </w:rPr>
          <w:t>www.speedtest.net</w:t>
        </w:r>
      </w:hyperlink>
      <w:r w:rsidRPr="00BE3C9C">
        <w:rPr>
          <w:rFonts w:ascii="Times New Roman" w:eastAsia="標楷體" w:hAnsi="Times New Roman" w:cs="Times New Roman"/>
          <w:bCs/>
          <w:kern w:val="0"/>
          <w:szCs w:val="24"/>
        </w:rPr>
        <w:t>）</w:t>
      </w:r>
    </w:p>
    <w:p w14:paraId="53514B7E" w14:textId="77777777" w:rsidR="00CA471A" w:rsidRPr="00CA471A" w:rsidRDefault="00CA471A" w:rsidP="003B1EB6">
      <w:pPr>
        <w:rPr>
          <w:rFonts w:ascii="Times New Roman" w:eastAsia="標楷體" w:hAnsi="Times New Roman" w:cs="Times New Roman"/>
          <w:bCs/>
          <w:kern w:val="0"/>
          <w:szCs w:val="24"/>
        </w:rPr>
      </w:pPr>
    </w:p>
    <w:p w14:paraId="70CA0D0B" w14:textId="77777777" w:rsidR="005A33CA" w:rsidRPr="00BE3C9C" w:rsidRDefault="005A33CA" w:rsidP="005A33CA">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所有的</w:t>
      </w:r>
      <w:r w:rsidR="00977371" w:rsidRPr="00BE3C9C">
        <w:rPr>
          <w:rFonts w:ascii="Times New Roman" w:eastAsia="標楷體" w:hAnsi="Times New Roman" w:cs="Times New Roman"/>
          <w:kern w:val="0"/>
          <w:szCs w:val="24"/>
        </w:rPr>
        <w:t>網路連線</w:t>
      </w:r>
      <w:r w:rsidR="007E09E1" w:rsidRPr="00BE3C9C">
        <w:rPr>
          <w:rFonts w:ascii="Times New Roman" w:eastAsia="標楷體" w:hAnsi="Times New Roman" w:cs="Times New Roman" w:hint="eastAsia"/>
          <w:kern w:val="0"/>
          <w:szCs w:val="24"/>
        </w:rPr>
        <w:t>皆</w:t>
      </w:r>
      <w:r w:rsidR="00977371" w:rsidRPr="00BE3C9C">
        <w:rPr>
          <w:rFonts w:ascii="Times New Roman" w:eastAsia="標楷體" w:hAnsi="Times New Roman" w:cs="Times New Roman"/>
          <w:kern w:val="0"/>
          <w:szCs w:val="24"/>
        </w:rPr>
        <w:t>必須為有線式。不使用</w:t>
      </w:r>
      <w:r w:rsidRPr="00BE3C9C">
        <w:rPr>
          <w:rFonts w:ascii="Times New Roman" w:eastAsia="標楷體" w:hAnsi="Times New Roman" w:cs="Times New Roman"/>
          <w:kern w:val="0"/>
          <w:szCs w:val="24"/>
        </w:rPr>
        <w:t>無線網絡。</w:t>
      </w:r>
    </w:p>
    <w:p w14:paraId="12634AE5" w14:textId="77777777" w:rsidR="005A33CA" w:rsidRPr="00BE3C9C" w:rsidRDefault="00DE44CE" w:rsidP="005A33CA">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所有纜線在中央開關端</w:t>
      </w:r>
      <w:r w:rsidR="007E09E1" w:rsidRPr="00BE3C9C">
        <w:rPr>
          <w:rFonts w:ascii="Times New Roman" w:eastAsia="標楷體" w:hAnsi="Times New Roman" w:cs="Times New Roman" w:hint="eastAsia"/>
          <w:kern w:val="0"/>
          <w:szCs w:val="24"/>
        </w:rPr>
        <w:t>皆</w:t>
      </w:r>
      <w:r w:rsidRPr="00BE3C9C">
        <w:rPr>
          <w:rFonts w:ascii="Times New Roman" w:eastAsia="標楷體" w:hAnsi="Times New Roman" w:cs="Times New Roman"/>
          <w:kern w:val="0"/>
          <w:szCs w:val="24"/>
        </w:rPr>
        <w:t>必須標示</w:t>
      </w:r>
      <w:r w:rsidR="005A33CA" w:rsidRPr="00BE3C9C">
        <w:rPr>
          <w:rFonts w:ascii="Times New Roman" w:eastAsia="標楷體" w:hAnsi="Times New Roman" w:cs="Times New Roman"/>
          <w:kern w:val="0"/>
          <w:szCs w:val="24"/>
        </w:rPr>
        <w:t>！</w:t>
      </w:r>
    </w:p>
    <w:p w14:paraId="063CFC40" w14:textId="77777777" w:rsidR="005A33CA" w:rsidRDefault="00E42830" w:rsidP="005A33CA">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供給</w:t>
      </w:r>
      <w:r w:rsidR="005A33CA" w:rsidRPr="00BE3C9C">
        <w:rPr>
          <w:rFonts w:ascii="Times New Roman" w:eastAsia="標楷體" w:hAnsi="Times New Roman" w:cs="Times New Roman"/>
          <w:kern w:val="0"/>
          <w:szCs w:val="24"/>
        </w:rPr>
        <w:t>媒體</w:t>
      </w:r>
      <w:r w:rsidRPr="00BE3C9C">
        <w:rPr>
          <w:rFonts w:ascii="Times New Roman" w:eastAsia="標楷體" w:hAnsi="Times New Roman" w:cs="Times New Roman"/>
          <w:kern w:val="0"/>
          <w:szCs w:val="24"/>
        </w:rPr>
        <w:t>／其他</w:t>
      </w:r>
      <w:r w:rsidR="005A33CA" w:rsidRPr="00BE3C9C">
        <w:rPr>
          <w:rFonts w:ascii="Times New Roman" w:eastAsia="標楷體" w:hAnsi="Times New Roman" w:cs="Times New Roman"/>
          <w:kern w:val="0"/>
          <w:szCs w:val="24"/>
        </w:rPr>
        <w:t>人</w:t>
      </w:r>
      <w:r w:rsidRPr="00BE3C9C">
        <w:rPr>
          <w:rFonts w:ascii="Times New Roman" w:eastAsia="標楷體" w:hAnsi="Times New Roman" w:cs="Times New Roman"/>
          <w:kern w:val="0"/>
          <w:szCs w:val="24"/>
        </w:rPr>
        <w:t>之網路將</w:t>
      </w:r>
      <w:r w:rsidR="005A33CA" w:rsidRPr="00BE3C9C">
        <w:rPr>
          <w:rFonts w:ascii="Times New Roman" w:eastAsia="標楷體" w:hAnsi="Times New Roman" w:cs="Times New Roman"/>
          <w:kern w:val="0"/>
          <w:szCs w:val="24"/>
        </w:rPr>
        <w:t>由主辦單位處理。</w:t>
      </w:r>
    </w:p>
    <w:p w14:paraId="6CA5DA8B" w14:textId="77777777" w:rsidR="00CA471A" w:rsidRPr="00BE3C9C" w:rsidRDefault="00CA471A" w:rsidP="005A33CA">
      <w:pPr>
        <w:rPr>
          <w:rFonts w:ascii="Times New Roman" w:eastAsia="標楷體" w:hAnsi="Times New Roman" w:cs="Times New Roman"/>
          <w:kern w:val="0"/>
          <w:szCs w:val="24"/>
        </w:rPr>
      </w:pPr>
    </w:p>
    <w:tbl>
      <w:tblPr>
        <w:tblStyle w:val="af1"/>
        <w:tblW w:w="0" w:type="auto"/>
        <w:tblLook w:val="04A0" w:firstRow="1" w:lastRow="0" w:firstColumn="1" w:lastColumn="0" w:noHBand="0" w:noVBand="1"/>
      </w:tblPr>
      <w:tblGrid>
        <w:gridCol w:w="959"/>
        <w:gridCol w:w="4615"/>
        <w:gridCol w:w="2788"/>
      </w:tblGrid>
      <w:tr w:rsidR="00A409E3" w:rsidRPr="00BE3C9C" w14:paraId="71AEC442" w14:textId="77777777" w:rsidTr="00CA471A">
        <w:tc>
          <w:tcPr>
            <w:tcW w:w="959" w:type="dxa"/>
          </w:tcPr>
          <w:p w14:paraId="31BE08A6" w14:textId="77777777" w:rsidR="00A409E3" w:rsidRPr="00BE3C9C" w:rsidRDefault="00A409E3" w:rsidP="00D1254C">
            <w:pPr>
              <w:rPr>
                <w:rFonts w:ascii="Times New Roman" w:eastAsia="標楷體" w:hAnsi="Times New Roman" w:cs="Times New Roman"/>
                <w:kern w:val="0"/>
                <w:szCs w:val="24"/>
              </w:rPr>
            </w:pPr>
          </w:p>
        </w:tc>
        <w:tc>
          <w:tcPr>
            <w:tcW w:w="4615" w:type="dxa"/>
          </w:tcPr>
          <w:p w14:paraId="625E8F69" w14:textId="77777777" w:rsidR="00A409E3" w:rsidRPr="00BE3C9C" w:rsidRDefault="00A409E3" w:rsidP="00D1254C">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檢查表</w:t>
            </w:r>
          </w:p>
        </w:tc>
        <w:tc>
          <w:tcPr>
            <w:tcW w:w="2788" w:type="dxa"/>
          </w:tcPr>
          <w:p w14:paraId="60B09771" w14:textId="77777777" w:rsidR="00A409E3" w:rsidRPr="00BE3C9C" w:rsidRDefault="00A409E3" w:rsidP="00D1254C">
            <w:pPr>
              <w:rPr>
                <w:rFonts w:ascii="Times New Roman" w:eastAsia="標楷體" w:hAnsi="Times New Roman" w:cs="Times New Roman"/>
                <w:kern w:val="0"/>
                <w:szCs w:val="24"/>
              </w:rPr>
            </w:pPr>
          </w:p>
        </w:tc>
      </w:tr>
      <w:tr w:rsidR="00A409E3" w:rsidRPr="00BE3C9C" w14:paraId="0E511B07" w14:textId="77777777" w:rsidTr="00CA471A">
        <w:tc>
          <w:tcPr>
            <w:tcW w:w="959" w:type="dxa"/>
          </w:tcPr>
          <w:p w14:paraId="58ABFBA1" w14:textId="77777777" w:rsidR="00A409E3" w:rsidRPr="00BE3C9C" w:rsidRDefault="00A409E3" w:rsidP="00D1254C">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x</w:t>
            </w:r>
          </w:p>
        </w:tc>
        <w:tc>
          <w:tcPr>
            <w:tcW w:w="4615" w:type="dxa"/>
          </w:tcPr>
          <w:p w14:paraId="58E13FCE" w14:textId="77777777" w:rsidR="00A409E3" w:rsidRPr="00BE3C9C" w:rsidRDefault="00EA28E8" w:rsidP="00D1254C">
            <w:pPr>
              <w:rPr>
                <w:rFonts w:ascii="Times New Roman" w:eastAsia="標楷體" w:hAnsi="Times New Roman" w:cs="Times New Roman"/>
                <w:kern w:val="0"/>
                <w:szCs w:val="24"/>
              </w:rPr>
            </w:pPr>
            <w:r w:rsidRPr="00BE3C9C">
              <w:rPr>
                <w:rFonts w:ascii="Times New Roman" w:eastAsia="標楷體" w:hAnsi="Times New Roman" w:cs="Times New Roman"/>
                <w:bCs/>
                <w:kern w:val="0"/>
                <w:szCs w:val="24"/>
              </w:rPr>
              <w:t>CAT</w:t>
            </w:r>
            <w:r w:rsidR="00355468" w:rsidRPr="00BE3C9C">
              <w:rPr>
                <w:rFonts w:ascii="Times New Roman" w:eastAsia="標楷體" w:hAnsi="Times New Roman" w:cs="Times New Roman"/>
                <w:bCs/>
                <w:kern w:val="0"/>
                <w:szCs w:val="24"/>
              </w:rPr>
              <w:t>－</w:t>
            </w:r>
            <w:r w:rsidRPr="00BE3C9C">
              <w:rPr>
                <w:rFonts w:ascii="Times New Roman" w:eastAsia="標楷體" w:hAnsi="Times New Roman" w:cs="Times New Roman"/>
                <w:bCs/>
                <w:kern w:val="0"/>
                <w:szCs w:val="24"/>
              </w:rPr>
              <w:t>5</w:t>
            </w:r>
            <w:r w:rsidRPr="00BE3C9C">
              <w:rPr>
                <w:rFonts w:ascii="Times New Roman" w:eastAsia="標楷體" w:hAnsi="Times New Roman" w:cs="Times New Roman"/>
                <w:bCs/>
                <w:kern w:val="0"/>
                <w:szCs w:val="24"/>
              </w:rPr>
              <w:t>網路纜線（附備用纜線捲）</w:t>
            </w:r>
          </w:p>
        </w:tc>
        <w:tc>
          <w:tcPr>
            <w:tcW w:w="2788" w:type="dxa"/>
          </w:tcPr>
          <w:p w14:paraId="5459A664" w14:textId="77777777" w:rsidR="00A409E3" w:rsidRPr="00BE3C9C" w:rsidRDefault="00A409E3" w:rsidP="00D1254C">
            <w:pPr>
              <w:rPr>
                <w:rFonts w:ascii="Times New Roman" w:eastAsia="標楷體" w:hAnsi="Times New Roman" w:cs="Times New Roman"/>
                <w:kern w:val="0"/>
                <w:szCs w:val="24"/>
              </w:rPr>
            </w:pPr>
          </w:p>
        </w:tc>
      </w:tr>
      <w:tr w:rsidR="00A409E3" w:rsidRPr="00BE3C9C" w14:paraId="70597FC8" w14:textId="77777777" w:rsidTr="00CA471A">
        <w:tc>
          <w:tcPr>
            <w:tcW w:w="959" w:type="dxa"/>
          </w:tcPr>
          <w:p w14:paraId="5886A712" w14:textId="77777777" w:rsidR="00A409E3" w:rsidRPr="00BE3C9C" w:rsidRDefault="00A409E3" w:rsidP="00D1254C">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3</w:t>
            </w:r>
          </w:p>
        </w:tc>
        <w:tc>
          <w:tcPr>
            <w:tcW w:w="4615" w:type="dxa"/>
          </w:tcPr>
          <w:p w14:paraId="40C43AFA" w14:textId="77777777" w:rsidR="00A409E3" w:rsidRPr="00BE3C9C" w:rsidRDefault="00EA28E8" w:rsidP="00D1254C">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開關（</w:t>
            </w:r>
            <w:r w:rsidRPr="00BE3C9C">
              <w:rPr>
                <w:rFonts w:ascii="Times New Roman" w:eastAsia="標楷體" w:hAnsi="Times New Roman" w:cs="Times New Roman"/>
                <w:kern w:val="0"/>
                <w:szCs w:val="24"/>
              </w:rPr>
              <w:t>8</w:t>
            </w:r>
            <w:r w:rsidRPr="00BE3C9C">
              <w:rPr>
                <w:rFonts w:ascii="Times New Roman" w:eastAsia="標楷體" w:hAnsi="Times New Roman" w:cs="Times New Roman"/>
                <w:kern w:val="0"/>
                <w:szCs w:val="24"/>
              </w:rPr>
              <w:t>插孔）</w:t>
            </w:r>
          </w:p>
        </w:tc>
        <w:tc>
          <w:tcPr>
            <w:tcW w:w="2788" w:type="dxa"/>
          </w:tcPr>
          <w:p w14:paraId="43174FB4" w14:textId="77777777" w:rsidR="00A409E3" w:rsidRPr="00BE3C9C" w:rsidRDefault="00A409E3" w:rsidP="00D1254C">
            <w:pPr>
              <w:rPr>
                <w:rFonts w:ascii="Times New Roman" w:eastAsia="標楷體" w:hAnsi="Times New Roman" w:cs="Times New Roman"/>
                <w:kern w:val="0"/>
                <w:szCs w:val="24"/>
              </w:rPr>
            </w:pPr>
          </w:p>
        </w:tc>
      </w:tr>
      <w:tr w:rsidR="00EA28E8" w:rsidRPr="00BE3C9C" w14:paraId="11444823" w14:textId="77777777" w:rsidTr="00CA471A">
        <w:tc>
          <w:tcPr>
            <w:tcW w:w="959" w:type="dxa"/>
          </w:tcPr>
          <w:p w14:paraId="3488223A" w14:textId="77777777" w:rsidR="00EA28E8" w:rsidRPr="00BE3C9C" w:rsidRDefault="00EA28E8" w:rsidP="00D1254C">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X</w:t>
            </w:r>
          </w:p>
        </w:tc>
        <w:tc>
          <w:tcPr>
            <w:tcW w:w="4615" w:type="dxa"/>
          </w:tcPr>
          <w:p w14:paraId="6595ED99" w14:textId="77777777" w:rsidR="00EA28E8" w:rsidRPr="00BE3C9C" w:rsidRDefault="00EA28E8" w:rsidP="003F101F">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壓接工具以及備用</w:t>
            </w:r>
            <w:r w:rsidRPr="00BE3C9C">
              <w:rPr>
                <w:rFonts w:ascii="Times New Roman" w:eastAsia="標楷體" w:hAnsi="Times New Roman" w:cs="Times New Roman"/>
                <w:bCs/>
                <w:kern w:val="0"/>
                <w:szCs w:val="24"/>
              </w:rPr>
              <w:t>RJ45</w:t>
            </w:r>
            <w:r w:rsidRPr="00BE3C9C">
              <w:rPr>
                <w:rFonts w:ascii="Times New Roman" w:eastAsia="標楷體" w:hAnsi="Times New Roman" w:cs="Times New Roman"/>
                <w:bCs/>
                <w:kern w:val="0"/>
                <w:szCs w:val="24"/>
              </w:rPr>
              <w:t>接頭</w:t>
            </w:r>
          </w:p>
        </w:tc>
        <w:tc>
          <w:tcPr>
            <w:tcW w:w="2788" w:type="dxa"/>
          </w:tcPr>
          <w:p w14:paraId="43C90151" w14:textId="77777777" w:rsidR="00EA28E8" w:rsidRPr="00BE3C9C" w:rsidRDefault="00EA28E8" w:rsidP="00D1254C">
            <w:pPr>
              <w:rPr>
                <w:rFonts w:ascii="Times New Roman" w:eastAsia="標楷體" w:hAnsi="Times New Roman" w:cs="Times New Roman"/>
                <w:kern w:val="0"/>
                <w:szCs w:val="24"/>
              </w:rPr>
            </w:pPr>
          </w:p>
        </w:tc>
      </w:tr>
    </w:tbl>
    <w:p w14:paraId="039013AD" w14:textId="18737742" w:rsidR="005A33CA" w:rsidRPr="00BE3C9C" w:rsidRDefault="007E530E" w:rsidP="00D1254C">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標有</w:t>
      </w:r>
      <w:r w:rsidR="00E07E8F" w:rsidRPr="00BE3C9C">
        <w:rPr>
          <w:rFonts w:ascii="Times New Roman" w:eastAsia="標楷體" w:hAnsi="Times New Roman" w:cs="Times New Roman"/>
          <w:kern w:val="0"/>
          <w:szCs w:val="24"/>
        </w:rPr>
        <w:t>國際柔道</w:t>
      </w:r>
      <w:r w:rsidR="00F7682B">
        <w:rPr>
          <w:rFonts w:ascii="Times New Roman" w:eastAsia="標楷體" w:hAnsi="Times New Roman" w:cs="Times New Roman"/>
          <w:kern w:val="0"/>
          <w:szCs w:val="24"/>
        </w:rPr>
        <w:t>總會</w:t>
      </w:r>
      <w:r w:rsidR="00E07E8F" w:rsidRPr="00BE3C9C">
        <w:rPr>
          <w:rFonts w:ascii="Times New Roman" w:eastAsia="標楷體" w:hAnsi="Times New Roman" w:cs="Times New Roman"/>
          <w:kern w:val="0"/>
          <w:szCs w:val="24"/>
        </w:rPr>
        <w:t>（</w:t>
      </w:r>
      <w:r w:rsidR="00E07E8F" w:rsidRPr="00BE3C9C">
        <w:rPr>
          <w:rFonts w:ascii="Times New Roman" w:eastAsia="標楷體" w:hAnsi="Times New Roman" w:cs="Times New Roman"/>
          <w:kern w:val="0"/>
          <w:szCs w:val="24"/>
        </w:rPr>
        <w:t>IJF</w:t>
      </w:r>
      <w:r w:rsidR="00E07E8F" w:rsidRPr="00BE3C9C">
        <w:rPr>
          <w:rFonts w:ascii="Times New Roman" w:eastAsia="標楷體" w:hAnsi="Times New Roman" w:cs="Times New Roman"/>
          <w:kern w:val="0"/>
          <w:szCs w:val="24"/>
        </w:rPr>
        <w:t>）</w:t>
      </w:r>
      <w:r w:rsidR="005A33CA" w:rsidRPr="00BE3C9C">
        <w:rPr>
          <w:rFonts w:ascii="Times New Roman" w:eastAsia="標楷體" w:hAnsi="Times New Roman" w:cs="Times New Roman"/>
          <w:kern w:val="0"/>
          <w:szCs w:val="24"/>
        </w:rPr>
        <w:t>標誌</w:t>
      </w:r>
      <w:r w:rsidRPr="00BE3C9C">
        <w:rPr>
          <w:rFonts w:ascii="Times New Roman" w:eastAsia="標楷體" w:hAnsi="Times New Roman" w:cs="Times New Roman"/>
          <w:kern w:val="0"/>
          <w:szCs w:val="24"/>
        </w:rPr>
        <w:t>之物品將由</w:t>
      </w:r>
      <w:r w:rsidR="00E07E8F" w:rsidRPr="00BE3C9C">
        <w:rPr>
          <w:rFonts w:ascii="Times New Roman" w:eastAsia="標楷體" w:hAnsi="Times New Roman" w:cs="Times New Roman"/>
          <w:kern w:val="0"/>
          <w:szCs w:val="24"/>
        </w:rPr>
        <w:t>國際柔道</w:t>
      </w:r>
      <w:r w:rsidR="00F7682B">
        <w:rPr>
          <w:rFonts w:ascii="Times New Roman" w:eastAsia="標楷體" w:hAnsi="Times New Roman" w:cs="Times New Roman"/>
          <w:kern w:val="0"/>
          <w:szCs w:val="24"/>
        </w:rPr>
        <w:t>總會</w:t>
      </w:r>
      <w:r w:rsidR="00E07E8F" w:rsidRPr="00BE3C9C">
        <w:rPr>
          <w:rFonts w:ascii="Times New Roman" w:eastAsia="標楷體" w:hAnsi="Times New Roman" w:cs="Times New Roman"/>
          <w:kern w:val="0"/>
          <w:szCs w:val="24"/>
        </w:rPr>
        <w:t>（</w:t>
      </w:r>
      <w:r w:rsidR="00E07E8F" w:rsidRPr="00BE3C9C">
        <w:rPr>
          <w:rFonts w:ascii="Times New Roman" w:eastAsia="標楷體" w:hAnsi="Times New Roman" w:cs="Times New Roman"/>
          <w:kern w:val="0"/>
          <w:szCs w:val="24"/>
        </w:rPr>
        <w:t>IJF</w:t>
      </w:r>
      <w:r w:rsidR="00E07E8F" w:rsidRPr="00BE3C9C">
        <w:rPr>
          <w:rFonts w:ascii="Times New Roman" w:eastAsia="標楷體" w:hAnsi="Times New Roman" w:cs="Times New Roman"/>
          <w:kern w:val="0"/>
          <w:szCs w:val="24"/>
        </w:rPr>
        <w:t>）</w:t>
      </w:r>
      <w:r w:rsidR="005A33CA" w:rsidRPr="00BE3C9C">
        <w:rPr>
          <w:rFonts w:ascii="Times New Roman" w:eastAsia="標楷體" w:hAnsi="Times New Roman" w:cs="Times New Roman"/>
          <w:kern w:val="0"/>
          <w:szCs w:val="24"/>
        </w:rPr>
        <w:t>提供</w:t>
      </w:r>
    </w:p>
    <w:p w14:paraId="494F86B9" w14:textId="77777777" w:rsidR="00EA28E8" w:rsidRPr="00BE3C9C" w:rsidRDefault="00EA28E8" w:rsidP="00D1254C">
      <w:pPr>
        <w:rPr>
          <w:rFonts w:ascii="Times New Roman" w:eastAsia="標楷體" w:hAnsi="Times New Roman" w:cs="Times New Roman"/>
          <w:kern w:val="0"/>
          <w:szCs w:val="24"/>
        </w:rPr>
      </w:pPr>
    </w:p>
    <w:p w14:paraId="0AF04DDD" w14:textId="77777777" w:rsidR="00EA28E8" w:rsidRPr="00BE3C9C" w:rsidRDefault="00EA28E8" w:rsidP="00D1254C">
      <w:pPr>
        <w:rPr>
          <w:rFonts w:ascii="Times New Roman" w:eastAsia="標楷體" w:hAnsi="Times New Roman" w:cs="Times New Roman"/>
          <w:kern w:val="0"/>
          <w:szCs w:val="24"/>
        </w:rPr>
      </w:pPr>
    </w:p>
    <w:p w14:paraId="3FE7C4EB" w14:textId="77777777" w:rsidR="00CA471A" w:rsidRDefault="00CA471A">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397A369A" w14:textId="77777777" w:rsidR="00EA28E8" w:rsidRPr="00CA471A" w:rsidRDefault="00EA28E8" w:rsidP="00D1254C">
      <w:pPr>
        <w:rPr>
          <w:rFonts w:ascii="Times New Roman" w:eastAsia="標楷體" w:hAnsi="Times New Roman" w:cs="Times New Roman"/>
          <w:kern w:val="0"/>
          <w:szCs w:val="24"/>
        </w:rPr>
      </w:pPr>
    </w:p>
    <w:p w14:paraId="208D7383" w14:textId="77777777" w:rsidR="00BC7A9A" w:rsidRPr="00CA471A" w:rsidRDefault="00884550" w:rsidP="00BC7A9A">
      <w:pPr>
        <w:rPr>
          <w:rFonts w:ascii="Times New Roman" w:eastAsia="標楷體" w:hAnsi="Times New Roman" w:cs="Times New Roman"/>
          <w:b/>
          <w:bCs/>
          <w:kern w:val="0"/>
          <w:sz w:val="28"/>
          <w:szCs w:val="28"/>
        </w:rPr>
      </w:pPr>
      <w:r w:rsidRPr="00CA471A">
        <w:rPr>
          <w:rFonts w:ascii="Times New Roman" w:eastAsia="標楷體" w:hAnsi="Times New Roman" w:cs="Times New Roman"/>
          <w:b/>
          <w:bCs/>
          <w:kern w:val="0"/>
          <w:sz w:val="28"/>
          <w:szCs w:val="28"/>
        </w:rPr>
        <w:t xml:space="preserve">3.8 </w:t>
      </w:r>
      <w:r w:rsidR="00DF6C42" w:rsidRPr="00CA471A">
        <w:rPr>
          <w:rFonts w:ascii="Times New Roman" w:eastAsia="標楷體" w:hAnsi="Times New Roman" w:cs="Times New Roman"/>
          <w:b/>
          <w:bCs/>
          <w:kern w:val="0"/>
          <w:sz w:val="28"/>
          <w:szCs w:val="28"/>
        </w:rPr>
        <w:t>電源需求</w:t>
      </w:r>
    </w:p>
    <w:p w14:paraId="6D951997" w14:textId="77777777" w:rsidR="00D07EF9" w:rsidRPr="00BE3C9C" w:rsidRDefault="00CA471A" w:rsidP="00CA471A">
      <w:pPr>
        <w:jc w:val="right"/>
        <w:rPr>
          <w:rFonts w:ascii="Times New Roman" w:eastAsia="標楷體" w:hAnsi="Times New Roman" w:cs="Times New Roman"/>
          <w:b/>
          <w:bCs/>
          <w:kern w:val="0"/>
          <w:szCs w:val="24"/>
        </w:rPr>
      </w:pPr>
      <w:r w:rsidRPr="00BE3C9C">
        <w:rPr>
          <w:rFonts w:ascii="Times New Roman" w:eastAsia="標楷體" w:hAnsi="Times New Roman" w:cs="Times New Roman"/>
          <w:bCs/>
          <w:kern w:val="0"/>
          <w:szCs w:val="24"/>
        </w:rPr>
        <w:t>電工</w:t>
      </w:r>
    </w:p>
    <w:p w14:paraId="0C03AE1E" w14:textId="77777777" w:rsidR="00556AF8" w:rsidRPr="00BE3C9C" w:rsidRDefault="00E66BFA" w:rsidP="00BC7A9A">
      <w:pPr>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3</w:t>
      </w:r>
      <w:r w:rsidR="00556AF8" w:rsidRPr="00BE3C9C">
        <w:rPr>
          <w:rFonts w:ascii="Times New Roman" w:eastAsia="標楷體" w:hAnsi="Times New Roman" w:cs="Times New Roman"/>
          <w:b/>
          <w:bCs/>
          <w:kern w:val="0"/>
          <w:szCs w:val="24"/>
        </w:rPr>
        <w:t>組電源線</w:t>
      </w:r>
      <w:r w:rsidR="00A67497" w:rsidRPr="00BE3C9C">
        <w:rPr>
          <w:rFonts w:ascii="Times New Roman" w:eastAsia="標楷體" w:hAnsi="Times New Roman" w:cs="Times New Roman"/>
          <w:b/>
          <w:bCs/>
          <w:kern w:val="0"/>
          <w:szCs w:val="24"/>
        </w:rPr>
        <w:t>：</w:t>
      </w:r>
    </w:p>
    <w:p w14:paraId="043B7CE9" w14:textId="77777777" w:rsidR="00556AF8" w:rsidRPr="00BE3C9C" w:rsidRDefault="00556AF8" w:rsidP="00CA471A">
      <w:pPr>
        <w:pStyle w:val="aa"/>
        <w:numPr>
          <w:ilvl w:val="0"/>
          <w:numId w:val="107"/>
        </w:numPr>
        <w:ind w:leftChars="0" w:left="284" w:hanging="284"/>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兩組獨立電源線專供串流站使用</w:t>
      </w:r>
    </w:p>
    <w:p w14:paraId="7933991C" w14:textId="77777777" w:rsidR="00556AF8" w:rsidRPr="00BE3C9C" w:rsidRDefault="00556AF8" w:rsidP="00CA471A">
      <w:pPr>
        <w:pStyle w:val="aa"/>
        <w:numPr>
          <w:ilvl w:val="0"/>
          <w:numId w:val="107"/>
        </w:numPr>
        <w:ind w:leftChars="0" w:left="284" w:hanging="284"/>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一組獨立電源線專供裁判委員會</w:t>
      </w:r>
      <w:r w:rsidR="00084FAB" w:rsidRPr="00BE3C9C">
        <w:rPr>
          <w:rFonts w:ascii="Times New Roman" w:eastAsia="標楷體" w:hAnsi="Times New Roman" w:cs="Times New Roman"/>
          <w:bCs/>
          <w:kern w:val="0"/>
          <w:szCs w:val="24"/>
        </w:rPr>
        <w:t>主管</w:t>
      </w:r>
      <w:r w:rsidRPr="00BE3C9C">
        <w:rPr>
          <w:rFonts w:ascii="Times New Roman" w:eastAsia="標楷體" w:hAnsi="Times New Roman" w:cs="Times New Roman"/>
          <w:bCs/>
          <w:kern w:val="0"/>
          <w:szCs w:val="24"/>
        </w:rPr>
        <w:t>使用</w:t>
      </w:r>
    </w:p>
    <w:p w14:paraId="4B85B64A" w14:textId="77777777" w:rsidR="00A67497" w:rsidRPr="00BE3C9C" w:rsidRDefault="00A67497" w:rsidP="00BC7A9A">
      <w:pPr>
        <w:rPr>
          <w:rFonts w:ascii="Times New Roman" w:eastAsia="標楷體" w:hAnsi="Times New Roman" w:cs="Times New Roman"/>
          <w:bCs/>
          <w:kern w:val="0"/>
          <w:szCs w:val="24"/>
        </w:rPr>
      </w:pPr>
    </w:p>
    <w:p w14:paraId="63AF1D1B" w14:textId="77777777" w:rsidR="00556AF8" w:rsidRPr="00BE3C9C" w:rsidRDefault="00E66BFA" w:rsidP="00BC7A9A">
      <w:pPr>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3</w:t>
      </w:r>
      <w:r w:rsidR="00A67497" w:rsidRPr="00BE3C9C">
        <w:rPr>
          <w:rFonts w:ascii="Times New Roman" w:eastAsia="標楷體" w:hAnsi="Times New Roman" w:cs="Times New Roman"/>
          <w:b/>
          <w:bCs/>
          <w:kern w:val="0"/>
          <w:szCs w:val="24"/>
        </w:rPr>
        <w:t>組不間斷電源（</w:t>
      </w:r>
      <w:r w:rsidR="00A67497" w:rsidRPr="00BE3C9C">
        <w:rPr>
          <w:rFonts w:ascii="Times New Roman" w:eastAsia="標楷體" w:hAnsi="Times New Roman" w:cs="Times New Roman"/>
          <w:b/>
          <w:bCs/>
          <w:kern w:val="0"/>
          <w:szCs w:val="24"/>
        </w:rPr>
        <w:t>UPS</w:t>
      </w:r>
      <w:r w:rsidR="00A67497" w:rsidRPr="00BE3C9C">
        <w:rPr>
          <w:rFonts w:ascii="Times New Roman" w:eastAsia="標楷體" w:hAnsi="Times New Roman" w:cs="Times New Roman"/>
          <w:b/>
          <w:bCs/>
          <w:kern w:val="0"/>
          <w:szCs w:val="24"/>
        </w:rPr>
        <w:t>）：</w:t>
      </w:r>
    </w:p>
    <w:p w14:paraId="4FFC880C" w14:textId="77777777" w:rsidR="00A67497" w:rsidRPr="00BE3C9C" w:rsidRDefault="00A67497" w:rsidP="00CA471A">
      <w:pPr>
        <w:pStyle w:val="aa"/>
        <w:numPr>
          <w:ilvl w:val="0"/>
          <w:numId w:val="107"/>
        </w:numPr>
        <w:ind w:leftChars="0" w:left="284" w:hanging="284"/>
        <w:rPr>
          <w:rFonts w:ascii="Times New Roman" w:eastAsia="標楷體" w:hAnsi="Times New Roman" w:cs="Times New Roman"/>
          <w:bCs/>
          <w:kern w:val="0"/>
          <w:szCs w:val="24"/>
        </w:rPr>
      </w:pPr>
      <w:r w:rsidRPr="00BE3C9C">
        <w:rPr>
          <w:rFonts w:ascii="Times New Roman" w:eastAsia="標楷體" w:hAnsi="Times New Roman" w:cs="Times New Roman"/>
          <w:b/>
          <w:bCs/>
          <w:kern w:val="0"/>
          <w:szCs w:val="24"/>
        </w:rPr>
        <w:t>每組</w:t>
      </w:r>
      <w:r w:rsidRPr="00BE3C9C">
        <w:rPr>
          <w:rFonts w:ascii="Times New Roman" w:eastAsia="標楷體" w:hAnsi="Times New Roman" w:cs="Times New Roman"/>
          <w:b/>
          <w:bCs/>
          <w:kern w:val="0"/>
          <w:szCs w:val="24"/>
        </w:rPr>
        <w:t>UPS</w:t>
      </w:r>
      <w:r w:rsidRPr="00BE3C9C">
        <w:rPr>
          <w:rFonts w:ascii="Times New Roman" w:eastAsia="標楷體" w:hAnsi="Times New Roman" w:cs="Times New Roman"/>
          <w:b/>
          <w:bCs/>
          <w:kern w:val="0"/>
          <w:szCs w:val="24"/>
        </w:rPr>
        <w:t>最小電量：</w:t>
      </w:r>
      <w:r w:rsidRPr="00BE3C9C">
        <w:rPr>
          <w:rFonts w:ascii="Times New Roman" w:eastAsia="標楷體" w:hAnsi="Times New Roman" w:cs="Times New Roman"/>
          <w:bCs/>
          <w:kern w:val="0"/>
          <w:szCs w:val="24"/>
        </w:rPr>
        <w:t>980Watt / 1440 VA</w:t>
      </w:r>
      <w:r w:rsidRPr="00BE3C9C">
        <w:rPr>
          <w:rFonts w:ascii="Times New Roman" w:eastAsia="標楷體" w:hAnsi="Times New Roman" w:cs="Times New Roman"/>
          <w:bCs/>
          <w:kern w:val="0"/>
          <w:szCs w:val="24"/>
        </w:rPr>
        <w:t>或更高</w:t>
      </w:r>
    </w:p>
    <w:p w14:paraId="25FC1C23" w14:textId="77777777" w:rsidR="00A67497" w:rsidRPr="00BE3C9C" w:rsidRDefault="00A67497" w:rsidP="00CA471A">
      <w:pPr>
        <w:pStyle w:val="aa"/>
        <w:numPr>
          <w:ilvl w:val="0"/>
          <w:numId w:val="107"/>
        </w:numPr>
        <w:ind w:leftChars="0" w:left="284" w:hanging="284"/>
        <w:rPr>
          <w:rFonts w:ascii="Times New Roman" w:eastAsia="標楷體" w:hAnsi="Times New Roman" w:cs="Times New Roman"/>
          <w:bCs/>
          <w:kern w:val="0"/>
          <w:szCs w:val="24"/>
        </w:rPr>
      </w:pPr>
      <w:r w:rsidRPr="00BE3C9C">
        <w:rPr>
          <w:rFonts w:ascii="Times New Roman" w:eastAsia="標楷體" w:hAnsi="Times New Roman" w:cs="Times New Roman"/>
          <w:b/>
          <w:bCs/>
          <w:kern w:val="0"/>
          <w:szCs w:val="24"/>
        </w:rPr>
        <w:t>波型：</w:t>
      </w:r>
      <w:r w:rsidRPr="00BE3C9C">
        <w:rPr>
          <w:rFonts w:ascii="Times New Roman" w:eastAsia="標楷體" w:hAnsi="Times New Roman" w:cs="Times New Roman"/>
          <w:bCs/>
          <w:kern w:val="0"/>
          <w:szCs w:val="24"/>
        </w:rPr>
        <w:t>純正弦波</w:t>
      </w:r>
    </w:p>
    <w:p w14:paraId="53D03425" w14:textId="77777777" w:rsidR="00E66BFA" w:rsidRPr="00BE3C9C" w:rsidRDefault="00E66BFA" w:rsidP="00BC7A9A">
      <w:pPr>
        <w:rPr>
          <w:rFonts w:ascii="Times New Roman" w:eastAsia="標楷體" w:hAnsi="Times New Roman" w:cs="Times New Roman"/>
          <w:bCs/>
          <w:kern w:val="0"/>
          <w:szCs w:val="24"/>
        </w:rPr>
      </w:pPr>
    </w:p>
    <w:p w14:paraId="756D4994" w14:textId="77777777" w:rsidR="00E66BFA" w:rsidRPr="00BE3C9C" w:rsidRDefault="00E66BFA" w:rsidP="00BC7A9A">
      <w:pPr>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8</w:t>
      </w:r>
      <w:r w:rsidRPr="00BE3C9C">
        <w:rPr>
          <w:rFonts w:ascii="Times New Roman" w:eastAsia="標楷體" w:hAnsi="Times New Roman" w:cs="Times New Roman"/>
          <w:b/>
          <w:bCs/>
          <w:kern w:val="0"/>
          <w:szCs w:val="24"/>
        </w:rPr>
        <w:t>組多孔電源</w:t>
      </w:r>
      <w:r w:rsidR="00871A0E" w:rsidRPr="00BE3C9C">
        <w:rPr>
          <w:rFonts w:ascii="Times New Roman" w:eastAsia="標楷體" w:hAnsi="Times New Roman" w:cs="Times New Roman"/>
          <w:b/>
          <w:bCs/>
          <w:kern w:val="0"/>
          <w:szCs w:val="24"/>
        </w:rPr>
        <w:t>線</w:t>
      </w:r>
      <w:r w:rsidRPr="00BE3C9C">
        <w:rPr>
          <w:rFonts w:ascii="Times New Roman" w:eastAsia="標楷體" w:hAnsi="Times New Roman" w:cs="Times New Roman"/>
          <w:b/>
          <w:bCs/>
          <w:kern w:val="0"/>
          <w:szCs w:val="24"/>
        </w:rPr>
        <w:t>：</w:t>
      </w:r>
    </w:p>
    <w:p w14:paraId="7CACA04F" w14:textId="77777777" w:rsidR="00E66BFA" w:rsidRPr="00BE3C9C" w:rsidRDefault="00E66BFA" w:rsidP="00CA471A">
      <w:pPr>
        <w:pStyle w:val="aa"/>
        <w:numPr>
          <w:ilvl w:val="0"/>
          <w:numId w:val="107"/>
        </w:numPr>
        <w:ind w:leftChars="0" w:left="284" w:hanging="284"/>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具有</w:t>
      </w:r>
      <w:r w:rsidRPr="00BE3C9C">
        <w:rPr>
          <w:rFonts w:ascii="Times New Roman" w:eastAsia="標楷體" w:hAnsi="Times New Roman" w:cs="Times New Roman"/>
          <w:bCs/>
          <w:kern w:val="0"/>
          <w:szCs w:val="24"/>
        </w:rPr>
        <w:t>5</w:t>
      </w:r>
      <w:r w:rsidRPr="00BE3C9C">
        <w:rPr>
          <w:rFonts w:ascii="Times New Roman" w:eastAsia="標楷體" w:hAnsi="Times New Roman" w:cs="Times New Roman"/>
          <w:bCs/>
          <w:kern w:val="0"/>
          <w:szCs w:val="24"/>
        </w:rPr>
        <w:t>個以上</w:t>
      </w:r>
      <w:r w:rsidR="00150636" w:rsidRPr="00BE3C9C">
        <w:rPr>
          <w:rFonts w:ascii="Times New Roman" w:eastAsia="標楷體" w:hAnsi="Times New Roman" w:cs="Times New Roman" w:hint="eastAsia"/>
          <w:bCs/>
          <w:kern w:val="0"/>
          <w:szCs w:val="24"/>
        </w:rPr>
        <w:t>的</w:t>
      </w:r>
      <w:r w:rsidRPr="00BE3C9C">
        <w:rPr>
          <w:rFonts w:ascii="Times New Roman" w:eastAsia="標楷體" w:hAnsi="Times New Roman" w:cs="Times New Roman"/>
          <w:bCs/>
          <w:kern w:val="0"/>
          <w:szCs w:val="24"/>
        </w:rPr>
        <w:t>插孔</w:t>
      </w:r>
    </w:p>
    <w:p w14:paraId="058EE61F" w14:textId="77777777" w:rsidR="00E66BFA" w:rsidRPr="00BE3C9C" w:rsidRDefault="00E66BFA" w:rsidP="00E66BFA">
      <w:pPr>
        <w:rPr>
          <w:rFonts w:ascii="Times New Roman" w:eastAsia="標楷體" w:hAnsi="Times New Roman" w:cs="Times New Roman"/>
          <w:bCs/>
          <w:kern w:val="0"/>
          <w:szCs w:val="24"/>
        </w:rPr>
      </w:pPr>
    </w:p>
    <w:p w14:paraId="561EEAA2" w14:textId="77777777" w:rsidR="0077546D" w:rsidRPr="00BE3C9C" w:rsidRDefault="0077546D" w:rsidP="00E66BFA">
      <w:pPr>
        <w:rPr>
          <w:rFonts w:ascii="Times New Roman" w:eastAsia="標楷體" w:hAnsi="Times New Roman" w:cs="Times New Roman"/>
          <w:bCs/>
          <w:kern w:val="0"/>
          <w:szCs w:val="24"/>
        </w:rPr>
      </w:pPr>
    </w:p>
    <w:tbl>
      <w:tblPr>
        <w:tblStyle w:val="af1"/>
        <w:tblW w:w="0" w:type="auto"/>
        <w:tblLook w:val="04A0" w:firstRow="1" w:lastRow="0" w:firstColumn="1" w:lastColumn="0" w:noHBand="0" w:noVBand="1"/>
      </w:tblPr>
      <w:tblGrid>
        <w:gridCol w:w="817"/>
        <w:gridCol w:w="2552"/>
        <w:gridCol w:w="4993"/>
      </w:tblGrid>
      <w:tr w:rsidR="0077546D" w:rsidRPr="00BE3C9C" w14:paraId="25335910" w14:textId="77777777" w:rsidTr="00CA471A">
        <w:tc>
          <w:tcPr>
            <w:tcW w:w="817" w:type="dxa"/>
          </w:tcPr>
          <w:p w14:paraId="7B1C2B9B" w14:textId="77777777" w:rsidR="0077546D" w:rsidRPr="00BE3C9C" w:rsidRDefault="0077546D" w:rsidP="00E66BFA">
            <w:pPr>
              <w:rPr>
                <w:rFonts w:ascii="Times New Roman" w:eastAsia="標楷體" w:hAnsi="Times New Roman" w:cs="Times New Roman"/>
                <w:bCs/>
                <w:kern w:val="0"/>
                <w:szCs w:val="24"/>
              </w:rPr>
            </w:pPr>
          </w:p>
        </w:tc>
        <w:tc>
          <w:tcPr>
            <w:tcW w:w="2552" w:type="dxa"/>
          </w:tcPr>
          <w:p w14:paraId="02C1C296" w14:textId="77777777" w:rsidR="0077546D" w:rsidRPr="00BE3C9C" w:rsidRDefault="00871A0E" w:rsidP="00E66BF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檢查表</w:t>
            </w:r>
          </w:p>
        </w:tc>
        <w:tc>
          <w:tcPr>
            <w:tcW w:w="4993" w:type="dxa"/>
          </w:tcPr>
          <w:p w14:paraId="5E52AFE9" w14:textId="77777777" w:rsidR="0077546D" w:rsidRPr="00BE3C9C" w:rsidRDefault="0077546D" w:rsidP="00E66BFA">
            <w:pPr>
              <w:rPr>
                <w:rFonts w:ascii="Times New Roman" w:eastAsia="標楷體" w:hAnsi="Times New Roman" w:cs="Times New Roman"/>
                <w:bCs/>
                <w:kern w:val="0"/>
                <w:szCs w:val="24"/>
              </w:rPr>
            </w:pPr>
          </w:p>
        </w:tc>
      </w:tr>
      <w:tr w:rsidR="0077546D" w:rsidRPr="00BE3C9C" w14:paraId="74A777ED" w14:textId="77777777" w:rsidTr="00CA471A">
        <w:tc>
          <w:tcPr>
            <w:tcW w:w="817" w:type="dxa"/>
          </w:tcPr>
          <w:p w14:paraId="3DEC7602" w14:textId="77777777" w:rsidR="0077546D" w:rsidRPr="00BE3C9C" w:rsidRDefault="00871A0E" w:rsidP="00E66BF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3</w:t>
            </w:r>
          </w:p>
        </w:tc>
        <w:tc>
          <w:tcPr>
            <w:tcW w:w="2552" w:type="dxa"/>
          </w:tcPr>
          <w:p w14:paraId="3377F13C" w14:textId="77777777" w:rsidR="0077546D" w:rsidRPr="00BE3C9C" w:rsidRDefault="00871A0E" w:rsidP="00E66BF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UPS</w:t>
            </w:r>
            <w:r w:rsidRPr="00BE3C9C">
              <w:rPr>
                <w:rFonts w:ascii="Times New Roman" w:eastAsia="標楷體" w:hAnsi="Times New Roman" w:cs="Times New Roman"/>
                <w:bCs/>
                <w:kern w:val="0"/>
                <w:szCs w:val="24"/>
              </w:rPr>
              <w:t>如要求所列</w:t>
            </w:r>
          </w:p>
        </w:tc>
        <w:tc>
          <w:tcPr>
            <w:tcW w:w="4993" w:type="dxa"/>
          </w:tcPr>
          <w:p w14:paraId="1B6E61B7" w14:textId="77777777" w:rsidR="0077546D" w:rsidRPr="00BE3C9C" w:rsidRDefault="0077546D" w:rsidP="00E66BFA">
            <w:pPr>
              <w:rPr>
                <w:rFonts w:ascii="Times New Roman" w:eastAsia="標楷體" w:hAnsi="Times New Roman" w:cs="Times New Roman"/>
                <w:bCs/>
                <w:kern w:val="0"/>
                <w:szCs w:val="24"/>
              </w:rPr>
            </w:pPr>
          </w:p>
        </w:tc>
      </w:tr>
      <w:tr w:rsidR="0077546D" w:rsidRPr="00BE3C9C" w14:paraId="73397656" w14:textId="77777777" w:rsidTr="00CA471A">
        <w:tc>
          <w:tcPr>
            <w:tcW w:w="817" w:type="dxa"/>
          </w:tcPr>
          <w:p w14:paraId="57B0C61E" w14:textId="77777777" w:rsidR="0077546D" w:rsidRPr="00BE3C9C" w:rsidRDefault="00871A0E" w:rsidP="00E66BF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9</w:t>
            </w:r>
          </w:p>
        </w:tc>
        <w:tc>
          <w:tcPr>
            <w:tcW w:w="2552" w:type="dxa"/>
          </w:tcPr>
          <w:p w14:paraId="33AD5307" w14:textId="77777777" w:rsidR="0077546D" w:rsidRPr="00BE3C9C" w:rsidRDefault="00871A0E" w:rsidP="00E66BF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多輸出電源線</w:t>
            </w:r>
          </w:p>
        </w:tc>
        <w:tc>
          <w:tcPr>
            <w:tcW w:w="4993" w:type="dxa"/>
          </w:tcPr>
          <w:p w14:paraId="1B56FD20" w14:textId="77777777" w:rsidR="0077546D" w:rsidRPr="00BE3C9C" w:rsidRDefault="0077546D" w:rsidP="00E66BFA">
            <w:pPr>
              <w:rPr>
                <w:rFonts w:ascii="Times New Roman" w:eastAsia="標楷體" w:hAnsi="Times New Roman" w:cs="Times New Roman"/>
                <w:bCs/>
                <w:kern w:val="0"/>
                <w:szCs w:val="24"/>
              </w:rPr>
            </w:pPr>
          </w:p>
        </w:tc>
      </w:tr>
      <w:tr w:rsidR="0077546D" w:rsidRPr="00BE3C9C" w14:paraId="36B779E8" w14:textId="77777777" w:rsidTr="00CA471A">
        <w:tc>
          <w:tcPr>
            <w:tcW w:w="817" w:type="dxa"/>
          </w:tcPr>
          <w:p w14:paraId="7E7DA68B" w14:textId="77777777" w:rsidR="0077546D" w:rsidRPr="00BE3C9C" w:rsidRDefault="00871A0E" w:rsidP="00E66BF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3</w:t>
            </w:r>
          </w:p>
        </w:tc>
        <w:tc>
          <w:tcPr>
            <w:tcW w:w="2552" w:type="dxa"/>
          </w:tcPr>
          <w:p w14:paraId="356B1284" w14:textId="77777777" w:rsidR="0077546D" w:rsidRPr="00BE3C9C" w:rsidRDefault="00871A0E" w:rsidP="00E66BF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電源延長線</w:t>
            </w:r>
          </w:p>
        </w:tc>
        <w:tc>
          <w:tcPr>
            <w:tcW w:w="4993" w:type="dxa"/>
          </w:tcPr>
          <w:p w14:paraId="67B21AB5" w14:textId="77777777" w:rsidR="0077546D" w:rsidRPr="00BE3C9C" w:rsidRDefault="0077546D" w:rsidP="00E66BFA">
            <w:pPr>
              <w:rPr>
                <w:rFonts w:ascii="Times New Roman" w:eastAsia="標楷體" w:hAnsi="Times New Roman" w:cs="Times New Roman"/>
                <w:bCs/>
                <w:kern w:val="0"/>
                <w:szCs w:val="24"/>
              </w:rPr>
            </w:pPr>
          </w:p>
        </w:tc>
      </w:tr>
    </w:tbl>
    <w:p w14:paraId="37CC7F31" w14:textId="77777777" w:rsidR="0077546D" w:rsidRPr="00BE3C9C" w:rsidRDefault="0077546D" w:rsidP="00E66BFA">
      <w:pPr>
        <w:rPr>
          <w:rFonts w:ascii="Times New Roman" w:eastAsia="標楷體" w:hAnsi="Times New Roman" w:cs="Times New Roman"/>
          <w:bCs/>
          <w:kern w:val="0"/>
          <w:szCs w:val="24"/>
        </w:rPr>
      </w:pPr>
    </w:p>
    <w:p w14:paraId="3B384056" w14:textId="77777777" w:rsidR="00CA471A" w:rsidRDefault="00CA471A">
      <w:pPr>
        <w:widowControl/>
        <w:rPr>
          <w:rFonts w:ascii="Times New Roman" w:eastAsia="標楷體" w:hAnsi="Times New Roman" w:cs="Times New Roman"/>
          <w:bCs/>
          <w:kern w:val="0"/>
          <w:szCs w:val="24"/>
        </w:rPr>
      </w:pPr>
      <w:r>
        <w:rPr>
          <w:rFonts w:ascii="Times New Roman" w:eastAsia="標楷體" w:hAnsi="Times New Roman" w:cs="Times New Roman"/>
          <w:bCs/>
          <w:kern w:val="0"/>
          <w:szCs w:val="24"/>
        </w:rPr>
        <w:br w:type="page"/>
      </w:r>
    </w:p>
    <w:p w14:paraId="7808EC4B" w14:textId="77777777" w:rsidR="0077546D" w:rsidRPr="00BE3C9C" w:rsidRDefault="0077546D" w:rsidP="00E66BFA">
      <w:pPr>
        <w:rPr>
          <w:rFonts w:ascii="Times New Roman" w:eastAsia="標楷體" w:hAnsi="Times New Roman" w:cs="Times New Roman"/>
          <w:bCs/>
          <w:kern w:val="0"/>
          <w:szCs w:val="24"/>
        </w:rPr>
      </w:pPr>
    </w:p>
    <w:p w14:paraId="095DFD46" w14:textId="77777777" w:rsidR="00BC7A9A" w:rsidRPr="00CA471A" w:rsidRDefault="003D08D0" w:rsidP="00BC7A9A">
      <w:pPr>
        <w:rPr>
          <w:rFonts w:ascii="Times New Roman" w:eastAsia="標楷體" w:hAnsi="Times New Roman" w:cs="Times New Roman"/>
          <w:b/>
          <w:bCs/>
          <w:kern w:val="0"/>
          <w:sz w:val="28"/>
          <w:szCs w:val="28"/>
        </w:rPr>
      </w:pPr>
      <w:r w:rsidRPr="00CA471A">
        <w:rPr>
          <w:rFonts w:ascii="Times New Roman" w:eastAsia="標楷體" w:hAnsi="Times New Roman" w:cs="Times New Roman"/>
          <w:b/>
          <w:bCs/>
          <w:kern w:val="0"/>
          <w:sz w:val="28"/>
          <w:szCs w:val="28"/>
        </w:rPr>
        <w:t>3.9</w:t>
      </w:r>
      <w:r w:rsidR="009423D9" w:rsidRPr="00CA471A">
        <w:rPr>
          <w:rFonts w:ascii="Times New Roman" w:eastAsia="標楷體" w:hAnsi="Times New Roman" w:cs="Times New Roman"/>
          <w:b/>
          <w:bCs/>
          <w:kern w:val="0"/>
          <w:sz w:val="28"/>
          <w:szCs w:val="28"/>
        </w:rPr>
        <w:t>記分板設置</w:t>
      </w:r>
    </w:p>
    <w:p w14:paraId="75CA1C00" w14:textId="77777777" w:rsidR="008A7AC7" w:rsidRPr="00BE3C9C" w:rsidRDefault="008A7AC7" w:rsidP="00BC7A9A">
      <w:pPr>
        <w:rPr>
          <w:rFonts w:ascii="Times New Roman" w:eastAsia="標楷體" w:hAnsi="Times New Roman" w:cs="Times New Roman"/>
          <w:bCs/>
          <w:kern w:val="0"/>
          <w:szCs w:val="24"/>
        </w:rPr>
      </w:pPr>
    </w:p>
    <w:p w14:paraId="65A12754" w14:textId="77777777" w:rsidR="008A7AC7" w:rsidRPr="00BE3C9C" w:rsidRDefault="008A7AC7" w:rsidP="00CA471A">
      <w:pPr>
        <w:jc w:val="righ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器材專家</w:t>
      </w:r>
    </w:p>
    <w:tbl>
      <w:tblPr>
        <w:tblStyle w:val="af1"/>
        <w:tblW w:w="0" w:type="auto"/>
        <w:tblLook w:val="04A0" w:firstRow="1" w:lastRow="0" w:firstColumn="1" w:lastColumn="0" w:noHBand="0" w:noVBand="1"/>
      </w:tblPr>
      <w:tblGrid>
        <w:gridCol w:w="959"/>
        <w:gridCol w:w="4615"/>
        <w:gridCol w:w="2788"/>
      </w:tblGrid>
      <w:tr w:rsidR="008A7AC7" w:rsidRPr="00BE3C9C" w14:paraId="49FA0250" w14:textId="77777777" w:rsidTr="00CA471A">
        <w:tc>
          <w:tcPr>
            <w:tcW w:w="959" w:type="dxa"/>
          </w:tcPr>
          <w:p w14:paraId="726EC11E" w14:textId="77777777" w:rsidR="008A7AC7" w:rsidRPr="00BE3C9C" w:rsidRDefault="008A7AC7" w:rsidP="00BC7A9A">
            <w:pPr>
              <w:rPr>
                <w:rFonts w:ascii="Times New Roman" w:eastAsia="標楷體" w:hAnsi="Times New Roman" w:cs="Times New Roman"/>
                <w:bCs/>
                <w:kern w:val="0"/>
                <w:szCs w:val="24"/>
              </w:rPr>
            </w:pPr>
          </w:p>
        </w:tc>
        <w:tc>
          <w:tcPr>
            <w:tcW w:w="4615" w:type="dxa"/>
          </w:tcPr>
          <w:p w14:paraId="1DF3828D" w14:textId="77777777" w:rsidR="008A7AC7" w:rsidRPr="00BE3C9C" w:rsidRDefault="008A7AC7" w:rsidP="00BC7A9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檢查表</w:t>
            </w:r>
          </w:p>
        </w:tc>
        <w:tc>
          <w:tcPr>
            <w:tcW w:w="2788" w:type="dxa"/>
          </w:tcPr>
          <w:p w14:paraId="21E42F5F" w14:textId="77777777" w:rsidR="008A7AC7" w:rsidRPr="00BE3C9C" w:rsidRDefault="008A7AC7" w:rsidP="00BC7A9A">
            <w:pPr>
              <w:rPr>
                <w:rFonts w:ascii="Times New Roman" w:eastAsia="標楷體" w:hAnsi="Times New Roman" w:cs="Times New Roman"/>
                <w:bCs/>
                <w:kern w:val="0"/>
                <w:szCs w:val="24"/>
              </w:rPr>
            </w:pPr>
          </w:p>
        </w:tc>
      </w:tr>
      <w:tr w:rsidR="008A7AC7" w:rsidRPr="00BE3C9C" w14:paraId="771CF7ED" w14:textId="77777777" w:rsidTr="00CA471A">
        <w:tc>
          <w:tcPr>
            <w:tcW w:w="959" w:type="dxa"/>
          </w:tcPr>
          <w:p w14:paraId="173796C0" w14:textId="77777777" w:rsidR="008A7AC7" w:rsidRPr="00BE3C9C" w:rsidRDefault="008A7AC7" w:rsidP="00BC7A9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2</w:t>
            </w:r>
          </w:p>
        </w:tc>
        <w:tc>
          <w:tcPr>
            <w:tcW w:w="4615" w:type="dxa"/>
          </w:tcPr>
          <w:p w14:paraId="4A9EF581" w14:textId="77777777" w:rsidR="008A7AC7" w:rsidRPr="00BE3C9C" w:rsidRDefault="008A7AC7" w:rsidP="00BC7A9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LED</w:t>
            </w:r>
            <w:r w:rsidRPr="00BE3C9C">
              <w:rPr>
                <w:rFonts w:ascii="Times New Roman" w:eastAsia="標楷體" w:hAnsi="Times New Roman" w:cs="Times New Roman"/>
                <w:bCs/>
                <w:kern w:val="0"/>
                <w:szCs w:val="24"/>
              </w:rPr>
              <w:t>螢幕</w:t>
            </w:r>
            <w:r w:rsidRPr="00BE3C9C">
              <w:rPr>
                <w:rFonts w:ascii="Times New Roman" w:eastAsia="標楷體" w:hAnsi="Times New Roman" w:cs="Times New Roman"/>
                <w:bCs/>
                <w:kern w:val="0"/>
                <w:szCs w:val="24"/>
              </w:rPr>
              <w:t>55</w:t>
            </w:r>
            <w:r w:rsidRPr="00BE3C9C">
              <w:rPr>
                <w:rFonts w:ascii="Times New Roman" w:eastAsia="標楷體" w:hAnsi="Times New Roman" w:cs="Times New Roman"/>
                <w:bCs/>
                <w:kern w:val="0"/>
                <w:szCs w:val="24"/>
              </w:rPr>
              <w:t>吋或更大，</w:t>
            </w:r>
            <w:r w:rsidRPr="00BE3C9C">
              <w:rPr>
                <w:rFonts w:ascii="Times New Roman" w:eastAsia="標楷體" w:hAnsi="Times New Roman" w:cs="Times New Roman"/>
                <w:bCs/>
                <w:kern w:val="0"/>
                <w:szCs w:val="24"/>
              </w:rPr>
              <w:t>VGA</w:t>
            </w:r>
            <w:r w:rsidRPr="00BE3C9C">
              <w:rPr>
                <w:rFonts w:ascii="Times New Roman" w:eastAsia="標楷體" w:hAnsi="Times New Roman" w:cs="Times New Roman"/>
                <w:bCs/>
                <w:kern w:val="0"/>
                <w:szCs w:val="24"/>
              </w:rPr>
              <w:t>輸入</w:t>
            </w:r>
          </w:p>
        </w:tc>
        <w:tc>
          <w:tcPr>
            <w:tcW w:w="2788" w:type="dxa"/>
          </w:tcPr>
          <w:p w14:paraId="4F3D20B7" w14:textId="77777777" w:rsidR="008A7AC7" w:rsidRPr="00BE3C9C" w:rsidRDefault="008A7AC7" w:rsidP="00BC7A9A">
            <w:pPr>
              <w:rPr>
                <w:rFonts w:ascii="Times New Roman" w:eastAsia="標楷體" w:hAnsi="Times New Roman" w:cs="Times New Roman"/>
                <w:bCs/>
                <w:kern w:val="0"/>
                <w:szCs w:val="24"/>
              </w:rPr>
            </w:pPr>
          </w:p>
        </w:tc>
      </w:tr>
      <w:tr w:rsidR="008A7AC7" w:rsidRPr="00BE3C9C" w14:paraId="26C37340" w14:textId="77777777" w:rsidTr="00CA471A">
        <w:tc>
          <w:tcPr>
            <w:tcW w:w="959" w:type="dxa"/>
          </w:tcPr>
          <w:p w14:paraId="2D602B12" w14:textId="77777777" w:rsidR="008A7AC7" w:rsidRPr="00BE3C9C" w:rsidRDefault="008A7AC7" w:rsidP="00BC7A9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1</w:t>
            </w:r>
          </w:p>
        </w:tc>
        <w:tc>
          <w:tcPr>
            <w:tcW w:w="4615" w:type="dxa"/>
          </w:tcPr>
          <w:p w14:paraId="5D6121A3" w14:textId="77777777" w:rsidR="008A7AC7" w:rsidRPr="00BE3C9C" w:rsidRDefault="008A7AC7" w:rsidP="00BC7A9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筆記型電腦，</w:t>
            </w:r>
            <w:r w:rsidRPr="00BE3C9C">
              <w:rPr>
                <w:rFonts w:ascii="Times New Roman" w:eastAsia="標楷體" w:hAnsi="Times New Roman" w:cs="Times New Roman"/>
                <w:bCs/>
                <w:kern w:val="0"/>
                <w:szCs w:val="24"/>
              </w:rPr>
              <w:t>Windows7</w:t>
            </w:r>
            <w:r w:rsidRPr="00BE3C9C">
              <w:rPr>
                <w:rFonts w:ascii="Times New Roman" w:eastAsia="標楷體" w:hAnsi="Times New Roman" w:cs="Times New Roman"/>
                <w:bCs/>
                <w:kern w:val="0"/>
                <w:szCs w:val="24"/>
              </w:rPr>
              <w:t>、</w:t>
            </w:r>
            <w:r w:rsidRPr="00BE3C9C">
              <w:rPr>
                <w:rFonts w:ascii="Times New Roman" w:eastAsia="標楷體" w:hAnsi="Times New Roman" w:cs="Times New Roman"/>
                <w:bCs/>
                <w:kern w:val="0"/>
                <w:szCs w:val="24"/>
              </w:rPr>
              <w:t>8</w:t>
            </w:r>
            <w:r w:rsidRPr="00BE3C9C">
              <w:rPr>
                <w:rFonts w:ascii="Times New Roman" w:eastAsia="標楷體" w:hAnsi="Times New Roman" w:cs="Times New Roman"/>
                <w:bCs/>
                <w:kern w:val="0"/>
                <w:szCs w:val="24"/>
              </w:rPr>
              <w:t>、</w:t>
            </w:r>
            <w:r w:rsidRPr="00BE3C9C">
              <w:rPr>
                <w:rFonts w:ascii="Times New Roman" w:eastAsia="標楷體" w:hAnsi="Times New Roman" w:cs="Times New Roman"/>
                <w:bCs/>
                <w:kern w:val="0"/>
                <w:szCs w:val="24"/>
              </w:rPr>
              <w:t>10</w:t>
            </w:r>
            <w:r w:rsidRPr="00BE3C9C">
              <w:rPr>
                <w:rFonts w:ascii="Times New Roman" w:eastAsia="標楷體" w:hAnsi="Times New Roman" w:cs="Times New Roman"/>
                <w:bCs/>
                <w:kern w:val="0"/>
                <w:szCs w:val="24"/>
              </w:rPr>
              <w:t>，英文版</w:t>
            </w:r>
          </w:p>
        </w:tc>
        <w:tc>
          <w:tcPr>
            <w:tcW w:w="2788" w:type="dxa"/>
          </w:tcPr>
          <w:p w14:paraId="72544AB8" w14:textId="77777777" w:rsidR="008A7AC7" w:rsidRPr="00BE3C9C" w:rsidRDefault="008A7AC7" w:rsidP="00BC7A9A">
            <w:pPr>
              <w:rPr>
                <w:rFonts w:ascii="Times New Roman" w:eastAsia="標楷體" w:hAnsi="Times New Roman" w:cs="Times New Roman"/>
                <w:bCs/>
                <w:kern w:val="0"/>
                <w:szCs w:val="24"/>
              </w:rPr>
            </w:pPr>
          </w:p>
        </w:tc>
      </w:tr>
      <w:tr w:rsidR="008A7AC7" w:rsidRPr="00BE3C9C" w14:paraId="15B6D0D8" w14:textId="77777777" w:rsidTr="00CA471A">
        <w:tc>
          <w:tcPr>
            <w:tcW w:w="959" w:type="dxa"/>
          </w:tcPr>
          <w:p w14:paraId="33292236" w14:textId="77777777" w:rsidR="008A7AC7" w:rsidRPr="00BE3C9C" w:rsidRDefault="008A7AC7" w:rsidP="00BC7A9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1</w:t>
            </w:r>
          </w:p>
        </w:tc>
        <w:tc>
          <w:tcPr>
            <w:tcW w:w="4615" w:type="dxa"/>
          </w:tcPr>
          <w:p w14:paraId="4C1241CA" w14:textId="77777777" w:rsidR="008A7AC7" w:rsidRPr="00BE3C9C" w:rsidRDefault="008A7AC7" w:rsidP="00BC7A9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記分板鍵盤</w:t>
            </w:r>
          </w:p>
        </w:tc>
        <w:tc>
          <w:tcPr>
            <w:tcW w:w="2788" w:type="dxa"/>
          </w:tcPr>
          <w:p w14:paraId="7372C9DB" w14:textId="77777777" w:rsidR="008A7AC7" w:rsidRPr="00BE3C9C" w:rsidRDefault="008A7AC7" w:rsidP="00BC7A9A">
            <w:pPr>
              <w:rPr>
                <w:rFonts w:ascii="Times New Roman" w:eastAsia="標楷體" w:hAnsi="Times New Roman" w:cs="Times New Roman"/>
                <w:bCs/>
                <w:kern w:val="0"/>
                <w:szCs w:val="24"/>
              </w:rPr>
            </w:pPr>
          </w:p>
        </w:tc>
      </w:tr>
      <w:tr w:rsidR="008A7AC7" w:rsidRPr="00BE3C9C" w14:paraId="615355EC" w14:textId="77777777" w:rsidTr="00CA471A">
        <w:tc>
          <w:tcPr>
            <w:tcW w:w="959" w:type="dxa"/>
          </w:tcPr>
          <w:p w14:paraId="2176B2BB" w14:textId="77777777" w:rsidR="008A7AC7" w:rsidRPr="00BE3C9C" w:rsidRDefault="008A7AC7" w:rsidP="00BC7A9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1</w:t>
            </w:r>
          </w:p>
        </w:tc>
        <w:tc>
          <w:tcPr>
            <w:tcW w:w="4615" w:type="dxa"/>
          </w:tcPr>
          <w:p w14:paraId="61B3759D" w14:textId="77777777" w:rsidR="008A7AC7" w:rsidRPr="00BE3C9C" w:rsidRDefault="008A7AC7" w:rsidP="00BC7A9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VGA</w:t>
            </w:r>
            <w:r w:rsidRPr="00BE3C9C">
              <w:rPr>
                <w:rFonts w:ascii="Times New Roman" w:eastAsia="標楷體" w:hAnsi="Times New Roman" w:cs="Times New Roman"/>
                <w:bCs/>
                <w:kern w:val="0"/>
                <w:szCs w:val="24"/>
              </w:rPr>
              <w:t>分流器：</w:t>
            </w:r>
          </w:p>
          <w:p w14:paraId="3CB40564" w14:textId="77777777" w:rsidR="008A7AC7" w:rsidRPr="00BE3C9C" w:rsidRDefault="008A7AC7" w:rsidP="00BC7A9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1xVGA</w:t>
            </w:r>
            <w:r w:rsidRPr="00BE3C9C">
              <w:rPr>
                <w:rFonts w:ascii="Times New Roman" w:eastAsia="標楷體" w:hAnsi="Times New Roman" w:cs="Times New Roman"/>
                <w:bCs/>
                <w:kern w:val="0"/>
                <w:szCs w:val="24"/>
              </w:rPr>
              <w:t>輸入，</w:t>
            </w:r>
            <w:r w:rsidRPr="00BE3C9C">
              <w:rPr>
                <w:rFonts w:ascii="Times New Roman" w:eastAsia="標楷體" w:hAnsi="Times New Roman" w:cs="Times New Roman"/>
                <w:bCs/>
                <w:kern w:val="0"/>
                <w:szCs w:val="24"/>
              </w:rPr>
              <w:t>2xVGA</w:t>
            </w:r>
            <w:r w:rsidRPr="00BE3C9C">
              <w:rPr>
                <w:rFonts w:ascii="Times New Roman" w:eastAsia="標楷體" w:hAnsi="Times New Roman" w:cs="Times New Roman"/>
                <w:bCs/>
                <w:kern w:val="0"/>
                <w:szCs w:val="24"/>
              </w:rPr>
              <w:t>輸出</w:t>
            </w:r>
          </w:p>
        </w:tc>
        <w:tc>
          <w:tcPr>
            <w:tcW w:w="2788" w:type="dxa"/>
          </w:tcPr>
          <w:p w14:paraId="613FA2BF" w14:textId="77777777" w:rsidR="008A7AC7" w:rsidRPr="00BE3C9C" w:rsidRDefault="008A7AC7" w:rsidP="00BC7A9A">
            <w:pPr>
              <w:rPr>
                <w:rFonts w:ascii="Times New Roman" w:eastAsia="標楷體" w:hAnsi="Times New Roman" w:cs="Times New Roman"/>
                <w:bCs/>
                <w:kern w:val="0"/>
                <w:szCs w:val="24"/>
              </w:rPr>
            </w:pPr>
          </w:p>
        </w:tc>
      </w:tr>
      <w:tr w:rsidR="008A7AC7" w:rsidRPr="00BE3C9C" w14:paraId="7EB5E055" w14:textId="77777777" w:rsidTr="00CA471A">
        <w:tc>
          <w:tcPr>
            <w:tcW w:w="959" w:type="dxa"/>
          </w:tcPr>
          <w:p w14:paraId="55142516" w14:textId="77777777" w:rsidR="008A7AC7" w:rsidRPr="00BE3C9C" w:rsidRDefault="008A7AC7" w:rsidP="00BC7A9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3</w:t>
            </w:r>
          </w:p>
        </w:tc>
        <w:tc>
          <w:tcPr>
            <w:tcW w:w="4615" w:type="dxa"/>
          </w:tcPr>
          <w:p w14:paraId="00DF9B7B" w14:textId="77777777" w:rsidR="008A7AC7" w:rsidRPr="00BE3C9C" w:rsidRDefault="008A7AC7" w:rsidP="00BC7A9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VGA</w:t>
            </w:r>
            <w:r w:rsidRPr="00BE3C9C">
              <w:rPr>
                <w:rFonts w:ascii="Times New Roman" w:eastAsia="標楷體" w:hAnsi="Times New Roman" w:cs="Times New Roman"/>
                <w:bCs/>
                <w:kern w:val="0"/>
                <w:szCs w:val="24"/>
              </w:rPr>
              <w:t>纜線</w:t>
            </w:r>
          </w:p>
        </w:tc>
        <w:tc>
          <w:tcPr>
            <w:tcW w:w="2788" w:type="dxa"/>
          </w:tcPr>
          <w:p w14:paraId="1D5C7309" w14:textId="77777777" w:rsidR="008A7AC7" w:rsidRPr="00BE3C9C" w:rsidRDefault="008A7AC7" w:rsidP="00BC7A9A">
            <w:pPr>
              <w:rPr>
                <w:rFonts w:ascii="Times New Roman" w:eastAsia="標楷體" w:hAnsi="Times New Roman" w:cs="Times New Roman"/>
                <w:bCs/>
                <w:kern w:val="0"/>
                <w:szCs w:val="24"/>
              </w:rPr>
            </w:pPr>
          </w:p>
        </w:tc>
      </w:tr>
      <w:tr w:rsidR="008A7AC7" w:rsidRPr="00BE3C9C" w14:paraId="454AA8B1" w14:textId="77777777" w:rsidTr="00CA471A">
        <w:tc>
          <w:tcPr>
            <w:tcW w:w="959" w:type="dxa"/>
          </w:tcPr>
          <w:p w14:paraId="226C0DD6" w14:textId="77777777" w:rsidR="008A7AC7" w:rsidRPr="00BE3C9C" w:rsidRDefault="008A7AC7" w:rsidP="00BC7A9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1</w:t>
            </w:r>
          </w:p>
        </w:tc>
        <w:tc>
          <w:tcPr>
            <w:tcW w:w="4615" w:type="dxa"/>
          </w:tcPr>
          <w:p w14:paraId="265B8AA8" w14:textId="77777777" w:rsidR="008A7AC7" w:rsidRPr="00BE3C9C" w:rsidRDefault="008A7AC7" w:rsidP="0022518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3.5</w:t>
            </w:r>
            <w:r w:rsidR="00D365B5">
              <w:rPr>
                <w:rFonts w:ascii="Times New Roman" w:eastAsia="標楷體" w:hAnsi="Times New Roman" w:cs="Times New Roman"/>
                <w:bCs/>
                <w:kern w:val="0"/>
                <w:szCs w:val="24"/>
              </w:rPr>
              <w:t>公釐</w:t>
            </w:r>
            <w:r w:rsidR="0022518A" w:rsidRPr="00BE3C9C">
              <w:rPr>
                <w:rFonts w:ascii="Times New Roman" w:eastAsia="標楷體" w:hAnsi="Times New Roman" w:cs="Times New Roman"/>
                <w:bCs/>
                <w:kern w:val="0"/>
                <w:szCs w:val="24"/>
              </w:rPr>
              <w:t>音效插孔分流器纜線＊</w:t>
            </w:r>
          </w:p>
        </w:tc>
        <w:tc>
          <w:tcPr>
            <w:tcW w:w="2788" w:type="dxa"/>
          </w:tcPr>
          <w:p w14:paraId="20E3268D" w14:textId="77777777" w:rsidR="008A7AC7" w:rsidRPr="00BE3C9C" w:rsidRDefault="008A7AC7" w:rsidP="00BC7A9A">
            <w:pPr>
              <w:rPr>
                <w:rFonts w:ascii="Times New Roman" w:eastAsia="標楷體" w:hAnsi="Times New Roman" w:cs="Times New Roman"/>
                <w:bCs/>
                <w:kern w:val="0"/>
                <w:szCs w:val="24"/>
              </w:rPr>
            </w:pPr>
          </w:p>
        </w:tc>
      </w:tr>
      <w:tr w:rsidR="008A7AC7" w:rsidRPr="00BE3C9C" w14:paraId="43DC755B" w14:textId="77777777" w:rsidTr="00CA471A">
        <w:tc>
          <w:tcPr>
            <w:tcW w:w="959" w:type="dxa"/>
          </w:tcPr>
          <w:p w14:paraId="5C36745A" w14:textId="77777777" w:rsidR="008A7AC7" w:rsidRPr="00BE3C9C" w:rsidRDefault="008A7AC7" w:rsidP="00BC7A9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2</w:t>
            </w:r>
          </w:p>
        </w:tc>
        <w:tc>
          <w:tcPr>
            <w:tcW w:w="4615" w:type="dxa"/>
          </w:tcPr>
          <w:p w14:paraId="301A89AC" w14:textId="77777777" w:rsidR="008A7AC7" w:rsidRPr="00BE3C9C" w:rsidRDefault="0022518A" w:rsidP="00BC7A9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接地迴路隔離器＊</w:t>
            </w:r>
          </w:p>
        </w:tc>
        <w:tc>
          <w:tcPr>
            <w:tcW w:w="2788" w:type="dxa"/>
          </w:tcPr>
          <w:p w14:paraId="05205152" w14:textId="77777777" w:rsidR="008A7AC7" w:rsidRPr="00BE3C9C" w:rsidRDefault="008A7AC7" w:rsidP="00BC7A9A">
            <w:pPr>
              <w:rPr>
                <w:rFonts w:ascii="Times New Roman" w:eastAsia="標楷體" w:hAnsi="Times New Roman" w:cs="Times New Roman"/>
                <w:bCs/>
                <w:kern w:val="0"/>
                <w:szCs w:val="24"/>
              </w:rPr>
            </w:pPr>
          </w:p>
        </w:tc>
      </w:tr>
      <w:tr w:rsidR="008A7AC7" w:rsidRPr="00BE3C9C" w14:paraId="5587CEB2" w14:textId="77777777" w:rsidTr="00CA471A">
        <w:tc>
          <w:tcPr>
            <w:tcW w:w="959" w:type="dxa"/>
          </w:tcPr>
          <w:p w14:paraId="7B8EF13B" w14:textId="77777777" w:rsidR="008A7AC7" w:rsidRPr="00BE3C9C" w:rsidRDefault="008A7AC7" w:rsidP="00BC7A9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1</w:t>
            </w:r>
          </w:p>
        </w:tc>
        <w:tc>
          <w:tcPr>
            <w:tcW w:w="4615" w:type="dxa"/>
          </w:tcPr>
          <w:p w14:paraId="35C96815" w14:textId="77777777" w:rsidR="008A7AC7" w:rsidRPr="00BE3C9C" w:rsidRDefault="007B13C5" w:rsidP="00BC7A9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待命</w:t>
            </w:r>
            <w:r w:rsidR="0022518A" w:rsidRPr="00BE3C9C">
              <w:rPr>
                <w:rFonts w:ascii="Times New Roman" w:eastAsia="標楷體" w:hAnsi="Times New Roman" w:cs="Times New Roman"/>
                <w:bCs/>
                <w:kern w:val="0"/>
                <w:szCs w:val="24"/>
              </w:rPr>
              <w:t>擴音器（</w:t>
            </w:r>
            <w:r w:rsidR="0022518A" w:rsidRPr="00BE3C9C">
              <w:rPr>
                <w:rFonts w:ascii="Times New Roman" w:eastAsia="標楷體" w:hAnsi="Times New Roman" w:cs="Times New Roman"/>
                <w:bCs/>
                <w:kern w:val="0"/>
                <w:szCs w:val="24"/>
              </w:rPr>
              <w:t>+</w:t>
            </w:r>
            <w:r w:rsidR="0022518A" w:rsidRPr="00BE3C9C">
              <w:rPr>
                <w:rFonts w:ascii="Times New Roman" w:eastAsia="標楷體" w:hAnsi="Times New Roman" w:cs="Times New Roman"/>
                <w:bCs/>
                <w:kern w:val="0"/>
                <w:szCs w:val="24"/>
              </w:rPr>
              <w:t>纜線）＊</w:t>
            </w:r>
          </w:p>
        </w:tc>
        <w:tc>
          <w:tcPr>
            <w:tcW w:w="2788" w:type="dxa"/>
          </w:tcPr>
          <w:p w14:paraId="0AAACD04" w14:textId="77777777" w:rsidR="008A7AC7" w:rsidRPr="00BE3C9C" w:rsidRDefault="008A7AC7" w:rsidP="00BC7A9A">
            <w:pPr>
              <w:rPr>
                <w:rFonts w:ascii="Times New Roman" w:eastAsia="標楷體" w:hAnsi="Times New Roman" w:cs="Times New Roman"/>
                <w:bCs/>
                <w:kern w:val="0"/>
                <w:szCs w:val="24"/>
              </w:rPr>
            </w:pPr>
          </w:p>
        </w:tc>
      </w:tr>
      <w:tr w:rsidR="008A7AC7" w:rsidRPr="00BE3C9C" w14:paraId="21121641" w14:textId="77777777" w:rsidTr="00CA471A">
        <w:tc>
          <w:tcPr>
            <w:tcW w:w="959" w:type="dxa"/>
          </w:tcPr>
          <w:p w14:paraId="56115E00" w14:textId="77777777" w:rsidR="008A7AC7" w:rsidRPr="00BE3C9C" w:rsidRDefault="008A7AC7" w:rsidP="00BC7A9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1</w:t>
            </w:r>
          </w:p>
        </w:tc>
        <w:tc>
          <w:tcPr>
            <w:tcW w:w="4615" w:type="dxa"/>
          </w:tcPr>
          <w:p w14:paraId="73500FF2" w14:textId="77777777" w:rsidR="008A7AC7" w:rsidRPr="00BE3C9C" w:rsidRDefault="0022518A" w:rsidP="00BC7A9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自場地連接至混音器＊</w:t>
            </w:r>
          </w:p>
        </w:tc>
        <w:tc>
          <w:tcPr>
            <w:tcW w:w="2788" w:type="dxa"/>
          </w:tcPr>
          <w:p w14:paraId="6180B0F8" w14:textId="77777777" w:rsidR="008A7AC7" w:rsidRPr="00BE3C9C" w:rsidRDefault="008A7AC7" w:rsidP="00BC7A9A">
            <w:pPr>
              <w:rPr>
                <w:rFonts w:ascii="Times New Roman" w:eastAsia="標楷體" w:hAnsi="Times New Roman" w:cs="Times New Roman"/>
                <w:bCs/>
                <w:kern w:val="0"/>
                <w:szCs w:val="24"/>
              </w:rPr>
            </w:pPr>
          </w:p>
        </w:tc>
      </w:tr>
    </w:tbl>
    <w:p w14:paraId="4DEC6E44" w14:textId="77777777" w:rsidR="008A7AC7" w:rsidRPr="00BE3C9C" w:rsidRDefault="0022518A" w:rsidP="00BC7A9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＊見音效列表</w:t>
      </w:r>
    </w:p>
    <w:p w14:paraId="024EF874" w14:textId="77777777" w:rsidR="00CA471A" w:rsidRDefault="00CA471A" w:rsidP="001828E4">
      <w:pPr>
        <w:rPr>
          <w:rFonts w:ascii="Times New Roman" w:eastAsia="標楷體" w:hAnsi="Times New Roman" w:cs="Times New Roman"/>
          <w:kern w:val="0"/>
          <w:szCs w:val="24"/>
        </w:rPr>
      </w:pPr>
    </w:p>
    <w:p w14:paraId="2A9E3423" w14:textId="77777777" w:rsidR="00CA471A" w:rsidRDefault="00CA471A" w:rsidP="001828E4">
      <w:pPr>
        <w:rPr>
          <w:rFonts w:ascii="Times New Roman" w:eastAsia="標楷體" w:hAnsi="Times New Roman" w:cs="Times New Roman"/>
          <w:kern w:val="0"/>
          <w:szCs w:val="24"/>
        </w:rPr>
      </w:pPr>
    </w:p>
    <w:p w14:paraId="1242ECD3" w14:textId="77777777" w:rsidR="001828E4" w:rsidRPr="00BE3C9C" w:rsidRDefault="001828E4" w:rsidP="001828E4">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連接必須</w:t>
      </w:r>
      <w:r w:rsidR="00827AAC" w:rsidRPr="00BE3C9C">
        <w:rPr>
          <w:rFonts w:ascii="Times New Roman" w:eastAsia="標楷體" w:hAnsi="Times New Roman" w:cs="Times New Roman"/>
          <w:kern w:val="0"/>
          <w:szCs w:val="24"/>
        </w:rPr>
        <w:t>透過</w:t>
      </w:r>
      <w:r w:rsidRPr="00BE3C9C">
        <w:rPr>
          <w:rFonts w:ascii="Times New Roman" w:eastAsia="標楷體" w:hAnsi="Times New Roman" w:cs="Times New Roman"/>
          <w:kern w:val="0"/>
          <w:szCs w:val="24"/>
        </w:rPr>
        <w:t>VGA</w:t>
      </w:r>
      <w:r w:rsidR="00B42821" w:rsidRPr="00BE3C9C">
        <w:rPr>
          <w:rFonts w:ascii="Times New Roman" w:eastAsia="標楷體" w:hAnsi="Times New Roman" w:cs="Times New Roman"/>
          <w:kern w:val="0"/>
          <w:szCs w:val="24"/>
        </w:rPr>
        <w:t>訊號</w:t>
      </w:r>
      <w:r w:rsidRPr="00BE3C9C">
        <w:rPr>
          <w:rFonts w:ascii="Times New Roman" w:eastAsia="標楷體" w:hAnsi="Times New Roman" w:cs="Times New Roman"/>
          <w:kern w:val="0"/>
          <w:szCs w:val="24"/>
        </w:rPr>
        <w:t>和</w:t>
      </w:r>
      <w:r w:rsidR="00827AAC" w:rsidRPr="00BE3C9C">
        <w:rPr>
          <w:rFonts w:ascii="Times New Roman" w:eastAsia="標楷體" w:hAnsi="Times New Roman" w:cs="Times New Roman"/>
          <w:kern w:val="0"/>
          <w:szCs w:val="24"/>
        </w:rPr>
        <w:t>纜線</w:t>
      </w:r>
      <w:r w:rsidRPr="00BE3C9C">
        <w:rPr>
          <w:rFonts w:ascii="Times New Roman" w:eastAsia="標楷體" w:hAnsi="Times New Roman" w:cs="Times New Roman"/>
          <w:kern w:val="0"/>
          <w:szCs w:val="24"/>
        </w:rPr>
        <w:t>。</w:t>
      </w:r>
      <w:r w:rsidR="00827AAC" w:rsidRPr="00BE3C9C">
        <w:rPr>
          <w:rFonts w:ascii="Times New Roman" w:eastAsia="標楷體" w:hAnsi="Times New Roman" w:cs="Times New Roman"/>
          <w:kern w:val="0"/>
          <w:szCs w:val="24"/>
        </w:rPr>
        <w:t>不使用</w:t>
      </w:r>
      <w:r w:rsidRPr="00BE3C9C">
        <w:rPr>
          <w:rFonts w:ascii="Times New Roman" w:eastAsia="標楷體" w:hAnsi="Times New Roman" w:cs="Times New Roman"/>
          <w:kern w:val="0"/>
          <w:szCs w:val="24"/>
        </w:rPr>
        <w:t>HDMI</w:t>
      </w:r>
      <w:r w:rsidRPr="00BE3C9C">
        <w:rPr>
          <w:rFonts w:ascii="Times New Roman" w:eastAsia="標楷體" w:hAnsi="Times New Roman" w:cs="Times New Roman"/>
          <w:kern w:val="0"/>
          <w:szCs w:val="24"/>
        </w:rPr>
        <w:t>！</w:t>
      </w:r>
    </w:p>
    <w:p w14:paraId="2C84176C" w14:textId="77777777" w:rsidR="001828E4" w:rsidRPr="00BE3C9C" w:rsidRDefault="00827AAC" w:rsidP="001828E4">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替代性設置</w:t>
      </w:r>
      <w:r w:rsidR="001828E4"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與</w:t>
      </w:r>
      <w:r w:rsidR="001828E4" w:rsidRPr="00BE3C9C">
        <w:rPr>
          <w:rFonts w:ascii="Times New Roman" w:eastAsia="標楷體" w:hAnsi="Times New Roman" w:cs="Times New Roman"/>
          <w:kern w:val="0"/>
          <w:szCs w:val="24"/>
        </w:rPr>
        <w:t>LED</w:t>
      </w:r>
      <w:r w:rsidR="001828E4" w:rsidRPr="00BE3C9C">
        <w:rPr>
          <w:rFonts w:ascii="Times New Roman" w:eastAsia="標楷體" w:hAnsi="Times New Roman" w:cs="Times New Roman"/>
          <w:kern w:val="0"/>
          <w:szCs w:val="24"/>
        </w:rPr>
        <w:t>廣告板</w:t>
      </w:r>
      <w:r w:rsidRPr="00BE3C9C">
        <w:rPr>
          <w:rFonts w:ascii="Times New Roman" w:eastAsia="標楷體" w:hAnsi="Times New Roman" w:cs="Times New Roman"/>
          <w:kern w:val="0"/>
          <w:szCs w:val="24"/>
        </w:rPr>
        <w:t>結合</w:t>
      </w:r>
      <w:r w:rsidR="0021774F"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需要高解析度之面板</w:t>
      </w:r>
    </w:p>
    <w:p w14:paraId="6283499F" w14:textId="77777777" w:rsidR="00BC48CA" w:rsidRPr="00BE3C9C" w:rsidRDefault="00BC48CA" w:rsidP="001828E4">
      <w:pPr>
        <w:rPr>
          <w:rFonts w:ascii="Times New Roman" w:eastAsia="標楷體" w:hAnsi="Times New Roman" w:cs="Times New Roman"/>
          <w:kern w:val="0"/>
          <w:szCs w:val="24"/>
        </w:rPr>
      </w:pPr>
    </w:p>
    <w:p w14:paraId="61AC4C39" w14:textId="77777777" w:rsidR="00CA471A" w:rsidRDefault="00CA471A">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29F52364" w14:textId="77777777" w:rsidR="0049504E" w:rsidRPr="00BE3C9C" w:rsidRDefault="0049504E" w:rsidP="0049504E">
      <w:pPr>
        <w:rPr>
          <w:rFonts w:ascii="Times New Roman" w:eastAsia="標楷體" w:hAnsi="Times New Roman" w:cs="Times New Roman"/>
          <w:kern w:val="0"/>
          <w:szCs w:val="24"/>
        </w:rPr>
      </w:pPr>
    </w:p>
    <w:p w14:paraId="3C5B7065" w14:textId="77777777" w:rsidR="0049504E" w:rsidRPr="00BE3C9C" w:rsidRDefault="0049504E" w:rsidP="001828E4">
      <w:pPr>
        <w:rPr>
          <w:rFonts w:ascii="Times New Roman" w:eastAsia="標楷體" w:hAnsi="Times New Roman" w:cs="Times New Roman"/>
          <w:kern w:val="0"/>
          <w:szCs w:val="24"/>
        </w:rPr>
      </w:pPr>
    </w:p>
    <w:p w14:paraId="1AF3ADF5" w14:textId="77777777" w:rsidR="00BC7A9A" w:rsidRPr="00CA471A" w:rsidRDefault="00E843A6" w:rsidP="00BC7A9A">
      <w:pPr>
        <w:rPr>
          <w:rFonts w:ascii="Times New Roman" w:eastAsia="標楷體" w:hAnsi="Times New Roman" w:cs="Times New Roman"/>
          <w:kern w:val="0"/>
          <w:sz w:val="28"/>
          <w:szCs w:val="28"/>
        </w:rPr>
      </w:pPr>
      <w:r w:rsidRPr="00CA471A">
        <w:rPr>
          <w:rFonts w:ascii="Times New Roman" w:eastAsia="標楷體" w:hAnsi="Times New Roman" w:cs="Times New Roman"/>
          <w:b/>
          <w:bCs/>
          <w:kern w:val="0"/>
          <w:sz w:val="28"/>
          <w:szCs w:val="28"/>
        </w:rPr>
        <w:t xml:space="preserve">3.10 </w:t>
      </w:r>
      <w:r w:rsidR="006C02AD" w:rsidRPr="00CA471A">
        <w:rPr>
          <w:rFonts w:ascii="Times New Roman" w:eastAsia="標楷體" w:hAnsi="Times New Roman" w:cs="Times New Roman"/>
          <w:b/>
          <w:bCs/>
          <w:kern w:val="0"/>
          <w:sz w:val="28"/>
          <w:szCs w:val="28"/>
        </w:rPr>
        <w:t>音效</w:t>
      </w:r>
    </w:p>
    <w:p w14:paraId="11654CA0" w14:textId="77777777" w:rsidR="00CA471A" w:rsidRPr="00CA471A" w:rsidRDefault="00CA471A" w:rsidP="00CA471A">
      <w:pPr>
        <w:jc w:val="right"/>
        <w:rPr>
          <w:rFonts w:ascii="Times New Roman" w:eastAsia="標楷體" w:hAnsi="Times New Roman" w:cs="Times New Roman"/>
          <w:kern w:val="0"/>
          <w:szCs w:val="24"/>
        </w:rPr>
      </w:pPr>
      <w:r w:rsidRPr="00BE3C9C">
        <w:rPr>
          <w:rFonts w:ascii="Times New Roman" w:eastAsia="標楷體" w:hAnsi="Times New Roman" w:cs="Times New Roman"/>
          <w:kern w:val="0"/>
          <w:szCs w:val="24"/>
        </w:rPr>
        <w:t>音效專家</w:t>
      </w:r>
    </w:p>
    <w:p w14:paraId="76394793" w14:textId="77777777" w:rsidR="00D879BE" w:rsidRDefault="005F384E" w:rsidP="00BC7A9A">
      <w:pPr>
        <w:rPr>
          <w:rFonts w:ascii="Times New Roman" w:eastAsia="標楷體" w:hAnsi="Times New Roman" w:cs="Times New Roman"/>
          <w:kern w:val="0"/>
          <w:szCs w:val="24"/>
        </w:rPr>
      </w:pPr>
      <w:commentRangeStart w:id="16"/>
      <w:r w:rsidRPr="00BE3C9C">
        <w:rPr>
          <w:rFonts w:ascii="Times New Roman" w:eastAsia="標楷體" w:hAnsi="Times New Roman" w:cs="Times New Roman"/>
          <w:b/>
          <w:kern w:val="0"/>
          <w:szCs w:val="24"/>
        </w:rPr>
        <w:t>鑼聲</w:t>
      </w:r>
      <w:commentRangeEnd w:id="16"/>
      <w:r w:rsidRPr="00BE3C9C">
        <w:rPr>
          <w:rStyle w:val="a3"/>
          <w:rFonts w:ascii="Times New Roman" w:eastAsia="標楷體" w:hAnsi="Times New Roman" w:cs="Times New Roman"/>
          <w:sz w:val="24"/>
          <w:szCs w:val="24"/>
        </w:rPr>
        <w:commentReference w:id="16"/>
      </w:r>
      <w:r w:rsidRPr="00BE3C9C">
        <w:rPr>
          <w:rFonts w:ascii="Times New Roman" w:eastAsia="標楷體" w:hAnsi="Times New Roman" w:cs="Times New Roman"/>
          <w:kern w:val="0"/>
          <w:szCs w:val="24"/>
        </w:rPr>
        <w:t>音效</w:t>
      </w:r>
      <w:r w:rsidR="00D879BE" w:rsidRPr="00BE3C9C">
        <w:rPr>
          <w:rFonts w:ascii="Times New Roman" w:eastAsia="標楷體" w:hAnsi="Times New Roman" w:cs="Times New Roman"/>
          <w:kern w:val="0"/>
          <w:szCs w:val="24"/>
        </w:rPr>
        <w:t>輸出</w:t>
      </w:r>
      <w:r w:rsidRPr="00BE3C9C">
        <w:rPr>
          <w:rFonts w:ascii="Times New Roman" w:eastAsia="標楷體" w:hAnsi="Times New Roman" w:cs="Times New Roman"/>
          <w:kern w:val="0"/>
          <w:szCs w:val="24"/>
        </w:rPr>
        <w:t>自每個</w:t>
      </w:r>
      <w:r w:rsidR="00E07E8F" w:rsidRPr="00BE3C9C">
        <w:rPr>
          <w:rFonts w:ascii="Times New Roman" w:eastAsia="標楷體" w:hAnsi="Times New Roman" w:cs="Times New Roman"/>
          <w:kern w:val="0"/>
          <w:szCs w:val="24"/>
        </w:rPr>
        <w:t>柔道墊</w:t>
      </w:r>
      <w:r w:rsidRPr="00BE3C9C">
        <w:rPr>
          <w:rFonts w:ascii="Times New Roman" w:eastAsia="標楷體" w:hAnsi="Times New Roman" w:cs="Times New Roman"/>
          <w:kern w:val="0"/>
          <w:szCs w:val="24"/>
        </w:rPr>
        <w:t>的記分板筆記型</w:t>
      </w:r>
      <w:r w:rsidR="00D879BE" w:rsidRPr="00BE3C9C">
        <w:rPr>
          <w:rFonts w:ascii="Times New Roman" w:eastAsia="標楷體" w:hAnsi="Times New Roman" w:cs="Times New Roman"/>
          <w:kern w:val="0"/>
          <w:szCs w:val="24"/>
        </w:rPr>
        <w:t>電腦</w:t>
      </w:r>
    </w:p>
    <w:p w14:paraId="0E7BCE1D" w14:textId="77777777" w:rsidR="00CA471A" w:rsidRPr="00BE3C9C" w:rsidRDefault="00CA471A" w:rsidP="00BC7A9A">
      <w:pPr>
        <w:rPr>
          <w:rFonts w:ascii="Times New Roman" w:eastAsia="標楷體" w:hAnsi="Times New Roman" w:cs="Times New Roman"/>
          <w:kern w:val="0"/>
          <w:szCs w:val="24"/>
        </w:rPr>
      </w:pPr>
    </w:p>
    <w:p w14:paraId="3E9EDDD1" w14:textId="77777777" w:rsidR="003703D7" w:rsidRPr="00BE3C9C" w:rsidRDefault="003703D7" w:rsidP="00BC7A9A">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右上圖示</w:t>
      </w:r>
      <w:r w:rsidRPr="00BE3C9C">
        <w:rPr>
          <w:rFonts w:ascii="Times New Roman" w:eastAsia="標楷體" w:hAnsi="Times New Roman" w:cs="Times New Roman"/>
          <w:kern w:val="0"/>
          <w:szCs w:val="24"/>
        </w:rPr>
        <w:t>)</w:t>
      </w:r>
    </w:p>
    <w:p w14:paraId="6FB06600" w14:textId="77777777" w:rsidR="003703D7" w:rsidRPr="00BE3C9C" w:rsidRDefault="003703D7" w:rsidP="00BC7A9A">
      <w:pPr>
        <w:rPr>
          <w:rFonts w:ascii="Times New Roman" w:eastAsia="標楷體" w:hAnsi="Times New Roman" w:cs="Times New Roman"/>
          <w:kern w:val="0"/>
          <w:szCs w:val="24"/>
        </w:rPr>
      </w:pPr>
    </w:p>
    <w:p w14:paraId="5D460E5A" w14:textId="77777777" w:rsidR="003703D7" w:rsidRPr="00BE3C9C" w:rsidRDefault="003703D7" w:rsidP="00BC7A9A">
      <w:pPr>
        <w:rPr>
          <w:rFonts w:ascii="Times New Roman" w:eastAsia="標楷體" w:hAnsi="Times New Roman" w:cs="Times New Roman"/>
          <w:b/>
          <w:kern w:val="0"/>
          <w:szCs w:val="24"/>
        </w:rPr>
      </w:pPr>
      <w:r w:rsidRPr="00BE3C9C">
        <w:rPr>
          <w:rFonts w:ascii="Times New Roman" w:eastAsia="標楷體" w:hAnsi="Times New Roman" w:cs="Times New Roman"/>
          <w:b/>
          <w:kern w:val="0"/>
          <w:szCs w:val="24"/>
        </w:rPr>
        <w:t>連接至混音器</w:t>
      </w:r>
    </w:p>
    <w:p w14:paraId="63A17260" w14:textId="77777777" w:rsidR="003703D7" w:rsidRPr="00BE3C9C" w:rsidRDefault="003703D7" w:rsidP="00BC7A9A">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連接至場地內</w:t>
      </w:r>
      <w:r w:rsidRPr="00BE3C9C">
        <w:rPr>
          <w:rFonts w:ascii="Times New Roman" w:eastAsia="標楷體" w:hAnsi="Times New Roman" w:cs="Times New Roman"/>
          <w:b/>
          <w:kern w:val="0"/>
          <w:szCs w:val="24"/>
        </w:rPr>
        <w:t>擴音系統</w:t>
      </w:r>
    </w:p>
    <w:p w14:paraId="43ADCB5B" w14:textId="77777777" w:rsidR="00CA471A" w:rsidRDefault="00CA471A" w:rsidP="00BC7A9A">
      <w:pPr>
        <w:rPr>
          <w:rFonts w:ascii="Times New Roman" w:eastAsia="標楷體" w:hAnsi="Times New Roman" w:cs="Times New Roman"/>
          <w:b/>
          <w:kern w:val="0"/>
          <w:szCs w:val="24"/>
        </w:rPr>
      </w:pPr>
    </w:p>
    <w:p w14:paraId="7D5F2CE9" w14:textId="77777777" w:rsidR="003703D7" w:rsidRDefault="003703D7" w:rsidP="00BC7A9A">
      <w:pPr>
        <w:rPr>
          <w:rFonts w:ascii="Times New Roman" w:eastAsia="標楷體" w:hAnsi="Times New Roman" w:cs="Times New Roman"/>
          <w:b/>
          <w:kern w:val="0"/>
          <w:szCs w:val="24"/>
        </w:rPr>
      </w:pPr>
      <w:r w:rsidRPr="00BE3C9C">
        <w:rPr>
          <w:rFonts w:ascii="Times New Roman" w:eastAsia="標楷體" w:hAnsi="Times New Roman" w:cs="Times New Roman"/>
          <w:b/>
          <w:kern w:val="0"/>
          <w:szCs w:val="24"/>
        </w:rPr>
        <w:t>作為備用：</w:t>
      </w:r>
      <w:r w:rsidRPr="00BE3C9C">
        <w:rPr>
          <w:rFonts w:ascii="Times New Roman" w:eastAsia="標楷體" w:hAnsi="Times New Roman" w:cs="Times New Roman"/>
          <w:kern w:val="0"/>
          <w:szCs w:val="24"/>
        </w:rPr>
        <w:t>額外連接至決賽分組</w:t>
      </w:r>
      <w:r w:rsidR="00E07E8F" w:rsidRPr="00BE3C9C">
        <w:rPr>
          <w:rFonts w:ascii="Times New Roman" w:eastAsia="標楷體" w:hAnsi="Times New Roman" w:cs="Times New Roman"/>
          <w:kern w:val="0"/>
          <w:szCs w:val="24"/>
        </w:rPr>
        <w:t>柔道墊</w:t>
      </w:r>
      <w:r w:rsidR="007B13C5" w:rsidRPr="00BE3C9C">
        <w:rPr>
          <w:rFonts w:ascii="Times New Roman" w:eastAsia="標楷體" w:hAnsi="Times New Roman" w:cs="Times New Roman"/>
          <w:kern w:val="0"/>
          <w:szCs w:val="24"/>
        </w:rPr>
        <w:t>筆記型電腦</w:t>
      </w:r>
      <w:r w:rsidRPr="00BE3C9C">
        <w:rPr>
          <w:rFonts w:ascii="Times New Roman" w:eastAsia="標楷體" w:hAnsi="Times New Roman" w:cs="Times New Roman"/>
          <w:kern w:val="0"/>
          <w:szCs w:val="24"/>
        </w:rPr>
        <w:t>旁的</w:t>
      </w:r>
      <w:r w:rsidR="007B13C5" w:rsidRPr="00BE3C9C">
        <w:rPr>
          <w:rFonts w:ascii="Times New Roman" w:eastAsia="標楷體" w:hAnsi="Times New Roman" w:cs="Times New Roman"/>
          <w:b/>
          <w:kern w:val="0"/>
          <w:szCs w:val="24"/>
        </w:rPr>
        <w:t>待命</w:t>
      </w:r>
      <w:r w:rsidRPr="00BE3C9C">
        <w:rPr>
          <w:rFonts w:ascii="Times New Roman" w:eastAsia="標楷體" w:hAnsi="Times New Roman" w:cs="Times New Roman"/>
          <w:b/>
          <w:kern w:val="0"/>
          <w:szCs w:val="24"/>
        </w:rPr>
        <w:t>擴音器</w:t>
      </w:r>
    </w:p>
    <w:p w14:paraId="474AD217" w14:textId="77777777" w:rsidR="00CA471A" w:rsidRPr="00BE3C9C" w:rsidRDefault="00CA471A" w:rsidP="00BC7A9A">
      <w:pPr>
        <w:rPr>
          <w:rFonts w:ascii="Times New Roman" w:eastAsia="標楷體" w:hAnsi="Times New Roman" w:cs="Times New Roman"/>
          <w:b/>
          <w:kern w:val="0"/>
          <w:szCs w:val="24"/>
        </w:rPr>
      </w:pPr>
    </w:p>
    <w:p w14:paraId="1C6AA87B" w14:textId="77777777" w:rsidR="003703D7" w:rsidRDefault="003703D7" w:rsidP="00BC7A9A">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每個連接皆使用接地迴路隔離器！</w:t>
      </w:r>
    </w:p>
    <w:p w14:paraId="42CE2E48" w14:textId="77777777" w:rsidR="00CA471A" w:rsidRDefault="00CA471A" w:rsidP="00BC7A9A">
      <w:pPr>
        <w:rPr>
          <w:rFonts w:ascii="Times New Roman" w:eastAsia="標楷體" w:hAnsi="Times New Roman" w:cs="Times New Roman"/>
          <w:kern w:val="0"/>
          <w:szCs w:val="24"/>
        </w:rPr>
      </w:pPr>
    </w:p>
    <w:p w14:paraId="7AD25173" w14:textId="77777777" w:rsidR="00CA471A" w:rsidRPr="00BE3C9C" w:rsidRDefault="00CA471A" w:rsidP="00BC7A9A">
      <w:pPr>
        <w:rPr>
          <w:rFonts w:ascii="Times New Roman" w:eastAsia="標楷體" w:hAnsi="Times New Roman" w:cs="Times New Roman"/>
          <w:kern w:val="0"/>
          <w:szCs w:val="24"/>
        </w:rPr>
      </w:pPr>
    </w:p>
    <w:tbl>
      <w:tblPr>
        <w:tblStyle w:val="af1"/>
        <w:tblW w:w="0" w:type="auto"/>
        <w:tblLook w:val="04A0" w:firstRow="1" w:lastRow="0" w:firstColumn="1" w:lastColumn="0" w:noHBand="0" w:noVBand="1"/>
      </w:tblPr>
      <w:tblGrid>
        <w:gridCol w:w="1101"/>
        <w:gridCol w:w="4473"/>
        <w:gridCol w:w="2788"/>
      </w:tblGrid>
      <w:tr w:rsidR="003703D7" w:rsidRPr="00BE3C9C" w14:paraId="3C0858B0" w14:textId="77777777" w:rsidTr="00CA471A">
        <w:tc>
          <w:tcPr>
            <w:tcW w:w="1101" w:type="dxa"/>
          </w:tcPr>
          <w:p w14:paraId="718BAC0D" w14:textId="77777777" w:rsidR="003703D7" w:rsidRPr="00BE3C9C" w:rsidRDefault="003703D7" w:rsidP="00BC7A9A">
            <w:pPr>
              <w:rPr>
                <w:rFonts w:ascii="Times New Roman" w:eastAsia="標楷體" w:hAnsi="Times New Roman" w:cs="Times New Roman"/>
                <w:kern w:val="0"/>
                <w:szCs w:val="24"/>
              </w:rPr>
            </w:pPr>
          </w:p>
        </w:tc>
        <w:tc>
          <w:tcPr>
            <w:tcW w:w="4473" w:type="dxa"/>
          </w:tcPr>
          <w:p w14:paraId="1654518E" w14:textId="77777777" w:rsidR="003703D7" w:rsidRPr="00BE3C9C" w:rsidRDefault="003703D7" w:rsidP="00BC7A9A">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檢查表</w:t>
            </w:r>
          </w:p>
        </w:tc>
        <w:tc>
          <w:tcPr>
            <w:tcW w:w="2788" w:type="dxa"/>
          </w:tcPr>
          <w:p w14:paraId="3BC97E8A" w14:textId="77777777" w:rsidR="003703D7" w:rsidRPr="00BE3C9C" w:rsidRDefault="003703D7" w:rsidP="00BC7A9A">
            <w:pPr>
              <w:rPr>
                <w:rFonts w:ascii="Times New Roman" w:eastAsia="標楷體" w:hAnsi="Times New Roman" w:cs="Times New Roman"/>
                <w:kern w:val="0"/>
                <w:szCs w:val="24"/>
              </w:rPr>
            </w:pPr>
          </w:p>
        </w:tc>
      </w:tr>
      <w:tr w:rsidR="003703D7" w:rsidRPr="00BE3C9C" w14:paraId="41F373C0" w14:textId="77777777" w:rsidTr="00CA471A">
        <w:tc>
          <w:tcPr>
            <w:tcW w:w="1101" w:type="dxa"/>
          </w:tcPr>
          <w:p w14:paraId="273F28A3" w14:textId="77777777" w:rsidR="003703D7" w:rsidRPr="00BE3C9C" w:rsidRDefault="007E344A" w:rsidP="00BC7A9A">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1</w:t>
            </w:r>
          </w:p>
        </w:tc>
        <w:tc>
          <w:tcPr>
            <w:tcW w:w="4473" w:type="dxa"/>
          </w:tcPr>
          <w:p w14:paraId="3D06C0BE" w14:textId="77777777" w:rsidR="003703D7" w:rsidRPr="00BE3C9C" w:rsidRDefault="007E344A" w:rsidP="00BC7A9A">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專業混音器，連接至場地擴音系統</w:t>
            </w:r>
          </w:p>
        </w:tc>
        <w:tc>
          <w:tcPr>
            <w:tcW w:w="2788" w:type="dxa"/>
          </w:tcPr>
          <w:p w14:paraId="471D1675" w14:textId="77777777" w:rsidR="003703D7" w:rsidRPr="00BE3C9C" w:rsidRDefault="003703D7" w:rsidP="00BC7A9A">
            <w:pPr>
              <w:rPr>
                <w:rFonts w:ascii="Times New Roman" w:eastAsia="標楷體" w:hAnsi="Times New Roman" w:cs="Times New Roman"/>
                <w:kern w:val="0"/>
                <w:szCs w:val="24"/>
              </w:rPr>
            </w:pPr>
          </w:p>
        </w:tc>
      </w:tr>
      <w:tr w:rsidR="003703D7" w:rsidRPr="00BE3C9C" w14:paraId="0F834331" w14:textId="77777777" w:rsidTr="00CA471A">
        <w:tc>
          <w:tcPr>
            <w:tcW w:w="1101" w:type="dxa"/>
          </w:tcPr>
          <w:p w14:paraId="33AC6025" w14:textId="77777777" w:rsidR="003703D7" w:rsidRPr="00BE3C9C" w:rsidRDefault="007E344A" w:rsidP="00BC7A9A">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X</w:t>
            </w:r>
          </w:p>
        </w:tc>
        <w:tc>
          <w:tcPr>
            <w:tcW w:w="4473" w:type="dxa"/>
          </w:tcPr>
          <w:p w14:paraId="76F14BA5" w14:textId="77777777" w:rsidR="003703D7" w:rsidRPr="00BE3C9C" w:rsidRDefault="00234ABB" w:rsidP="00BC7A9A">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3.5</w:t>
            </w:r>
            <w:r w:rsidR="00D365B5">
              <w:rPr>
                <w:rFonts w:ascii="Times New Roman" w:eastAsia="標楷體" w:hAnsi="Times New Roman" w:cs="Times New Roman"/>
                <w:kern w:val="0"/>
                <w:szCs w:val="24"/>
              </w:rPr>
              <w:t>公釐</w:t>
            </w:r>
            <w:r w:rsidRPr="00BE3C9C">
              <w:rPr>
                <w:rFonts w:ascii="Times New Roman" w:eastAsia="標楷體" w:hAnsi="Times New Roman" w:cs="Times New Roman"/>
                <w:kern w:val="0"/>
                <w:szCs w:val="24"/>
              </w:rPr>
              <w:t>音效插孔分</w:t>
            </w:r>
            <w:r w:rsidR="00B425E7" w:rsidRPr="00BE3C9C">
              <w:rPr>
                <w:rFonts w:ascii="Times New Roman" w:eastAsia="標楷體" w:hAnsi="Times New Roman" w:cs="Times New Roman"/>
                <w:kern w:val="0"/>
                <w:szCs w:val="24"/>
              </w:rPr>
              <w:t>流</w:t>
            </w:r>
            <w:r w:rsidRPr="00BE3C9C">
              <w:rPr>
                <w:rFonts w:ascii="Times New Roman" w:eastAsia="標楷體" w:hAnsi="Times New Roman" w:cs="Times New Roman"/>
                <w:kern w:val="0"/>
                <w:szCs w:val="24"/>
              </w:rPr>
              <w:t>器纜線</w:t>
            </w:r>
          </w:p>
        </w:tc>
        <w:tc>
          <w:tcPr>
            <w:tcW w:w="2788" w:type="dxa"/>
          </w:tcPr>
          <w:p w14:paraId="21F001D6" w14:textId="77777777" w:rsidR="003703D7" w:rsidRPr="00BE3C9C" w:rsidRDefault="003703D7" w:rsidP="00BC7A9A">
            <w:pPr>
              <w:rPr>
                <w:rFonts w:ascii="Times New Roman" w:eastAsia="標楷體" w:hAnsi="Times New Roman" w:cs="Times New Roman"/>
                <w:kern w:val="0"/>
                <w:szCs w:val="24"/>
              </w:rPr>
            </w:pPr>
          </w:p>
        </w:tc>
      </w:tr>
      <w:tr w:rsidR="003703D7" w:rsidRPr="00BE3C9C" w14:paraId="1499F0C7" w14:textId="77777777" w:rsidTr="00CA471A">
        <w:tc>
          <w:tcPr>
            <w:tcW w:w="1101" w:type="dxa"/>
          </w:tcPr>
          <w:p w14:paraId="39B5571D" w14:textId="77777777" w:rsidR="003703D7" w:rsidRPr="00BE3C9C" w:rsidRDefault="007E344A" w:rsidP="00BC7A9A">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X</w:t>
            </w:r>
          </w:p>
        </w:tc>
        <w:tc>
          <w:tcPr>
            <w:tcW w:w="4473" w:type="dxa"/>
          </w:tcPr>
          <w:p w14:paraId="7CDBC2BB" w14:textId="77777777" w:rsidR="003703D7" w:rsidRPr="00BE3C9C" w:rsidRDefault="007B13C5" w:rsidP="00BC7A9A">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長音效纜線（</w:t>
            </w:r>
            <w:r w:rsidRPr="00BE3C9C">
              <w:rPr>
                <w:rFonts w:ascii="Times New Roman" w:eastAsia="標楷體" w:hAnsi="Times New Roman" w:cs="Times New Roman"/>
                <w:kern w:val="0"/>
                <w:szCs w:val="24"/>
              </w:rPr>
              <w:t>3.5</w:t>
            </w:r>
            <w:r w:rsidR="00D365B5">
              <w:rPr>
                <w:rFonts w:ascii="Times New Roman" w:eastAsia="標楷體" w:hAnsi="Times New Roman" w:cs="Times New Roman"/>
                <w:kern w:val="0"/>
                <w:szCs w:val="24"/>
              </w:rPr>
              <w:t>公釐</w:t>
            </w:r>
            <w:r w:rsidRPr="00BE3C9C">
              <w:rPr>
                <w:rFonts w:ascii="Times New Roman" w:eastAsia="標楷體" w:hAnsi="Times New Roman" w:cs="Times New Roman"/>
                <w:kern w:val="0"/>
                <w:szCs w:val="24"/>
              </w:rPr>
              <w:t>插孔）從</w:t>
            </w:r>
            <w:r w:rsidR="00084FAB" w:rsidRPr="00BE3C9C">
              <w:rPr>
                <w:rFonts w:ascii="Times New Roman" w:eastAsia="標楷體" w:hAnsi="Times New Roman" w:cs="Times New Roman"/>
                <w:kern w:val="0"/>
                <w:szCs w:val="24"/>
              </w:rPr>
              <w:t>記分板</w:t>
            </w:r>
            <w:r w:rsidRPr="00BE3C9C">
              <w:rPr>
                <w:rFonts w:ascii="Times New Roman" w:eastAsia="標楷體" w:hAnsi="Times New Roman" w:cs="Times New Roman"/>
                <w:kern w:val="0"/>
                <w:szCs w:val="24"/>
              </w:rPr>
              <w:t>筆記型電腦至混音器</w:t>
            </w:r>
          </w:p>
        </w:tc>
        <w:tc>
          <w:tcPr>
            <w:tcW w:w="2788" w:type="dxa"/>
          </w:tcPr>
          <w:p w14:paraId="15CA7FEA" w14:textId="77777777" w:rsidR="003703D7" w:rsidRPr="00BE3C9C" w:rsidRDefault="003703D7" w:rsidP="00BC7A9A">
            <w:pPr>
              <w:rPr>
                <w:rFonts w:ascii="Times New Roman" w:eastAsia="標楷體" w:hAnsi="Times New Roman" w:cs="Times New Roman"/>
                <w:kern w:val="0"/>
                <w:szCs w:val="24"/>
              </w:rPr>
            </w:pPr>
          </w:p>
        </w:tc>
      </w:tr>
      <w:tr w:rsidR="003703D7" w:rsidRPr="00BE3C9C" w14:paraId="6188608E" w14:textId="77777777" w:rsidTr="00CA471A">
        <w:tc>
          <w:tcPr>
            <w:tcW w:w="1101" w:type="dxa"/>
          </w:tcPr>
          <w:p w14:paraId="70B6C1AE" w14:textId="77777777" w:rsidR="003703D7" w:rsidRPr="00BE3C9C" w:rsidRDefault="007E344A" w:rsidP="00BC7A9A">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X</w:t>
            </w:r>
          </w:p>
        </w:tc>
        <w:tc>
          <w:tcPr>
            <w:tcW w:w="4473" w:type="dxa"/>
          </w:tcPr>
          <w:p w14:paraId="2E3123AD" w14:textId="77777777" w:rsidR="003703D7" w:rsidRPr="00BE3C9C" w:rsidRDefault="009D244C" w:rsidP="00BC7A9A">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待命擴音器附加音效纜線（</w:t>
            </w:r>
            <w:r w:rsidRPr="00BE3C9C">
              <w:rPr>
                <w:rFonts w:ascii="Times New Roman" w:eastAsia="標楷體" w:hAnsi="Times New Roman" w:cs="Times New Roman"/>
                <w:kern w:val="0"/>
                <w:szCs w:val="24"/>
              </w:rPr>
              <w:t>3.5</w:t>
            </w:r>
            <w:r w:rsidR="00D365B5">
              <w:rPr>
                <w:rFonts w:ascii="Times New Roman" w:eastAsia="標楷體" w:hAnsi="Times New Roman" w:cs="Times New Roman"/>
                <w:kern w:val="0"/>
                <w:szCs w:val="24"/>
              </w:rPr>
              <w:t>公釐</w:t>
            </w:r>
            <w:r w:rsidRPr="00BE3C9C">
              <w:rPr>
                <w:rFonts w:ascii="Times New Roman" w:eastAsia="標楷體" w:hAnsi="Times New Roman" w:cs="Times New Roman"/>
                <w:kern w:val="0"/>
                <w:szCs w:val="24"/>
              </w:rPr>
              <w:t>插孔）至筆記型電腦</w:t>
            </w:r>
          </w:p>
        </w:tc>
        <w:tc>
          <w:tcPr>
            <w:tcW w:w="2788" w:type="dxa"/>
          </w:tcPr>
          <w:p w14:paraId="2E327A3E" w14:textId="77777777" w:rsidR="003703D7" w:rsidRPr="00BE3C9C" w:rsidRDefault="003703D7" w:rsidP="00BC7A9A">
            <w:pPr>
              <w:rPr>
                <w:rFonts w:ascii="Times New Roman" w:eastAsia="標楷體" w:hAnsi="Times New Roman" w:cs="Times New Roman"/>
                <w:kern w:val="0"/>
                <w:szCs w:val="24"/>
              </w:rPr>
            </w:pPr>
          </w:p>
        </w:tc>
      </w:tr>
      <w:tr w:rsidR="003703D7" w:rsidRPr="00BE3C9C" w14:paraId="51A78B52" w14:textId="77777777" w:rsidTr="00CA471A">
        <w:tc>
          <w:tcPr>
            <w:tcW w:w="1101" w:type="dxa"/>
          </w:tcPr>
          <w:p w14:paraId="47ED2517" w14:textId="77777777" w:rsidR="003703D7" w:rsidRPr="00BE3C9C" w:rsidRDefault="007E344A" w:rsidP="00BC7A9A">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2x</w:t>
            </w:r>
          </w:p>
        </w:tc>
        <w:tc>
          <w:tcPr>
            <w:tcW w:w="4473" w:type="dxa"/>
          </w:tcPr>
          <w:p w14:paraId="6FB4C6B5" w14:textId="77777777" w:rsidR="003703D7" w:rsidRPr="00BE3C9C" w:rsidRDefault="00BC6E9D" w:rsidP="00BC7A9A">
            <w:pPr>
              <w:rPr>
                <w:rFonts w:ascii="Times New Roman" w:eastAsia="標楷體" w:hAnsi="Times New Roman" w:cs="Times New Roman"/>
                <w:kern w:val="0"/>
                <w:szCs w:val="24"/>
              </w:rPr>
            </w:pPr>
            <w:r w:rsidRPr="00BE3C9C">
              <w:rPr>
                <w:rFonts w:ascii="Times New Roman" w:eastAsia="標楷體" w:hAnsi="Times New Roman" w:cs="Times New Roman"/>
                <w:bCs/>
                <w:kern w:val="0"/>
                <w:szCs w:val="24"/>
              </w:rPr>
              <w:t>接地迴路隔離器</w:t>
            </w:r>
          </w:p>
        </w:tc>
        <w:tc>
          <w:tcPr>
            <w:tcW w:w="2788" w:type="dxa"/>
          </w:tcPr>
          <w:p w14:paraId="0538086A" w14:textId="77777777" w:rsidR="003703D7" w:rsidRPr="00BE3C9C" w:rsidRDefault="003703D7" w:rsidP="00BC7A9A">
            <w:pPr>
              <w:rPr>
                <w:rFonts w:ascii="Times New Roman" w:eastAsia="標楷體" w:hAnsi="Times New Roman" w:cs="Times New Roman"/>
                <w:kern w:val="0"/>
                <w:szCs w:val="24"/>
              </w:rPr>
            </w:pPr>
          </w:p>
        </w:tc>
      </w:tr>
    </w:tbl>
    <w:p w14:paraId="2398A733" w14:textId="77777777" w:rsidR="003703D7" w:rsidRPr="00BE3C9C" w:rsidRDefault="00B854AD" w:rsidP="00BC7A9A">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X=</w:t>
      </w:r>
      <w:r w:rsidR="00C13A57" w:rsidRPr="00BE3C9C">
        <w:rPr>
          <w:rFonts w:ascii="Times New Roman" w:eastAsia="標楷體" w:hAnsi="Times New Roman" w:cs="Times New Roman"/>
          <w:kern w:val="0"/>
          <w:szCs w:val="24"/>
        </w:rPr>
        <w:t>榻榻米</w:t>
      </w:r>
      <w:r w:rsidRPr="00BE3C9C">
        <w:rPr>
          <w:rFonts w:ascii="Times New Roman" w:eastAsia="標楷體" w:hAnsi="Times New Roman" w:cs="Times New Roman"/>
          <w:kern w:val="0"/>
          <w:szCs w:val="24"/>
        </w:rPr>
        <w:t>數量（</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備用）</w:t>
      </w:r>
    </w:p>
    <w:p w14:paraId="32532446" w14:textId="77777777" w:rsidR="00D07EF9" w:rsidRDefault="00D07EF9" w:rsidP="00D07EF9">
      <w:pPr>
        <w:rPr>
          <w:rFonts w:ascii="Times New Roman" w:eastAsia="標楷體" w:hAnsi="Times New Roman" w:cs="Times New Roman"/>
          <w:kern w:val="0"/>
          <w:szCs w:val="24"/>
        </w:rPr>
      </w:pPr>
    </w:p>
    <w:p w14:paraId="3AA3559D" w14:textId="77777777" w:rsidR="00CA471A" w:rsidRDefault="00CA471A">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27184D1E" w14:textId="77777777" w:rsidR="00CA471A" w:rsidRPr="00BE3C9C" w:rsidRDefault="00CA471A" w:rsidP="00D07EF9">
      <w:pPr>
        <w:rPr>
          <w:rFonts w:ascii="Times New Roman" w:eastAsia="標楷體" w:hAnsi="Times New Roman" w:cs="Times New Roman"/>
          <w:kern w:val="0"/>
          <w:szCs w:val="24"/>
        </w:rPr>
      </w:pPr>
    </w:p>
    <w:p w14:paraId="6A532CA5" w14:textId="77777777" w:rsidR="00BC7A9A" w:rsidRPr="00CA471A" w:rsidRDefault="00B272E9" w:rsidP="00BC7A9A">
      <w:pPr>
        <w:rPr>
          <w:rFonts w:ascii="Times New Roman" w:eastAsia="標楷體" w:hAnsi="Times New Roman" w:cs="Times New Roman"/>
          <w:b/>
          <w:bCs/>
          <w:kern w:val="0"/>
          <w:sz w:val="28"/>
          <w:szCs w:val="28"/>
        </w:rPr>
      </w:pPr>
      <w:r w:rsidRPr="00CA471A">
        <w:rPr>
          <w:rFonts w:ascii="Times New Roman" w:eastAsia="標楷體" w:hAnsi="Times New Roman" w:cs="Times New Roman"/>
          <w:b/>
          <w:bCs/>
          <w:kern w:val="0"/>
          <w:sz w:val="28"/>
          <w:szCs w:val="28"/>
        </w:rPr>
        <w:t xml:space="preserve">3.11 </w:t>
      </w:r>
      <w:r w:rsidR="00927976" w:rsidRPr="00CA471A">
        <w:rPr>
          <w:rFonts w:ascii="Times New Roman" w:eastAsia="標楷體" w:hAnsi="Times New Roman" w:cs="Times New Roman"/>
          <w:b/>
          <w:bCs/>
          <w:kern w:val="0"/>
          <w:sz w:val="28"/>
          <w:szCs w:val="28"/>
        </w:rPr>
        <w:t>顯示器</w:t>
      </w:r>
    </w:p>
    <w:p w14:paraId="13E4B15A" w14:textId="77777777" w:rsidR="00CA471A" w:rsidRDefault="00CA471A" w:rsidP="00CA471A">
      <w:pPr>
        <w:jc w:val="right"/>
        <w:rPr>
          <w:rFonts w:ascii="Times New Roman" w:eastAsia="標楷體" w:hAnsi="Times New Roman" w:cs="Times New Roman"/>
          <w:b/>
          <w:bCs/>
          <w:kern w:val="0"/>
          <w:szCs w:val="24"/>
        </w:rPr>
      </w:pPr>
      <w:r w:rsidRPr="00BE3C9C">
        <w:rPr>
          <w:rFonts w:ascii="Times New Roman" w:eastAsia="標楷體" w:hAnsi="Times New Roman" w:cs="Times New Roman"/>
          <w:kern w:val="0"/>
          <w:szCs w:val="24"/>
        </w:rPr>
        <w:t>器材專家</w:t>
      </w:r>
    </w:p>
    <w:p w14:paraId="47748364" w14:textId="77777777" w:rsidR="00CA471A" w:rsidRDefault="00CA471A" w:rsidP="00BC7A9A">
      <w:pPr>
        <w:rPr>
          <w:rFonts w:ascii="Times New Roman" w:eastAsia="標楷體" w:hAnsi="Times New Roman" w:cs="Times New Roman"/>
          <w:b/>
          <w:bCs/>
          <w:kern w:val="0"/>
          <w:szCs w:val="24"/>
        </w:rPr>
      </w:pPr>
    </w:p>
    <w:p w14:paraId="5BE167EC" w14:textId="77777777" w:rsidR="004711B4" w:rsidRDefault="00927976" w:rsidP="00BC7A9A">
      <w:pPr>
        <w:rPr>
          <w:rFonts w:ascii="Times New Roman" w:eastAsia="標楷體" w:hAnsi="Times New Roman" w:cs="Times New Roman"/>
          <w:bCs/>
          <w:kern w:val="0"/>
          <w:szCs w:val="24"/>
        </w:rPr>
      </w:pPr>
      <w:r w:rsidRPr="00BE3C9C">
        <w:rPr>
          <w:rFonts w:ascii="Times New Roman" w:eastAsia="標楷體" w:hAnsi="Times New Roman" w:cs="Times New Roman"/>
          <w:b/>
          <w:bCs/>
          <w:kern w:val="0"/>
          <w:szCs w:val="24"/>
        </w:rPr>
        <w:t>顯示器</w:t>
      </w:r>
      <w:r w:rsidRPr="00BE3C9C">
        <w:rPr>
          <w:rFonts w:ascii="Times New Roman" w:eastAsia="標楷體" w:hAnsi="Times New Roman" w:cs="Times New Roman"/>
          <w:bCs/>
          <w:kern w:val="0"/>
          <w:szCs w:val="24"/>
        </w:rPr>
        <w:t>供裁判重播</w:t>
      </w:r>
      <w:r w:rsidRPr="00BE3C9C">
        <w:rPr>
          <w:rFonts w:ascii="Times New Roman" w:eastAsia="標楷體" w:hAnsi="Times New Roman" w:cs="Times New Roman"/>
          <w:bCs/>
          <w:kern w:val="0"/>
          <w:szCs w:val="24"/>
        </w:rPr>
        <w:t>+</w:t>
      </w:r>
      <w:r w:rsidRPr="00BE3C9C">
        <w:rPr>
          <w:rFonts w:ascii="Times New Roman" w:eastAsia="標楷體" w:hAnsi="Times New Roman" w:cs="Times New Roman"/>
          <w:bCs/>
          <w:kern w:val="0"/>
          <w:szCs w:val="24"/>
        </w:rPr>
        <w:t>串流</w:t>
      </w:r>
    </w:p>
    <w:p w14:paraId="715CA558" w14:textId="77777777" w:rsidR="00CA471A" w:rsidRDefault="00CA471A" w:rsidP="00BC7A9A">
      <w:pPr>
        <w:rPr>
          <w:rFonts w:ascii="Times New Roman" w:eastAsia="標楷體" w:hAnsi="Times New Roman" w:cs="Times New Roman"/>
          <w:bCs/>
          <w:kern w:val="0"/>
          <w:szCs w:val="24"/>
        </w:rPr>
      </w:pPr>
    </w:p>
    <w:tbl>
      <w:tblPr>
        <w:tblStyle w:val="af1"/>
        <w:tblW w:w="0" w:type="auto"/>
        <w:tblLook w:val="04A0" w:firstRow="1" w:lastRow="0" w:firstColumn="1" w:lastColumn="0" w:noHBand="0" w:noVBand="1"/>
      </w:tblPr>
      <w:tblGrid>
        <w:gridCol w:w="3231"/>
        <w:gridCol w:w="3231"/>
        <w:gridCol w:w="3232"/>
      </w:tblGrid>
      <w:tr w:rsidR="00CA471A" w14:paraId="39C3B841" w14:textId="77777777" w:rsidTr="00CA471A">
        <w:tc>
          <w:tcPr>
            <w:tcW w:w="3231" w:type="dxa"/>
          </w:tcPr>
          <w:p w14:paraId="0A400E4B" w14:textId="77777777" w:rsidR="00CA471A" w:rsidRDefault="00CA471A" w:rsidP="00BC7A9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DVI</w:t>
            </w:r>
            <w:r w:rsidRPr="00BE3C9C">
              <w:rPr>
                <w:rFonts w:ascii="Times New Roman" w:eastAsia="標楷體" w:hAnsi="Times New Roman" w:cs="Times New Roman"/>
                <w:bCs/>
                <w:kern w:val="0"/>
                <w:szCs w:val="24"/>
              </w:rPr>
              <w:t>輸入</w:t>
            </w:r>
          </w:p>
        </w:tc>
        <w:tc>
          <w:tcPr>
            <w:tcW w:w="3231" w:type="dxa"/>
          </w:tcPr>
          <w:p w14:paraId="56710752" w14:textId="77777777" w:rsidR="00CA471A" w:rsidRDefault="00CA471A" w:rsidP="00BC7A9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VGA</w:t>
            </w:r>
            <w:r w:rsidRPr="00BE3C9C">
              <w:rPr>
                <w:rFonts w:ascii="Times New Roman" w:eastAsia="標楷體" w:hAnsi="Times New Roman" w:cs="Times New Roman"/>
                <w:bCs/>
                <w:kern w:val="0"/>
                <w:szCs w:val="24"/>
              </w:rPr>
              <w:t>輸入</w:t>
            </w:r>
          </w:p>
        </w:tc>
        <w:tc>
          <w:tcPr>
            <w:tcW w:w="3232" w:type="dxa"/>
          </w:tcPr>
          <w:p w14:paraId="4932B7D8" w14:textId="77777777" w:rsidR="00CA471A" w:rsidRDefault="00CA471A" w:rsidP="00BC7A9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HDMI</w:t>
            </w:r>
            <w:r w:rsidRPr="00BE3C9C">
              <w:rPr>
                <w:rFonts w:ascii="Times New Roman" w:eastAsia="標楷體" w:hAnsi="Times New Roman" w:cs="Times New Roman"/>
                <w:bCs/>
                <w:kern w:val="0"/>
                <w:szCs w:val="24"/>
              </w:rPr>
              <w:t>輸入</w:t>
            </w:r>
          </w:p>
        </w:tc>
      </w:tr>
    </w:tbl>
    <w:p w14:paraId="248066D6" w14:textId="77777777" w:rsidR="00CA471A" w:rsidRPr="00BE3C9C" w:rsidRDefault="00CA471A" w:rsidP="00BC7A9A">
      <w:pPr>
        <w:rPr>
          <w:rFonts w:ascii="Times New Roman" w:eastAsia="標楷體" w:hAnsi="Times New Roman" w:cs="Times New Roman"/>
          <w:bCs/>
          <w:kern w:val="0"/>
          <w:szCs w:val="24"/>
        </w:rPr>
      </w:pPr>
    </w:p>
    <w:p w14:paraId="6CF5F5AF" w14:textId="77777777" w:rsidR="00927976" w:rsidRPr="00BE3C9C" w:rsidRDefault="00927976" w:rsidP="00BC7A9A">
      <w:pPr>
        <w:rPr>
          <w:rFonts w:ascii="Times New Roman" w:eastAsia="標楷體" w:hAnsi="Times New Roman" w:cs="Times New Roman"/>
          <w:bCs/>
          <w:kern w:val="0"/>
          <w:szCs w:val="24"/>
        </w:rPr>
      </w:pPr>
    </w:p>
    <w:p w14:paraId="32DF2187" w14:textId="77777777" w:rsidR="00927976" w:rsidRPr="00BE3C9C" w:rsidRDefault="00927976" w:rsidP="00927976">
      <w:pPr>
        <w:rPr>
          <w:rFonts w:ascii="Times New Roman" w:eastAsia="標楷體" w:hAnsi="Times New Roman" w:cs="Times New Roman"/>
          <w:b/>
          <w:kern w:val="0"/>
          <w:szCs w:val="24"/>
        </w:rPr>
      </w:pPr>
      <w:r w:rsidRPr="00BE3C9C">
        <w:rPr>
          <w:rFonts w:ascii="Times New Roman" w:eastAsia="標楷體" w:hAnsi="Times New Roman" w:cs="Times New Roman"/>
          <w:b/>
          <w:kern w:val="0"/>
          <w:szCs w:val="24"/>
        </w:rPr>
        <w:t>所有</w:t>
      </w:r>
      <w:r w:rsidRPr="00BE3C9C">
        <w:rPr>
          <w:rFonts w:ascii="Times New Roman" w:eastAsia="標楷體" w:hAnsi="Times New Roman" w:cs="Times New Roman"/>
          <w:b/>
          <w:kern w:val="0"/>
          <w:szCs w:val="24"/>
        </w:rPr>
        <w:t>TFT</w:t>
      </w:r>
      <w:r w:rsidRPr="00BE3C9C">
        <w:rPr>
          <w:rFonts w:ascii="Times New Roman" w:eastAsia="標楷體" w:hAnsi="Times New Roman" w:cs="Times New Roman"/>
          <w:b/>
          <w:kern w:val="0"/>
          <w:szCs w:val="24"/>
        </w:rPr>
        <w:t>顯示器：</w:t>
      </w:r>
    </w:p>
    <w:p w14:paraId="351601B3" w14:textId="77777777" w:rsidR="00927976" w:rsidRPr="00BE3C9C" w:rsidRDefault="00927976" w:rsidP="00CA471A">
      <w:pPr>
        <w:pStyle w:val="aa"/>
        <w:numPr>
          <w:ilvl w:val="0"/>
          <w:numId w:val="108"/>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b/>
          <w:kern w:val="0"/>
          <w:szCs w:val="24"/>
        </w:rPr>
        <w:t>尺寸：</w:t>
      </w:r>
      <w:r w:rsidRPr="00BE3C9C">
        <w:rPr>
          <w:rFonts w:ascii="Times New Roman" w:eastAsia="標楷體" w:hAnsi="Times New Roman" w:cs="Times New Roman"/>
          <w:kern w:val="0"/>
          <w:szCs w:val="24"/>
        </w:rPr>
        <w:t>24</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26</w:t>
      </w:r>
      <w:r w:rsidRPr="00BE3C9C">
        <w:rPr>
          <w:rFonts w:ascii="Times New Roman" w:eastAsia="標楷體" w:hAnsi="Times New Roman" w:cs="Times New Roman"/>
          <w:kern w:val="0"/>
          <w:szCs w:val="24"/>
        </w:rPr>
        <w:t>吋</w:t>
      </w:r>
    </w:p>
    <w:p w14:paraId="284BF8B6" w14:textId="77777777" w:rsidR="00927976" w:rsidRPr="00BE3C9C" w:rsidRDefault="00927976" w:rsidP="00CA471A">
      <w:pPr>
        <w:pStyle w:val="aa"/>
        <w:numPr>
          <w:ilvl w:val="0"/>
          <w:numId w:val="108"/>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b/>
          <w:kern w:val="0"/>
          <w:szCs w:val="24"/>
        </w:rPr>
        <w:t>解析度：</w:t>
      </w:r>
      <w:r w:rsidRPr="00BE3C9C">
        <w:rPr>
          <w:rFonts w:ascii="Times New Roman" w:eastAsia="標楷體" w:hAnsi="Times New Roman" w:cs="Times New Roman"/>
          <w:kern w:val="0"/>
          <w:szCs w:val="24"/>
        </w:rPr>
        <w:t>1900x1080 Full HD</w:t>
      </w:r>
    </w:p>
    <w:p w14:paraId="059118F1" w14:textId="77777777" w:rsidR="00927976" w:rsidRPr="00BE3C9C" w:rsidRDefault="00927976" w:rsidP="00CA471A">
      <w:pPr>
        <w:pStyle w:val="aa"/>
        <w:numPr>
          <w:ilvl w:val="0"/>
          <w:numId w:val="108"/>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b/>
          <w:kern w:val="0"/>
          <w:szCs w:val="24"/>
        </w:rPr>
        <w:t>型式：</w:t>
      </w:r>
      <w:r w:rsidRPr="00BE3C9C">
        <w:rPr>
          <w:rFonts w:ascii="Times New Roman" w:eastAsia="標楷體" w:hAnsi="Times New Roman" w:cs="Times New Roman"/>
          <w:kern w:val="0"/>
          <w:szCs w:val="24"/>
        </w:rPr>
        <w:t>16:9</w:t>
      </w:r>
    </w:p>
    <w:p w14:paraId="2A767938" w14:textId="77777777" w:rsidR="00A2752A" w:rsidRPr="00BE3C9C" w:rsidRDefault="00A2752A" w:rsidP="00A2752A">
      <w:pPr>
        <w:rPr>
          <w:rFonts w:ascii="Times New Roman" w:eastAsia="標楷體" w:hAnsi="Times New Roman" w:cs="Times New Roman"/>
          <w:kern w:val="0"/>
          <w:szCs w:val="24"/>
        </w:rPr>
      </w:pPr>
    </w:p>
    <w:tbl>
      <w:tblPr>
        <w:tblStyle w:val="af1"/>
        <w:tblW w:w="0" w:type="auto"/>
        <w:tblLook w:val="04A0" w:firstRow="1" w:lastRow="0" w:firstColumn="1" w:lastColumn="0" w:noHBand="0" w:noVBand="1"/>
      </w:tblPr>
      <w:tblGrid>
        <w:gridCol w:w="1101"/>
        <w:gridCol w:w="4473"/>
        <w:gridCol w:w="2788"/>
      </w:tblGrid>
      <w:tr w:rsidR="00A2752A" w:rsidRPr="00BE3C9C" w14:paraId="520A7B8E" w14:textId="77777777" w:rsidTr="00CA471A">
        <w:tc>
          <w:tcPr>
            <w:tcW w:w="1101" w:type="dxa"/>
          </w:tcPr>
          <w:p w14:paraId="1E151E81" w14:textId="77777777" w:rsidR="00A2752A" w:rsidRPr="00BE3C9C" w:rsidRDefault="00A2752A" w:rsidP="00A2752A">
            <w:pPr>
              <w:rPr>
                <w:rFonts w:ascii="Times New Roman" w:eastAsia="標楷體" w:hAnsi="Times New Roman" w:cs="Times New Roman"/>
                <w:kern w:val="0"/>
                <w:szCs w:val="24"/>
              </w:rPr>
            </w:pPr>
          </w:p>
        </w:tc>
        <w:tc>
          <w:tcPr>
            <w:tcW w:w="4473" w:type="dxa"/>
          </w:tcPr>
          <w:p w14:paraId="2B400771" w14:textId="77777777" w:rsidR="00A2752A" w:rsidRPr="00BE3C9C" w:rsidRDefault="00A2752A" w:rsidP="00A2752A">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檢查表</w:t>
            </w:r>
          </w:p>
        </w:tc>
        <w:tc>
          <w:tcPr>
            <w:tcW w:w="2788" w:type="dxa"/>
          </w:tcPr>
          <w:p w14:paraId="526A45F4" w14:textId="77777777" w:rsidR="00A2752A" w:rsidRPr="00BE3C9C" w:rsidRDefault="00A2752A" w:rsidP="00A2752A">
            <w:pPr>
              <w:rPr>
                <w:rFonts w:ascii="Times New Roman" w:eastAsia="標楷體" w:hAnsi="Times New Roman" w:cs="Times New Roman"/>
                <w:kern w:val="0"/>
                <w:szCs w:val="24"/>
              </w:rPr>
            </w:pPr>
          </w:p>
        </w:tc>
      </w:tr>
      <w:tr w:rsidR="00A2752A" w:rsidRPr="00BE3C9C" w14:paraId="0E18324E" w14:textId="77777777" w:rsidTr="00CA471A">
        <w:tc>
          <w:tcPr>
            <w:tcW w:w="1101" w:type="dxa"/>
          </w:tcPr>
          <w:p w14:paraId="7732CF39" w14:textId="77777777" w:rsidR="00A2752A" w:rsidRPr="00BE3C9C" w:rsidRDefault="00A2752A" w:rsidP="00A2752A">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4</w:t>
            </w:r>
          </w:p>
        </w:tc>
        <w:tc>
          <w:tcPr>
            <w:tcW w:w="4473" w:type="dxa"/>
          </w:tcPr>
          <w:p w14:paraId="7344B956" w14:textId="77777777" w:rsidR="00A2752A" w:rsidRPr="00BE3C9C" w:rsidRDefault="00A2752A" w:rsidP="00A2752A">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Full HD TFT</w:t>
            </w:r>
            <w:r w:rsidRPr="00BE3C9C">
              <w:rPr>
                <w:rFonts w:ascii="Times New Roman" w:eastAsia="標楷體" w:hAnsi="Times New Roman" w:cs="Times New Roman"/>
                <w:kern w:val="0"/>
                <w:szCs w:val="24"/>
              </w:rPr>
              <w:t>顯示器附</w:t>
            </w:r>
            <w:r w:rsidRPr="00BE3C9C">
              <w:rPr>
                <w:rFonts w:ascii="Times New Roman" w:eastAsia="標楷體" w:hAnsi="Times New Roman" w:cs="Times New Roman"/>
                <w:kern w:val="0"/>
                <w:szCs w:val="24"/>
              </w:rPr>
              <w:t>DVI</w:t>
            </w:r>
            <w:r w:rsidRPr="00BE3C9C">
              <w:rPr>
                <w:rFonts w:ascii="Times New Roman" w:eastAsia="標楷體" w:hAnsi="Times New Roman" w:cs="Times New Roman"/>
                <w:kern w:val="0"/>
                <w:szCs w:val="24"/>
              </w:rPr>
              <w:t>輸入</w:t>
            </w:r>
          </w:p>
        </w:tc>
        <w:tc>
          <w:tcPr>
            <w:tcW w:w="2788" w:type="dxa"/>
          </w:tcPr>
          <w:p w14:paraId="2E870D5B" w14:textId="77777777" w:rsidR="00A2752A" w:rsidRPr="00BE3C9C" w:rsidRDefault="00A2752A" w:rsidP="00A2752A">
            <w:pPr>
              <w:rPr>
                <w:rFonts w:ascii="Times New Roman" w:eastAsia="標楷體" w:hAnsi="Times New Roman" w:cs="Times New Roman"/>
                <w:kern w:val="0"/>
                <w:szCs w:val="24"/>
              </w:rPr>
            </w:pPr>
          </w:p>
        </w:tc>
      </w:tr>
      <w:tr w:rsidR="00A2752A" w:rsidRPr="00BE3C9C" w14:paraId="615F77C2" w14:textId="77777777" w:rsidTr="00CA471A">
        <w:tc>
          <w:tcPr>
            <w:tcW w:w="1101" w:type="dxa"/>
          </w:tcPr>
          <w:p w14:paraId="514E906F" w14:textId="77777777" w:rsidR="00A2752A" w:rsidRPr="00BE3C9C" w:rsidRDefault="00A2752A" w:rsidP="00A2752A">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2</w:t>
            </w:r>
          </w:p>
        </w:tc>
        <w:tc>
          <w:tcPr>
            <w:tcW w:w="4473" w:type="dxa"/>
          </w:tcPr>
          <w:p w14:paraId="4E07D1B5" w14:textId="77777777" w:rsidR="00A2752A" w:rsidRPr="00BE3C9C" w:rsidRDefault="00A2752A" w:rsidP="00A2752A">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Full HD TFT</w:t>
            </w:r>
            <w:r w:rsidRPr="00BE3C9C">
              <w:rPr>
                <w:rFonts w:ascii="Times New Roman" w:eastAsia="標楷體" w:hAnsi="Times New Roman" w:cs="Times New Roman"/>
                <w:kern w:val="0"/>
                <w:szCs w:val="24"/>
              </w:rPr>
              <w:t>顯示器附</w:t>
            </w:r>
            <w:r w:rsidRPr="00BE3C9C">
              <w:rPr>
                <w:rFonts w:ascii="Times New Roman" w:eastAsia="標楷體" w:hAnsi="Times New Roman" w:cs="Times New Roman"/>
                <w:kern w:val="0"/>
                <w:szCs w:val="24"/>
              </w:rPr>
              <w:t>VGA</w:t>
            </w:r>
            <w:r w:rsidRPr="00BE3C9C">
              <w:rPr>
                <w:rFonts w:ascii="Times New Roman" w:eastAsia="標楷體" w:hAnsi="Times New Roman" w:cs="Times New Roman"/>
                <w:kern w:val="0"/>
                <w:szCs w:val="24"/>
              </w:rPr>
              <w:t>輸入</w:t>
            </w:r>
          </w:p>
        </w:tc>
        <w:tc>
          <w:tcPr>
            <w:tcW w:w="2788" w:type="dxa"/>
          </w:tcPr>
          <w:p w14:paraId="1D04EF5D" w14:textId="77777777" w:rsidR="00A2752A" w:rsidRPr="00BE3C9C" w:rsidRDefault="00A2752A" w:rsidP="00A2752A">
            <w:pPr>
              <w:rPr>
                <w:rFonts w:ascii="Times New Roman" w:eastAsia="標楷體" w:hAnsi="Times New Roman" w:cs="Times New Roman"/>
                <w:kern w:val="0"/>
                <w:szCs w:val="24"/>
              </w:rPr>
            </w:pPr>
          </w:p>
        </w:tc>
      </w:tr>
      <w:tr w:rsidR="00A2752A" w:rsidRPr="00BE3C9C" w14:paraId="3E49A3C7" w14:textId="77777777" w:rsidTr="00CA471A">
        <w:tc>
          <w:tcPr>
            <w:tcW w:w="1101" w:type="dxa"/>
          </w:tcPr>
          <w:p w14:paraId="2682376D" w14:textId="77777777" w:rsidR="00A2752A" w:rsidRPr="00BE3C9C" w:rsidRDefault="00A2752A" w:rsidP="00A2752A">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2</w:t>
            </w:r>
          </w:p>
        </w:tc>
        <w:tc>
          <w:tcPr>
            <w:tcW w:w="4473" w:type="dxa"/>
          </w:tcPr>
          <w:p w14:paraId="6C95244A" w14:textId="77777777" w:rsidR="00A2752A" w:rsidRPr="00BE3C9C" w:rsidRDefault="00A2752A" w:rsidP="00A2752A">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Full HD TFT</w:t>
            </w:r>
            <w:r w:rsidRPr="00BE3C9C">
              <w:rPr>
                <w:rFonts w:ascii="Times New Roman" w:eastAsia="標楷體" w:hAnsi="Times New Roman" w:cs="Times New Roman"/>
                <w:kern w:val="0"/>
                <w:szCs w:val="24"/>
              </w:rPr>
              <w:t>顯示器附</w:t>
            </w:r>
            <w:r w:rsidRPr="00BE3C9C">
              <w:rPr>
                <w:rFonts w:ascii="Times New Roman" w:eastAsia="標楷體" w:hAnsi="Times New Roman" w:cs="Times New Roman"/>
                <w:kern w:val="0"/>
                <w:szCs w:val="24"/>
              </w:rPr>
              <w:t>HDMI</w:t>
            </w:r>
            <w:r w:rsidRPr="00BE3C9C">
              <w:rPr>
                <w:rFonts w:ascii="Times New Roman" w:eastAsia="標楷體" w:hAnsi="Times New Roman" w:cs="Times New Roman"/>
                <w:kern w:val="0"/>
                <w:szCs w:val="24"/>
              </w:rPr>
              <w:t>輸入</w:t>
            </w:r>
          </w:p>
        </w:tc>
        <w:tc>
          <w:tcPr>
            <w:tcW w:w="2788" w:type="dxa"/>
          </w:tcPr>
          <w:p w14:paraId="309E26F7" w14:textId="77777777" w:rsidR="00A2752A" w:rsidRPr="00BE3C9C" w:rsidRDefault="00A2752A" w:rsidP="00A2752A">
            <w:pPr>
              <w:rPr>
                <w:rFonts w:ascii="Times New Roman" w:eastAsia="標楷體" w:hAnsi="Times New Roman" w:cs="Times New Roman"/>
                <w:kern w:val="0"/>
                <w:szCs w:val="24"/>
              </w:rPr>
            </w:pPr>
          </w:p>
        </w:tc>
      </w:tr>
      <w:tr w:rsidR="00A2752A" w:rsidRPr="00BE3C9C" w14:paraId="5869A084" w14:textId="77777777" w:rsidTr="00CA471A">
        <w:tc>
          <w:tcPr>
            <w:tcW w:w="1101" w:type="dxa"/>
          </w:tcPr>
          <w:p w14:paraId="2A1CDF2A" w14:textId="77777777" w:rsidR="00A2752A" w:rsidRPr="00BE3C9C" w:rsidRDefault="00A2752A" w:rsidP="00A2752A">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4</w:t>
            </w:r>
          </w:p>
        </w:tc>
        <w:tc>
          <w:tcPr>
            <w:tcW w:w="4473" w:type="dxa"/>
          </w:tcPr>
          <w:p w14:paraId="30AA07E1" w14:textId="77777777" w:rsidR="00A2752A" w:rsidRPr="00BE3C9C" w:rsidRDefault="00A2752A" w:rsidP="00A2752A">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DVI</w:t>
            </w:r>
            <w:r w:rsidRPr="00BE3C9C">
              <w:rPr>
                <w:rFonts w:ascii="Times New Roman" w:eastAsia="標楷體" w:hAnsi="Times New Roman" w:cs="Times New Roman"/>
                <w:kern w:val="0"/>
                <w:szCs w:val="24"/>
              </w:rPr>
              <w:t>纜線（</w:t>
            </w:r>
            <w:r w:rsidRPr="00BE3C9C">
              <w:rPr>
                <w:rFonts w:ascii="Times New Roman" w:eastAsia="標楷體" w:hAnsi="Times New Roman" w:cs="Times New Roman"/>
                <w:kern w:val="0"/>
                <w:szCs w:val="24"/>
              </w:rPr>
              <w:t>2</w:t>
            </w:r>
            <w:r w:rsidRPr="00BE3C9C">
              <w:rPr>
                <w:rFonts w:ascii="Times New Roman" w:eastAsia="標楷體" w:hAnsi="Times New Roman" w:cs="Times New Roman"/>
                <w:kern w:val="0"/>
                <w:szCs w:val="24"/>
              </w:rPr>
              <w:t>公尺）</w:t>
            </w:r>
          </w:p>
        </w:tc>
        <w:tc>
          <w:tcPr>
            <w:tcW w:w="2788" w:type="dxa"/>
          </w:tcPr>
          <w:p w14:paraId="05FD105E" w14:textId="77777777" w:rsidR="00A2752A" w:rsidRPr="00BE3C9C" w:rsidRDefault="00A2752A" w:rsidP="00A2752A">
            <w:pPr>
              <w:rPr>
                <w:rFonts w:ascii="Times New Roman" w:eastAsia="標楷體" w:hAnsi="Times New Roman" w:cs="Times New Roman"/>
                <w:kern w:val="0"/>
                <w:szCs w:val="24"/>
              </w:rPr>
            </w:pPr>
          </w:p>
        </w:tc>
      </w:tr>
      <w:tr w:rsidR="00A2752A" w:rsidRPr="00BE3C9C" w14:paraId="31278046" w14:textId="77777777" w:rsidTr="00CA471A">
        <w:tc>
          <w:tcPr>
            <w:tcW w:w="1101" w:type="dxa"/>
          </w:tcPr>
          <w:p w14:paraId="673FD4E6" w14:textId="77777777" w:rsidR="00A2752A" w:rsidRPr="00BE3C9C" w:rsidRDefault="00A2752A" w:rsidP="00A2752A">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2</w:t>
            </w:r>
          </w:p>
        </w:tc>
        <w:tc>
          <w:tcPr>
            <w:tcW w:w="4473" w:type="dxa"/>
          </w:tcPr>
          <w:p w14:paraId="16D75971" w14:textId="77777777" w:rsidR="00A2752A" w:rsidRPr="00BE3C9C" w:rsidRDefault="00A2752A" w:rsidP="00A2752A">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VGA</w:t>
            </w:r>
            <w:r w:rsidRPr="00BE3C9C">
              <w:rPr>
                <w:rFonts w:ascii="Times New Roman" w:eastAsia="標楷體" w:hAnsi="Times New Roman" w:cs="Times New Roman"/>
                <w:kern w:val="0"/>
                <w:szCs w:val="24"/>
              </w:rPr>
              <w:t>纜線（</w:t>
            </w:r>
            <w:r w:rsidRPr="00BE3C9C">
              <w:rPr>
                <w:rFonts w:ascii="Times New Roman" w:eastAsia="標楷體" w:hAnsi="Times New Roman" w:cs="Times New Roman"/>
                <w:kern w:val="0"/>
                <w:szCs w:val="24"/>
              </w:rPr>
              <w:t>5</w:t>
            </w:r>
            <w:r w:rsidRPr="00BE3C9C">
              <w:rPr>
                <w:rFonts w:ascii="Times New Roman" w:eastAsia="標楷體" w:hAnsi="Times New Roman" w:cs="Times New Roman"/>
                <w:kern w:val="0"/>
                <w:szCs w:val="24"/>
              </w:rPr>
              <w:t>公尺）</w:t>
            </w:r>
          </w:p>
        </w:tc>
        <w:tc>
          <w:tcPr>
            <w:tcW w:w="2788" w:type="dxa"/>
          </w:tcPr>
          <w:p w14:paraId="5E8F0E61" w14:textId="77777777" w:rsidR="00A2752A" w:rsidRPr="00BE3C9C" w:rsidRDefault="00A2752A" w:rsidP="00A2752A">
            <w:pPr>
              <w:rPr>
                <w:rFonts w:ascii="Times New Roman" w:eastAsia="標楷體" w:hAnsi="Times New Roman" w:cs="Times New Roman"/>
                <w:kern w:val="0"/>
                <w:szCs w:val="24"/>
              </w:rPr>
            </w:pPr>
          </w:p>
        </w:tc>
      </w:tr>
      <w:tr w:rsidR="00A2752A" w:rsidRPr="00BE3C9C" w14:paraId="2C15F773" w14:textId="77777777" w:rsidTr="00CA471A">
        <w:tc>
          <w:tcPr>
            <w:tcW w:w="1101" w:type="dxa"/>
          </w:tcPr>
          <w:p w14:paraId="5370B985" w14:textId="77777777" w:rsidR="00A2752A" w:rsidRPr="00BE3C9C" w:rsidRDefault="00A2752A" w:rsidP="00A2752A">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2</w:t>
            </w:r>
          </w:p>
        </w:tc>
        <w:tc>
          <w:tcPr>
            <w:tcW w:w="4473" w:type="dxa"/>
          </w:tcPr>
          <w:p w14:paraId="268A1715" w14:textId="77777777" w:rsidR="00A2752A" w:rsidRPr="00BE3C9C" w:rsidRDefault="00A2752A" w:rsidP="00A2752A">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HDMI</w:t>
            </w:r>
            <w:r w:rsidRPr="00BE3C9C">
              <w:rPr>
                <w:rFonts w:ascii="Times New Roman" w:eastAsia="標楷體" w:hAnsi="Times New Roman" w:cs="Times New Roman"/>
                <w:kern w:val="0"/>
                <w:szCs w:val="24"/>
              </w:rPr>
              <w:t>纜線（</w:t>
            </w:r>
            <w:r w:rsidRPr="00BE3C9C">
              <w:rPr>
                <w:rFonts w:ascii="Times New Roman" w:eastAsia="標楷體" w:hAnsi="Times New Roman" w:cs="Times New Roman"/>
                <w:kern w:val="0"/>
                <w:szCs w:val="24"/>
              </w:rPr>
              <w:t>2</w:t>
            </w:r>
            <w:r w:rsidRPr="00BE3C9C">
              <w:rPr>
                <w:rFonts w:ascii="Times New Roman" w:eastAsia="標楷體" w:hAnsi="Times New Roman" w:cs="Times New Roman"/>
                <w:kern w:val="0"/>
                <w:szCs w:val="24"/>
              </w:rPr>
              <w:t>公尺）</w:t>
            </w:r>
          </w:p>
        </w:tc>
        <w:tc>
          <w:tcPr>
            <w:tcW w:w="2788" w:type="dxa"/>
          </w:tcPr>
          <w:p w14:paraId="1AA44C75" w14:textId="77777777" w:rsidR="00A2752A" w:rsidRPr="00BE3C9C" w:rsidRDefault="00A2752A" w:rsidP="00A2752A">
            <w:pPr>
              <w:rPr>
                <w:rFonts w:ascii="Times New Roman" w:eastAsia="標楷體" w:hAnsi="Times New Roman" w:cs="Times New Roman"/>
                <w:kern w:val="0"/>
                <w:szCs w:val="24"/>
              </w:rPr>
            </w:pPr>
          </w:p>
        </w:tc>
      </w:tr>
    </w:tbl>
    <w:p w14:paraId="61C2D389" w14:textId="77777777" w:rsidR="00CA471A" w:rsidRDefault="00CA471A" w:rsidP="00A2752A">
      <w:pPr>
        <w:rPr>
          <w:rFonts w:ascii="Times New Roman" w:eastAsia="標楷體" w:hAnsi="Times New Roman" w:cs="Times New Roman"/>
          <w:kern w:val="0"/>
          <w:szCs w:val="24"/>
        </w:rPr>
      </w:pPr>
    </w:p>
    <w:p w14:paraId="0A3A2A08" w14:textId="77777777" w:rsidR="00CA471A" w:rsidRDefault="00CA471A">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746B20A9" w14:textId="77777777" w:rsidR="00A2752A" w:rsidRPr="00BE3C9C" w:rsidRDefault="00A2752A" w:rsidP="00A2752A">
      <w:pPr>
        <w:rPr>
          <w:rFonts w:ascii="Times New Roman" w:eastAsia="標楷體" w:hAnsi="Times New Roman" w:cs="Times New Roman"/>
          <w:kern w:val="0"/>
          <w:szCs w:val="24"/>
        </w:rPr>
      </w:pPr>
    </w:p>
    <w:p w14:paraId="4CD0F698" w14:textId="77777777" w:rsidR="00BC7A9A" w:rsidRPr="00CA471A" w:rsidRDefault="002706FD" w:rsidP="00BC7A9A">
      <w:pPr>
        <w:rPr>
          <w:rFonts w:ascii="Times New Roman" w:eastAsia="標楷體" w:hAnsi="Times New Roman" w:cs="Times New Roman"/>
          <w:b/>
          <w:bCs/>
          <w:kern w:val="0"/>
          <w:sz w:val="28"/>
          <w:szCs w:val="28"/>
        </w:rPr>
      </w:pPr>
      <w:r w:rsidRPr="00CA471A">
        <w:rPr>
          <w:rFonts w:ascii="Times New Roman" w:eastAsia="標楷體" w:hAnsi="Times New Roman" w:cs="Times New Roman"/>
          <w:b/>
          <w:bCs/>
          <w:kern w:val="0"/>
          <w:sz w:val="28"/>
          <w:szCs w:val="28"/>
        </w:rPr>
        <w:t xml:space="preserve">3.12 </w:t>
      </w:r>
      <w:r w:rsidR="00F3082F" w:rsidRPr="00CA471A">
        <w:rPr>
          <w:rFonts w:ascii="Times New Roman" w:eastAsia="標楷體" w:hAnsi="Times New Roman" w:cs="Times New Roman"/>
          <w:b/>
          <w:bCs/>
          <w:kern w:val="0"/>
          <w:sz w:val="28"/>
          <w:szCs w:val="28"/>
        </w:rPr>
        <w:t>資訊系統</w:t>
      </w:r>
    </w:p>
    <w:p w14:paraId="07910129" w14:textId="77777777" w:rsidR="002706FD" w:rsidRDefault="00CA471A" w:rsidP="00CA471A">
      <w:pPr>
        <w:jc w:val="right"/>
        <w:rPr>
          <w:rFonts w:ascii="Times New Roman" w:eastAsia="標楷體" w:hAnsi="Times New Roman" w:cs="Times New Roman"/>
          <w:kern w:val="0"/>
          <w:szCs w:val="24"/>
        </w:rPr>
      </w:pPr>
      <w:r w:rsidRPr="00BE3C9C">
        <w:rPr>
          <w:rFonts w:ascii="Times New Roman" w:eastAsia="標楷體" w:hAnsi="Times New Roman" w:cs="Times New Roman"/>
          <w:kern w:val="0"/>
          <w:szCs w:val="24"/>
        </w:rPr>
        <w:t>器材專家</w:t>
      </w:r>
    </w:p>
    <w:p w14:paraId="60E63080" w14:textId="77777777" w:rsidR="00CA471A" w:rsidRDefault="00CA471A" w:rsidP="00CA471A">
      <w:pPr>
        <w:jc w:val="right"/>
        <w:rPr>
          <w:rFonts w:ascii="Times New Roman" w:eastAsia="標楷體" w:hAnsi="Times New Roman" w:cs="Times New Roman"/>
          <w:b/>
          <w:bCs/>
          <w:kern w:val="0"/>
          <w:szCs w:val="24"/>
        </w:rPr>
      </w:pPr>
    </w:p>
    <w:tbl>
      <w:tblPr>
        <w:tblStyle w:val="af1"/>
        <w:tblW w:w="0" w:type="auto"/>
        <w:tblLook w:val="04A0" w:firstRow="1" w:lastRow="0" w:firstColumn="1" w:lastColumn="0" w:noHBand="0" w:noVBand="1"/>
      </w:tblPr>
      <w:tblGrid>
        <w:gridCol w:w="2423"/>
        <w:gridCol w:w="2423"/>
        <w:gridCol w:w="2424"/>
        <w:gridCol w:w="2424"/>
      </w:tblGrid>
      <w:tr w:rsidR="00CA471A" w14:paraId="2548250A" w14:textId="77777777" w:rsidTr="00CA471A">
        <w:tc>
          <w:tcPr>
            <w:tcW w:w="2423" w:type="dxa"/>
          </w:tcPr>
          <w:p w14:paraId="79DF7796" w14:textId="77777777" w:rsidR="00CA471A" w:rsidRDefault="00CA471A" w:rsidP="002706FD">
            <w:pPr>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裁判抽籤</w:t>
            </w:r>
          </w:p>
        </w:tc>
        <w:tc>
          <w:tcPr>
            <w:tcW w:w="2423" w:type="dxa"/>
          </w:tcPr>
          <w:p w14:paraId="0CFBB493" w14:textId="77777777" w:rsidR="00CA471A" w:rsidRDefault="00CA471A" w:rsidP="002706FD">
            <w:pPr>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比賽順序</w:t>
            </w:r>
          </w:p>
        </w:tc>
        <w:tc>
          <w:tcPr>
            <w:tcW w:w="2424" w:type="dxa"/>
          </w:tcPr>
          <w:p w14:paraId="2F4B2147" w14:textId="77777777" w:rsidR="00CA471A" w:rsidRDefault="00CA471A" w:rsidP="002706FD">
            <w:pPr>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教練助理</w:t>
            </w:r>
          </w:p>
        </w:tc>
        <w:tc>
          <w:tcPr>
            <w:tcW w:w="2424" w:type="dxa"/>
          </w:tcPr>
          <w:p w14:paraId="70486B45" w14:textId="77777777" w:rsidR="00CA471A" w:rsidRDefault="00CA471A" w:rsidP="002706FD">
            <w:pPr>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各柔道墊現場直播</w:t>
            </w:r>
          </w:p>
        </w:tc>
      </w:tr>
      <w:tr w:rsidR="00CA471A" w14:paraId="4BB799C5" w14:textId="77777777" w:rsidTr="00CA471A">
        <w:tc>
          <w:tcPr>
            <w:tcW w:w="2423" w:type="dxa"/>
          </w:tcPr>
          <w:p w14:paraId="5BC1A48F" w14:textId="77777777" w:rsidR="00CA471A" w:rsidRDefault="00CA471A" w:rsidP="002706FD">
            <w:pPr>
              <w:rPr>
                <w:rFonts w:ascii="Times New Roman" w:eastAsia="標楷體" w:hAnsi="Times New Roman" w:cs="Times New Roman"/>
                <w:b/>
                <w:bCs/>
                <w:kern w:val="0"/>
                <w:szCs w:val="24"/>
              </w:rPr>
            </w:pPr>
          </w:p>
        </w:tc>
        <w:tc>
          <w:tcPr>
            <w:tcW w:w="2423" w:type="dxa"/>
          </w:tcPr>
          <w:p w14:paraId="2ED2D712" w14:textId="77777777" w:rsidR="00CA471A" w:rsidRDefault="00CA471A" w:rsidP="002706FD">
            <w:pPr>
              <w:rPr>
                <w:rFonts w:ascii="Times New Roman" w:eastAsia="標楷體" w:hAnsi="Times New Roman" w:cs="Times New Roman"/>
                <w:b/>
                <w:bCs/>
                <w:kern w:val="0"/>
                <w:szCs w:val="24"/>
              </w:rPr>
            </w:pPr>
          </w:p>
        </w:tc>
        <w:tc>
          <w:tcPr>
            <w:tcW w:w="2424" w:type="dxa"/>
          </w:tcPr>
          <w:p w14:paraId="69918E33" w14:textId="77777777" w:rsidR="00CA471A" w:rsidRDefault="00CA471A" w:rsidP="002706FD">
            <w:pPr>
              <w:rPr>
                <w:rFonts w:ascii="Times New Roman" w:eastAsia="標楷體" w:hAnsi="Times New Roman" w:cs="Times New Roman"/>
                <w:b/>
                <w:bCs/>
                <w:kern w:val="0"/>
                <w:szCs w:val="24"/>
              </w:rPr>
            </w:pPr>
          </w:p>
        </w:tc>
        <w:tc>
          <w:tcPr>
            <w:tcW w:w="2424" w:type="dxa"/>
          </w:tcPr>
          <w:p w14:paraId="1009315E" w14:textId="77777777" w:rsidR="00CA471A" w:rsidRDefault="00CA471A" w:rsidP="002706FD">
            <w:pPr>
              <w:rPr>
                <w:rFonts w:ascii="Times New Roman" w:eastAsia="標楷體" w:hAnsi="Times New Roman" w:cs="Times New Roman"/>
                <w:b/>
                <w:bCs/>
                <w:kern w:val="0"/>
                <w:szCs w:val="24"/>
              </w:rPr>
            </w:pPr>
          </w:p>
        </w:tc>
      </w:tr>
      <w:tr w:rsidR="00CA471A" w14:paraId="2A7CA105" w14:textId="77777777" w:rsidTr="00CA471A">
        <w:tc>
          <w:tcPr>
            <w:tcW w:w="2423" w:type="dxa"/>
          </w:tcPr>
          <w:p w14:paraId="5D93045D" w14:textId="77777777" w:rsidR="00CA471A" w:rsidRDefault="00CA471A" w:rsidP="002706FD">
            <w:pPr>
              <w:rPr>
                <w:rFonts w:ascii="Times New Roman" w:eastAsia="標楷體" w:hAnsi="Times New Roman" w:cs="Times New Roman"/>
                <w:b/>
                <w:bCs/>
                <w:kern w:val="0"/>
                <w:szCs w:val="24"/>
              </w:rPr>
            </w:pPr>
          </w:p>
        </w:tc>
        <w:tc>
          <w:tcPr>
            <w:tcW w:w="2423" w:type="dxa"/>
          </w:tcPr>
          <w:p w14:paraId="6C1B4FE8" w14:textId="77777777" w:rsidR="00CA471A" w:rsidRDefault="00CA471A" w:rsidP="002706FD">
            <w:pPr>
              <w:rPr>
                <w:rFonts w:ascii="Times New Roman" w:eastAsia="標楷體" w:hAnsi="Times New Roman" w:cs="Times New Roman"/>
                <w:b/>
                <w:bCs/>
                <w:kern w:val="0"/>
                <w:szCs w:val="24"/>
              </w:rPr>
            </w:pPr>
          </w:p>
        </w:tc>
        <w:tc>
          <w:tcPr>
            <w:tcW w:w="2424" w:type="dxa"/>
          </w:tcPr>
          <w:p w14:paraId="6ED5553D" w14:textId="77777777" w:rsidR="00CA471A" w:rsidRDefault="00CA471A" w:rsidP="002706FD">
            <w:pPr>
              <w:rPr>
                <w:rFonts w:ascii="Times New Roman" w:eastAsia="標楷體" w:hAnsi="Times New Roman" w:cs="Times New Roman"/>
                <w:b/>
                <w:bCs/>
                <w:kern w:val="0"/>
                <w:szCs w:val="24"/>
              </w:rPr>
            </w:pPr>
          </w:p>
        </w:tc>
        <w:tc>
          <w:tcPr>
            <w:tcW w:w="2424" w:type="dxa"/>
          </w:tcPr>
          <w:p w14:paraId="0933FCF9" w14:textId="77777777" w:rsidR="00CA471A" w:rsidRDefault="00CA471A" w:rsidP="002706FD">
            <w:pPr>
              <w:rPr>
                <w:rFonts w:ascii="Times New Roman" w:eastAsia="標楷體" w:hAnsi="Times New Roman" w:cs="Times New Roman"/>
                <w:b/>
                <w:bCs/>
                <w:kern w:val="0"/>
                <w:szCs w:val="24"/>
              </w:rPr>
            </w:pPr>
          </w:p>
        </w:tc>
      </w:tr>
      <w:tr w:rsidR="00CA471A" w14:paraId="609569CD" w14:textId="77777777" w:rsidTr="00CA471A">
        <w:tc>
          <w:tcPr>
            <w:tcW w:w="2423" w:type="dxa"/>
          </w:tcPr>
          <w:p w14:paraId="0A39F803" w14:textId="77777777" w:rsidR="00CA471A" w:rsidRDefault="00CA471A" w:rsidP="002706FD">
            <w:pPr>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比賽場地</w:t>
            </w:r>
          </w:p>
        </w:tc>
        <w:tc>
          <w:tcPr>
            <w:tcW w:w="2423" w:type="dxa"/>
          </w:tcPr>
          <w:p w14:paraId="6CEC5198" w14:textId="77777777" w:rsidR="00CA471A" w:rsidRPr="00BE3C9C" w:rsidRDefault="00CA471A" w:rsidP="00CA471A">
            <w:pPr>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柔道服控管</w:t>
            </w:r>
          </w:p>
          <w:p w14:paraId="41033180" w14:textId="77777777" w:rsidR="00CA471A" w:rsidRDefault="00CA471A" w:rsidP="00CA471A">
            <w:pPr>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熱身</w:t>
            </w:r>
          </w:p>
        </w:tc>
        <w:tc>
          <w:tcPr>
            <w:tcW w:w="2424" w:type="dxa"/>
          </w:tcPr>
          <w:p w14:paraId="328EC9F3" w14:textId="77777777" w:rsidR="00CA471A" w:rsidRDefault="00CA471A" w:rsidP="002706FD">
            <w:pPr>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熱身</w:t>
            </w:r>
          </w:p>
        </w:tc>
        <w:tc>
          <w:tcPr>
            <w:tcW w:w="2424" w:type="dxa"/>
          </w:tcPr>
          <w:p w14:paraId="2AE64FF0" w14:textId="77777777" w:rsidR="00CA471A" w:rsidRDefault="00CA471A" w:rsidP="002706FD">
            <w:pPr>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熱身</w:t>
            </w:r>
          </w:p>
        </w:tc>
      </w:tr>
      <w:tr w:rsidR="00CA471A" w14:paraId="1CB499FA" w14:textId="77777777" w:rsidTr="00CA471A">
        <w:tc>
          <w:tcPr>
            <w:tcW w:w="2423" w:type="dxa"/>
          </w:tcPr>
          <w:p w14:paraId="5F08BF7A" w14:textId="77777777" w:rsidR="00CA471A" w:rsidRPr="00BE3C9C" w:rsidRDefault="00CA471A" w:rsidP="002706FD">
            <w:pPr>
              <w:rPr>
                <w:rFonts w:ascii="Times New Roman" w:eastAsia="標楷體" w:hAnsi="Times New Roman" w:cs="Times New Roman"/>
                <w:b/>
                <w:bCs/>
                <w:kern w:val="0"/>
                <w:szCs w:val="24"/>
              </w:rPr>
            </w:pPr>
            <w:r w:rsidRPr="00BE3C9C">
              <w:rPr>
                <w:rFonts w:ascii="Times New Roman" w:eastAsia="標楷體" w:hAnsi="Times New Roman" w:cs="Times New Roman"/>
                <w:kern w:val="0"/>
                <w:szCs w:val="24"/>
              </w:rPr>
              <w:t>2x</w:t>
            </w:r>
          </w:p>
        </w:tc>
        <w:tc>
          <w:tcPr>
            <w:tcW w:w="2423" w:type="dxa"/>
          </w:tcPr>
          <w:p w14:paraId="6DA69BA3" w14:textId="77777777" w:rsidR="00CA471A" w:rsidRPr="00BE3C9C" w:rsidRDefault="00CA471A" w:rsidP="00CA471A">
            <w:pPr>
              <w:rPr>
                <w:rFonts w:ascii="Times New Roman" w:eastAsia="標楷體" w:hAnsi="Times New Roman" w:cs="Times New Roman"/>
                <w:b/>
                <w:bCs/>
                <w:kern w:val="0"/>
                <w:szCs w:val="24"/>
              </w:rPr>
            </w:pPr>
            <w:r w:rsidRPr="00BE3C9C">
              <w:rPr>
                <w:rFonts w:ascii="Times New Roman" w:eastAsia="標楷體" w:hAnsi="Times New Roman" w:cs="Times New Roman"/>
                <w:kern w:val="0"/>
                <w:szCs w:val="24"/>
              </w:rPr>
              <w:t>2x</w:t>
            </w:r>
            <w:r w:rsidRPr="00BE3C9C">
              <w:rPr>
                <w:rFonts w:ascii="Times New Roman" w:eastAsia="標楷體" w:hAnsi="Times New Roman" w:cs="Times New Roman"/>
                <w:kern w:val="0"/>
                <w:szCs w:val="24"/>
              </w:rPr>
              <w:t>每柔道墊</w:t>
            </w:r>
          </w:p>
        </w:tc>
        <w:tc>
          <w:tcPr>
            <w:tcW w:w="2424" w:type="dxa"/>
          </w:tcPr>
          <w:p w14:paraId="2BADA0C5" w14:textId="77777777" w:rsidR="00CA471A" w:rsidRPr="00BE3C9C" w:rsidRDefault="00CA471A" w:rsidP="002706FD">
            <w:pPr>
              <w:rPr>
                <w:rFonts w:ascii="Times New Roman" w:eastAsia="標楷體" w:hAnsi="Times New Roman" w:cs="Times New Roman"/>
                <w:b/>
                <w:bCs/>
                <w:kern w:val="0"/>
                <w:szCs w:val="24"/>
              </w:rPr>
            </w:pPr>
            <w:r w:rsidRPr="00BE3C9C">
              <w:rPr>
                <w:rFonts w:ascii="Times New Roman" w:eastAsia="標楷體" w:hAnsi="Times New Roman" w:cs="Times New Roman"/>
                <w:kern w:val="0"/>
                <w:szCs w:val="24"/>
              </w:rPr>
              <w:t>1</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2x</w:t>
            </w:r>
          </w:p>
        </w:tc>
        <w:tc>
          <w:tcPr>
            <w:tcW w:w="2424" w:type="dxa"/>
          </w:tcPr>
          <w:p w14:paraId="3EFD766A" w14:textId="77777777" w:rsidR="00CA471A" w:rsidRPr="00BE3C9C" w:rsidRDefault="00CA471A" w:rsidP="002706FD">
            <w:pPr>
              <w:rPr>
                <w:rFonts w:ascii="Times New Roman" w:eastAsia="標楷體" w:hAnsi="Times New Roman" w:cs="Times New Roman"/>
                <w:b/>
                <w:bCs/>
                <w:kern w:val="0"/>
                <w:szCs w:val="24"/>
              </w:rPr>
            </w:pPr>
            <w:r w:rsidRPr="00BE3C9C">
              <w:rPr>
                <w:rFonts w:ascii="Times New Roman" w:eastAsia="標楷體" w:hAnsi="Times New Roman" w:cs="Times New Roman"/>
                <w:kern w:val="0"/>
                <w:szCs w:val="24"/>
              </w:rPr>
              <w:t>1</w:t>
            </w:r>
            <w:r w:rsidRPr="00BE3C9C">
              <w:rPr>
                <w:rFonts w:ascii="Times New Roman" w:eastAsia="標楷體" w:hAnsi="Times New Roman" w:cs="Times New Roman"/>
                <w:kern w:val="0"/>
                <w:szCs w:val="24"/>
              </w:rPr>
              <w:t>每柔道墊</w:t>
            </w:r>
          </w:p>
        </w:tc>
      </w:tr>
      <w:tr w:rsidR="00CA471A" w14:paraId="69E03D4B" w14:textId="77777777" w:rsidTr="00CA471A">
        <w:tc>
          <w:tcPr>
            <w:tcW w:w="2423" w:type="dxa"/>
          </w:tcPr>
          <w:p w14:paraId="5783BAA6" w14:textId="77777777" w:rsidR="00CA471A" w:rsidRPr="00BE3C9C" w:rsidRDefault="00CA471A" w:rsidP="002706FD">
            <w:pPr>
              <w:rPr>
                <w:rFonts w:ascii="Times New Roman" w:eastAsia="標楷體" w:hAnsi="Times New Roman" w:cs="Times New Roman"/>
                <w:kern w:val="0"/>
                <w:szCs w:val="24"/>
              </w:rPr>
            </w:pPr>
          </w:p>
        </w:tc>
        <w:tc>
          <w:tcPr>
            <w:tcW w:w="2423" w:type="dxa"/>
          </w:tcPr>
          <w:p w14:paraId="739C604C" w14:textId="77777777" w:rsidR="00CA471A" w:rsidRPr="00BE3C9C" w:rsidRDefault="00CA471A" w:rsidP="00CA471A">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可透過在單個螢幕上顯示一個以上之柔道墊畫面而減少螢幕</w:t>
            </w:r>
            <w:r w:rsidRPr="00BE3C9C">
              <w:rPr>
                <w:rFonts w:ascii="Times New Roman" w:eastAsia="標楷體" w:hAnsi="Times New Roman" w:cs="Times New Roman" w:hint="eastAsia"/>
                <w:kern w:val="0"/>
                <w:szCs w:val="24"/>
              </w:rPr>
              <w:t>的</w:t>
            </w:r>
            <w:r w:rsidRPr="00BE3C9C">
              <w:rPr>
                <w:rFonts w:ascii="Times New Roman" w:eastAsia="標楷體" w:hAnsi="Times New Roman" w:cs="Times New Roman"/>
                <w:kern w:val="0"/>
                <w:szCs w:val="24"/>
              </w:rPr>
              <w:t>數量。</w:t>
            </w:r>
          </w:p>
          <w:p w14:paraId="51273653" w14:textId="77777777" w:rsidR="00CA471A" w:rsidRPr="00BE3C9C" w:rsidRDefault="00CA471A" w:rsidP="00CA471A">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可透過在柔道服控管使用</w:t>
            </w:r>
            <w:r w:rsidRPr="00BE3C9C">
              <w:rPr>
                <w:rFonts w:ascii="Times New Roman" w:eastAsia="標楷體" w:hAnsi="Times New Roman" w:cs="Times New Roman"/>
                <w:kern w:val="0"/>
                <w:szCs w:val="24"/>
              </w:rPr>
              <w:t>VGA</w:t>
            </w:r>
            <w:r w:rsidRPr="00BE3C9C">
              <w:rPr>
                <w:rFonts w:ascii="Times New Roman" w:eastAsia="標楷體" w:hAnsi="Times New Roman" w:cs="Times New Roman"/>
                <w:kern w:val="0"/>
                <w:szCs w:val="24"/>
              </w:rPr>
              <w:t>分流器，以及至熱身區較長的</w:t>
            </w:r>
            <w:r w:rsidRPr="00BE3C9C">
              <w:rPr>
                <w:rFonts w:ascii="Times New Roman" w:eastAsia="標楷體" w:hAnsi="Times New Roman" w:cs="Times New Roman"/>
                <w:kern w:val="0"/>
                <w:szCs w:val="24"/>
              </w:rPr>
              <w:t>VGA</w:t>
            </w:r>
            <w:r w:rsidRPr="00BE3C9C">
              <w:rPr>
                <w:rFonts w:ascii="Times New Roman" w:eastAsia="標楷體" w:hAnsi="Times New Roman" w:cs="Times New Roman"/>
                <w:kern w:val="0"/>
                <w:szCs w:val="24"/>
              </w:rPr>
              <w:t>纜線複製訊號而減少筆記型電腦</w:t>
            </w:r>
            <w:r w:rsidRPr="00BE3C9C">
              <w:rPr>
                <w:rFonts w:ascii="Times New Roman" w:eastAsia="標楷體" w:hAnsi="Times New Roman" w:cs="Times New Roman" w:hint="eastAsia"/>
                <w:kern w:val="0"/>
                <w:szCs w:val="24"/>
              </w:rPr>
              <w:t>的</w:t>
            </w:r>
            <w:r w:rsidRPr="00BE3C9C">
              <w:rPr>
                <w:rFonts w:ascii="Times New Roman" w:eastAsia="標楷體" w:hAnsi="Times New Roman" w:cs="Times New Roman"/>
                <w:kern w:val="0"/>
                <w:szCs w:val="24"/>
              </w:rPr>
              <w:t>數量。</w:t>
            </w:r>
          </w:p>
        </w:tc>
        <w:tc>
          <w:tcPr>
            <w:tcW w:w="2424" w:type="dxa"/>
          </w:tcPr>
          <w:p w14:paraId="685BEB96" w14:textId="77777777" w:rsidR="00CA471A" w:rsidRPr="00BE3C9C" w:rsidRDefault="00CA471A" w:rsidP="002706FD">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建議使用觸控式螢幕</w:t>
            </w:r>
          </w:p>
        </w:tc>
        <w:tc>
          <w:tcPr>
            <w:tcW w:w="2424" w:type="dxa"/>
          </w:tcPr>
          <w:p w14:paraId="2969C6BD" w14:textId="34AD19E5" w:rsidR="00CA471A" w:rsidRPr="00BE3C9C" w:rsidRDefault="00CA471A" w:rsidP="00CA471A">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訊號及鋪線將由主辦單位完成。國際柔道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）可自國際柔道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）串流站處提供</w:t>
            </w:r>
            <w:r w:rsidRPr="00BE3C9C">
              <w:rPr>
                <w:rFonts w:ascii="Times New Roman" w:eastAsia="標楷體" w:hAnsi="Times New Roman" w:cs="Times New Roman"/>
                <w:kern w:val="0"/>
                <w:szCs w:val="24"/>
              </w:rPr>
              <w:t>HD</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SDI</w:t>
            </w:r>
            <w:r w:rsidRPr="00BE3C9C">
              <w:rPr>
                <w:rFonts w:ascii="Times New Roman" w:eastAsia="標楷體" w:hAnsi="Times New Roman" w:cs="Times New Roman"/>
                <w:kern w:val="0"/>
                <w:szCs w:val="24"/>
              </w:rPr>
              <w:t>訊號。</w:t>
            </w:r>
          </w:p>
          <w:p w14:paraId="59FA140E" w14:textId="77777777" w:rsidR="00CA471A" w:rsidRPr="00BE3C9C" w:rsidRDefault="00CA471A" w:rsidP="00CA471A">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在此情況下</w:t>
            </w:r>
            <w:r w:rsidRPr="00BE3C9C">
              <w:rPr>
                <w:rFonts w:ascii="Times New Roman" w:eastAsia="標楷體" w:hAnsi="Times New Roman" w:cs="Times New Roman" w:hint="eastAsia"/>
                <w:kern w:val="0"/>
                <w:szCs w:val="24"/>
              </w:rPr>
              <w:t>，</w:t>
            </w:r>
            <w:r w:rsidRPr="00BE3C9C">
              <w:rPr>
                <w:rFonts w:ascii="Times New Roman" w:eastAsia="標楷體" w:hAnsi="Times New Roman" w:cs="Times New Roman"/>
                <w:kern w:val="0"/>
                <w:szCs w:val="24"/>
              </w:rPr>
              <w:t>將需要</w:t>
            </w:r>
            <w:r w:rsidRPr="00BE3C9C">
              <w:rPr>
                <w:rFonts w:ascii="Times New Roman" w:eastAsia="標楷體" w:hAnsi="Times New Roman" w:cs="Times New Roman"/>
                <w:kern w:val="0"/>
                <w:szCs w:val="24"/>
              </w:rPr>
              <w:t>HD</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SDI</w:t>
            </w:r>
            <w:r w:rsidRPr="00BE3C9C">
              <w:rPr>
                <w:rFonts w:ascii="Times New Roman" w:eastAsia="標楷體" w:hAnsi="Times New Roman" w:cs="Times New Roman"/>
                <w:kern w:val="0"/>
                <w:szCs w:val="24"/>
              </w:rPr>
              <w:t>為每個柔道墊提供模擬轉換器和纜線</w:t>
            </w:r>
            <w:r w:rsidRPr="00BE3C9C">
              <w:rPr>
                <w:rFonts w:ascii="Times New Roman" w:eastAsia="標楷體" w:hAnsi="Times New Roman" w:cs="Times New Roman" w:hint="eastAsia"/>
                <w:kern w:val="0"/>
                <w:szCs w:val="24"/>
              </w:rPr>
              <w:t>。</w:t>
            </w:r>
          </w:p>
        </w:tc>
      </w:tr>
    </w:tbl>
    <w:p w14:paraId="5A9C48C7" w14:textId="77777777" w:rsidR="00CA471A" w:rsidRPr="00BE3C9C" w:rsidRDefault="00CA471A" w:rsidP="002706FD">
      <w:pPr>
        <w:rPr>
          <w:rFonts w:ascii="Times New Roman" w:eastAsia="標楷體" w:hAnsi="Times New Roman" w:cs="Times New Roman"/>
          <w:b/>
          <w:bCs/>
          <w:kern w:val="0"/>
          <w:szCs w:val="24"/>
        </w:rPr>
      </w:pPr>
    </w:p>
    <w:p w14:paraId="38A0CEAA" w14:textId="77777777" w:rsidR="00905B88" w:rsidRPr="00BE3C9C" w:rsidRDefault="00905B88" w:rsidP="002706FD">
      <w:pPr>
        <w:rPr>
          <w:rFonts w:ascii="Times New Roman" w:eastAsia="標楷體" w:hAnsi="Times New Roman" w:cs="Times New Roman"/>
          <w:b/>
          <w:bCs/>
          <w:kern w:val="0"/>
          <w:szCs w:val="24"/>
        </w:rPr>
      </w:pPr>
    </w:p>
    <w:p w14:paraId="0C251778" w14:textId="77777777" w:rsidR="005D3CA5" w:rsidRPr="00BE3C9C" w:rsidRDefault="005D3CA5" w:rsidP="00D51128">
      <w:pPr>
        <w:autoSpaceDE w:val="0"/>
        <w:autoSpaceDN w:val="0"/>
        <w:adjustRightInd w:val="0"/>
        <w:rPr>
          <w:rFonts w:ascii="Times New Roman" w:eastAsia="標楷體" w:hAnsi="Times New Roman" w:cs="Times New Roman"/>
          <w:kern w:val="0"/>
          <w:szCs w:val="24"/>
        </w:rPr>
      </w:pPr>
    </w:p>
    <w:tbl>
      <w:tblPr>
        <w:tblStyle w:val="af1"/>
        <w:tblW w:w="0" w:type="auto"/>
        <w:tblLook w:val="04A0" w:firstRow="1" w:lastRow="0" w:firstColumn="1" w:lastColumn="0" w:noHBand="0" w:noVBand="1"/>
      </w:tblPr>
      <w:tblGrid>
        <w:gridCol w:w="1101"/>
        <w:gridCol w:w="4473"/>
        <w:gridCol w:w="2788"/>
      </w:tblGrid>
      <w:tr w:rsidR="005D3CA5" w:rsidRPr="00BE3C9C" w14:paraId="11FC3C50" w14:textId="77777777" w:rsidTr="00CA471A">
        <w:tc>
          <w:tcPr>
            <w:tcW w:w="1101" w:type="dxa"/>
          </w:tcPr>
          <w:p w14:paraId="0602038E" w14:textId="77777777" w:rsidR="005D3CA5" w:rsidRPr="00BE3C9C" w:rsidRDefault="005D3CA5" w:rsidP="00D51128">
            <w:pPr>
              <w:autoSpaceDE w:val="0"/>
              <w:autoSpaceDN w:val="0"/>
              <w:adjustRightInd w:val="0"/>
              <w:rPr>
                <w:rFonts w:ascii="Times New Roman" w:eastAsia="標楷體" w:hAnsi="Times New Roman" w:cs="Times New Roman"/>
                <w:kern w:val="0"/>
                <w:szCs w:val="24"/>
              </w:rPr>
            </w:pPr>
          </w:p>
        </w:tc>
        <w:tc>
          <w:tcPr>
            <w:tcW w:w="4473" w:type="dxa"/>
          </w:tcPr>
          <w:p w14:paraId="164F1177" w14:textId="77777777" w:rsidR="005D3CA5" w:rsidRPr="00BE3C9C" w:rsidRDefault="005D3CA5" w:rsidP="00D51128">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檢查表</w:t>
            </w:r>
          </w:p>
        </w:tc>
        <w:tc>
          <w:tcPr>
            <w:tcW w:w="2788" w:type="dxa"/>
          </w:tcPr>
          <w:p w14:paraId="725DC284" w14:textId="77777777" w:rsidR="005D3CA5" w:rsidRPr="00BE3C9C" w:rsidRDefault="005D3CA5" w:rsidP="00D51128">
            <w:pPr>
              <w:autoSpaceDE w:val="0"/>
              <w:autoSpaceDN w:val="0"/>
              <w:adjustRightInd w:val="0"/>
              <w:rPr>
                <w:rFonts w:ascii="Times New Roman" w:eastAsia="標楷體" w:hAnsi="Times New Roman" w:cs="Times New Roman"/>
                <w:kern w:val="0"/>
                <w:szCs w:val="24"/>
              </w:rPr>
            </w:pPr>
          </w:p>
        </w:tc>
      </w:tr>
      <w:tr w:rsidR="005D3CA5" w:rsidRPr="00BE3C9C" w14:paraId="5B2308B3" w14:textId="77777777" w:rsidTr="00CA471A">
        <w:tc>
          <w:tcPr>
            <w:tcW w:w="1101" w:type="dxa"/>
          </w:tcPr>
          <w:p w14:paraId="14A2945E" w14:textId="77777777" w:rsidR="005D3CA5" w:rsidRPr="00BE3C9C" w:rsidRDefault="005D3CA5" w:rsidP="00D51128">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X</w:t>
            </w:r>
          </w:p>
        </w:tc>
        <w:tc>
          <w:tcPr>
            <w:tcW w:w="4473" w:type="dxa"/>
          </w:tcPr>
          <w:p w14:paraId="3C22A2AE" w14:textId="77777777" w:rsidR="005D3CA5" w:rsidRPr="00BE3C9C" w:rsidRDefault="005D3CA5" w:rsidP="00D51128">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LCD</w:t>
            </w:r>
            <w:r w:rsidRPr="00BE3C9C">
              <w:rPr>
                <w:rFonts w:ascii="Times New Roman" w:eastAsia="標楷體" w:hAnsi="Times New Roman" w:cs="Times New Roman"/>
                <w:kern w:val="0"/>
                <w:szCs w:val="24"/>
              </w:rPr>
              <w:t>螢幕</w:t>
            </w:r>
          </w:p>
          <w:p w14:paraId="17C7C076" w14:textId="77777777" w:rsidR="005D3CA5" w:rsidRPr="00BE3C9C" w:rsidRDefault="005D3CA5" w:rsidP="00D51128">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尺寸</w:t>
            </w:r>
            <w:r w:rsidRPr="00BE3C9C">
              <w:rPr>
                <w:rFonts w:ascii="Times New Roman" w:eastAsia="標楷體" w:hAnsi="Times New Roman" w:cs="Times New Roman"/>
                <w:kern w:val="0"/>
                <w:szCs w:val="24"/>
              </w:rPr>
              <w:t>50</w:t>
            </w:r>
            <w:r w:rsidRPr="00BE3C9C">
              <w:rPr>
                <w:rFonts w:ascii="Times New Roman" w:eastAsia="標楷體" w:hAnsi="Times New Roman" w:cs="Times New Roman"/>
                <w:kern w:val="0"/>
                <w:szCs w:val="24"/>
              </w:rPr>
              <w:t>吋或更大</w:t>
            </w:r>
          </w:p>
        </w:tc>
        <w:tc>
          <w:tcPr>
            <w:tcW w:w="2788" w:type="dxa"/>
          </w:tcPr>
          <w:p w14:paraId="652F1AC6" w14:textId="77777777" w:rsidR="005D3CA5" w:rsidRPr="00BE3C9C" w:rsidRDefault="005D3CA5" w:rsidP="00D51128">
            <w:pPr>
              <w:autoSpaceDE w:val="0"/>
              <w:autoSpaceDN w:val="0"/>
              <w:adjustRightInd w:val="0"/>
              <w:rPr>
                <w:rFonts w:ascii="Times New Roman" w:eastAsia="標楷體" w:hAnsi="Times New Roman" w:cs="Times New Roman"/>
                <w:kern w:val="0"/>
                <w:szCs w:val="24"/>
              </w:rPr>
            </w:pPr>
          </w:p>
        </w:tc>
      </w:tr>
      <w:tr w:rsidR="005D3CA5" w:rsidRPr="00BE3C9C" w14:paraId="41DD133D" w14:textId="77777777" w:rsidTr="00CA471A">
        <w:tc>
          <w:tcPr>
            <w:tcW w:w="1101" w:type="dxa"/>
          </w:tcPr>
          <w:p w14:paraId="6A11B502" w14:textId="77777777" w:rsidR="005D3CA5" w:rsidRPr="00BE3C9C" w:rsidRDefault="005D3CA5" w:rsidP="00D51128">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X</w:t>
            </w:r>
          </w:p>
        </w:tc>
        <w:tc>
          <w:tcPr>
            <w:tcW w:w="4473" w:type="dxa"/>
          </w:tcPr>
          <w:p w14:paraId="445A02D7" w14:textId="77777777" w:rsidR="005D3CA5" w:rsidRPr="00BE3C9C" w:rsidRDefault="005D3CA5" w:rsidP="00D51128">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觸控螢幕</w:t>
            </w:r>
          </w:p>
          <w:p w14:paraId="4C2BC846" w14:textId="77777777" w:rsidR="005D3CA5" w:rsidRPr="00BE3C9C" w:rsidRDefault="005D3CA5" w:rsidP="00D51128">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供教練助理使用</w:t>
            </w:r>
          </w:p>
        </w:tc>
        <w:tc>
          <w:tcPr>
            <w:tcW w:w="2788" w:type="dxa"/>
          </w:tcPr>
          <w:p w14:paraId="46AEFAEC" w14:textId="77777777" w:rsidR="005D3CA5" w:rsidRPr="00BE3C9C" w:rsidRDefault="005D3CA5" w:rsidP="00D51128">
            <w:pPr>
              <w:autoSpaceDE w:val="0"/>
              <w:autoSpaceDN w:val="0"/>
              <w:adjustRightInd w:val="0"/>
              <w:rPr>
                <w:rFonts w:ascii="Times New Roman" w:eastAsia="標楷體" w:hAnsi="Times New Roman" w:cs="Times New Roman"/>
                <w:kern w:val="0"/>
                <w:szCs w:val="24"/>
              </w:rPr>
            </w:pPr>
          </w:p>
        </w:tc>
      </w:tr>
      <w:tr w:rsidR="005D3CA5" w:rsidRPr="00BE3C9C" w14:paraId="7A777D06" w14:textId="77777777" w:rsidTr="00CA471A">
        <w:tc>
          <w:tcPr>
            <w:tcW w:w="1101" w:type="dxa"/>
          </w:tcPr>
          <w:p w14:paraId="5937ED64" w14:textId="77777777" w:rsidR="005D3CA5" w:rsidRPr="00BE3C9C" w:rsidRDefault="005D3CA5" w:rsidP="00D51128">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X</w:t>
            </w:r>
          </w:p>
        </w:tc>
        <w:tc>
          <w:tcPr>
            <w:tcW w:w="4473" w:type="dxa"/>
          </w:tcPr>
          <w:p w14:paraId="519AF430" w14:textId="77777777" w:rsidR="005D3CA5" w:rsidRPr="00BE3C9C" w:rsidRDefault="005D3CA5" w:rsidP="00D51128">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筆記型電腦</w:t>
            </w:r>
          </w:p>
          <w:p w14:paraId="4096ADA1" w14:textId="77777777" w:rsidR="005D3CA5" w:rsidRPr="00BE3C9C" w:rsidRDefault="005D3CA5" w:rsidP="00D51128">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連接至當地網路</w:t>
            </w:r>
          </w:p>
        </w:tc>
        <w:tc>
          <w:tcPr>
            <w:tcW w:w="2788" w:type="dxa"/>
          </w:tcPr>
          <w:p w14:paraId="6F8FCB4F" w14:textId="77777777" w:rsidR="005D3CA5" w:rsidRPr="00BE3C9C" w:rsidRDefault="005D3CA5" w:rsidP="00D51128">
            <w:pPr>
              <w:autoSpaceDE w:val="0"/>
              <w:autoSpaceDN w:val="0"/>
              <w:adjustRightInd w:val="0"/>
              <w:rPr>
                <w:rFonts w:ascii="Times New Roman" w:eastAsia="標楷體" w:hAnsi="Times New Roman" w:cs="Times New Roman"/>
                <w:kern w:val="0"/>
                <w:szCs w:val="24"/>
              </w:rPr>
            </w:pPr>
          </w:p>
        </w:tc>
      </w:tr>
      <w:tr w:rsidR="005D3CA5" w:rsidRPr="00BE3C9C" w14:paraId="6AA10CDF" w14:textId="77777777" w:rsidTr="00CA471A">
        <w:tc>
          <w:tcPr>
            <w:tcW w:w="1101" w:type="dxa"/>
          </w:tcPr>
          <w:p w14:paraId="55043B9A" w14:textId="77777777" w:rsidR="005D3CA5" w:rsidRPr="00BE3C9C" w:rsidRDefault="005D3CA5" w:rsidP="00D51128">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X</w:t>
            </w:r>
          </w:p>
        </w:tc>
        <w:tc>
          <w:tcPr>
            <w:tcW w:w="4473" w:type="dxa"/>
          </w:tcPr>
          <w:p w14:paraId="1E6F567E" w14:textId="77777777" w:rsidR="005D3CA5" w:rsidRPr="00BE3C9C" w:rsidRDefault="005D3CA5" w:rsidP="00D51128">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VGA</w:t>
            </w:r>
            <w:r w:rsidRPr="00BE3C9C">
              <w:rPr>
                <w:rFonts w:ascii="Times New Roman" w:eastAsia="標楷體" w:hAnsi="Times New Roman" w:cs="Times New Roman"/>
                <w:kern w:val="0"/>
                <w:szCs w:val="24"/>
              </w:rPr>
              <w:t>纜線</w:t>
            </w:r>
          </w:p>
        </w:tc>
        <w:tc>
          <w:tcPr>
            <w:tcW w:w="2788" w:type="dxa"/>
          </w:tcPr>
          <w:p w14:paraId="3055E78E" w14:textId="77777777" w:rsidR="005D3CA5" w:rsidRPr="00BE3C9C" w:rsidRDefault="005D3CA5" w:rsidP="00D51128">
            <w:pPr>
              <w:autoSpaceDE w:val="0"/>
              <w:autoSpaceDN w:val="0"/>
              <w:adjustRightInd w:val="0"/>
              <w:rPr>
                <w:rFonts w:ascii="Times New Roman" w:eastAsia="標楷體" w:hAnsi="Times New Roman" w:cs="Times New Roman"/>
                <w:kern w:val="0"/>
                <w:szCs w:val="24"/>
              </w:rPr>
            </w:pPr>
          </w:p>
        </w:tc>
      </w:tr>
      <w:tr w:rsidR="005D3CA5" w:rsidRPr="00BE3C9C" w14:paraId="1DB45B0D" w14:textId="77777777" w:rsidTr="00CA471A">
        <w:tc>
          <w:tcPr>
            <w:tcW w:w="1101" w:type="dxa"/>
          </w:tcPr>
          <w:p w14:paraId="3F77C27E" w14:textId="77777777" w:rsidR="005D3CA5" w:rsidRPr="00BE3C9C" w:rsidRDefault="005D3CA5" w:rsidP="00D51128">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X</w:t>
            </w:r>
          </w:p>
        </w:tc>
        <w:tc>
          <w:tcPr>
            <w:tcW w:w="4473" w:type="dxa"/>
          </w:tcPr>
          <w:p w14:paraId="706D42CC" w14:textId="77777777" w:rsidR="005D3CA5" w:rsidRPr="00BE3C9C" w:rsidRDefault="005D3CA5" w:rsidP="00D51128">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視訊纜線</w:t>
            </w:r>
          </w:p>
        </w:tc>
        <w:tc>
          <w:tcPr>
            <w:tcW w:w="2788" w:type="dxa"/>
          </w:tcPr>
          <w:p w14:paraId="2AA882F3" w14:textId="77777777" w:rsidR="005D3CA5" w:rsidRPr="00BE3C9C" w:rsidRDefault="005D3CA5" w:rsidP="00D51128">
            <w:pPr>
              <w:autoSpaceDE w:val="0"/>
              <w:autoSpaceDN w:val="0"/>
              <w:adjustRightInd w:val="0"/>
              <w:rPr>
                <w:rFonts w:ascii="Times New Roman" w:eastAsia="標楷體" w:hAnsi="Times New Roman" w:cs="Times New Roman"/>
                <w:kern w:val="0"/>
                <w:szCs w:val="24"/>
              </w:rPr>
            </w:pPr>
          </w:p>
        </w:tc>
      </w:tr>
    </w:tbl>
    <w:p w14:paraId="2B15D319" w14:textId="77777777" w:rsidR="0008601B" w:rsidRPr="00BE3C9C" w:rsidRDefault="00B0665F" w:rsidP="0008601B">
      <w:pPr>
        <w:autoSpaceDE w:val="0"/>
        <w:autoSpaceDN w:val="0"/>
        <w:adjustRightInd w:val="0"/>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螢幕</w:t>
      </w:r>
      <w:r w:rsidR="0008601B" w:rsidRPr="00BE3C9C">
        <w:rPr>
          <w:rFonts w:ascii="Times New Roman" w:eastAsia="標楷體" w:hAnsi="Times New Roman" w:cs="Times New Roman"/>
          <w:bCs/>
          <w:kern w:val="0"/>
          <w:szCs w:val="24"/>
        </w:rPr>
        <w:t>和筆記</w:t>
      </w:r>
      <w:r w:rsidRPr="00BE3C9C">
        <w:rPr>
          <w:rFonts w:ascii="Times New Roman" w:eastAsia="標楷體" w:hAnsi="Times New Roman" w:cs="Times New Roman"/>
          <w:bCs/>
          <w:kern w:val="0"/>
          <w:szCs w:val="24"/>
        </w:rPr>
        <w:t>型</w:t>
      </w:r>
      <w:r w:rsidR="0008601B" w:rsidRPr="00BE3C9C">
        <w:rPr>
          <w:rFonts w:ascii="Times New Roman" w:eastAsia="標楷體" w:hAnsi="Times New Roman" w:cs="Times New Roman"/>
          <w:bCs/>
          <w:kern w:val="0"/>
          <w:szCs w:val="24"/>
        </w:rPr>
        <w:t>電腦的數量取決於</w:t>
      </w:r>
      <w:r w:rsidRPr="00BE3C9C">
        <w:rPr>
          <w:rFonts w:ascii="Times New Roman" w:eastAsia="標楷體" w:hAnsi="Times New Roman" w:cs="Times New Roman"/>
          <w:bCs/>
          <w:kern w:val="0"/>
          <w:szCs w:val="24"/>
        </w:rPr>
        <w:t>工作站</w:t>
      </w:r>
      <w:r w:rsidR="0008601B" w:rsidRPr="00BE3C9C">
        <w:rPr>
          <w:rFonts w:ascii="Times New Roman" w:eastAsia="標楷體" w:hAnsi="Times New Roman" w:cs="Times New Roman"/>
          <w:bCs/>
          <w:kern w:val="0"/>
          <w:szCs w:val="24"/>
        </w:rPr>
        <w:t>的數量。</w:t>
      </w:r>
    </w:p>
    <w:p w14:paraId="7F502398" w14:textId="77777777" w:rsidR="0008601B" w:rsidRPr="00BE3C9C" w:rsidRDefault="00084FAB" w:rsidP="0008601B">
      <w:pPr>
        <w:autoSpaceDE w:val="0"/>
        <w:autoSpaceDN w:val="0"/>
        <w:adjustRightInd w:val="0"/>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同時</w:t>
      </w:r>
      <w:r w:rsidR="004F291E" w:rsidRPr="00BE3C9C">
        <w:rPr>
          <w:rFonts w:ascii="Times New Roman" w:eastAsia="標楷體" w:hAnsi="Times New Roman" w:cs="Times New Roman"/>
          <w:bCs/>
          <w:kern w:val="0"/>
          <w:szCs w:val="24"/>
        </w:rPr>
        <w:t>請</w:t>
      </w:r>
      <w:r w:rsidR="0008601B" w:rsidRPr="00BE3C9C">
        <w:rPr>
          <w:rFonts w:ascii="Times New Roman" w:eastAsia="標楷體" w:hAnsi="Times New Roman" w:cs="Times New Roman"/>
          <w:bCs/>
          <w:kern w:val="0"/>
          <w:szCs w:val="24"/>
        </w:rPr>
        <w:t>見</w:t>
      </w:r>
      <w:r w:rsidR="004F291E" w:rsidRPr="00BE3C9C">
        <w:rPr>
          <w:rFonts w:ascii="Times New Roman" w:eastAsia="標楷體" w:hAnsi="Times New Roman" w:cs="Times New Roman"/>
          <w:bCs/>
          <w:kern w:val="0"/>
          <w:szCs w:val="24"/>
        </w:rPr>
        <w:t>『</w:t>
      </w:r>
      <w:r w:rsidR="0008601B" w:rsidRPr="00BE3C9C">
        <w:rPr>
          <w:rFonts w:ascii="Times New Roman" w:eastAsia="標楷體" w:hAnsi="Times New Roman" w:cs="Times New Roman"/>
          <w:bCs/>
          <w:kern w:val="0"/>
          <w:szCs w:val="24"/>
        </w:rPr>
        <w:t>本地網絡</w:t>
      </w:r>
      <w:r w:rsidR="004F291E" w:rsidRPr="00BE3C9C">
        <w:rPr>
          <w:rFonts w:ascii="Times New Roman" w:eastAsia="標楷體" w:hAnsi="Times New Roman" w:cs="Times New Roman"/>
          <w:bCs/>
          <w:kern w:val="0"/>
          <w:szCs w:val="24"/>
        </w:rPr>
        <w:t>』頁面以取得纜線</w:t>
      </w:r>
      <w:r w:rsidR="0008601B" w:rsidRPr="00BE3C9C">
        <w:rPr>
          <w:rFonts w:ascii="Times New Roman" w:eastAsia="標楷體" w:hAnsi="Times New Roman" w:cs="Times New Roman"/>
          <w:bCs/>
          <w:kern w:val="0"/>
          <w:szCs w:val="24"/>
        </w:rPr>
        <w:t>連接</w:t>
      </w:r>
      <w:r w:rsidR="004F291E" w:rsidRPr="00BE3C9C">
        <w:rPr>
          <w:rFonts w:ascii="Times New Roman" w:eastAsia="標楷體" w:hAnsi="Times New Roman" w:cs="Times New Roman"/>
          <w:bCs/>
          <w:kern w:val="0"/>
          <w:szCs w:val="24"/>
        </w:rPr>
        <w:t>之資訊</w:t>
      </w:r>
    </w:p>
    <w:p w14:paraId="4072834B" w14:textId="77777777" w:rsidR="00CA471A" w:rsidRDefault="00CA471A">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04239E81" w14:textId="77777777" w:rsidR="004D62D2" w:rsidRPr="00BE3C9C" w:rsidRDefault="004D62D2" w:rsidP="004D62D2">
      <w:pPr>
        <w:rPr>
          <w:rFonts w:ascii="Times New Roman" w:eastAsia="標楷體" w:hAnsi="Times New Roman" w:cs="Times New Roman"/>
          <w:kern w:val="0"/>
          <w:szCs w:val="24"/>
        </w:rPr>
      </w:pPr>
    </w:p>
    <w:p w14:paraId="65846E90" w14:textId="77777777" w:rsidR="00BC7A9A" w:rsidRDefault="003C16B6" w:rsidP="00BC7A9A">
      <w:pPr>
        <w:rPr>
          <w:rFonts w:ascii="Times New Roman" w:eastAsia="標楷體" w:hAnsi="Times New Roman" w:cs="Times New Roman"/>
          <w:b/>
          <w:bCs/>
          <w:kern w:val="0"/>
          <w:sz w:val="28"/>
          <w:szCs w:val="28"/>
        </w:rPr>
      </w:pPr>
      <w:r w:rsidRPr="00CA471A">
        <w:rPr>
          <w:rFonts w:ascii="Times New Roman" w:eastAsia="標楷體" w:hAnsi="Times New Roman" w:cs="Times New Roman"/>
          <w:b/>
          <w:bCs/>
          <w:kern w:val="0"/>
          <w:sz w:val="28"/>
          <w:szCs w:val="28"/>
        </w:rPr>
        <w:t xml:space="preserve">3.13 </w:t>
      </w:r>
      <w:r w:rsidR="00C86247" w:rsidRPr="00CA471A">
        <w:rPr>
          <w:rFonts w:ascii="Times New Roman" w:eastAsia="標楷體" w:hAnsi="Times New Roman" w:cs="Times New Roman"/>
          <w:b/>
          <w:bCs/>
          <w:kern w:val="0"/>
          <w:sz w:val="28"/>
          <w:szCs w:val="28"/>
        </w:rPr>
        <w:t>視訊纜線</w:t>
      </w:r>
    </w:p>
    <w:p w14:paraId="249270E4" w14:textId="77777777" w:rsidR="00CA471A" w:rsidRPr="00CA471A" w:rsidRDefault="00CA471A" w:rsidP="00CA471A">
      <w:pPr>
        <w:jc w:val="right"/>
        <w:rPr>
          <w:rFonts w:ascii="Times New Roman" w:eastAsia="標楷體" w:hAnsi="Times New Roman" w:cs="Times New Roman"/>
          <w:b/>
          <w:bCs/>
          <w:kern w:val="0"/>
          <w:sz w:val="28"/>
          <w:szCs w:val="28"/>
        </w:rPr>
      </w:pPr>
      <w:r w:rsidRPr="00BE3C9C">
        <w:rPr>
          <w:rFonts w:ascii="Times New Roman" w:eastAsia="標楷體" w:hAnsi="Times New Roman" w:cs="Times New Roman"/>
          <w:kern w:val="0"/>
          <w:szCs w:val="24"/>
        </w:rPr>
        <w:t>視訊專家</w:t>
      </w:r>
    </w:p>
    <w:p w14:paraId="2101A7DB" w14:textId="77777777" w:rsidR="00CA471A" w:rsidRDefault="00CA471A" w:rsidP="00BC7A9A">
      <w:pPr>
        <w:rPr>
          <w:rFonts w:ascii="Times New Roman" w:eastAsia="標楷體" w:hAnsi="Times New Roman" w:cs="Times New Roman"/>
          <w:b/>
          <w:bCs/>
          <w:kern w:val="0"/>
          <w:szCs w:val="24"/>
        </w:rPr>
      </w:pPr>
    </w:p>
    <w:tbl>
      <w:tblPr>
        <w:tblStyle w:val="af1"/>
        <w:tblW w:w="0" w:type="auto"/>
        <w:tblLook w:val="04A0" w:firstRow="1" w:lastRow="0" w:firstColumn="1" w:lastColumn="0" w:noHBand="0" w:noVBand="1"/>
      </w:tblPr>
      <w:tblGrid>
        <w:gridCol w:w="1971"/>
        <w:gridCol w:w="1970"/>
        <w:gridCol w:w="1971"/>
        <w:gridCol w:w="1971"/>
        <w:gridCol w:w="1971"/>
      </w:tblGrid>
      <w:tr w:rsidR="00CA471A" w14:paraId="078BFA30" w14:textId="77777777" w:rsidTr="00346D06">
        <w:tc>
          <w:tcPr>
            <w:tcW w:w="1971" w:type="dxa"/>
          </w:tcPr>
          <w:p w14:paraId="57914BE8" w14:textId="77777777" w:rsidR="00CA471A" w:rsidRDefault="00CA471A" w:rsidP="00BC7A9A">
            <w:pPr>
              <w:rPr>
                <w:rFonts w:ascii="Times New Roman" w:eastAsia="標楷體" w:hAnsi="Times New Roman" w:cs="Times New Roman"/>
                <w:b/>
                <w:bCs/>
                <w:kern w:val="0"/>
                <w:szCs w:val="24"/>
              </w:rPr>
            </w:pPr>
          </w:p>
        </w:tc>
        <w:tc>
          <w:tcPr>
            <w:tcW w:w="5912" w:type="dxa"/>
            <w:gridSpan w:val="3"/>
          </w:tcPr>
          <w:p w14:paraId="7C19EAD4" w14:textId="77777777" w:rsidR="00CA471A" w:rsidRPr="00BE3C9C" w:rsidRDefault="00CA471A" w:rsidP="00CA471A">
            <w:pPr>
              <w:jc w:val="center"/>
              <w:rPr>
                <w:rFonts w:ascii="Times New Roman" w:eastAsia="標楷體" w:hAnsi="Times New Roman" w:cs="Times New Roman"/>
                <w:bCs/>
                <w:kern w:val="0"/>
                <w:szCs w:val="24"/>
              </w:rPr>
            </w:pPr>
            <w:r w:rsidRPr="00BE3C9C">
              <w:rPr>
                <w:rFonts w:ascii="Times New Roman" w:eastAsia="標楷體" w:hAnsi="Times New Roman" w:cs="Times New Roman"/>
                <w:b/>
                <w:bCs/>
                <w:kern w:val="0"/>
                <w:szCs w:val="24"/>
              </w:rPr>
              <w:t>視訊纜線</w:t>
            </w:r>
            <w:r>
              <w:rPr>
                <w:rFonts w:ascii="Times New Roman" w:eastAsia="標楷體" w:hAnsi="Times New Roman" w:cs="Times New Roman" w:hint="eastAsia"/>
                <w:b/>
                <w:bCs/>
                <w:kern w:val="0"/>
                <w:szCs w:val="24"/>
              </w:rPr>
              <w:t xml:space="preserve">  </w:t>
            </w:r>
            <w:r w:rsidRPr="00BE3C9C">
              <w:rPr>
                <w:rFonts w:ascii="Times New Roman" w:eastAsia="標楷體" w:hAnsi="Times New Roman" w:cs="Times New Roman"/>
                <w:bCs/>
                <w:kern w:val="0"/>
                <w:szCs w:val="24"/>
              </w:rPr>
              <w:t>裁判重播</w:t>
            </w:r>
            <w:r w:rsidRPr="00BE3C9C">
              <w:rPr>
                <w:rFonts w:ascii="Times New Roman" w:eastAsia="標楷體" w:hAnsi="Times New Roman" w:cs="Times New Roman"/>
                <w:bCs/>
                <w:kern w:val="0"/>
                <w:szCs w:val="24"/>
              </w:rPr>
              <w:t>+</w:t>
            </w:r>
            <w:r w:rsidRPr="00BE3C9C">
              <w:rPr>
                <w:rFonts w:ascii="Times New Roman" w:eastAsia="標楷體" w:hAnsi="Times New Roman" w:cs="Times New Roman"/>
                <w:bCs/>
                <w:kern w:val="0"/>
                <w:szCs w:val="24"/>
              </w:rPr>
              <w:t>串流</w:t>
            </w:r>
          </w:p>
          <w:p w14:paraId="0952C845" w14:textId="77777777" w:rsidR="00CA471A" w:rsidRDefault="00CA471A" w:rsidP="00BC7A9A">
            <w:pPr>
              <w:rPr>
                <w:rFonts w:ascii="Times New Roman" w:eastAsia="標楷體" w:hAnsi="Times New Roman" w:cs="Times New Roman"/>
                <w:b/>
                <w:bCs/>
                <w:kern w:val="0"/>
                <w:szCs w:val="24"/>
              </w:rPr>
            </w:pPr>
          </w:p>
        </w:tc>
        <w:tc>
          <w:tcPr>
            <w:tcW w:w="1971" w:type="dxa"/>
          </w:tcPr>
          <w:p w14:paraId="47D9BF48" w14:textId="77777777" w:rsidR="00CA471A" w:rsidRDefault="00CA471A" w:rsidP="00BC7A9A">
            <w:pPr>
              <w:rPr>
                <w:rFonts w:ascii="Times New Roman" w:eastAsia="標楷體" w:hAnsi="Times New Roman" w:cs="Times New Roman"/>
                <w:b/>
                <w:bCs/>
                <w:kern w:val="0"/>
                <w:szCs w:val="24"/>
              </w:rPr>
            </w:pPr>
          </w:p>
        </w:tc>
      </w:tr>
      <w:tr w:rsidR="00CA471A" w14:paraId="4DCD8CCF" w14:textId="77777777" w:rsidTr="00CA471A">
        <w:tc>
          <w:tcPr>
            <w:tcW w:w="1971" w:type="dxa"/>
          </w:tcPr>
          <w:p w14:paraId="2009AC6D" w14:textId="77777777" w:rsidR="00CA471A" w:rsidRDefault="00CA471A" w:rsidP="00BC7A9A">
            <w:pPr>
              <w:rPr>
                <w:rFonts w:ascii="Times New Roman" w:eastAsia="標楷體" w:hAnsi="Times New Roman" w:cs="Times New Roman"/>
                <w:b/>
                <w:bCs/>
                <w:kern w:val="0"/>
                <w:szCs w:val="24"/>
              </w:rPr>
            </w:pPr>
          </w:p>
        </w:tc>
        <w:tc>
          <w:tcPr>
            <w:tcW w:w="1970" w:type="dxa"/>
          </w:tcPr>
          <w:p w14:paraId="2E2892C9" w14:textId="77777777" w:rsidR="00CA471A" w:rsidRDefault="00CA471A" w:rsidP="00BC7A9A">
            <w:pPr>
              <w:rPr>
                <w:rFonts w:ascii="Times New Roman" w:eastAsia="標楷體" w:hAnsi="Times New Roman" w:cs="Times New Roman"/>
                <w:b/>
                <w:bCs/>
                <w:kern w:val="0"/>
                <w:szCs w:val="24"/>
              </w:rPr>
            </w:pPr>
          </w:p>
        </w:tc>
        <w:tc>
          <w:tcPr>
            <w:tcW w:w="1971" w:type="dxa"/>
          </w:tcPr>
          <w:p w14:paraId="659403E8" w14:textId="77777777" w:rsidR="00CA471A" w:rsidRDefault="00CA471A" w:rsidP="00BC7A9A">
            <w:pPr>
              <w:rPr>
                <w:rFonts w:ascii="Times New Roman" w:eastAsia="標楷體" w:hAnsi="Times New Roman" w:cs="Times New Roman"/>
                <w:b/>
                <w:bCs/>
                <w:kern w:val="0"/>
                <w:szCs w:val="24"/>
              </w:rPr>
            </w:pPr>
          </w:p>
        </w:tc>
        <w:tc>
          <w:tcPr>
            <w:tcW w:w="1971" w:type="dxa"/>
          </w:tcPr>
          <w:p w14:paraId="7A66C1C8" w14:textId="77777777" w:rsidR="00CA471A" w:rsidRDefault="00CA471A" w:rsidP="00BC7A9A">
            <w:pPr>
              <w:rPr>
                <w:rFonts w:ascii="Times New Roman" w:eastAsia="標楷體" w:hAnsi="Times New Roman" w:cs="Times New Roman"/>
                <w:b/>
                <w:bCs/>
                <w:kern w:val="0"/>
                <w:szCs w:val="24"/>
              </w:rPr>
            </w:pPr>
          </w:p>
        </w:tc>
        <w:tc>
          <w:tcPr>
            <w:tcW w:w="1971" w:type="dxa"/>
          </w:tcPr>
          <w:p w14:paraId="53250214" w14:textId="77777777" w:rsidR="00CA471A" w:rsidRDefault="00CA471A" w:rsidP="00BC7A9A">
            <w:pPr>
              <w:rPr>
                <w:rFonts w:ascii="Times New Roman" w:eastAsia="標楷體" w:hAnsi="Times New Roman" w:cs="Times New Roman"/>
                <w:b/>
                <w:bCs/>
                <w:kern w:val="0"/>
                <w:szCs w:val="24"/>
              </w:rPr>
            </w:pPr>
            <w:r w:rsidRPr="00BE3C9C">
              <w:rPr>
                <w:rFonts w:ascii="Times New Roman" w:eastAsia="標楷體" w:hAnsi="Times New Roman" w:cs="Times New Roman"/>
                <w:bCs/>
                <w:kern w:val="0"/>
                <w:szCs w:val="24"/>
              </w:rPr>
              <w:t>HD</w:t>
            </w:r>
            <w:r w:rsidRPr="00BE3C9C">
              <w:rPr>
                <w:rFonts w:ascii="Times New Roman" w:eastAsia="標楷體" w:hAnsi="Times New Roman" w:cs="Times New Roman"/>
                <w:bCs/>
                <w:kern w:val="0"/>
                <w:szCs w:val="24"/>
              </w:rPr>
              <w:t>－</w:t>
            </w:r>
            <w:r w:rsidRPr="00BE3C9C">
              <w:rPr>
                <w:rFonts w:ascii="Times New Roman" w:eastAsia="標楷體" w:hAnsi="Times New Roman" w:cs="Times New Roman"/>
                <w:bCs/>
                <w:kern w:val="0"/>
                <w:szCs w:val="24"/>
              </w:rPr>
              <w:t>SDI BNC</w:t>
            </w:r>
          </w:p>
        </w:tc>
      </w:tr>
      <w:tr w:rsidR="00CA471A" w14:paraId="5AA448E8" w14:textId="77777777" w:rsidTr="00CA471A">
        <w:tc>
          <w:tcPr>
            <w:tcW w:w="1971" w:type="dxa"/>
          </w:tcPr>
          <w:p w14:paraId="619FCF58" w14:textId="77777777" w:rsidR="00CA471A" w:rsidRDefault="00CA471A" w:rsidP="00BC7A9A">
            <w:pPr>
              <w:rPr>
                <w:rFonts w:ascii="Times New Roman" w:eastAsia="標楷體" w:hAnsi="Times New Roman" w:cs="Times New Roman"/>
                <w:b/>
                <w:bCs/>
                <w:kern w:val="0"/>
                <w:szCs w:val="24"/>
              </w:rPr>
            </w:pPr>
          </w:p>
        </w:tc>
        <w:tc>
          <w:tcPr>
            <w:tcW w:w="1970" w:type="dxa"/>
          </w:tcPr>
          <w:p w14:paraId="4AE23D42" w14:textId="77777777" w:rsidR="00CA471A" w:rsidRDefault="00CA471A" w:rsidP="00BC7A9A">
            <w:pPr>
              <w:rPr>
                <w:rFonts w:ascii="Times New Roman" w:eastAsia="標楷體" w:hAnsi="Times New Roman" w:cs="Times New Roman"/>
                <w:b/>
                <w:bCs/>
                <w:kern w:val="0"/>
                <w:szCs w:val="24"/>
              </w:rPr>
            </w:pPr>
          </w:p>
        </w:tc>
        <w:tc>
          <w:tcPr>
            <w:tcW w:w="1971" w:type="dxa"/>
          </w:tcPr>
          <w:p w14:paraId="6454E218" w14:textId="77777777" w:rsidR="00CA471A" w:rsidRDefault="00CA471A" w:rsidP="00BC7A9A">
            <w:pPr>
              <w:rPr>
                <w:rFonts w:ascii="Times New Roman" w:eastAsia="標楷體" w:hAnsi="Times New Roman" w:cs="Times New Roman"/>
                <w:b/>
                <w:bCs/>
                <w:kern w:val="0"/>
                <w:szCs w:val="24"/>
              </w:rPr>
            </w:pPr>
          </w:p>
        </w:tc>
        <w:tc>
          <w:tcPr>
            <w:tcW w:w="1971" w:type="dxa"/>
          </w:tcPr>
          <w:p w14:paraId="277299BF" w14:textId="77777777" w:rsidR="00CA471A" w:rsidRPr="00BE3C9C" w:rsidRDefault="00CA471A" w:rsidP="00BC7A9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LED</w:t>
            </w:r>
            <w:r w:rsidRPr="00BE3C9C">
              <w:rPr>
                <w:rFonts w:ascii="Times New Roman" w:eastAsia="標楷體" w:hAnsi="Times New Roman" w:cs="Times New Roman"/>
                <w:bCs/>
                <w:kern w:val="0"/>
                <w:szCs w:val="24"/>
              </w:rPr>
              <w:t>牆／立方體</w:t>
            </w:r>
          </w:p>
        </w:tc>
        <w:tc>
          <w:tcPr>
            <w:tcW w:w="1971" w:type="dxa"/>
          </w:tcPr>
          <w:p w14:paraId="728104DB" w14:textId="77777777" w:rsidR="00CA471A" w:rsidRDefault="00CA471A" w:rsidP="00BC7A9A">
            <w:pPr>
              <w:rPr>
                <w:rFonts w:ascii="Times New Roman" w:eastAsia="標楷體" w:hAnsi="Times New Roman" w:cs="Times New Roman"/>
                <w:b/>
                <w:bCs/>
                <w:kern w:val="0"/>
                <w:szCs w:val="24"/>
              </w:rPr>
            </w:pPr>
          </w:p>
        </w:tc>
      </w:tr>
      <w:tr w:rsidR="00CA471A" w14:paraId="1AA911AF" w14:textId="77777777" w:rsidTr="00CA471A">
        <w:tc>
          <w:tcPr>
            <w:tcW w:w="1971" w:type="dxa"/>
          </w:tcPr>
          <w:p w14:paraId="6B8DD627" w14:textId="77777777" w:rsidR="00CA471A" w:rsidRDefault="00CA471A" w:rsidP="00BC7A9A">
            <w:pPr>
              <w:rPr>
                <w:rFonts w:ascii="Times New Roman" w:eastAsia="標楷體" w:hAnsi="Times New Roman" w:cs="Times New Roman"/>
                <w:b/>
                <w:bCs/>
                <w:kern w:val="0"/>
                <w:szCs w:val="24"/>
              </w:rPr>
            </w:pPr>
          </w:p>
        </w:tc>
        <w:tc>
          <w:tcPr>
            <w:tcW w:w="1970" w:type="dxa"/>
          </w:tcPr>
          <w:p w14:paraId="3B5D8942" w14:textId="77777777" w:rsidR="00CA471A" w:rsidRDefault="00CA471A" w:rsidP="00BC7A9A">
            <w:pPr>
              <w:rPr>
                <w:rFonts w:ascii="Times New Roman" w:eastAsia="標楷體" w:hAnsi="Times New Roman" w:cs="Times New Roman"/>
                <w:b/>
                <w:bCs/>
                <w:kern w:val="0"/>
                <w:szCs w:val="24"/>
              </w:rPr>
            </w:pPr>
          </w:p>
        </w:tc>
        <w:tc>
          <w:tcPr>
            <w:tcW w:w="1971" w:type="dxa"/>
          </w:tcPr>
          <w:p w14:paraId="0E6782D2" w14:textId="77777777" w:rsidR="00CA471A" w:rsidRDefault="00CA471A" w:rsidP="00BC7A9A">
            <w:pPr>
              <w:rPr>
                <w:rFonts w:ascii="Times New Roman" w:eastAsia="標楷體" w:hAnsi="Times New Roman" w:cs="Times New Roman"/>
                <w:b/>
                <w:bCs/>
                <w:kern w:val="0"/>
                <w:szCs w:val="24"/>
              </w:rPr>
            </w:pPr>
          </w:p>
        </w:tc>
        <w:tc>
          <w:tcPr>
            <w:tcW w:w="1971" w:type="dxa"/>
          </w:tcPr>
          <w:p w14:paraId="34125D99" w14:textId="77777777" w:rsidR="00CA471A" w:rsidRDefault="00CA471A" w:rsidP="00BC7A9A">
            <w:pPr>
              <w:rPr>
                <w:rFonts w:ascii="Times New Roman" w:eastAsia="標楷體" w:hAnsi="Times New Roman" w:cs="Times New Roman"/>
                <w:b/>
                <w:bCs/>
                <w:kern w:val="0"/>
                <w:szCs w:val="24"/>
              </w:rPr>
            </w:pPr>
          </w:p>
        </w:tc>
        <w:tc>
          <w:tcPr>
            <w:tcW w:w="1971" w:type="dxa"/>
          </w:tcPr>
          <w:p w14:paraId="3F9D8FF9" w14:textId="77777777" w:rsidR="00CA471A" w:rsidRDefault="00CA471A" w:rsidP="00BC7A9A">
            <w:pPr>
              <w:rPr>
                <w:rFonts w:ascii="Times New Roman" w:eastAsia="標楷體" w:hAnsi="Times New Roman" w:cs="Times New Roman"/>
                <w:b/>
                <w:bCs/>
                <w:kern w:val="0"/>
                <w:szCs w:val="24"/>
              </w:rPr>
            </w:pPr>
          </w:p>
        </w:tc>
      </w:tr>
      <w:tr w:rsidR="00CA471A" w14:paraId="71104CB9" w14:textId="77777777" w:rsidTr="00CA471A">
        <w:tc>
          <w:tcPr>
            <w:tcW w:w="1971" w:type="dxa"/>
          </w:tcPr>
          <w:p w14:paraId="63183253" w14:textId="77777777" w:rsidR="00CA471A" w:rsidRDefault="00CA471A" w:rsidP="00BC7A9A">
            <w:pPr>
              <w:rPr>
                <w:rFonts w:ascii="Times New Roman" w:eastAsia="標楷體" w:hAnsi="Times New Roman" w:cs="Times New Roman"/>
                <w:b/>
                <w:bCs/>
                <w:kern w:val="0"/>
                <w:szCs w:val="24"/>
              </w:rPr>
            </w:pPr>
          </w:p>
        </w:tc>
        <w:tc>
          <w:tcPr>
            <w:tcW w:w="1970" w:type="dxa"/>
          </w:tcPr>
          <w:p w14:paraId="324F8C7E" w14:textId="77777777" w:rsidR="00CA471A" w:rsidRDefault="00CA471A" w:rsidP="00BC7A9A">
            <w:pPr>
              <w:rPr>
                <w:rFonts w:ascii="Times New Roman" w:eastAsia="標楷體" w:hAnsi="Times New Roman" w:cs="Times New Roman"/>
                <w:b/>
                <w:bCs/>
                <w:kern w:val="0"/>
                <w:szCs w:val="24"/>
              </w:rPr>
            </w:pPr>
            <w:r w:rsidRPr="00BE3C9C">
              <w:rPr>
                <w:rFonts w:ascii="Times New Roman" w:eastAsia="標楷體" w:hAnsi="Times New Roman" w:cs="Times New Roman"/>
                <w:bCs/>
                <w:kern w:val="0"/>
                <w:szCs w:val="24"/>
              </w:rPr>
              <w:t>評委</w:t>
            </w:r>
          </w:p>
        </w:tc>
        <w:tc>
          <w:tcPr>
            <w:tcW w:w="1971" w:type="dxa"/>
          </w:tcPr>
          <w:p w14:paraId="30CD9EA8" w14:textId="77777777" w:rsidR="00CA471A" w:rsidRDefault="00CA471A" w:rsidP="00BC7A9A">
            <w:pPr>
              <w:rPr>
                <w:rFonts w:ascii="Times New Roman" w:eastAsia="標楷體" w:hAnsi="Times New Roman" w:cs="Times New Roman"/>
                <w:b/>
                <w:bCs/>
                <w:kern w:val="0"/>
                <w:szCs w:val="24"/>
              </w:rPr>
            </w:pPr>
            <w:r w:rsidRPr="00BE3C9C">
              <w:rPr>
                <w:rFonts w:ascii="Times New Roman" w:eastAsia="標楷體" w:hAnsi="Times New Roman" w:cs="Times New Roman"/>
                <w:bCs/>
                <w:kern w:val="0"/>
                <w:szCs w:val="24"/>
              </w:rPr>
              <w:t>評委</w:t>
            </w:r>
          </w:p>
        </w:tc>
        <w:tc>
          <w:tcPr>
            <w:tcW w:w="1971" w:type="dxa"/>
          </w:tcPr>
          <w:p w14:paraId="5B4C678D" w14:textId="77777777" w:rsidR="00CA471A" w:rsidRDefault="00CA471A" w:rsidP="00BC7A9A">
            <w:pPr>
              <w:rPr>
                <w:rFonts w:ascii="Times New Roman" w:eastAsia="標楷體" w:hAnsi="Times New Roman" w:cs="Times New Roman"/>
                <w:b/>
                <w:bCs/>
                <w:kern w:val="0"/>
                <w:szCs w:val="24"/>
              </w:rPr>
            </w:pPr>
            <w:r w:rsidRPr="00BE3C9C">
              <w:rPr>
                <w:rFonts w:ascii="Times New Roman" w:eastAsia="標楷體" w:hAnsi="Times New Roman" w:cs="Times New Roman"/>
                <w:bCs/>
                <w:kern w:val="0"/>
                <w:szCs w:val="24"/>
              </w:rPr>
              <w:t>評委</w:t>
            </w:r>
          </w:p>
        </w:tc>
        <w:tc>
          <w:tcPr>
            <w:tcW w:w="1971" w:type="dxa"/>
          </w:tcPr>
          <w:p w14:paraId="1D2D61DE" w14:textId="77777777" w:rsidR="00CA471A" w:rsidRDefault="00CA471A" w:rsidP="00BC7A9A">
            <w:pPr>
              <w:rPr>
                <w:rFonts w:ascii="Times New Roman" w:eastAsia="標楷體" w:hAnsi="Times New Roman" w:cs="Times New Roman"/>
                <w:b/>
                <w:bCs/>
                <w:kern w:val="0"/>
                <w:szCs w:val="24"/>
              </w:rPr>
            </w:pPr>
          </w:p>
        </w:tc>
      </w:tr>
      <w:tr w:rsidR="00CA471A" w14:paraId="745B8064" w14:textId="77777777" w:rsidTr="00CA471A">
        <w:tc>
          <w:tcPr>
            <w:tcW w:w="1971" w:type="dxa"/>
          </w:tcPr>
          <w:p w14:paraId="195C5590" w14:textId="77777777" w:rsidR="00CA471A" w:rsidRDefault="00CA471A" w:rsidP="00BC7A9A">
            <w:pPr>
              <w:rPr>
                <w:rFonts w:ascii="Times New Roman" w:eastAsia="標楷體" w:hAnsi="Times New Roman" w:cs="Times New Roman"/>
                <w:b/>
                <w:bCs/>
                <w:kern w:val="0"/>
                <w:szCs w:val="24"/>
              </w:rPr>
            </w:pPr>
          </w:p>
        </w:tc>
        <w:tc>
          <w:tcPr>
            <w:tcW w:w="1970" w:type="dxa"/>
          </w:tcPr>
          <w:p w14:paraId="064B2EA3" w14:textId="77777777" w:rsidR="00CA471A" w:rsidRPr="00BE3C9C" w:rsidRDefault="00CA471A" w:rsidP="00BC7A9A">
            <w:pPr>
              <w:rPr>
                <w:rFonts w:ascii="Times New Roman" w:eastAsia="標楷體" w:hAnsi="Times New Roman" w:cs="Times New Roman"/>
                <w:bCs/>
                <w:kern w:val="0"/>
                <w:szCs w:val="24"/>
              </w:rPr>
            </w:pPr>
          </w:p>
        </w:tc>
        <w:tc>
          <w:tcPr>
            <w:tcW w:w="1971" w:type="dxa"/>
          </w:tcPr>
          <w:p w14:paraId="0D48D4F8" w14:textId="77777777" w:rsidR="00CA471A" w:rsidRPr="00BE3C9C" w:rsidRDefault="00CA471A" w:rsidP="00BC7A9A">
            <w:pPr>
              <w:rPr>
                <w:rFonts w:ascii="Times New Roman" w:eastAsia="標楷體" w:hAnsi="Times New Roman" w:cs="Times New Roman"/>
                <w:bCs/>
                <w:kern w:val="0"/>
                <w:szCs w:val="24"/>
              </w:rPr>
            </w:pPr>
          </w:p>
        </w:tc>
        <w:tc>
          <w:tcPr>
            <w:tcW w:w="1971" w:type="dxa"/>
          </w:tcPr>
          <w:p w14:paraId="3E1EF8F3" w14:textId="77777777" w:rsidR="00CA471A" w:rsidRPr="00BE3C9C" w:rsidRDefault="00CA471A" w:rsidP="00BC7A9A">
            <w:pPr>
              <w:rPr>
                <w:rFonts w:ascii="Times New Roman" w:eastAsia="標楷體" w:hAnsi="Times New Roman" w:cs="Times New Roman"/>
                <w:bCs/>
                <w:kern w:val="0"/>
                <w:szCs w:val="24"/>
              </w:rPr>
            </w:pPr>
          </w:p>
        </w:tc>
        <w:tc>
          <w:tcPr>
            <w:tcW w:w="1971" w:type="dxa"/>
          </w:tcPr>
          <w:p w14:paraId="4541475C" w14:textId="484C9776" w:rsidR="00CA471A" w:rsidRDefault="00CA471A" w:rsidP="00BC7A9A">
            <w:pPr>
              <w:rPr>
                <w:rFonts w:ascii="Times New Roman" w:eastAsia="標楷體" w:hAnsi="Times New Roman" w:cs="Times New Roman"/>
                <w:b/>
                <w:bCs/>
                <w:kern w:val="0"/>
                <w:szCs w:val="24"/>
              </w:rPr>
            </w:pPr>
            <w:r w:rsidRPr="00BE3C9C">
              <w:rPr>
                <w:rFonts w:ascii="Times New Roman" w:eastAsia="標楷體" w:hAnsi="Times New Roman" w:cs="Times New Roman"/>
                <w:bCs/>
                <w:kern w:val="0"/>
                <w:szCs w:val="24"/>
              </w:rPr>
              <w:t>國際柔道</w:t>
            </w:r>
            <w:r w:rsidR="00F7682B">
              <w:rPr>
                <w:rFonts w:ascii="Times New Roman" w:eastAsia="標楷體" w:hAnsi="Times New Roman" w:cs="Times New Roman"/>
                <w:bCs/>
                <w:kern w:val="0"/>
                <w:szCs w:val="24"/>
              </w:rPr>
              <w:t>總會</w:t>
            </w:r>
            <w:r w:rsidRPr="00BE3C9C">
              <w:rPr>
                <w:rFonts w:ascii="Times New Roman" w:eastAsia="標楷體" w:hAnsi="Times New Roman" w:cs="Times New Roman"/>
                <w:bCs/>
                <w:kern w:val="0"/>
                <w:szCs w:val="24"/>
              </w:rPr>
              <w:t>（</w:t>
            </w:r>
            <w:r w:rsidRPr="00BE3C9C">
              <w:rPr>
                <w:rFonts w:ascii="Times New Roman" w:eastAsia="標楷體" w:hAnsi="Times New Roman" w:cs="Times New Roman"/>
                <w:bCs/>
                <w:kern w:val="0"/>
                <w:szCs w:val="24"/>
              </w:rPr>
              <w:t>IJF</w:t>
            </w:r>
            <w:r w:rsidRPr="00BE3C9C">
              <w:rPr>
                <w:rFonts w:ascii="Times New Roman" w:eastAsia="標楷體" w:hAnsi="Times New Roman" w:cs="Times New Roman"/>
                <w:bCs/>
                <w:kern w:val="0"/>
                <w:szCs w:val="24"/>
              </w:rPr>
              <w:t>）串流站</w:t>
            </w:r>
          </w:p>
        </w:tc>
      </w:tr>
      <w:tr w:rsidR="00CA471A" w14:paraId="5C10325E" w14:textId="77777777" w:rsidTr="00CA471A">
        <w:tc>
          <w:tcPr>
            <w:tcW w:w="1971" w:type="dxa"/>
          </w:tcPr>
          <w:p w14:paraId="755972B6" w14:textId="77777777" w:rsidR="00CA471A" w:rsidRDefault="00CA471A" w:rsidP="00BC7A9A">
            <w:pPr>
              <w:rPr>
                <w:rFonts w:ascii="Times New Roman" w:eastAsia="標楷體" w:hAnsi="Times New Roman" w:cs="Times New Roman"/>
                <w:b/>
                <w:bCs/>
                <w:kern w:val="0"/>
                <w:szCs w:val="24"/>
              </w:rPr>
            </w:pPr>
          </w:p>
        </w:tc>
        <w:tc>
          <w:tcPr>
            <w:tcW w:w="1970" w:type="dxa"/>
          </w:tcPr>
          <w:p w14:paraId="0392B006" w14:textId="77777777" w:rsidR="00CA471A" w:rsidRPr="00BE3C9C" w:rsidRDefault="00CA471A" w:rsidP="00BC7A9A">
            <w:pPr>
              <w:rPr>
                <w:rFonts w:ascii="Times New Roman" w:eastAsia="標楷體" w:hAnsi="Times New Roman" w:cs="Times New Roman"/>
                <w:bCs/>
                <w:kern w:val="0"/>
                <w:szCs w:val="24"/>
              </w:rPr>
            </w:pPr>
          </w:p>
        </w:tc>
        <w:tc>
          <w:tcPr>
            <w:tcW w:w="1971" w:type="dxa"/>
          </w:tcPr>
          <w:p w14:paraId="2D778C0E" w14:textId="77777777" w:rsidR="00CA471A" w:rsidRPr="00BE3C9C" w:rsidRDefault="00CA471A" w:rsidP="00BC7A9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主裁判委員會</w:t>
            </w:r>
          </w:p>
        </w:tc>
        <w:tc>
          <w:tcPr>
            <w:tcW w:w="1971" w:type="dxa"/>
          </w:tcPr>
          <w:p w14:paraId="5E44BF90" w14:textId="77777777" w:rsidR="00CA471A" w:rsidRPr="00BE3C9C" w:rsidRDefault="00CA471A" w:rsidP="00BC7A9A">
            <w:pPr>
              <w:rPr>
                <w:rFonts w:ascii="Times New Roman" w:eastAsia="標楷體" w:hAnsi="Times New Roman" w:cs="Times New Roman"/>
                <w:bCs/>
                <w:kern w:val="0"/>
                <w:szCs w:val="24"/>
              </w:rPr>
            </w:pPr>
          </w:p>
        </w:tc>
        <w:tc>
          <w:tcPr>
            <w:tcW w:w="1971" w:type="dxa"/>
          </w:tcPr>
          <w:p w14:paraId="0E75E649" w14:textId="77777777" w:rsidR="00CA471A" w:rsidRDefault="00CA471A" w:rsidP="00BC7A9A">
            <w:pPr>
              <w:rPr>
                <w:rFonts w:ascii="Times New Roman" w:eastAsia="標楷體" w:hAnsi="Times New Roman" w:cs="Times New Roman"/>
                <w:b/>
                <w:bCs/>
                <w:kern w:val="0"/>
                <w:szCs w:val="24"/>
              </w:rPr>
            </w:pPr>
          </w:p>
        </w:tc>
      </w:tr>
      <w:tr w:rsidR="00CA471A" w14:paraId="794ECB9D" w14:textId="77777777" w:rsidTr="00CA471A">
        <w:tc>
          <w:tcPr>
            <w:tcW w:w="1971" w:type="dxa"/>
          </w:tcPr>
          <w:p w14:paraId="746934A9" w14:textId="77777777" w:rsidR="00CA471A" w:rsidRDefault="00CA471A" w:rsidP="00BC7A9A">
            <w:pPr>
              <w:rPr>
                <w:rFonts w:ascii="Times New Roman" w:eastAsia="標楷體" w:hAnsi="Times New Roman" w:cs="Times New Roman"/>
                <w:b/>
                <w:bCs/>
                <w:kern w:val="0"/>
                <w:szCs w:val="24"/>
              </w:rPr>
            </w:pPr>
          </w:p>
        </w:tc>
        <w:tc>
          <w:tcPr>
            <w:tcW w:w="1970" w:type="dxa"/>
          </w:tcPr>
          <w:p w14:paraId="0316228C" w14:textId="77777777" w:rsidR="00CA471A" w:rsidRPr="00BE3C9C" w:rsidRDefault="00CA471A" w:rsidP="00BC7A9A">
            <w:pPr>
              <w:rPr>
                <w:rFonts w:ascii="Times New Roman" w:eastAsia="標楷體" w:hAnsi="Times New Roman" w:cs="Times New Roman"/>
                <w:bCs/>
                <w:kern w:val="0"/>
                <w:szCs w:val="24"/>
              </w:rPr>
            </w:pPr>
            <w:r w:rsidRPr="00CA471A">
              <w:rPr>
                <w:rFonts w:ascii="Times New Roman" w:eastAsia="標楷體" w:hAnsi="Times New Roman" w:cs="Times New Roman"/>
                <w:bCs/>
                <w:kern w:val="0"/>
                <w:sz w:val="20"/>
                <w:szCs w:val="20"/>
              </w:rPr>
              <w:t>電視：</w:t>
            </w:r>
            <w:r w:rsidRPr="00CA471A">
              <w:rPr>
                <w:rFonts w:ascii="Times New Roman" w:eastAsia="標楷體" w:hAnsi="Times New Roman" w:cs="Times New Roman"/>
                <w:bCs/>
                <w:kern w:val="0"/>
                <w:sz w:val="20"/>
                <w:szCs w:val="20"/>
              </w:rPr>
              <w:t>PGM</w:t>
            </w:r>
            <w:r w:rsidRPr="00CA471A">
              <w:rPr>
                <w:rFonts w:ascii="Times New Roman" w:eastAsia="標楷體" w:hAnsi="Times New Roman" w:cs="Times New Roman"/>
                <w:bCs/>
                <w:kern w:val="0"/>
                <w:sz w:val="20"/>
                <w:szCs w:val="20"/>
              </w:rPr>
              <w:t>（高彩度）</w:t>
            </w:r>
          </w:p>
        </w:tc>
        <w:tc>
          <w:tcPr>
            <w:tcW w:w="1971" w:type="dxa"/>
          </w:tcPr>
          <w:p w14:paraId="0337FEC0" w14:textId="77777777" w:rsidR="00CA471A" w:rsidRPr="00BE3C9C" w:rsidRDefault="00CA471A" w:rsidP="00BC7A9A">
            <w:pPr>
              <w:rPr>
                <w:rFonts w:ascii="Times New Roman" w:eastAsia="標楷體" w:hAnsi="Times New Roman" w:cs="Times New Roman"/>
                <w:bCs/>
                <w:kern w:val="0"/>
                <w:szCs w:val="24"/>
              </w:rPr>
            </w:pPr>
          </w:p>
        </w:tc>
        <w:tc>
          <w:tcPr>
            <w:tcW w:w="1971" w:type="dxa"/>
          </w:tcPr>
          <w:p w14:paraId="1634AD79" w14:textId="77777777" w:rsidR="00CA471A" w:rsidRPr="00BE3C9C" w:rsidRDefault="00CA471A" w:rsidP="00BC7A9A">
            <w:pPr>
              <w:rPr>
                <w:rFonts w:ascii="Times New Roman" w:eastAsia="標楷體" w:hAnsi="Times New Roman" w:cs="Times New Roman"/>
                <w:bCs/>
                <w:kern w:val="0"/>
                <w:szCs w:val="24"/>
              </w:rPr>
            </w:pPr>
            <w:r w:rsidRPr="00CA471A">
              <w:rPr>
                <w:rFonts w:ascii="Times New Roman" w:eastAsia="標楷體" w:hAnsi="Times New Roman" w:cs="Times New Roman"/>
                <w:bCs/>
                <w:kern w:val="0"/>
                <w:sz w:val="20"/>
                <w:szCs w:val="20"/>
              </w:rPr>
              <w:t>電視：所有柔道墊</w:t>
            </w:r>
          </w:p>
        </w:tc>
        <w:tc>
          <w:tcPr>
            <w:tcW w:w="1971" w:type="dxa"/>
          </w:tcPr>
          <w:p w14:paraId="7DEFBB63" w14:textId="77777777" w:rsidR="00CA471A" w:rsidRPr="00CA471A" w:rsidRDefault="00CA471A" w:rsidP="00CA471A">
            <w:pPr>
              <w:rPr>
                <w:rFonts w:ascii="Times New Roman" w:eastAsia="標楷體" w:hAnsi="Times New Roman" w:cs="Times New Roman"/>
                <w:bCs/>
                <w:kern w:val="0"/>
                <w:sz w:val="20"/>
                <w:szCs w:val="20"/>
              </w:rPr>
            </w:pPr>
            <w:r w:rsidRPr="00CA471A">
              <w:rPr>
                <w:rFonts w:ascii="Times New Roman" w:eastAsia="標楷體" w:hAnsi="Times New Roman" w:cs="Times New Roman"/>
                <w:bCs/>
                <w:kern w:val="0"/>
                <w:sz w:val="20"/>
                <w:szCs w:val="20"/>
              </w:rPr>
              <w:t>電視：</w:t>
            </w:r>
            <w:r w:rsidRPr="00CA471A">
              <w:rPr>
                <w:rFonts w:ascii="Times New Roman" w:eastAsia="標楷體" w:hAnsi="Times New Roman" w:cs="Times New Roman"/>
                <w:bCs/>
                <w:kern w:val="0"/>
                <w:sz w:val="20"/>
                <w:szCs w:val="20"/>
              </w:rPr>
              <w:t>PGM</w:t>
            </w:r>
            <w:r w:rsidRPr="00CA471A">
              <w:rPr>
                <w:rFonts w:ascii="Times New Roman" w:eastAsia="標楷體" w:hAnsi="Times New Roman" w:cs="Times New Roman"/>
                <w:bCs/>
                <w:kern w:val="0"/>
                <w:sz w:val="20"/>
                <w:szCs w:val="20"/>
              </w:rPr>
              <w:t>（低彩度）</w:t>
            </w:r>
          </w:p>
          <w:p w14:paraId="70F4C5A2" w14:textId="77777777" w:rsidR="00CA471A" w:rsidRDefault="00CA471A" w:rsidP="00CA471A">
            <w:pPr>
              <w:rPr>
                <w:rFonts w:ascii="Times New Roman" w:eastAsia="標楷體" w:hAnsi="Times New Roman" w:cs="Times New Roman"/>
                <w:b/>
                <w:bCs/>
                <w:kern w:val="0"/>
                <w:szCs w:val="24"/>
              </w:rPr>
            </w:pPr>
            <w:r w:rsidRPr="00CA471A">
              <w:rPr>
                <w:rFonts w:ascii="Times New Roman" w:eastAsia="標楷體" w:hAnsi="Times New Roman" w:cs="Times New Roman"/>
                <w:bCs/>
                <w:kern w:val="0"/>
                <w:sz w:val="20"/>
                <w:szCs w:val="20"/>
              </w:rPr>
              <w:t>電視：所有柔道墊（嵌入音效）</w:t>
            </w:r>
          </w:p>
        </w:tc>
      </w:tr>
    </w:tbl>
    <w:p w14:paraId="5EE6384D" w14:textId="77777777" w:rsidR="00CA471A" w:rsidRDefault="00CA471A" w:rsidP="00BC7A9A">
      <w:pPr>
        <w:rPr>
          <w:rFonts w:ascii="Times New Roman" w:eastAsia="標楷體" w:hAnsi="Times New Roman" w:cs="Times New Roman"/>
          <w:b/>
          <w:bCs/>
          <w:kern w:val="0"/>
          <w:szCs w:val="24"/>
        </w:rPr>
      </w:pPr>
    </w:p>
    <w:p w14:paraId="410ABBF6" w14:textId="77777777" w:rsidR="003C16B6" w:rsidRPr="00BE3C9C" w:rsidRDefault="00190B69" w:rsidP="00BC7A9A">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較長距離請使用</w:t>
      </w:r>
      <w:r w:rsidRPr="00BE3C9C">
        <w:rPr>
          <w:rFonts w:ascii="Times New Roman" w:eastAsia="標楷體" w:hAnsi="Times New Roman" w:cs="Times New Roman"/>
          <w:b/>
          <w:kern w:val="0"/>
          <w:szCs w:val="24"/>
        </w:rPr>
        <w:t>HD</w:t>
      </w:r>
      <w:r w:rsidR="00355468" w:rsidRPr="00BE3C9C">
        <w:rPr>
          <w:rFonts w:ascii="Times New Roman" w:eastAsia="標楷體" w:hAnsi="Times New Roman" w:cs="Times New Roman"/>
          <w:b/>
          <w:kern w:val="0"/>
          <w:szCs w:val="24"/>
        </w:rPr>
        <w:t>－</w:t>
      </w:r>
      <w:r w:rsidRPr="00BE3C9C">
        <w:rPr>
          <w:rFonts w:ascii="Times New Roman" w:eastAsia="標楷體" w:hAnsi="Times New Roman" w:cs="Times New Roman"/>
          <w:b/>
          <w:kern w:val="0"/>
          <w:szCs w:val="24"/>
        </w:rPr>
        <w:t>SDI</w:t>
      </w:r>
      <w:r w:rsidRPr="00BE3C9C">
        <w:rPr>
          <w:rFonts w:ascii="Times New Roman" w:eastAsia="標楷體" w:hAnsi="Times New Roman" w:cs="Times New Roman"/>
          <w:b/>
          <w:kern w:val="0"/>
          <w:szCs w:val="24"/>
        </w:rPr>
        <w:t>中繼器</w:t>
      </w:r>
      <w:r w:rsidRPr="00BE3C9C">
        <w:rPr>
          <w:rFonts w:ascii="Times New Roman" w:eastAsia="標楷體" w:hAnsi="Times New Roman" w:cs="Times New Roman"/>
          <w:kern w:val="0"/>
          <w:szCs w:val="24"/>
        </w:rPr>
        <w:t>或光纖作為替代方案！</w:t>
      </w:r>
    </w:p>
    <w:p w14:paraId="53D9ABFA" w14:textId="77777777" w:rsidR="0080353F" w:rsidRPr="00BE3C9C" w:rsidRDefault="0080353F" w:rsidP="00BC7A9A">
      <w:pPr>
        <w:rPr>
          <w:rFonts w:ascii="Times New Roman" w:eastAsia="標楷體" w:hAnsi="Times New Roman" w:cs="Times New Roman"/>
          <w:kern w:val="0"/>
          <w:szCs w:val="24"/>
        </w:rPr>
      </w:pPr>
    </w:p>
    <w:p w14:paraId="60A766F7" w14:textId="77777777" w:rsidR="0080353F" w:rsidRPr="00BE3C9C" w:rsidRDefault="0080353F" w:rsidP="00BC7A9A">
      <w:pPr>
        <w:rPr>
          <w:rFonts w:ascii="Times New Roman" w:eastAsia="標楷體" w:hAnsi="Times New Roman" w:cs="Times New Roman"/>
          <w:kern w:val="0"/>
          <w:szCs w:val="24"/>
        </w:rPr>
      </w:pPr>
    </w:p>
    <w:tbl>
      <w:tblPr>
        <w:tblStyle w:val="af1"/>
        <w:tblW w:w="0" w:type="auto"/>
        <w:tblLook w:val="04A0" w:firstRow="1" w:lastRow="0" w:firstColumn="1" w:lastColumn="0" w:noHBand="0" w:noVBand="1"/>
      </w:tblPr>
      <w:tblGrid>
        <w:gridCol w:w="1242"/>
        <w:gridCol w:w="4332"/>
        <w:gridCol w:w="2788"/>
      </w:tblGrid>
      <w:tr w:rsidR="0080353F" w:rsidRPr="00BE3C9C" w14:paraId="07B1DFDF" w14:textId="77777777" w:rsidTr="00CA471A">
        <w:tc>
          <w:tcPr>
            <w:tcW w:w="1242" w:type="dxa"/>
          </w:tcPr>
          <w:p w14:paraId="11260712" w14:textId="77777777" w:rsidR="0080353F" w:rsidRPr="00BE3C9C" w:rsidRDefault="0080353F" w:rsidP="00BC7A9A">
            <w:pPr>
              <w:rPr>
                <w:rFonts w:ascii="Times New Roman" w:eastAsia="標楷體" w:hAnsi="Times New Roman" w:cs="Times New Roman"/>
                <w:kern w:val="0"/>
                <w:szCs w:val="24"/>
              </w:rPr>
            </w:pPr>
          </w:p>
        </w:tc>
        <w:tc>
          <w:tcPr>
            <w:tcW w:w="4332" w:type="dxa"/>
          </w:tcPr>
          <w:p w14:paraId="7AEA023F" w14:textId="77777777" w:rsidR="0080353F" w:rsidRPr="00BE3C9C" w:rsidRDefault="0080353F" w:rsidP="00BC7A9A">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檢查表</w:t>
            </w:r>
          </w:p>
        </w:tc>
        <w:tc>
          <w:tcPr>
            <w:tcW w:w="2788" w:type="dxa"/>
          </w:tcPr>
          <w:p w14:paraId="7E651A60" w14:textId="77777777" w:rsidR="0080353F" w:rsidRPr="00BE3C9C" w:rsidRDefault="0080353F" w:rsidP="00BC7A9A">
            <w:pPr>
              <w:rPr>
                <w:rFonts w:ascii="Times New Roman" w:eastAsia="標楷體" w:hAnsi="Times New Roman" w:cs="Times New Roman"/>
                <w:kern w:val="0"/>
                <w:szCs w:val="24"/>
              </w:rPr>
            </w:pPr>
          </w:p>
        </w:tc>
      </w:tr>
      <w:tr w:rsidR="0080353F" w:rsidRPr="00BE3C9C" w14:paraId="3D37626B" w14:textId="77777777" w:rsidTr="00CA471A">
        <w:tc>
          <w:tcPr>
            <w:tcW w:w="1242" w:type="dxa"/>
          </w:tcPr>
          <w:p w14:paraId="4DE61F64" w14:textId="77777777" w:rsidR="0080353F" w:rsidRPr="00BE3C9C" w:rsidRDefault="0080353F" w:rsidP="00BC7A9A">
            <w:pPr>
              <w:rPr>
                <w:rFonts w:ascii="Times New Roman" w:eastAsia="標楷體" w:hAnsi="Times New Roman" w:cs="Times New Roman"/>
                <w:kern w:val="0"/>
                <w:szCs w:val="24"/>
              </w:rPr>
            </w:pPr>
          </w:p>
        </w:tc>
        <w:tc>
          <w:tcPr>
            <w:tcW w:w="4332" w:type="dxa"/>
          </w:tcPr>
          <w:p w14:paraId="104F0DB5" w14:textId="77777777" w:rsidR="0080353F" w:rsidRPr="00BE3C9C" w:rsidRDefault="003F101F" w:rsidP="00BC7A9A">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HD</w:t>
            </w:r>
            <w:r w:rsidR="00355468"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SDI</w:t>
            </w:r>
            <w:r w:rsidRPr="00BE3C9C">
              <w:rPr>
                <w:rFonts w:ascii="Times New Roman" w:eastAsia="標楷體" w:hAnsi="Times New Roman" w:cs="Times New Roman"/>
                <w:kern w:val="0"/>
                <w:szCs w:val="24"/>
              </w:rPr>
              <w:t>視訊纜線</w:t>
            </w:r>
          </w:p>
          <w:p w14:paraId="43CD8C14" w14:textId="77777777" w:rsidR="003F101F" w:rsidRPr="00BE3C9C" w:rsidRDefault="004F181C" w:rsidP="00BC7A9A">
            <w:pPr>
              <w:rPr>
                <w:rFonts w:ascii="Times New Roman" w:eastAsia="標楷體" w:hAnsi="Times New Roman" w:cs="Times New Roman"/>
                <w:kern w:val="0"/>
                <w:szCs w:val="24"/>
              </w:rPr>
            </w:pPr>
            <w:r w:rsidRPr="00BE3C9C">
              <w:rPr>
                <w:rFonts w:ascii="Times New Roman" w:eastAsia="標楷體" w:hAnsi="Times New Roman" w:cs="Times New Roman" w:hint="eastAsia"/>
                <w:kern w:val="0"/>
                <w:szCs w:val="24"/>
              </w:rPr>
              <w:t>（</w:t>
            </w:r>
            <w:r w:rsidR="003F101F" w:rsidRPr="00BE3C9C">
              <w:rPr>
                <w:rFonts w:ascii="Times New Roman" w:eastAsia="標楷體" w:hAnsi="Times New Roman" w:cs="Times New Roman"/>
                <w:kern w:val="0"/>
                <w:szCs w:val="24"/>
              </w:rPr>
              <w:t>RG59</w:t>
            </w:r>
            <w:r w:rsidR="003F101F" w:rsidRPr="00BE3C9C">
              <w:rPr>
                <w:rFonts w:ascii="Times New Roman" w:eastAsia="標楷體" w:hAnsi="Times New Roman" w:cs="Times New Roman"/>
                <w:kern w:val="0"/>
                <w:szCs w:val="24"/>
              </w:rPr>
              <w:t>，</w:t>
            </w:r>
            <w:r w:rsidR="003F101F" w:rsidRPr="00BE3C9C">
              <w:rPr>
                <w:rFonts w:ascii="Times New Roman" w:eastAsia="標楷體" w:hAnsi="Times New Roman" w:cs="Times New Roman"/>
                <w:kern w:val="0"/>
                <w:szCs w:val="24"/>
              </w:rPr>
              <w:t>75ohm</w:t>
            </w:r>
            <w:r w:rsidRPr="00BE3C9C">
              <w:rPr>
                <w:rFonts w:ascii="Times New Roman" w:eastAsia="標楷體" w:hAnsi="Times New Roman" w:cs="Times New Roman" w:hint="eastAsia"/>
                <w:kern w:val="0"/>
                <w:szCs w:val="24"/>
              </w:rPr>
              <w:t>）</w:t>
            </w:r>
            <w:r w:rsidR="003F101F" w:rsidRPr="00BE3C9C">
              <w:rPr>
                <w:rFonts w:ascii="Times New Roman" w:eastAsia="標楷體" w:hAnsi="Times New Roman" w:cs="Times New Roman"/>
                <w:kern w:val="0"/>
                <w:szCs w:val="24"/>
              </w:rPr>
              <w:t>附</w:t>
            </w:r>
            <w:r w:rsidR="003F101F" w:rsidRPr="00BE3C9C">
              <w:rPr>
                <w:rFonts w:ascii="Times New Roman" w:eastAsia="標楷體" w:hAnsi="Times New Roman" w:cs="Times New Roman"/>
                <w:kern w:val="0"/>
                <w:szCs w:val="24"/>
              </w:rPr>
              <w:t>BNC</w:t>
            </w:r>
            <w:r w:rsidR="003F101F" w:rsidRPr="00BE3C9C">
              <w:rPr>
                <w:rFonts w:ascii="Times New Roman" w:eastAsia="標楷體" w:hAnsi="Times New Roman" w:cs="Times New Roman"/>
                <w:kern w:val="0"/>
                <w:szCs w:val="24"/>
              </w:rPr>
              <w:t>連接器</w:t>
            </w:r>
          </w:p>
        </w:tc>
        <w:tc>
          <w:tcPr>
            <w:tcW w:w="2788" w:type="dxa"/>
          </w:tcPr>
          <w:p w14:paraId="3F83C55D" w14:textId="77777777" w:rsidR="0080353F" w:rsidRPr="00BE3C9C" w:rsidRDefault="0080353F" w:rsidP="00BC7A9A">
            <w:pPr>
              <w:rPr>
                <w:rFonts w:ascii="Times New Roman" w:eastAsia="標楷體" w:hAnsi="Times New Roman" w:cs="Times New Roman"/>
                <w:kern w:val="0"/>
                <w:szCs w:val="24"/>
              </w:rPr>
            </w:pPr>
          </w:p>
        </w:tc>
      </w:tr>
      <w:tr w:rsidR="0080353F" w:rsidRPr="00BE3C9C" w14:paraId="52738966" w14:textId="77777777" w:rsidTr="00CA471A">
        <w:tc>
          <w:tcPr>
            <w:tcW w:w="1242" w:type="dxa"/>
          </w:tcPr>
          <w:p w14:paraId="10C7705A" w14:textId="77777777" w:rsidR="0080353F" w:rsidRPr="00BE3C9C" w:rsidRDefault="0080353F" w:rsidP="00BC7A9A">
            <w:pPr>
              <w:rPr>
                <w:rFonts w:ascii="Times New Roman" w:eastAsia="標楷體" w:hAnsi="Times New Roman" w:cs="Times New Roman"/>
                <w:kern w:val="0"/>
                <w:szCs w:val="24"/>
              </w:rPr>
            </w:pPr>
          </w:p>
        </w:tc>
        <w:tc>
          <w:tcPr>
            <w:tcW w:w="4332" w:type="dxa"/>
          </w:tcPr>
          <w:p w14:paraId="4E2DD921" w14:textId="77777777" w:rsidR="0080353F" w:rsidRPr="00BE3C9C" w:rsidRDefault="003F101F" w:rsidP="00BC7A9A">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HD</w:t>
            </w:r>
            <w:r w:rsidR="00355468"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SDI</w:t>
            </w:r>
            <w:r w:rsidRPr="00BE3C9C">
              <w:rPr>
                <w:rFonts w:ascii="Times New Roman" w:eastAsia="標楷體" w:hAnsi="Times New Roman" w:cs="Times New Roman"/>
                <w:kern w:val="0"/>
                <w:szCs w:val="24"/>
              </w:rPr>
              <w:t>中繼器</w:t>
            </w:r>
          </w:p>
          <w:p w14:paraId="4FEF95D0" w14:textId="77777777" w:rsidR="003F101F" w:rsidRPr="00BE3C9C" w:rsidRDefault="003F101F" w:rsidP="00BC7A9A">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（如需要）</w:t>
            </w:r>
          </w:p>
        </w:tc>
        <w:tc>
          <w:tcPr>
            <w:tcW w:w="2788" w:type="dxa"/>
          </w:tcPr>
          <w:p w14:paraId="355329B3" w14:textId="77777777" w:rsidR="0080353F" w:rsidRPr="00BE3C9C" w:rsidRDefault="0080353F" w:rsidP="00BC7A9A">
            <w:pPr>
              <w:rPr>
                <w:rFonts w:ascii="Times New Roman" w:eastAsia="標楷體" w:hAnsi="Times New Roman" w:cs="Times New Roman"/>
                <w:kern w:val="0"/>
                <w:szCs w:val="24"/>
              </w:rPr>
            </w:pPr>
          </w:p>
        </w:tc>
      </w:tr>
      <w:tr w:rsidR="0080353F" w:rsidRPr="00BE3C9C" w14:paraId="7E1FA63D" w14:textId="77777777" w:rsidTr="00CA471A">
        <w:tc>
          <w:tcPr>
            <w:tcW w:w="1242" w:type="dxa"/>
          </w:tcPr>
          <w:p w14:paraId="356AF1EF" w14:textId="77777777" w:rsidR="0080353F" w:rsidRPr="00BE3C9C" w:rsidRDefault="0080353F" w:rsidP="00BC7A9A">
            <w:pPr>
              <w:rPr>
                <w:rFonts w:ascii="Times New Roman" w:eastAsia="標楷體" w:hAnsi="Times New Roman" w:cs="Times New Roman"/>
                <w:kern w:val="0"/>
                <w:szCs w:val="24"/>
              </w:rPr>
            </w:pPr>
          </w:p>
        </w:tc>
        <w:tc>
          <w:tcPr>
            <w:tcW w:w="4332" w:type="dxa"/>
          </w:tcPr>
          <w:p w14:paraId="62D03C88" w14:textId="77777777" w:rsidR="0080353F" w:rsidRPr="00BE3C9C" w:rsidRDefault="003F101F" w:rsidP="00BC7A9A">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額外</w:t>
            </w:r>
            <w:r w:rsidRPr="00BE3C9C">
              <w:rPr>
                <w:rFonts w:ascii="Times New Roman" w:eastAsia="標楷體" w:hAnsi="Times New Roman" w:cs="Times New Roman"/>
                <w:kern w:val="0"/>
                <w:szCs w:val="24"/>
              </w:rPr>
              <w:t>BNC</w:t>
            </w:r>
            <w:r w:rsidRPr="00BE3C9C">
              <w:rPr>
                <w:rFonts w:ascii="Times New Roman" w:eastAsia="標楷體" w:hAnsi="Times New Roman" w:cs="Times New Roman"/>
                <w:kern w:val="0"/>
                <w:szCs w:val="24"/>
              </w:rPr>
              <w:t>纜線捲作為備用</w:t>
            </w:r>
          </w:p>
        </w:tc>
        <w:tc>
          <w:tcPr>
            <w:tcW w:w="2788" w:type="dxa"/>
          </w:tcPr>
          <w:p w14:paraId="69AF1E05" w14:textId="77777777" w:rsidR="0080353F" w:rsidRPr="00BE3C9C" w:rsidRDefault="0080353F" w:rsidP="00BC7A9A">
            <w:pPr>
              <w:rPr>
                <w:rFonts w:ascii="Times New Roman" w:eastAsia="標楷體" w:hAnsi="Times New Roman" w:cs="Times New Roman"/>
                <w:kern w:val="0"/>
                <w:szCs w:val="24"/>
              </w:rPr>
            </w:pPr>
          </w:p>
        </w:tc>
      </w:tr>
      <w:tr w:rsidR="0080353F" w:rsidRPr="00BE3C9C" w14:paraId="113FCBC8" w14:textId="77777777" w:rsidTr="00CA471A">
        <w:tc>
          <w:tcPr>
            <w:tcW w:w="1242" w:type="dxa"/>
          </w:tcPr>
          <w:p w14:paraId="1F397F1A" w14:textId="77777777" w:rsidR="0080353F" w:rsidRPr="00BE3C9C" w:rsidRDefault="0080353F" w:rsidP="00BC7A9A">
            <w:pPr>
              <w:rPr>
                <w:rFonts w:ascii="Times New Roman" w:eastAsia="標楷體" w:hAnsi="Times New Roman" w:cs="Times New Roman"/>
                <w:kern w:val="0"/>
                <w:szCs w:val="24"/>
              </w:rPr>
            </w:pPr>
          </w:p>
        </w:tc>
        <w:tc>
          <w:tcPr>
            <w:tcW w:w="4332" w:type="dxa"/>
          </w:tcPr>
          <w:p w14:paraId="7BCDD58B" w14:textId="77777777" w:rsidR="0080353F" w:rsidRPr="00BE3C9C" w:rsidRDefault="003F101F" w:rsidP="00BC7A9A">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BNC</w:t>
            </w:r>
            <w:r w:rsidRPr="00BE3C9C">
              <w:rPr>
                <w:rFonts w:ascii="Times New Roman" w:eastAsia="標楷體" w:hAnsi="Times New Roman" w:cs="Times New Roman"/>
                <w:kern w:val="0"/>
                <w:szCs w:val="24"/>
              </w:rPr>
              <w:t>接頭以及壓接工具</w:t>
            </w:r>
          </w:p>
        </w:tc>
        <w:tc>
          <w:tcPr>
            <w:tcW w:w="2788" w:type="dxa"/>
          </w:tcPr>
          <w:p w14:paraId="2286322E" w14:textId="77777777" w:rsidR="0080353F" w:rsidRPr="00BE3C9C" w:rsidRDefault="0080353F" w:rsidP="00BC7A9A">
            <w:pPr>
              <w:rPr>
                <w:rFonts w:ascii="Times New Roman" w:eastAsia="標楷體" w:hAnsi="Times New Roman" w:cs="Times New Roman"/>
                <w:kern w:val="0"/>
                <w:szCs w:val="24"/>
              </w:rPr>
            </w:pPr>
          </w:p>
        </w:tc>
      </w:tr>
    </w:tbl>
    <w:p w14:paraId="57796C8E" w14:textId="77777777" w:rsidR="00BF6956" w:rsidRPr="00BE3C9C" w:rsidRDefault="00BF6956" w:rsidP="00BC7A9A">
      <w:pPr>
        <w:rPr>
          <w:rFonts w:ascii="Times New Roman" w:eastAsia="標楷體" w:hAnsi="Times New Roman" w:cs="Times New Roman"/>
          <w:kern w:val="0"/>
          <w:szCs w:val="24"/>
        </w:rPr>
      </w:pPr>
    </w:p>
    <w:p w14:paraId="68466690" w14:textId="77777777" w:rsidR="00CA471A" w:rsidRDefault="00CA471A">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6FD9A07D" w14:textId="77777777" w:rsidR="005E2F1E" w:rsidRPr="00BE3C9C" w:rsidRDefault="005E2F1E" w:rsidP="005E2F1E">
      <w:pPr>
        <w:rPr>
          <w:rFonts w:ascii="Times New Roman" w:eastAsia="標楷體" w:hAnsi="Times New Roman" w:cs="Times New Roman"/>
          <w:kern w:val="0"/>
          <w:szCs w:val="24"/>
        </w:rPr>
      </w:pPr>
    </w:p>
    <w:p w14:paraId="0AEED71F" w14:textId="77777777" w:rsidR="00BF6956" w:rsidRPr="00BE3C9C" w:rsidRDefault="00BF6956" w:rsidP="00BC7A9A">
      <w:pPr>
        <w:rPr>
          <w:rFonts w:ascii="Times New Roman" w:eastAsia="標楷體" w:hAnsi="Times New Roman" w:cs="Times New Roman"/>
          <w:kern w:val="0"/>
          <w:szCs w:val="24"/>
        </w:rPr>
      </w:pPr>
    </w:p>
    <w:p w14:paraId="07BF6F8C" w14:textId="77777777" w:rsidR="00BC7A9A" w:rsidRPr="00CA471A" w:rsidRDefault="004B5E52" w:rsidP="00BC7A9A">
      <w:pPr>
        <w:rPr>
          <w:rFonts w:ascii="Times New Roman" w:eastAsia="標楷體" w:hAnsi="Times New Roman" w:cs="Times New Roman"/>
          <w:b/>
          <w:bCs/>
          <w:kern w:val="0"/>
          <w:sz w:val="28"/>
          <w:szCs w:val="28"/>
        </w:rPr>
      </w:pPr>
      <w:r w:rsidRPr="00CA471A">
        <w:rPr>
          <w:rFonts w:ascii="Times New Roman" w:eastAsia="標楷體" w:hAnsi="Times New Roman" w:cs="Times New Roman"/>
          <w:b/>
          <w:bCs/>
          <w:kern w:val="0"/>
          <w:sz w:val="28"/>
          <w:szCs w:val="28"/>
        </w:rPr>
        <w:t xml:space="preserve">3.14 </w:t>
      </w:r>
      <w:r w:rsidR="003F101F" w:rsidRPr="00CA471A">
        <w:rPr>
          <w:rFonts w:ascii="Times New Roman" w:eastAsia="標楷體" w:hAnsi="Times New Roman" w:cs="Times New Roman"/>
          <w:b/>
          <w:bCs/>
          <w:kern w:val="0"/>
          <w:sz w:val="28"/>
          <w:szCs w:val="28"/>
        </w:rPr>
        <w:t>串流站</w:t>
      </w:r>
    </w:p>
    <w:p w14:paraId="5626F293" w14:textId="77777777" w:rsidR="00CA471A" w:rsidRDefault="00CA471A" w:rsidP="00CA471A">
      <w:pPr>
        <w:jc w:val="right"/>
        <w:rPr>
          <w:rFonts w:ascii="Times New Roman" w:eastAsia="標楷體" w:hAnsi="Times New Roman" w:cs="Times New Roman"/>
          <w:kern w:val="0"/>
          <w:szCs w:val="24"/>
        </w:rPr>
      </w:pPr>
      <w:r w:rsidRPr="00BE3C9C">
        <w:rPr>
          <w:rFonts w:ascii="Times New Roman" w:eastAsia="標楷體" w:hAnsi="Times New Roman" w:cs="Times New Roman"/>
          <w:b/>
          <w:bCs/>
          <w:kern w:val="0"/>
          <w:szCs w:val="24"/>
        </w:rPr>
        <w:t>建設</w:t>
      </w:r>
    </w:p>
    <w:tbl>
      <w:tblPr>
        <w:tblStyle w:val="af1"/>
        <w:tblW w:w="0" w:type="auto"/>
        <w:tblLook w:val="04A0" w:firstRow="1" w:lastRow="0" w:firstColumn="1" w:lastColumn="0" w:noHBand="0" w:noVBand="1"/>
      </w:tblPr>
      <w:tblGrid>
        <w:gridCol w:w="2423"/>
        <w:gridCol w:w="2423"/>
        <w:gridCol w:w="2424"/>
        <w:gridCol w:w="2424"/>
      </w:tblGrid>
      <w:tr w:rsidR="00CA471A" w14:paraId="73B04437" w14:textId="77777777" w:rsidTr="00346D06">
        <w:tc>
          <w:tcPr>
            <w:tcW w:w="2423" w:type="dxa"/>
          </w:tcPr>
          <w:p w14:paraId="2F34CB64" w14:textId="77777777" w:rsidR="00CA471A" w:rsidRDefault="00CA471A" w:rsidP="00BC7A9A">
            <w:pPr>
              <w:rPr>
                <w:rFonts w:ascii="Times New Roman" w:eastAsia="標楷體" w:hAnsi="Times New Roman" w:cs="Times New Roman"/>
                <w:kern w:val="0"/>
                <w:szCs w:val="24"/>
              </w:rPr>
            </w:pPr>
          </w:p>
        </w:tc>
        <w:tc>
          <w:tcPr>
            <w:tcW w:w="2423" w:type="dxa"/>
          </w:tcPr>
          <w:p w14:paraId="176B9AF0" w14:textId="77777777" w:rsidR="00CA471A" w:rsidRDefault="00CA471A" w:rsidP="00BC7A9A">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2.85</w:t>
            </w:r>
            <w:r w:rsidRPr="00BE3C9C">
              <w:rPr>
                <w:rFonts w:ascii="Times New Roman" w:eastAsia="標楷體" w:hAnsi="Times New Roman" w:cs="Times New Roman"/>
                <w:kern w:val="0"/>
                <w:szCs w:val="24"/>
              </w:rPr>
              <w:t>公尺</w:t>
            </w:r>
          </w:p>
        </w:tc>
        <w:tc>
          <w:tcPr>
            <w:tcW w:w="4848" w:type="dxa"/>
            <w:gridSpan w:val="2"/>
          </w:tcPr>
          <w:p w14:paraId="1623BA56" w14:textId="77777777" w:rsidR="00CA471A" w:rsidRDefault="00CA471A" w:rsidP="00BC7A9A">
            <w:pPr>
              <w:rPr>
                <w:rFonts w:ascii="Times New Roman" w:eastAsia="標楷體" w:hAnsi="Times New Roman" w:cs="Times New Roman"/>
                <w:kern w:val="0"/>
                <w:szCs w:val="24"/>
              </w:rPr>
            </w:pPr>
            <w:r w:rsidRPr="00BE3C9C">
              <w:rPr>
                <w:rFonts w:ascii="Times New Roman" w:eastAsia="標楷體" w:hAnsi="Times New Roman" w:cs="Times New Roman"/>
                <w:b/>
                <w:bCs/>
                <w:kern w:val="0"/>
                <w:szCs w:val="24"/>
              </w:rPr>
              <w:t>JIF</w:t>
            </w:r>
            <w:r w:rsidRPr="00BE3C9C">
              <w:rPr>
                <w:rFonts w:ascii="Times New Roman" w:eastAsia="標楷體" w:hAnsi="Times New Roman" w:cs="Times New Roman"/>
                <w:b/>
                <w:bCs/>
                <w:kern w:val="0"/>
                <w:szCs w:val="24"/>
              </w:rPr>
              <w:t>帶來之亞麻螢幕。需要框架結構以</w:t>
            </w:r>
            <w:r w:rsidRPr="00BE3C9C">
              <w:rPr>
                <w:rFonts w:ascii="Times New Roman" w:eastAsia="標楷體" w:hAnsi="Times New Roman" w:cs="Times New Roman" w:hint="eastAsia"/>
                <w:b/>
                <w:bCs/>
                <w:kern w:val="0"/>
                <w:szCs w:val="24"/>
              </w:rPr>
              <w:t>利於</w:t>
            </w:r>
            <w:r w:rsidRPr="00BE3C9C">
              <w:rPr>
                <w:rFonts w:ascii="Times New Roman" w:eastAsia="標楷體" w:hAnsi="Times New Roman" w:cs="Times New Roman"/>
                <w:b/>
                <w:bCs/>
                <w:kern w:val="0"/>
                <w:szCs w:val="24"/>
              </w:rPr>
              <w:t>安裝。</w:t>
            </w:r>
          </w:p>
        </w:tc>
      </w:tr>
      <w:tr w:rsidR="00CA471A" w14:paraId="084F0238" w14:textId="77777777" w:rsidTr="00CA471A">
        <w:tc>
          <w:tcPr>
            <w:tcW w:w="2423" w:type="dxa"/>
          </w:tcPr>
          <w:p w14:paraId="4C35DD0D" w14:textId="77777777" w:rsidR="00CA471A" w:rsidRDefault="00CA471A" w:rsidP="00BC7A9A">
            <w:pPr>
              <w:rPr>
                <w:rFonts w:ascii="Times New Roman" w:eastAsia="標楷體" w:hAnsi="Times New Roman" w:cs="Times New Roman"/>
                <w:kern w:val="0"/>
                <w:szCs w:val="24"/>
              </w:rPr>
            </w:pPr>
          </w:p>
        </w:tc>
        <w:tc>
          <w:tcPr>
            <w:tcW w:w="2423" w:type="dxa"/>
          </w:tcPr>
          <w:p w14:paraId="496E2B4A" w14:textId="77777777" w:rsidR="00CA471A" w:rsidRDefault="00CA471A" w:rsidP="00CA471A">
            <w:pPr>
              <w:jc w:val="right"/>
              <w:rPr>
                <w:rFonts w:ascii="Times New Roman" w:eastAsia="標楷體" w:hAnsi="Times New Roman" w:cs="Times New Roman"/>
                <w:kern w:val="0"/>
                <w:szCs w:val="24"/>
              </w:rPr>
            </w:pPr>
            <w:r w:rsidRPr="00BE3C9C">
              <w:rPr>
                <w:rFonts w:ascii="Times New Roman" w:eastAsia="標楷體" w:hAnsi="Times New Roman" w:cs="Times New Roman"/>
                <w:b/>
                <w:bCs/>
                <w:kern w:val="0"/>
                <w:szCs w:val="24"/>
              </w:rPr>
              <w:t>工作站照明</w:t>
            </w:r>
          </w:p>
        </w:tc>
        <w:tc>
          <w:tcPr>
            <w:tcW w:w="2424" w:type="dxa"/>
          </w:tcPr>
          <w:p w14:paraId="227FA17B" w14:textId="77777777" w:rsidR="00CA471A" w:rsidRDefault="00CA471A" w:rsidP="00BC7A9A">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2.00</w:t>
            </w:r>
            <w:r w:rsidRPr="00BE3C9C">
              <w:rPr>
                <w:rFonts w:ascii="Times New Roman" w:eastAsia="標楷體" w:hAnsi="Times New Roman" w:cs="Times New Roman"/>
                <w:kern w:val="0"/>
                <w:szCs w:val="24"/>
              </w:rPr>
              <w:t>公尺（自台上算起）</w:t>
            </w:r>
          </w:p>
        </w:tc>
        <w:tc>
          <w:tcPr>
            <w:tcW w:w="2424" w:type="dxa"/>
          </w:tcPr>
          <w:p w14:paraId="1562BF3B" w14:textId="77777777" w:rsidR="00CA471A" w:rsidRDefault="00CA471A" w:rsidP="00BC7A9A">
            <w:pPr>
              <w:rPr>
                <w:rFonts w:ascii="Times New Roman" w:eastAsia="標楷體" w:hAnsi="Times New Roman" w:cs="Times New Roman"/>
                <w:kern w:val="0"/>
                <w:szCs w:val="24"/>
              </w:rPr>
            </w:pPr>
          </w:p>
        </w:tc>
      </w:tr>
      <w:tr w:rsidR="00CA471A" w14:paraId="06C7053B" w14:textId="77777777" w:rsidTr="00CA471A">
        <w:tc>
          <w:tcPr>
            <w:tcW w:w="2423" w:type="dxa"/>
          </w:tcPr>
          <w:p w14:paraId="5A14D245" w14:textId="77777777" w:rsidR="00CA471A" w:rsidRDefault="00CA471A" w:rsidP="00BC7A9A">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0.80</w:t>
            </w:r>
            <w:r w:rsidRPr="00BE3C9C">
              <w:rPr>
                <w:rFonts w:ascii="Times New Roman" w:eastAsia="標楷體" w:hAnsi="Times New Roman" w:cs="Times New Roman"/>
                <w:kern w:val="0"/>
                <w:szCs w:val="24"/>
              </w:rPr>
              <w:t>公尺</w:t>
            </w:r>
          </w:p>
        </w:tc>
        <w:tc>
          <w:tcPr>
            <w:tcW w:w="2423" w:type="dxa"/>
          </w:tcPr>
          <w:p w14:paraId="6BD3762F" w14:textId="77777777" w:rsidR="00CA471A" w:rsidRDefault="00CA471A" w:rsidP="00BC7A9A">
            <w:pPr>
              <w:rPr>
                <w:rFonts w:ascii="Times New Roman" w:eastAsia="標楷體" w:hAnsi="Times New Roman" w:cs="Times New Roman"/>
                <w:kern w:val="0"/>
                <w:szCs w:val="24"/>
              </w:rPr>
            </w:pPr>
          </w:p>
        </w:tc>
        <w:tc>
          <w:tcPr>
            <w:tcW w:w="2424" w:type="dxa"/>
          </w:tcPr>
          <w:p w14:paraId="2A69D01A" w14:textId="77777777" w:rsidR="00CA471A" w:rsidRDefault="00CA471A" w:rsidP="00BC7A9A">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5.00</w:t>
            </w:r>
            <w:r w:rsidRPr="00BE3C9C">
              <w:rPr>
                <w:rFonts w:ascii="Times New Roman" w:eastAsia="標楷體" w:hAnsi="Times New Roman" w:cs="Times New Roman"/>
                <w:kern w:val="0"/>
                <w:szCs w:val="24"/>
              </w:rPr>
              <w:t>公尺</w:t>
            </w:r>
          </w:p>
        </w:tc>
        <w:tc>
          <w:tcPr>
            <w:tcW w:w="2424" w:type="dxa"/>
          </w:tcPr>
          <w:p w14:paraId="386145FE" w14:textId="77777777" w:rsidR="00CA471A" w:rsidRDefault="00CA471A" w:rsidP="00BC7A9A">
            <w:pPr>
              <w:rPr>
                <w:rFonts w:ascii="Times New Roman" w:eastAsia="標楷體" w:hAnsi="Times New Roman" w:cs="Times New Roman"/>
                <w:kern w:val="0"/>
                <w:szCs w:val="24"/>
              </w:rPr>
            </w:pPr>
          </w:p>
        </w:tc>
      </w:tr>
    </w:tbl>
    <w:p w14:paraId="1C2067C0" w14:textId="77777777" w:rsidR="00CA471A" w:rsidRDefault="00CA471A" w:rsidP="00BC7A9A">
      <w:pPr>
        <w:rPr>
          <w:rFonts w:ascii="Times New Roman" w:eastAsia="標楷體" w:hAnsi="Times New Roman" w:cs="Times New Roman"/>
          <w:kern w:val="0"/>
          <w:szCs w:val="24"/>
        </w:rPr>
      </w:pPr>
    </w:p>
    <w:p w14:paraId="2238F6E3" w14:textId="77777777" w:rsidR="00700BA2" w:rsidRPr="00BE3C9C" w:rsidRDefault="00700BA2" w:rsidP="003F101F">
      <w:pPr>
        <w:rPr>
          <w:rFonts w:ascii="Times New Roman" w:eastAsia="標楷體" w:hAnsi="Times New Roman" w:cs="Times New Roman"/>
          <w:b/>
          <w:bCs/>
          <w:kern w:val="0"/>
          <w:szCs w:val="24"/>
        </w:rPr>
      </w:pPr>
    </w:p>
    <w:tbl>
      <w:tblPr>
        <w:tblStyle w:val="af1"/>
        <w:tblW w:w="0" w:type="auto"/>
        <w:tblLook w:val="04A0" w:firstRow="1" w:lastRow="0" w:firstColumn="1" w:lastColumn="0" w:noHBand="0" w:noVBand="1"/>
      </w:tblPr>
      <w:tblGrid>
        <w:gridCol w:w="1242"/>
        <w:gridCol w:w="4332"/>
        <w:gridCol w:w="2788"/>
      </w:tblGrid>
      <w:tr w:rsidR="00CF358C" w:rsidRPr="00BE3C9C" w14:paraId="7B5132AB" w14:textId="77777777" w:rsidTr="00CA471A">
        <w:tc>
          <w:tcPr>
            <w:tcW w:w="1242" w:type="dxa"/>
          </w:tcPr>
          <w:p w14:paraId="7E641689" w14:textId="77777777" w:rsidR="00700BA2" w:rsidRPr="00BE3C9C" w:rsidRDefault="00700BA2" w:rsidP="003F101F">
            <w:pPr>
              <w:rPr>
                <w:rFonts w:ascii="Times New Roman" w:eastAsia="標楷體" w:hAnsi="Times New Roman" w:cs="Times New Roman"/>
                <w:kern w:val="0"/>
                <w:szCs w:val="24"/>
              </w:rPr>
            </w:pPr>
          </w:p>
        </w:tc>
        <w:tc>
          <w:tcPr>
            <w:tcW w:w="4332" w:type="dxa"/>
          </w:tcPr>
          <w:p w14:paraId="60C18F30" w14:textId="77777777" w:rsidR="00700BA2" w:rsidRPr="00BE3C9C" w:rsidRDefault="00700BA2" w:rsidP="003F101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檢查表</w:t>
            </w:r>
          </w:p>
        </w:tc>
        <w:tc>
          <w:tcPr>
            <w:tcW w:w="2788" w:type="dxa"/>
          </w:tcPr>
          <w:p w14:paraId="7C9F035E" w14:textId="77777777" w:rsidR="00700BA2" w:rsidRPr="00BE3C9C" w:rsidRDefault="00700BA2" w:rsidP="003F101F">
            <w:pPr>
              <w:rPr>
                <w:rFonts w:ascii="Times New Roman" w:eastAsia="標楷體" w:hAnsi="Times New Roman" w:cs="Times New Roman"/>
                <w:kern w:val="0"/>
                <w:szCs w:val="24"/>
              </w:rPr>
            </w:pPr>
          </w:p>
        </w:tc>
      </w:tr>
      <w:tr w:rsidR="00CF358C" w:rsidRPr="00BE3C9C" w14:paraId="0A97308B" w14:textId="77777777" w:rsidTr="00CA471A">
        <w:tc>
          <w:tcPr>
            <w:tcW w:w="1242" w:type="dxa"/>
          </w:tcPr>
          <w:p w14:paraId="7511BE55" w14:textId="77777777" w:rsidR="00700BA2" w:rsidRPr="00BE3C9C" w:rsidRDefault="00700BA2" w:rsidP="003F101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1</w:t>
            </w:r>
          </w:p>
        </w:tc>
        <w:tc>
          <w:tcPr>
            <w:tcW w:w="4332" w:type="dxa"/>
          </w:tcPr>
          <w:p w14:paraId="44BFB897" w14:textId="77777777" w:rsidR="00700BA2" w:rsidRPr="00BE3C9C" w:rsidRDefault="00700BA2" w:rsidP="003F101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講</w:t>
            </w:r>
            <w:r w:rsidR="000E3091" w:rsidRPr="00BE3C9C">
              <w:rPr>
                <w:rFonts w:ascii="Times New Roman" w:eastAsia="標楷體" w:hAnsi="Times New Roman" w:cs="Times New Roman"/>
                <w:kern w:val="0"/>
                <w:szCs w:val="24"/>
              </w:rPr>
              <w:t>台</w:t>
            </w:r>
            <w:r w:rsidRPr="00BE3C9C">
              <w:rPr>
                <w:rFonts w:ascii="Times New Roman" w:eastAsia="標楷體" w:hAnsi="Times New Roman" w:cs="Times New Roman"/>
                <w:kern w:val="0"/>
                <w:szCs w:val="24"/>
              </w:rPr>
              <w:t>（附地毯）以及階梯</w:t>
            </w:r>
          </w:p>
        </w:tc>
        <w:tc>
          <w:tcPr>
            <w:tcW w:w="2788" w:type="dxa"/>
          </w:tcPr>
          <w:p w14:paraId="0A19607C" w14:textId="77777777" w:rsidR="00700BA2" w:rsidRPr="00BE3C9C" w:rsidRDefault="00700BA2" w:rsidP="003F101F">
            <w:pPr>
              <w:rPr>
                <w:rFonts w:ascii="Times New Roman" w:eastAsia="標楷體" w:hAnsi="Times New Roman" w:cs="Times New Roman"/>
                <w:kern w:val="0"/>
                <w:szCs w:val="24"/>
              </w:rPr>
            </w:pPr>
          </w:p>
        </w:tc>
      </w:tr>
      <w:tr w:rsidR="00CF358C" w:rsidRPr="00BE3C9C" w14:paraId="40045294" w14:textId="77777777" w:rsidTr="00CA471A">
        <w:tc>
          <w:tcPr>
            <w:tcW w:w="1242" w:type="dxa"/>
          </w:tcPr>
          <w:p w14:paraId="652E0083" w14:textId="77777777" w:rsidR="00700BA2" w:rsidRPr="00BE3C9C" w:rsidRDefault="00700BA2" w:rsidP="003F101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1</w:t>
            </w:r>
          </w:p>
        </w:tc>
        <w:tc>
          <w:tcPr>
            <w:tcW w:w="4332" w:type="dxa"/>
          </w:tcPr>
          <w:p w14:paraId="30D68E63" w14:textId="77777777" w:rsidR="00700BA2" w:rsidRPr="00BE3C9C" w:rsidRDefault="00700BA2" w:rsidP="003F101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框架結構</w:t>
            </w:r>
          </w:p>
        </w:tc>
        <w:tc>
          <w:tcPr>
            <w:tcW w:w="2788" w:type="dxa"/>
          </w:tcPr>
          <w:p w14:paraId="32213BEA" w14:textId="77777777" w:rsidR="00700BA2" w:rsidRPr="00BE3C9C" w:rsidRDefault="00700BA2" w:rsidP="003F101F">
            <w:pPr>
              <w:rPr>
                <w:rFonts w:ascii="Times New Roman" w:eastAsia="標楷體" w:hAnsi="Times New Roman" w:cs="Times New Roman"/>
                <w:kern w:val="0"/>
                <w:szCs w:val="24"/>
              </w:rPr>
            </w:pPr>
          </w:p>
        </w:tc>
      </w:tr>
      <w:tr w:rsidR="00CF358C" w:rsidRPr="00BE3C9C" w14:paraId="54387899" w14:textId="77777777" w:rsidTr="00CA471A">
        <w:tc>
          <w:tcPr>
            <w:tcW w:w="1242" w:type="dxa"/>
          </w:tcPr>
          <w:p w14:paraId="00E0D80D" w14:textId="77777777" w:rsidR="00700BA2" w:rsidRPr="00BE3C9C" w:rsidRDefault="00700BA2" w:rsidP="003F101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X</w:t>
            </w:r>
          </w:p>
        </w:tc>
        <w:tc>
          <w:tcPr>
            <w:tcW w:w="4332" w:type="dxa"/>
          </w:tcPr>
          <w:p w14:paraId="4CCD2DDC" w14:textId="77777777" w:rsidR="00700BA2" w:rsidRPr="00BE3C9C" w:rsidRDefault="00700BA2" w:rsidP="003F101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如計畫中之桌面</w:t>
            </w:r>
          </w:p>
          <w:p w14:paraId="7665212B" w14:textId="77777777" w:rsidR="00700BA2" w:rsidRPr="00BE3C9C" w:rsidRDefault="00700BA2" w:rsidP="003F101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（數量依尺寸而定）</w:t>
            </w:r>
          </w:p>
          <w:p w14:paraId="20B66888" w14:textId="77777777" w:rsidR="00700BA2" w:rsidRPr="00BE3C9C" w:rsidRDefault="00700BA2" w:rsidP="003F101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附桌布</w:t>
            </w:r>
          </w:p>
        </w:tc>
        <w:tc>
          <w:tcPr>
            <w:tcW w:w="2788" w:type="dxa"/>
          </w:tcPr>
          <w:p w14:paraId="10D4F144" w14:textId="77777777" w:rsidR="00700BA2" w:rsidRPr="00BE3C9C" w:rsidRDefault="00700BA2" w:rsidP="003F101F">
            <w:pPr>
              <w:rPr>
                <w:rFonts w:ascii="Times New Roman" w:eastAsia="標楷體" w:hAnsi="Times New Roman" w:cs="Times New Roman"/>
                <w:kern w:val="0"/>
                <w:szCs w:val="24"/>
              </w:rPr>
            </w:pPr>
          </w:p>
        </w:tc>
      </w:tr>
      <w:tr w:rsidR="00CF358C" w:rsidRPr="00BE3C9C" w14:paraId="34E580C9" w14:textId="77777777" w:rsidTr="00CA471A">
        <w:tc>
          <w:tcPr>
            <w:tcW w:w="1242" w:type="dxa"/>
          </w:tcPr>
          <w:p w14:paraId="15775695" w14:textId="77777777" w:rsidR="00700BA2" w:rsidRPr="00BE3C9C" w:rsidRDefault="00700BA2" w:rsidP="003F101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3</w:t>
            </w:r>
          </w:p>
        </w:tc>
        <w:tc>
          <w:tcPr>
            <w:tcW w:w="4332" w:type="dxa"/>
          </w:tcPr>
          <w:p w14:paraId="1E41532B" w14:textId="77777777" w:rsidR="00700BA2" w:rsidRPr="00BE3C9C" w:rsidRDefault="00700BA2" w:rsidP="003F101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可旋轉辦公椅</w:t>
            </w:r>
          </w:p>
        </w:tc>
        <w:tc>
          <w:tcPr>
            <w:tcW w:w="2788" w:type="dxa"/>
          </w:tcPr>
          <w:p w14:paraId="4B206592" w14:textId="77777777" w:rsidR="00700BA2" w:rsidRPr="00BE3C9C" w:rsidRDefault="00700BA2" w:rsidP="003F101F">
            <w:pPr>
              <w:rPr>
                <w:rFonts w:ascii="Times New Roman" w:eastAsia="標楷體" w:hAnsi="Times New Roman" w:cs="Times New Roman"/>
                <w:kern w:val="0"/>
                <w:szCs w:val="24"/>
              </w:rPr>
            </w:pPr>
          </w:p>
        </w:tc>
      </w:tr>
      <w:tr w:rsidR="00CF358C" w:rsidRPr="00BE3C9C" w14:paraId="5BF3A056" w14:textId="77777777" w:rsidTr="00CA471A">
        <w:tc>
          <w:tcPr>
            <w:tcW w:w="1242" w:type="dxa"/>
          </w:tcPr>
          <w:p w14:paraId="638A6454" w14:textId="77777777" w:rsidR="00700BA2" w:rsidRPr="00BE3C9C" w:rsidRDefault="00700BA2" w:rsidP="003F101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2</w:t>
            </w:r>
          </w:p>
        </w:tc>
        <w:tc>
          <w:tcPr>
            <w:tcW w:w="4332" w:type="dxa"/>
          </w:tcPr>
          <w:p w14:paraId="4F37C507" w14:textId="77777777" w:rsidR="00700BA2" w:rsidRPr="00BE3C9C" w:rsidRDefault="00700BA2" w:rsidP="003F101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普通座椅</w:t>
            </w:r>
          </w:p>
        </w:tc>
        <w:tc>
          <w:tcPr>
            <w:tcW w:w="2788" w:type="dxa"/>
          </w:tcPr>
          <w:p w14:paraId="298E8791" w14:textId="77777777" w:rsidR="00700BA2" w:rsidRPr="00BE3C9C" w:rsidRDefault="00700BA2" w:rsidP="003F101F">
            <w:pPr>
              <w:rPr>
                <w:rFonts w:ascii="Times New Roman" w:eastAsia="標楷體" w:hAnsi="Times New Roman" w:cs="Times New Roman"/>
                <w:kern w:val="0"/>
                <w:szCs w:val="24"/>
              </w:rPr>
            </w:pPr>
          </w:p>
        </w:tc>
      </w:tr>
      <w:tr w:rsidR="00CF358C" w:rsidRPr="00BE3C9C" w14:paraId="12D0E687" w14:textId="77777777" w:rsidTr="00CA471A">
        <w:tc>
          <w:tcPr>
            <w:tcW w:w="1242" w:type="dxa"/>
          </w:tcPr>
          <w:p w14:paraId="2C5AFB34" w14:textId="77777777" w:rsidR="00700BA2" w:rsidRPr="00BE3C9C" w:rsidRDefault="00700BA2" w:rsidP="003F101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1</w:t>
            </w:r>
          </w:p>
        </w:tc>
        <w:tc>
          <w:tcPr>
            <w:tcW w:w="4332" w:type="dxa"/>
          </w:tcPr>
          <w:p w14:paraId="3963CC50" w14:textId="77777777" w:rsidR="00700BA2" w:rsidRPr="00BE3C9C" w:rsidRDefault="00700BA2" w:rsidP="003F101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工作站照明</w:t>
            </w:r>
          </w:p>
        </w:tc>
        <w:tc>
          <w:tcPr>
            <w:tcW w:w="2788" w:type="dxa"/>
          </w:tcPr>
          <w:p w14:paraId="44A1EB69" w14:textId="77777777" w:rsidR="00700BA2" w:rsidRPr="00BE3C9C" w:rsidRDefault="00700BA2" w:rsidP="003F101F">
            <w:pPr>
              <w:rPr>
                <w:rFonts w:ascii="Times New Roman" w:eastAsia="標楷體" w:hAnsi="Times New Roman" w:cs="Times New Roman"/>
                <w:kern w:val="0"/>
                <w:szCs w:val="24"/>
              </w:rPr>
            </w:pPr>
          </w:p>
        </w:tc>
      </w:tr>
    </w:tbl>
    <w:p w14:paraId="7328722D" w14:textId="77777777" w:rsidR="00CA471A" w:rsidRDefault="00CA471A" w:rsidP="00CF358C">
      <w:pPr>
        <w:rPr>
          <w:rFonts w:ascii="Times New Roman" w:eastAsia="標楷體" w:hAnsi="Times New Roman" w:cs="Times New Roman"/>
          <w:kern w:val="0"/>
          <w:szCs w:val="24"/>
        </w:rPr>
      </w:pPr>
    </w:p>
    <w:p w14:paraId="71B11DD5" w14:textId="77777777" w:rsidR="00CA471A" w:rsidRDefault="00CA471A">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32D26D64" w14:textId="77777777" w:rsidR="00CF358C" w:rsidRPr="00BE3C9C" w:rsidRDefault="00CF358C" w:rsidP="00CF358C">
      <w:pPr>
        <w:rPr>
          <w:rFonts w:ascii="Times New Roman" w:eastAsia="標楷體" w:hAnsi="Times New Roman" w:cs="Times New Roman"/>
          <w:kern w:val="0"/>
          <w:szCs w:val="24"/>
        </w:rPr>
      </w:pPr>
    </w:p>
    <w:p w14:paraId="4DBB564A" w14:textId="77777777" w:rsidR="003C16B6" w:rsidRDefault="004B5E52" w:rsidP="003C16B6">
      <w:pPr>
        <w:rPr>
          <w:rFonts w:ascii="Times New Roman" w:eastAsia="標楷體" w:hAnsi="Times New Roman" w:cs="Times New Roman"/>
          <w:kern w:val="0"/>
          <w:sz w:val="28"/>
          <w:szCs w:val="28"/>
        </w:rPr>
      </w:pPr>
      <w:r w:rsidRPr="00CA471A">
        <w:rPr>
          <w:rFonts w:ascii="Times New Roman" w:eastAsia="標楷體" w:hAnsi="Times New Roman" w:cs="Times New Roman"/>
          <w:b/>
          <w:bCs/>
          <w:kern w:val="0"/>
          <w:sz w:val="28"/>
          <w:szCs w:val="28"/>
        </w:rPr>
        <w:t>3.15 CARE System</w:t>
      </w:r>
      <w:r w:rsidR="008F4C32" w:rsidRPr="00CA471A">
        <w:rPr>
          <w:rFonts w:ascii="Times New Roman" w:eastAsia="標楷體" w:hAnsi="Times New Roman" w:cs="Times New Roman"/>
          <w:kern w:val="0"/>
          <w:sz w:val="28"/>
          <w:szCs w:val="28"/>
        </w:rPr>
        <w:t>錄影系統</w:t>
      </w:r>
    </w:p>
    <w:p w14:paraId="26EA413B" w14:textId="77777777" w:rsidR="00CA471A" w:rsidRPr="00CA471A" w:rsidRDefault="00CA471A" w:rsidP="00CA471A">
      <w:pPr>
        <w:jc w:val="right"/>
        <w:rPr>
          <w:rFonts w:ascii="Times New Roman" w:eastAsia="標楷體" w:hAnsi="Times New Roman" w:cs="Times New Roman"/>
          <w:kern w:val="0"/>
          <w:sz w:val="28"/>
          <w:szCs w:val="28"/>
        </w:rPr>
      </w:pPr>
      <w:r w:rsidRPr="00BE3C9C">
        <w:rPr>
          <w:rFonts w:ascii="Times New Roman" w:eastAsia="標楷體" w:hAnsi="Times New Roman" w:cs="Times New Roman"/>
          <w:kern w:val="0"/>
          <w:szCs w:val="24"/>
        </w:rPr>
        <w:t>器材專家</w:t>
      </w:r>
    </w:p>
    <w:p w14:paraId="03D540F0" w14:textId="77777777" w:rsidR="003C16B6" w:rsidRPr="00CA471A" w:rsidRDefault="007C5DEB" w:rsidP="00CA471A">
      <w:pPr>
        <w:jc w:val="center"/>
        <w:rPr>
          <w:rFonts w:ascii="Times New Roman" w:eastAsia="標楷體" w:hAnsi="Times New Roman" w:cs="Times New Roman"/>
          <w:kern w:val="0"/>
          <w:sz w:val="32"/>
          <w:szCs w:val="32"/>
        </w:rPr>
      </w:pPr>
      <w:r w:rsidRPr="00CA471A">
        <w:rPr>
          <w:rFonts w:ascii="Times New Roman" w:eastAsia="標楷體" w:hAnsi="Times New Roman" w:cs="Times New Roman"/>
          <w:b/>
          <w:bCs/>
          <w:kern w:val="0"/>
          <w:sz w:val="32"/>
          <w:szCs w:val="32"/>
        </w:rPr>
        <w:t>評委</w:t>
      </w:r>
      <w:r w:rsidR="008F4C32" w:rsidRPr="00CA471A">
        <w:rPr>
          <w:rFonts w:ascii="Times New Roman" w:eastAsia="標楷體" w:hAnsi="Times New Roman" w:cs="Times New Roman"/>
          <w:b/>
          <w:bCs/>
          <w:kern w:val="0"/>
          <w:sz w:val="32"/>
          <w:szCs w:val="32"/>
        </w:rPr>
        <w:t>重播</w:t>
      </w:r>
    </w:p>
    <w:p w14:paraId="2728FC20" w14:textId="77777777" w:rsidR="004B5E52" w:rsidRPr="00BE3C9C" w:rsidRDefault="004B5E52" w:rsidP="004B5E52">
      <w:pPr>
        <w:rPr>
          <w:rFonts w:ascii="Times New Roman" w:eastAsia="標楷體" w:hAnsi="Times New Roman" w:cs="Times New Roman"/>
          <w:b/>
          <w:bCs/>
          <w:kern w:val="0"/>
          <w:szCs w:val="24"/>
        </w:rPr>
      </w:pPr>
    </w:p>
    <w:p w14:paraId="6A5D0F4B" w14:textId="77777777" w:rsidR="007C5DEB" w:rsidRDefault="007C5DEB" w:rsidP="004B5E52">
      <w:pPr>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每個</w:t>
      </w:r>
      <w:r w:rsidR="00C13A57" w:rsidRPr="00BE3C9C">
        <w:rPr>
          <w:rFonts w:ascii="Times New Roman" w:eastAsia="標楷體" w:hAnsi="Times New Roman" w:cs="Times New Roman"/>
          <w:b/>
          <w:bCs/>
          <w:kern w:val="0"/>
          <w:szCs w:val="24"/>
        </w:rPr>
        <w:t>榻榻米</w:t>
      </w:r>
      <w:r w:rsidRPr="00BE3C9C">
        <w:rPr>
          <w:rFonts w:ascii="Times New Roman" w:eastAsia="標楷體" w:hAnsi="Times New Roman" w:cs="Times New Roman"/>
          <w:b/>
          <w:bCs/>
          <w:kern w:val="0"/>
          <w:szCs w:val="24"/>
        </w:rPr>
        <w:t>：</w:t>
      </w:r>
    </w:p>
    <w:p w14:paraId="0F20AEE1" w14:textId="77777777" w:rsidR="00CA471A" w:rsidRDefault="00CA471A" w:rsidP="004B5E52">
      <w:pPr>
        <w:rPr>
          <w:rFonts w:ascii="Times New Roman" w:eastAsia="標楷體" w:hAnsi="Times New Roman" w:cs="Times New Roman"/>
          <w:b/>
          <w:bCs/>
          <w:kern w:val="0"/>
          <w:szCs w:val="24"/>
        </w:rPr>
      </w:pPr>
    </w:p>
    <w:p w14:paraId="73E1A02A" w14:textId="77777777" w:rsidR="00CA471A" w:rsidRPr="00BE3C9C" w:rsidRDefault="00CA471A" w:rsidP="004B5E52">
      <w:pPr>
        <w:rPr>
          <w:rFonts w:ascii="Times New Roman" w:eastAsia="標楷體" w:hAnsi="Times New Roman" w:cs="Times New Roman"/>
          <w:b/>
          <w:bCs/>
          <w:kern w:val="0"/>
          <w:szCs w:val="24"/>
        </w:rPr>
      </w:pPr>
    </w:p>
    <w:p w14:paraId="31CA4E77" w14:textId="77777777" w:rsidR="007C5DEB" w:rsidRPr="00BE3C9C" w:rsidRDefault="007C5DEB" w:rsidP="004B5E52">
      <w:pPr>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HD CARE System</w:t>
      </w:r>
      <w:r w:rsidRPr="00BE3C9C">
        <w:rPr>
          <w:rFonts w:ascii="Times New Roman" w:eastAsia="標楷體" w:hAnsi="Times New Roman" w:cs="Times New Roman"/>
          <w:b/>
          <w:bCs/>
          <w:kern w:val="0"/>
          <w:szCs w:val="24"/>
        </w:rPr>
        <w:t>錄影系統（建議）：</w:t>
      </w:r>
    </w:p>
    <w:p w14:paraId="3930F197" w14:textId="7429FE26" w:rsidR="007C5DEB" w:rsidRDefault="007C5DEB" w:rsidP="004B5E52">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使用</w:t>
      </w:r>
      <w:r w:rsidRPr="00BE3C9C">
        <w:rPr>
          <w:rFonts w:ascii="Times New Roman" w:eastAsia="標楷體" w:hAnsi="Times New Roman" w:cs="Times New Roman"/>
          <w:bCs/>
          <w:kern w:val="0"/>
          <w:szCs w:val="24"/>
        </w:rPr>
        <w:t>Blackmagic ProRecorder H</w:t>
      </w:r>
      <w:r w:rsidR="00FD4378" w:rsidRPr="00BE3C9C">
        <w:rPr>
          <w:rFonts w:ascii="Times New Roman" w:eastAsia="標楷體" w:hAnsi="Times New Roman" w:cs="Times New Roman"/>
          <w:bCs/>
          <w:kern w:val="0"/>
          <w:szCs w:val="24"/>
        </w:rPr>
        <w:t>.</w:t>
      </w:r>
      <w:r w:rsidRPr="00BE3C9C">
        <w:rPr>
          <w:rFonts w:ascii="Times New Roman" w:eastAsia="標楷體" w:hAnsi="Times New Roman" w:cs="Times New Roman"/>
          <w:bCs/>
          <w:kern w:val="0"/>
          <w:szCs w:val="24"/>
        </w:rPr>
        <w:t>264</w:t>
      </w:r>
      <w:r w:rsidRPr="00BE3C9C">
        <w:rPr>
          <w:rFonts w:ascii="Times New Roman" w:eastAsia="標楷體" w:hAnsi="Times New Roman" w:cs="Times New Roman"/>
          <w:bCs/>
          <w:kern w:val="0"/>
          <w:szCs w:val="24"/>
        </w:rPr>
        <w:t>以及</w:t>
      </w:r>
      <w:r w:rsidR="00E07E8F" w:rsidRPr="00BE3C9C">
        <w:rPr>
          <w:rFonts w:ascii="Times New Roman" w:eastAsia="標楷體" w:hAnsi="Times New Roman" w:cs="Times New Roman"/>
          <w:bCs/>
          <w:kern w:val="0"/>
          <w:szCs w:val="24"/>
        </w:rPr>
        <w:t>國際柔道</w:t>
      </w:r>
      <w:r w:rsidR="00F7682B">
        <w:rPr>
          <w:rFonts w:ascii="Times New Roman" w:eastAsia="標楷體" w:hAnsi="Times New Roman" w:cs="Times New Roman"/>
          <w:bCs/>
          <w:kern w:val="0"/>
          <w:szCs w:val="24"/>
        </w:rPr>
        <w:t>總會</w:t>
      </w:r>
      <w:r w:rsidR="00E07E8F" w:rsidRPr="00BE3C9C">
        <w:rPr>
          <w:rFonts w:ascii="Times New Roman" w:eastAsia="標楷體" w:hAnsi="Times New Roman" w:cs="Times New Roman"/>
          <w:bCs/>
          <w:kern w:val="0"/>
          <w:szCs w:val="24"/>
        </w:rPr>
        <w:t>（</w:t>
      </w:r>
      <w:r w:rsidR="00E07E8F" w:rsidRPr="00BE3C9C">
        <w:rPr>
          <w:rFonts w:ascii="Times New Roman" w:eastAsia="標楷體" w:hAnsi="Times New Roman" w:cs="Times New Roman"/>
          <w:bCs/>
          <w:kern w:val="0"/>
          <w:szCs w:val="24"/>
        </w:rPr>
        <w:t>IJF</w:t>
      </w:r>
      <w:r w:rsidR="00E07E8F" w:rsidRPr="00BE3C9C">
        <w:rPr>
          <w:rFonts w:ascii="Times New Roman" w:eastAsia="標楷體" w:hAnsi="Times New Roman" w:cs="Times New Roman"/>
          <w:bCs/>
          <w:kern w:val="0"/>
          <w:szCs w:val="24"/>
        </w:rPr>
        <w:t>）</w:t>
      </w:r>
      <w:r w:rsidRPr="00BE3C9C">
        <w:rPr>
          <w:rFonts w:ascii="Times New Roman" w:eastAsia="標楷體" w:hAnsi="Times New Roman" w:cs="Times New Roman"/>
          <w:bCs/>
          <w:kern w:val="0"/>
          <w:szCs w:val="24"/>
        </w:rPr>
        <w:t xml:space="preserve"> CARE</w:t>
      </w:r>
      <w:r w:rsidRPr="00BE3C9C">
        <w:rPr>
          <w:rFonts w:ascii="Times New Roman" w:eastAsia="標楷體" w:hAnsi="Times New Roman" w:cs="Times New Roman"/>
          <w:bCs/>
          <w:kern w:val="0"/>
          <w:szCs w:val="24"/>
        </w:rPr>
        <w:t>軟體</w:t>
      </w:r>
    </w:p>
    <w:p w14:paraId="25B0F6D6" w14:textId="77777777" w:rsidR="00CA471A" w:rsidRPr="00BE3C9C" w:rsidRDefault="00CA471A" w:rsidP="004B5E52">
      <w:pPr>
        <w:rPr>
          <w:rFonts w:ascii="Times New Roman" w:eastAsia="標楷體" w:hAnsi="Times New Roman" w:cs="Times New Roman"/>
          <w:bCs/>
          <w:kern w:val="0"/>
          <w:szCs w:val="24"/>
        </w:rPr>
      </w:pPr>
    </w:p>
    <w:p w14:paraId="10FA4670" w14:textId="77777777" w:rsidR="00E1340F" w:rsidRDefault="007C5DEB" w:rsidP="00E1340F">
      <w:pPr>
        <w:rPr>
          <w:rFonts w:ascii="Times New Roman" w:eastAsia="標楷體" w:hAnsi="Times New Roman" w:cs="Times New Roman"/>
          <w:kern w:val="0"/>
          <w:szCs w:val="24"/>
        </w:rPr>
      </w:pPr>
      <w:r w:rsidRPr="00BE3C9C">
        <w:rPr>
          <w:rFonts w:ascii="Times New Roman" w:eastAsia="標楷體" w:hAnsi="Times New Roman" w:cs="Times New Roman"/>
          <w:b/>
          <w:bCs/>
          <w:kern w:val="0"/>
          <w:szCs w:val="24"/>
        </w:rPr>
        <w:t>SD CARE System</w:t>
      </w:r>
      <w:r w:rsidRPr="00BE3C9C">
        <w:rPr>
          <w:rFonts w:ascii="Times New Roman" w:eastAsia="標楷體" w:hAnsi="Times New Roman" w:cs="Times New Roman"/>
          <w:b/>
          <w:bCs/>
          <w:kern w:val="0"/>
          <w:szCs w:val="24"/>
        </w:rPr>
        <w:t>錄影系統：</w:t>
      </w:r>
      <w:r w:rsidR="00E1340F" w:rsidRPr="00BE3C9C">
        <w:rPr>
          <w:rFonts w:ascii="Times New Roman" w:eastAsia="標楷體" w:hAnsi="Times New Roman" w:cs="Times New Roman"/>
          <w:kern w:val="0"/>
          <w:szCs w:val="24"/>
        </w:rPr>
        <w:t>模擬複合視訊至</w:t>
      </w:r>
      <w:r w:rsidR="00E1340F" w:rsidRPr="00BE3C9C">
        <w:rPr>
          <w:rFonts w:ascii="Times New Roman" w:eastAsia="標楷體" w:hAnsi="Times New Roman" w:cs="Times New Roman"/>
          <w:kern w:val="0"/>
          <w:szCs w:val="24"/>
        </w:rPr>
        <w:t>USB</w:t>
      </w:r>
      <w:r w:rsidR="00E1340F" w:rsidRPr="00BE3C9C">
        <w:rPr>
          <w:rFonts w:ascii="Times New Roman" w:eastAsia="標楷體" w:hAnsi="Times New Roman" w:cs="Times New Roman"/>
          <w:kern w:val="0"/>
          <w:szCs w:val="24"/>
        </w:rPr>
        <w:t>解碼器／捕捉卡，例如</w:t>
      </w:r>
      <w:r w:rsidR="004F181C" w:rsidRPr="00BE3C9C">
        <w:rPr>
          <w:rFonts w:ascii="Times New Roman" w:eastAsia="標楷體" w:hAnsi="Times New Roman" w:cs="Times New Roman" w:hint="eastAsia"/>
          <w:kern w:val="0"/>
          <w:szCs w:val="24"/>
        </w:rPr>
        <w:t>，</w:t>
      </w:r>
      <w:r w:rsidR="00E1340F" w:rsidRPr="00BE3C9C">
        <w:rPr>
          <w:rFonts w:ascii="Times New Roman" w:eastAsia="標楷體" w:hAnsi="Times New Roman" w:cs="Times New Roman"/>
          <w:kern w:val="0"/>
          <w:szCs w:val="24"/>
        </w:rPr>
        <w:t>自</w:t>
      </w:r>
      <w:r w:rsidR="00E1340F" w:rsidRPr="00BE3C9C">
        <w:rPr>
          <w:rFonts w:ascii="Times New Roman" w:eastAsia="標楷體" w:hAnsi="Times New Roman" w:cs="Times New Roman"/>
          <w:kern w:val="0"/>
          <w:szCs w:val="24"/>
        </w:rPr>
        <w:t>Pinnacle</w:t>
      </w:r>
      <w:r w:rsidR="00E1340F" w:rsidRPr="00BE3C9C">
        <w:rPr>
          <w:rFonts w:ascii="Times New Roman" w:eastAsia="標楷體" w:hAnsi="Times New Roman" w:cs="Times New Roman"/>
          <w:kern w:val="0"/>
          <w:szCs w:val="24"/>
        </w:rPr>
        <w:t>、</w:t>
      </w:r>
      <w:r w:rsidR="00E1340F" w:rsidRPr="00BE3C9C">
        <w:rPr>
          <w:rFonts w:ascii="Times New Roman" w:eastAsia="標楷體" w:hAnsi="Times New Roman" w:cs="Times New Roman"/>
          <w:kern w:val="0"/>
          <w:szCs w:val="24"/>
        </w:rPr>
        <w:t>Terratec</w:t>
      </w:r>
      <w:r w:rsidR="00E1340F" w:rsidRPr="00BE3C9C">
        <w:rPr>
          <w:rFonts w:ascii="Times New Roman" w:eastAsia="標楷體" w:hAnsi="Times New Roman" w:cs="Times New Roman"/>
          <w:kern w:val="0"/>
          <w:szCs w:val="24"/>
        </w:rPr>
        <w:t>等，以及</w:t>
      </w:r>
      <w:r w:rsidR="00E1340F" w:rsidRPr="00BE3C9C">
        <w:rPr>
          <w:rFonts w:ascii="Times New Roman" w:eastAsia="標楷體" w:hAnsi="Times New Roman" w:cs="Times New Roman"/>
          <w:kern w:val="0"/>
          <w:szCs w:val="24"/>
        </w:rPr>
        <w:t>Beyond TV</w:t>
      </w:r>
      <w:r w:rsidR="00E1340F" w:rsidRPr="00BE3C9C">
        <w:rPr>
          <w:rFonts w:ascii="Times New Roman" w:eastAsia="標楷體" w:hAnsi="Times New Roman" w:cs="Times New Roman"/>
          <w:kern w:val="0"/>
          <w:szCs w:val="24"/>
        </w:rPr>
        <w:t>軟體</w:t>
      </w:r>
    </w:p>
    <w:p w14:paraId="6C6CF03B" w14:textId="77777777" w:rsidR="00CA471A" w:rsidRPr="00BE3C9C" w:rsidRDefault="00CA471A" w:rsidP="00E1340F">
      <w:pPr>
        <w:rPr>
          <w:rFonts w:ascii="Times New Roman" w:eastAsia="標楷體" w:hAnsi="Times New Roman" w:cs="Times New Roman"/>
          <w:kern w:val="0"/>
          <w:szCs w:val="24"/>
        </w:rPr>
      </w:pPr>
    </w:p>
    <w:p w14:paraId="2A48F475" w14:textId="77777777" w:rsidR="00F62B63" w:rsidRPr="00BE3C9C" w:rsidRDefault="00FD4378" w:rsidP="003C16B6">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請</w:t>
      </w:r>
      <w:r w:rsidR="00F62B63" w:rsidRPr="00BE3C9C">
        <w:rPr>
          <w:rFonts w:ascii="Times New Roman" w:eastAsia="標楷體" w:hAnsi="Times New Roman" w:cs="Times New Roman"/>
          <w:kern w:val="0"/>
          <w:szCs w:val="24"/>
        </w:rPr>
        <w:t>見視</w:t>
      </w:r>
      <w:r w:rsidR="00E1340F" w:rsidRPr="00BE3C9C">
        <w:rPr>
          <w:rFonts w:ascii="Times New Roman" w:eastAsia="標楷體" w:hAnsi="Times New Roman" w:cs="Times New Roman"/>
          <w:kern w:val="0"/>
          <w:szCs w:val="24"/>
        </w:rPr>
        <w:t>訊</w:t>
      </w:r>
      <w:r w:rsidR="00F62B63" w:rsidRPr="00BE3C9C">
        <w:rPr>
          <w:rFonts w:ascii="Times New Roman" w:eastAsia="標楷體" w:hAnsi="Times New Roman" w:cs="Times New Roman"/>
          <w:kern w:val="0"/>
          <w:szCs w:val="24"/>
        </w:rPr>
        <w:t>和本地</w:t>
      </w:r>
      <w:r w:rsidR="00E1340F" w:rsidRPr="00BE3C9C">
        <w:rPr>
          <w:rFonts w:ascii="Times New Roman" w:eastAsia="標楷體" w:hAnsi="Times New Roman" w:cs="Times New Roman"/>
          <w:kern w:val="0"/>
          <w:szCs w:val="24"/>
        </w:rPr>
        <w:t>網路</w:t>
      </w:r>
      <w:r w:rsidR="00AB6820" w:rsidRPr="00BE3C9C">
        <w:rPr>
          <w:rFonts w:ascii="Times New Roman" w:eastAsia="標楷體" w:hAnsi="Times New Roman" w:cs="Times New Roman"/>
          <w:kern w:val="0"/>
          <w:szCs w:val="24"/>
        </w:rPr>
        <w:t>布</w:t>
      </w:r>
      <w:r w:rsidR="00F62B63" w:rsidRPr="00BE3C9C">
        <w:rPr>
          <w:rFonts w:ascii="Times New Roman" w:eastAsia="標楷體" w:hAnsi="Times New Roman" w:cs="Times New Roman"/>
          <w:kern w:val="0"/>
          <w:szCs w:val="24"/>
        </w:rPr>
        <w:t>線指南。</w:t>
      </w:r>
    </w:p>
    <w:p w14:paraId="4BD6EB12" w14:textId="77777777" w:rsidR="00FD4378" w:rsidRPr="00BE3C9C" w:rsidRDefault="00FD4378" w:rsidP="003C16B6">
      <w:pPr>
        <w:rPr>
          <w:rFonts w:ascii="Times New Roman" w:eastAsia="標楷體" w:hAnsi="Times New Roman" w:cs="Times New Roman"/>
          <w:kern w:val="0"/>
          <w:szCs w:val="24"/>
        </w:rPr>
      </w:pPr>
    </w:p>
    <w:p w14:paraId="0F04DEB8" w14:textId="77777777" w:rsidR="00FD4378" w:rsidRPr="00BE3C9C" w:rsidRDefault="00FD4378" w:rsidP="003C16B6">
      <w:pPr>
        <w:rPr>
          <w:rFonts w:ascii="Times New Roman" w:eastAsia="標楷體" w:hAnsi="Times New Roman" w:cs="Times New Roman"/>
          <w:kern w:val="0"/>
          <w:szCs w:val="24"/>
        </w:rPr>
      </w:pPr>
    </w:p>
    <w:tbl>
      <w:tblPr>
        <w:tblStyle w:val="af1"/>
        <w:tblW w:w="0" w:type="auto"/>
        <w:tblLook w:val="04A0" w:firstRow="1" w:lastRow="0" w:firstColumn="1" w:lastColumn="0" w:noHBand="0" w:noVBand="1"/>
      </w:tblPr>
      <w:tblGrid>
        <w:gridCol w:w="1101"/>
        <w:gridCol w:w="4473"/>
        <w:gridCol w:w="2788"/>
      </w:tblGrid>
      <w:tr w:rsidR="00FD4378" w:rsidRPr="00BE3C9C" w14:paraId="327E529B" w14:textId="77777777" w:rsidTr="00CA471A">
        <w:tc>
          <w:tcPr>
            <w:tcW w:w="1101" w:type="dxa"/>
          </w:tcPr>
          <w:p w14:paraId="48E0EFC4" w14:textId="77777777" w:rsidR="00FD4378" w:rsidRPr="00BE3C9C" w:rsidRDefault="00FD4378" w:rsidP="003C16B6">
            <w:pPr>
              <w:rPr>
                <w:rFonts w:ascii="Times New Roman" w:eastAsia="標楷體" w:hAnsi="Times New Roman" w:cs="Times New Roman"/>
                <w:kern w:val="0"/>
                <w:szCs w:val="24"/>
              </w:rPr>
            </w:pPr>
          </w:p>
        </w:tc>
        <w:tc>
          <w:tcPr>
            <w:tcW w:w="4473" w:type="dxa"/>
          </w:tcPr>
          <w:p w14:paraId="785B1182" w14:textId="77777777" w:rsidR="00FD4378" w:rsidRPr="00BE3C9C" w:rsidRDefault="00FD4378" w:rsidP="003C16B6">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檢查表</w:t>
            </w:r>
          </w:p>
        </w:tc>
        <w:tc>
          <w:tcPr>
            <w:tcW w:w="2788" w:type="dxa"/>
          </w:tcPr>
          <w:p w14:paraId="58BBAA3A" w14:textId="77777777" w:rsidR="00FD4378" w:rsidRPr="00BE3C9C" w:rsidRDefault="00FD4378" w:rsidP="003C16B6">
            <w:pPr>
              <w:rPr>
                <w:rFonts w:ascii="Times New Roman" w:eastAsia="標楷體" w:hAnsi="Times New Roman" w:cs="Times New Roman"/>
                <w:kern w:val="0"/>
                <w:szCs w:val="24"/>
              </w:rPr>
            </w:pPr>
          </w:p>
        </w:tc>
      </w:tr>
      <w:tr w:rsidR="00FD4378" w:rsidRPr="00BE3C9C" w14:paraId="0BC2C7F8" w14:textId="77777777" w:rsidTr="00CA471A">
        <w:tc>
          <w:tcPr>
            <w:tcW w:w="1101" w:type="dxa"/>
          </w:tcPr>
          <w:p w14:paraId="3333CE7D" w14:textId="77777777" w:rsidR="00FD4378" w:rsidRPr="00BE3C9C" w:rsidRDefault="00FD4378" w:rsidP="003C16B6">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2x</w:t>
            </w:r>
          </w:p>
        </w:tc>
        <w:tc>
          <w:tcPr>
            <w:tcW w:w="4473" w:type="dxa"/>
          </w:tcPr>
          <w:p w14:paraId="65856481" w14:textId="77777777" w:rsidR="00FD4378" w:rsidRPr="00BE3C9C" w:rsidRDefault="00FD4378" w:rsidP="003C16B6">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筆記型電腦</w:t>
            </w:r>
          </w:p>
        </w:tc>
        <w:tc>
          <w:tcPr>
            <w:tcW w:w="2788" w:type="dxa"/>
          </w:tcPr>
          <w:p w14:paraId="496D9390" w14:textId="77777777" w:rsidR="00FD4378" w:rsidRPr="00BE3C9C" w:rsidRDefault="00FD4378" w:rsidP="003C16B6">
            <w:pPr>
              <w:rPr>
                <w:rFonts w:ascii="Times New Roman" w:eastAsia="標楷體" w:hAnsi="Times New Roman" w:cs="Times New Roman"/>
                <w:kern w:val="0"/>
                <w:szCs w:val="24"/>
              </w:rPr>
            </w:pPr>
          </w:p>
        </w:tc>
      </w:tr>
      <w:tr w:rsidR="00FD4378" w:rsidRPr="00BE3C9C" w14:paraId="6FF2F398" w14:textId="77777777" w:rsidTr="00CA471A">
        <w:tc>
          <w:tcPr>
            <w:tcW w:w="1101" w:type="dxa"/>
          </w:tcPr>
          <w:p w14:paraId="4A7E219A" w14:textId="77777777" w:rsidR="00FD4378" w:rsidRPr="00BE3C9C" w:rsidRDefault="00FD4378" w:rsidP="003C16B6">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2x</w:t>
            </w:r>
          </w:p>
        </w:tc>
        <w:tc>
          <w:tcPr>
            <w:tcW w:w="4473" w:type="dxa"/>
          </w:tcPr>
          <w:p w14:paraId="63DBE6BD" w14:textId="77777777" w:rsidR="00FD4378" w:rsidRPr="00BE3C9C" w:rsidRDefault="00FD4378" w:rsidP="00FD4378">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Blackmagic Design ProRecorder H.264</w:t>
            </w:r>
          </w:p>
        </w:tc>
        <w:tc>
          <w:tcPr>
            <w:tcW w:w="2788" w:type="dxa"/>
          </w:tcPr>
          <w:p w14:paraId="062FB9AE" w14:textId="77777777" w:rsidR="00FD4378" w:rsidRPr="00BE3C9C" w:rsidRDefault="00FD4378" w:rsidP="003C16B6">
            <w:pPr>
              <w:rPr>
                <w:rFonts w:ascii="Times New Roman" w:eastAsia="標楷體" w:hAnsi="Times New Roman" w:cs="Times New Roman"/>
                <w:kern w:val="0"/>
                <w:szCs w:val="24"/>
              </w:rPr>
            </w:pPr>
          </w:p>
        </w:tc>
      </w:tr>
      <w:tr w:rsidR="00FD4378" w:rsidRPr="00BE3C9C" w14:paraId="27A99151" w14:textId="77777777" w:rsidTr="00CA471A">
        <w:tc>
          <w:tcPr>
            <w:tcW w:w="1101" w:type="dxa"/>
          </w:tcPr>
          <w:p w14:paraId="5677EE93" w14:textId="77777777" w:rsidR="00FD4378" w:rsidRPr="00BE3C9C" w:rsidRDefault="00FD4378" w:rsidP="003C16B6">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2x</w:t>
            </w:r>
          </w:p>
        </w:tc>
        <w:tc>
          <w:tcPr>
            <w:tcW w:w="4473" w:type="dxa"/>
          </w:tcPr>
          <w:p w14:paraId="52086E05" w14:textId="77777777" w:rsidR="00FD4378" w:rsidRPr="00BE3C9C" w:rsidRDefault="00FD4378" w:rsidP="003C16B6">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USB</w:t>
            </w:r>
            <w:r w:rsidRPr="00BE3C9C">
              <w:rPr>
                <w:rFonts w:ascii="Times New Roman" w:eastAsia="標楷體" w:hAnsi="Times New Roman" w:cs="Times New Roman"/>
                <w:kern w:val="0"/>
                <w:szCs w:val="24"/>
              </w:rPr>
              <w:t>纜線</w:t>
            </w:r>
          </w:p>
        </w:tc>
        <w:tc>
          <w:tcPr>
            <w:tcW w:w="2788" w:type="dxa"/>
          </w:tcPr>
          <w:p w14:paraId="28718FE2" w14:textId="77777777" w:rsidR="00FD4378" w:rsidRPr="00BE3C9C" w:rsidRDefault="00FD4378" w:rsidP="003C16B6">
            <w:pPr>
              <w:rPr>
                <w:rFonts w:ascii="Times New Roman" w:eastAsia="標楷體" w:hAnsi="Times New Roman" w:cs="Times New Roman"/>
                <w:kern w:val="0"/>
                <w:szCs w:val="24"/>
              </w:rPr>
            </w:pPr>
          </w:p>
        </w:tc>
      </w:tr>
      <w:tr w:rsidR="00FD4378" w:rsidRPr="00BE3C9C" w14:paraId="59601C41" w14:textId="77777777" w:rsidTr="00CA471A">
        <w:tc>
          <w:tcPr>
            <w:tcW w:w="1101" w:type="dxa"/>
          </w:tcPr>
          <w:p w14:paraId="2F389D74" w14:textId="77777777" w:rsidR="00FD4378" w:rsidRPr="00BE3C9C" w:rsidRDefault="00FD4378" w:rsidP="003C16B6">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2x</w:t>
            </w:r>
          </w:p>
        </w:tc>
        <w:tc>
          <w:tcPr>
            <w:tcW w:w="4473" w:type="dxa"/>
          </w:tcPr>
          <w:p w14:paraId="29FD3A7E" w14:textId="6EF5F425" w:rsidR="00FD4378" w:rsidRPr="00BE3C9C" w:rsidRDefault="00E07E8F" w:rsidP="003C16B6">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w:t>
            </w:r>
            <w:r w:rsidR="00FD4378" w:rsidRPr="00BE3C9C">
              <w:rPr>
                <w:rFonts w:ascii="Times New Roman" w:eastAsia="標楷體" w:hAnsi="Times New Roman" w:cs="Times New Roman"/>
                <w:kern w:val="0"/>
                <w:szCs w:val="24"/>
              </w:rPr>
              <w:t xml:space="preserve"> CARE </w:t>
            </w:r>
            <w:r w:rsidR="00FD4378" w:rsidRPr="00BE3C9C">
              <w:rPr>
                <w:rFonts w:ascii="Times New Roman" w:eastAsia="標楷體" w:hAnsi="Times New Roman" w:cs="Times New Roman"/>
                <w:kern w:val="0"/>
                <w:szCs w:val="24"/>
              </w:rPr>
              <w:t>軟體</w:t>
            </w:r>
          </w:p>
        </w:tc>
        <w:tc>
          <w:tcPr>
            <w:tcW w:w="2788" w:type="dxa"/>
          </w:tcPr>
          <w:p w14:paraId="72B9B4F5" w14:textId="77777777" w:rsidR="00FD4378" w:rsidRPr="00BE3C9C" w:rsidRDefault="00FD4378" w:rsidP="003C16B6">
            <w:pPr>
              <w:rPr>
                <w:rFonts w:ascii="Times New Roman" w:eastAsia="標楷體" w:hAnsi="Times New Roman" w:cs="Times New Roman"/>
                <w:kern w:val="0"/>
                <w:szCs w:val="24"/>
              </w:rPr>
            </w:pPr>
          </w:p>
        </w:tc>
      </w:tr>
    </w:tbl>
    <w:p w14:paraId="5728D030" w14:textId="77777777" w:rsidR="00FD4378" w:rsidRPr="00BE3C9C" w:rsidRDefault="00FD4378" w:rsidP="003C16B6">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X=</w:t>
      </w:r>
      <w:r w:rsidR="00C13A57" w:rsidRPr="00BE3C9C">
        <w:rPr>
          <w:rFonts w:ascii="Times New Roman" w:eastAsia="標楷體" w:hAnsi="Times New Roman" w:cs="Times New Roman"/>
          <w:kern w:val="0"/>
          <w:szCs w:val="24"/>
        </w:rPr>
        <w:t>榻榻米</w:t>
      </w:r>
      <w:r w:rsidRPr="00BE3C9C">
        <w:rPr>
          <w:rFonts w:ascii="Times New Roman" w:eastAsia="標楷體" w:hAnsi="Times New Roman" w:cs="Times New Roman"/>
          <w:kern w:val="0"/>
          <w:szCs w:val="24"/>
        </w:rPr>
        <w:t>數量</w:t>
      </w:r>
    </w:p>
    <w:p w14:paraId="53C7B4D4" w14:textId="77777777" w:rsidR="00FD4378" w:rsidRPr="00BE3C9C" w:rsidRDefault="00FD4378" w:rsidP="003C16B6">
      <w:pPr>
        <w:rPr>
          <w:rFonts w:ascii="Times New Roman" w:eastAsia="標楷體" w:hAnsi="Times New Roman" w:cs="Times New Roman"/>
          <w:kern w:val="0"/>
          <w:szCs w:val="24"/>
        </w:rPr>
      </w:pPr>
    </w:p>
    <w:p w14:paraId="2F70F85E" w14:textId="77777777" w:rsidR="00CA471A" w:rsidRDefault="00CA471A">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1BF4EF57" w14:textId="77777777" w:rsidR="00E1340F" w:rsidRDefault="00E1340F" w:rsidP="003C16B6">
      <w:pPr>
        <w:rPr>
          <w:rFonts w:ascii="Times New Roman" w:eastAsia="標楷體" w:hAnsi="Times New Roman" w:cs="Times New Roman"/>
          <w:kern w:val="0"/>
          <w:szCs w:val="24"/>
        </w:rPr>
      </w:pPr>
    </w:p>
    <w:p w14:paraId="1E8E9122" w14:textId="77777777" w:rsidR="00CA471A" w:rsidRDefault="00CA471A" w:rsidP="003C16B6">
      <w:pPr>
        <w:rPr>
          <w:rFonts w:ascii="Times New Roman" w:eastAsia="標楷體" w:hAnsi="Times New Roman" w:cs="Times New Roman"/>
          <w:kern w:val="0"/>
          <w:szCs w:val="24"/>
        </w:rPr>
      </w:pPr>
    </w:p>
    <w:p w14:paraId="5E62857D" w14:textId="77777777" w:rsidR="00CA471A" w:rsidRDefault="00CA471A" w:rsidP="003C16B6">
      <w:pPr>
        <w:rPr>
          <w:rFonts w:ascii="Times New Roman" w:eastAsia="標楷體" w:hAnsi="Times New Roman" w:cs="Times New Roman"/>
          <w:kern w:val="0"/>
          <w:szCs w:val="24"/>
        </w:rPr>
      </w:pPr>
    </w:p>
    <w:p w14:paraId="04A7F8D6" w14:textId="77777777" w:rsidR="00CA471A" w:rsidRDefault="00CA471A" w:rsidP="003C16B6">
      <w:pPr>
        <w:rPr>
          <w:rFonts w:ascii="Times New Roman" w:eastAsia="標楷體" w:hAnsi="Times New Roman" w:cs="Times New Roman"/>
          <w:kern w:val="0"/>
          <w:szCs w:val="24"/>
        </w:rPr>
      </w:pPr>
    </w:p>
    <w:p w14:paraId="3B01D6DA" w14:textId="77777777" w:rsidR="00CA471A" w:rsidRDefault="00CA471A" w:rsidP="003C16B6">
      <w:pPr>
        <w:rPr>
          <w:rFonts w:ascii="Times New Roman" w:eastAsia="標楷體" w:hAnsi="Times New Roman" w:cs="Times New Roman"/>
          <w:kern w:val="0"/>
          <w:szCs w:val="24"/>
        </w:rPr>
      </w:pPr>
    </w:p>
    <w:p w14:paraId="509C2A02" w14:textId="77777777" w:rsidR="00CA471A" w:rsidRDefault="00CA471A" w:rsidP="003C16B6">
      <w:pPr>
        <w:rPr>
          <w:rFonts w:ascii="Times New Roman" w:eastAsia="標楷體" w:hAnsi="Times New Roman" w:cs="Times New Roman"/>
          <w:kern w:val="0"/>
          <w:szCs w:val="24"/>
        </w:rPr>
      </w:pPr>
    </w:p>
    <w:p w14:paraId="12046D24" w14:textId="77777777" w:rsidR="00CA471A" w:rsidRDefault="00CA471A" w:rsidP="003C16B6">
      <w:pPr>
        <w:rPr>
          <w:rFonts w:ascii="Times New Roman" w:eastAsia="標楷體" w:hAnsi="Times New Roman" w:cs="Times New Roman"/>
          <w:kern w:val="0"/>
          <w:szCs w:val="24"/>
        </w:rPr>
      </w:pPr>
    </w:p>
    <w:p w14:paraId="4EDBAC75" w14:textId="77777777" w:rsidR="00CA471A" w:rsidRDefault="00CA471A" w:rsidP="003C16B6">
      <w:pPr>
        <w:rPr>
          <w:rFonts w:ascii="Times New Roman" w:eastAsia="標楷體" w:hAnsi="Times New Roman" w:cs="Times New Roman"/>
          <w:kern w:val="0"/>
          <w:szCs w:val="24"/>
        </w:rPr>
      </w:pPr>
    </w:p>
    <w:p w14:paraId="5C73EF0D" w14:textId="77777777" w:rsidR="00CA471A" w:rsidRDefault="00CA471A" w:rsidP="003C16B6">
      <w:pPr>
        <w:rPr>
          <w:rFonts w:ascii="Times New Roman" w:eastAsia="標楷體" w:hAnsi="Times New Roman" w:cs="Times New Roman"/>
          <w:kern w:val="0"/>
          <w:szCs w:val="24"/>
        </w:rPr>
      </w:pPr>
    </w:p>
    <w:p w14:paraId="66A6AACD" w14:textId="77777777" w:rsidR="00CA471A" w:rsidRDefault="00CA471A" w:rsidP="003C16B6">
      <w:pPr>
        <w:rPr>
          <w:rFonts w:ascii="Times New Roman" w:eastAsia="標楷體" w:hAnsi="Times New Roman" w:cs="Times New Roman"/>
          <w:kern w:val="0"/>
          <w:szCs w:val="24"/>
        </w:rPr>
      </w:pPr>
    </w:p>
    <w:p w14:paraId="22F35596" w14:textId="77777777" w:rsidR="00CA471A" w:rsidRDefault="00CA471A" w:rsidP="003C16B6">
      <w:pPr>
        <w:rPr>
          <w:rFonts w:ascii="Times New Roman" w:eastAsia="標楷體" w:hAnsi="Times New Roman" w:cs="Times New Roman"/>
          <w:kern w:val="0"/>
          <w:szCs w:val="24"/>
        </w:rPr>
      </w:pPr>
    </w:p>
    <w:p w14:paraId="6C273089" w14:textId="77777777" w:rsidR="00CA471A" w:rsidRDefault="00CA471A" w:rsidP="003C16B6">
      <w:pPr>
        <w:rPr>
          <w:rFonts w:ascii="Times New Roman" w:eastAsia="標楷體" w:hAnsi="Times New Roman" w:cs="Times New Roman"/>
          <w:kern w:val="0"/>
          <w:szCs w:val="24"/>
        </w:rPr>
      </w:pPr>
    </w:p>
    <w:p w14:paraId="367DD7D4" w14:textId="77777777" w:rsidR="00CA471A" w:rsidRDefault="00CA471A" w:rsidP="003C16B6">
      <w:pPr>
        <w:rPr>
          <w:rFonts w:ascii="Times New Roman" w:eastAsia="標楷體" w:hAnsi="Times New Roman" w:cs="Times New Roman"/>
          <w:kern w:val="0"/>
          <w:szCs w:val="24"/>
        </w:rPr>
      </w:pPr>
    </w:p>
    <w:p w14:paraId="14CDB4C3" w14:textId="77777777" w:rsidR="00CA471A" w:rsidRDefault="00CA471A" w:rsidP="003C16B6">
      <w:pPr>
        <w:rPr>
          <w:rFonts w:ascii="Times New Roman" w:eastAsia="標楷體" w:hAnsi="Times New Roman" w:cs="Times New Roman"/>
          <w:kern w:val="0"/>
          <w:szCs w:val="24"/>
        </w:rPr>
      </w:pPr>
    </w:p>
    <w:p w14:paraId="329C6107" w14:textId="77777777" w:rsidR="00CA471A" w:rsidRPr="00BE3C9C" w:rsidRDefault="00CA471A" w:rsidP="003C16B6">
      <w:pPr>
        <w:rPr>
          <w:rFonts w:ascii="Times New Roman" w:eastAsia="標楷體" w:hAnsi="Times New Roman" w:cs="Times New Roman"/>
          <w:kern w:val="0"/>
          <w:szCs w:val="24"/>
        </w:rPr>
      </w:pPr>
    </w:p>
    <w:p w14:paraId="34430842" w14:textId="77777777" w:rsidR="003C16B6" w:rsidRPr="00CA471A" w:rsidRDefault="0074638C" w:rsidP="00CA471A">
      <w:pPr>
        <w:jc w:val="center"/>
        <w:rPr>
          <w:rFonts w:ascii="Times New Roman" w:eastAsia="標楷體" w:hAnsi="Times New Roman" w:cs="Times New Roman"/>
          <w:b/>
          <w:bCs/>
          <w:kern w:val="0"/>
          <w:sz w:val="48"/>
          <w:szCs w:val="48"/>
        </w:rPr>
      </w:pPr>
      <w:r w:rsidRPr="00CA471A">
        <w:rPr>
          <w:rFonts w:ascii="Times New Roman" w:eastAsia="標楷體" w:hAnsi="Times New Roman" w:cs="Times New Roman"/>
          <w:b/>
          <w:bCs/>
          <w:kern w:val="0"/>
          <w:sz w:val="48"/>
          <w:szCs w:val="48"/>
        </w:rPr>
        <w:t>VIP</w:t>
      </w:r>
      <w:r w:rsidR="00494E4E" w:rsidRPr="00CA471A">
        <w:rPr>
          <w:rFonts w:ascii="Times New Roman" w:eastAsia="標楷體" w:hAnsi="Times New Roman" w:cs="Times New Roman"/>
          <w:b/>
          <w:bCs/>
          <w:kern w:val="0"/>
          <w:sz w:val="48"/>
          <w:szCs w:val="48"/>
        </w:rPr>
        <w:t>貴賓及流程</w:t>
      </w:r>
    </w:p>
    <w:p w14:paraId="0AA0A718" w14:textId="77777777" w:rsidR="00CA471A" w:rsidRDefault="00CA471A" w:rsidP="003C16B6">
      <w:pPr>
        <w:rPr>
          <w:rFonts w:ascii="Times New Roman" w:eastAsia="標楷體" w:hAnsi="Times New Roman" w:cs="Times New Roman"/>
          <w:b/>
          <w:bCs/>
          <w:kern w:val="0"/>
          <w:szCs w:val="24"/>
        </w:rPr>
      </w:pPr>
    </w:p>
    <w:p w14:paraId="5036F266" w14:textId="77777777" w:rsidR="00CA471A" w:rsidRDefault="00CA471A" w:rsidP="003C16B6">
      <w:pPr>
        <w:rPr>
          <w:rFonts w:ascii="Times New Roman" w:eastAsia="標楷體" w:hAnsi="Times New Roman" w:cs="Times New Roman"/>
          <w:b/>
          <w:bCs/>
          <w:kern w:val="0"/>
          <w:szCs w:val="24"/>
        </w:rPr>
      </w:pPr>
    </w:p>
    <w:p w14:paraId="66FE131C" w14:textId="77777777" w:rsidR="00CA471A" w:rsidRDefault="00CA471A" w:rsidP="003C16B6">
      <w:pPr>
        <w:rPr>
          <w:rFonts w:ascii="Times New Roman" w:eastAsia="標楷體" w:hAnsi="Times New Roman" w:cs="Times New Roman"/>
          <w:b/>
          <w:bCs/>
          <w:kern w:val="0"/>
          <w:szCs w:val="24"/>
        </w:rPr>
      </w:pPr>
    </w:p>
    <w:p w14:paraId="3C301421" w14:textId="77777777" w:rsidR="0074638C" w:rsidRPr="00BE3C9C" w:rsidRDefault="0074638C" w:rsidP="003C16B6">
      <w:pPr>
        <w:rPr>
          <w:rFonts w:ascii="Times New Roman" w:eastAsia="標楷體" w:hAnsi="Times New Roman" w:cs="Times New Roman"/>
          <w:kern w:val="0"/>
          <w:szCs w:val="24"/>
        </w:rPr>
      </w:pPr>
      <w:r w:rsidRPr="00BE3C9C">
        <w:rPr>
          <w:rFonts w:ascii="Times New Roman" w:eastAsia="標楷體" w:hAnsi="Times New Roman" w:cs="Times New Roman"/>
          <w:b/>
          <w:bCs/>
          <w:kern w:val="0"/>
          <w:szCs w:val="24"/>
        </w:rPr>
        <w:t>第四節</w:t>
      </w:r>
    </w:p>
    <w:p w14:paraId="1B81129A" w14:textId="77777777" w:rsidR="00CA471A" w:rsidRDefault="00CA471A">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41B364E7" w14:textId="77777777" w:rsidR="003C16B6" w:rsidRPr="00BE3C9C" w:rsidRDefault="003C16B6" w:rsidP="003C16B6">
      <w:pPr>
        <w:rPr>
          <w:rFonts w:ascii="Times New Roman" w:eastAsia="標楷體" w:hAnsi="Times New Roman" w:cs="Times New Roman"/>
          <w:kern w:val="0"/>
          <w:szCs w:val="24"/>
        </w:rPr>
      </w:pPr>
    </w:p>
    <w:p w14:paraId="1A32CC49" w14:textId="77777777" w:rsidR="00955C0D" w:rsidRPr="006D63E0" w:rsidRDefault="00955C0D" w:rsidP="009227A5">
      <w:pPr>
        <w:rPr>
          <w:rFonts w:ascii="Times New Roman" w:eastAsia="標楷體" w:hAnsi="Times New Roman" w:cs="Times New Roman"/>
          <w:b/>
          <w:kern w:val="0"/>
          <w:sz w:val="28"/>
          <w:szCs w:val="28"/>
        </w:rPr>
      </w:pPr>
      <w:r w:rsidRPr="006D63E0">
        <w:rPr>
          <w:rFonts w:ascii="Times New Roman" w:eastAsia="標楷體" w:hAnsi="Times New Roman" w:cs="Times New Roman"/>
          <w:b/>
          <w:kern w:val="0"/>
          <w:sz w:val="28"/>
          <w:szCs w:val="28"/>
        </w:rPr>
        <w:t>4</w:t>
      </w:r>
      <w:r w:rsidR="006D63E0">
        <w:rPr>
          <w:rFonts w:ascii="Times New Roman" w:eastAsia="標楷體" w:hAnsi="Times New Roman" w:cs="Times New Roman" w:hint="eastAsia"/>
          <w:b/>
          <w:kern w:val="0"/>
          <w:sz w:val="28"/>
          <w:szCs w:val="28"/>
        </w:rPr>
        <w:t>.</w:t>
      </w:r>
      <w:r w:rsidRPr="006D63E0">
        <w:rPr>
          <w:rFonts w:ascii="Times New Roman" w:eastAsia="標楷體" w:hAnsi="Times New Roman" w:cs="Times New Roman"/>
          <w:b/>
          <w:kern w:val="0"/>
          <w:sz w:val="28"/>
          <w:szCs w:val="28"/>
        </w:rPr>
        <w:t xml:space="preserve"> VIP</w:t>
      </w:r>
      <w:r w:rsidRPr="006D63E0">
        <w:rPr>
          <w:rFonts w:ascii="Times New Roman" w:eastAsia="標楷體" w:hAnsi="Times New Roman" w:cs="Times New Roman"/>
          <w:b/>
          <w:kern w:val="0"/>
          <w:sz w:val="28"/>
          <w:szCs w:val="28"/>
        </w:rPr>
        <w:t>貴賓及流程</w:t>
      </w:r>
    </w:p>
    <w:p w14:paraId="29D3C23F" w14:textId="77777777" w:rsidR="006D63E0" w:rsidRDefault="006D63E0" w:rsidP="009227A5">
      <w:pPr>
        <w:rPr>
          <w:rFonts w:ascii="Times New Roman" w:eastAsia="標楷體" w:hAnsi="Times New Roman" w:cs="Times New Roman"/>
          <w:kern w:val="0"/>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3231"/>
        <w:gridCol w:w="3232"/>
      </w:tblGrid>
      <w:tr w:rsidR="006D63E0" w14:paraId="02462E69" w14:textId="77777777" w:rsidTr="006D63E0">
        <w:tc>
          <w:tcPr>
            <w:tcW w:w="3231" w:type="dxa"/>
          </w:tcPr>
          <w:p w14:paraId="3BCFA76E" w14:textId="77777777" w:rsidR="006D63E0" w:rsidRPr="00BE3C9C" w:rsidRDefault="006D63E0" w:rsidP="006D63E0">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所有休息室應該在所有的比賽日開放及運營（比賽開始前</w:t>
            </w:r>
            <w:r w:rsidRPr="00BE3C9C">
              <w:rPr>
                <w:rFonts w:ascii="Times New Roman" w:eastAsia="標楷體" w:hAnsi="Times New Roman" w:cs="Times New Roman"/>
                <w:kern w:val="0"/>
                <w:szCs w:val="24"/>
              </w:rPr>
              <w:t>1</w:t>
            </w:r>
            <w:r w:rsidRPr="00BE3C9C">
              <w:rPr>
                <w:rFonts w:ascii="Times New Roman" w:eastAsia="標楷體" w:hAnsi="Times New Roman" w:cs="Times New Roman"/>
                <w:kern w:val="0"/>
                <w:szCs w:val="24"/>
              </w:rPr>
              <w:t>小時直到貴賓離開會場）。</w:t>
            </w:r>
          </w:p>
          <w:p w14:paraId="2856F7CF" w14:textId="77777777" w:rsidR="006D63E0" w:rsidRPr="00BE3C9C" w:rsidRDefault="006D63E0" w:rsidP="006D63E0">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體育館的迎賓櫃台</w:t>
            </w:r>
          </w:p>
          <w:p w14:paraId="2B6D99AA" w14:textId="77777777" w:rsidR="006D63E0" w:rsidRDefault="006D63E0" w:rsidP="006D63E0">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專供給</w:t>
            </w:r>
            <w:r w:rsidRPr="00BE3C9C">
              <w:rPr>
                <w:rFonts w:ascii="Times New Roman" w:eastAsia="標楷體" w:hAnsi="Times New Roman" w:cs="Times New Roman"/>
                <w:kern w:val="0"/>
                <w:szCs w:val="24"/>
              </w:rPr>
              <w:t>VIP</w:t>
            </w:r>
            <w:r w:rsidRPr="00BE3C9C">
              <w:rPr>
                <w:rFonts w:ascii="Times New Roman" w:eastAsia="標楷體" w:hAnsi="Times New Roman" w:cs="Times New Roman"/>
                <w:kern w:val="0"/>
                <w:szCs w:val="24"/>
              </w:rPr>
              <w:t>貴賓及來賓驗證之專人迎賓櫃台必須在</w:t>
            </w:r>
            <w:r w:rsidRPr="00BE3C9C">
              <w:rPr>
                <w:rFonts w:ascii="Times New Roman" w:eastAsia="標楷體" w:hAnsi="Times New Roman" w:cs="Times New Roman"/>
                <w:kern w:val="0"/>
                <w:szCs w:val="24"/>
              </w:rPr>
              <w:t>VIP</w:t>
            </w:r>
            <w:r w:rsidRPr="00BE3C9C">
              <w:rPr>
                <w:rFonts w:ascii="Times New Roman" w:eastAsia="標楷體" w:hAnsi="Times New Roman" w:cs="Times New Roman"/>
                <w:kern w:val="0"/>
                <w:szCs w:val="24"/>
              </w:rPr>
              <w:t>貴賓入口處準備妥當。</w:t>
            </w:r>
          </w:p>
          <w:p w14:paraId="26ACE3F4" w14:textId="77777777" w:rsidR="006D63E0" w:rsidRPr="00BE3C9C" w:rsidRDefault="006D63E0" w:rsidP="006D63E0">
            <w:pPr>
              <w:rPr>
                <w:rFonts w:ascii="Times New Roman" w:eastAsia="標楷體" w:hAnsi="Times New Roman" w:cs="Times New Roman"/>
                <w:kern w:val="0"/>
                <w:szCs w:val="24"/>
              </w:rPr>
            </w:pPr>
          </w:p>
          <w:p w14:paraId="51B1CF45" w14:textId="77777777" w:rsidR="006D63E0" w:rsidRPr="006D63E0" w:rsidRDefault="006D63E0" w:rsidP="006D63E0">
            <w:pPr>
              <w:rPr>
                <w:rFonts w:ascii="Times New Roman" w:eastAsia="標楷體" w:hAnsi="Times New Roman" w:cs="Times New Roman"/>
                <w:b/>
                <w:kern w:val="0"/>
                <w:szCs w:val="24"/>
                <w:u w:val="single"/>
              </w:rPr>
            </w:pPr>
            <w:r w:rsidRPr="006D63E0">
              <w:rPr>
                <w:rFonts w:ascii="Times New Roman" w:eastAsia="標楷體" w:hAnsi="Times New Roman" w:cs="Times New Roman"/>
                <w:b/>
                <w:kern w:val="0"/>
                <w:szCs w:val="24"/>
                <w:u w:val="single"/>
              </w:rPr>
              <w:t>服務至</w:t>
            </w:r>
            <w:r w:rsidRPr="006D63E0">
              <w:rPr>
                <w:rFonts w:ascii="Times New Roman" w:eastAsia="標楷體" w:hAnsi="Times New Roman" w:cs="Times New Roman"/>
                <w:b/>
                <w:kern w:val="0"/>
                <w:szCs w:val="24"/>
                <w:u w:val="single"/>
              </w:rPr>
              <w:t>VIP</w:t>
            </w:r>
            <w:r w:rsidRPr="006D63E0">
              <w:rPr>
                <w:rFonts w:ascii="Times New Roman" w:eastAsia="標楷體" w:hAnsi="Times New Roman" w:cs="Times New Roman"/>
                <w:b/>
                <w:kern w:val="0"/>
                <w:szCs w:val="24"/>
                <w:u w:val="single"/>
              </w:rPr>
              <w:t>貴賓看台</w:t>
            </w:r>
          </w:p>
          <w:p w14:paraId="2D697CC8" w14:textId="77777777" w:rsidR="006D63E0" w:rsidRPr="00BE3C9C" w:rsidRDefault="006D63E0" w:rsidP="006D63E0">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保全</w:t>
            </w:r>
          </w:p>
          <w:p w14:paraId="42E4E204" w14:textId="77777777" w:rsidR="006D63E0" w:rsidRDefault="006D63E0" w:rsidP="006D63E0">
            <w:pPr>
              <w:rPr>
                <w:rFonts w:ascii="Times New Roman" w:eastAsia="標楷體" w:hAnsi="Times New Roman" w:cs="Times New Roman"/>
                <w:kern w:val="0"/>
                <w:szCs w:val="24"/>
              </w:rPr>
            </w:pPr>
          </w:p>
          <w:p w14:paraId="61BF99BA" w14:textId="77777777" w:rsidR="006D63E0" w:rsidRPr="006D63E0" w:rsidRDefault="006D63E0" w:rsidP="006D63E0">
            <w:pPr>
              <w:rPr>
                <w:rFonts w:ascii="Times New Roman" w:eastAsia="標楷體" w:hAnsi="Times New Roman" w:cs="Times New Roman"/>
                <w:b/>
                <w:kern w:val="0"/>
                <w:szCs w:val="24"/>
                <w:u w:val="single"/>
              </w:rPr>
            </w:pPr>
            <w:r w:rsidRPr="006D63E0">
              <w:rPr>
                <w:rFonts w:ascii="Times New Roman" w:eastAsia="標楷體" w:hAnsi="Times New Roman" w:cs="Times New Roman"/>
                <w:b/>
                <w:kern w:val="0"/>
                <w:szCs w:val="24"/>
                <w:u w:val="single"/>
              </w:rPr>
              <w:t>提供之</w:t>
            </w:r>
            <w:r w:rsidRPr="006D63E0">
              <w:rPr>
                <w:rFonts w:ascii="Times New Roman" w:eastAsia="標楷體" w:hAnsi="Times New Roman" w:cs="Times New Roman"/>
                <w:b/>
                <w:kern w:val="0"/>
                <w:szCs w:val="24"/>
                <w:u w:val="single"/>
              </w:rPr>
              <w:t>VIP</w:t>
            </w:r>
            <w:r w:rsidRPr="006D63E0">
              <w:rPr>
                <w:rFonts w:ascii="Times New Roman" w:eastAsia="標楷體" w:hAnsi="Times New Roman" w:cs="Times New Roman"/>
                <w:b/>
                <w:kern w:val="0"/>
                <w:szCs w:val="24"/>
                <w:u w:val="single"/>
              </w:rPr>
              <w:t>貴賓服務</w:t>
            </w:r>
          </w:p>
          <w:p w14:paraId="0E797274" w14:textId="77777777" w:rsidR="006D63E0" w:rsidRPr="00BE3C9C" w:rsidRDefault="006D63E0" w:rsidP="006D63E0">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茶和咖啡</w:t>
            </w:r>
          </w:p>
          <w:p w14:paraId="6428859C" w14:textId="77777777" w:rsidR="006D63E0" w:rsidRPr="00BE3C9C" w:rsidRDefault="006D63E0" w:rsidP="006D63E0">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女性接待員送上飲料及撤離飲料</w:t>
            </w:r>
          </w:p>
          <w:p w14:paraId="019A97BA" w14:textId="77777777" w:rsidR="006D63E0" w:rsidRPr="00BE3C9C" w:rsidRDefault="006D63E0" w:rsidP="006D63E0">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送上抽籤表及當天之競賽順序並於決賽分組前更新</w:t>
            </w:r>
          </w:p>
          <w:p w14:paraId="22BB7D2F" w14:textId="77777777" w:rsidR="006D63E0" w:rsidRPr="00BE3C9C" w:rsidRDefault="006D63E0" w:rsidP="006D63E0">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看台應保持清潔</w:t>
            </w:r>
          </w:p>
          <w:p w14:paraId="0DBE39E9" w14:textId="77777777" w:rsidR="006D63E0" w:rsidRPr="00BE3C9C" w:rsidRDefault="006D63E0" w:rsidP="006D63E0">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會說英文的女性接待員</w:t>
            </w:r>
          </w:p>
          <w:p w14:paraId="55C069B6" w14:textId="77777777" w:rsidR="006D63E0" w:rsidRDefault="006D63E0" w:rsidP="006D63E0">
            <w:pPr>
              <w:rPr>
                <w:rFonts w:ascii="Times New Roman" w:eastAsia="標楷體" w:hAnsi="Times New Roman" w:cs="Times New Roman"/>
                <w:kern w:val="0"/>
                <w:szCs w:val="24"/>
              </w:rPr>
            </w:pPr>
          </w:p>
          <w:p w14:paraId="51A446F1" w14:textId="6D60B12D" w:rsidR="006D63E0" w:rsidRPr="006D63E0" w:rsidRDefault="006D63E0" w:rsidP="006D63E0">
            <w:pPr>
              <w:rPr>
                <w:rFonts w:ascii="Times New Roman" w:eastAsia="標楷體" w:hAnsi="Times New Roman" w:cs="Times New Roman"/>
                <w:b/>
                <w:kern w:val="0"/>
                <w:szCs w:val="24"/>
                <w:u w:val="single"/>
              </w:rPr>
            </w:pPr>
            <w:r w:rsidRPr="006D63E0">
              <w:rPr>
                <w:rFonts w:ascii="Times New Roman" w:eastAsia="標楷體" w:hAnsi="Times New Roman" w:cs="Times New Roman"/>
                <w:b/>
                <w:kern w:val="0"/>
                <w:szCs w:val="24"/>
                <w:u w:val="single"/>
              </w:rPr>
              <w:t>國際柔道</w:t>
            </w:r>
            <w:r w:rsidR="00F7682B">
              <w:rPr>
                <w:rFonts w:ascii="Times New Roman" w:eastAsia="標楷體" w:hAnsi="Times New Roman" w:cs="Times New Roman"/>
                <w:b/>
                <w:kern w:val="0"/>
                <w:szCs w:val="24"/>
                <w:u w:val="single"/>
              </w:rPr>
              <w:t>總會</w:t>
            </w:r>
            <w:r w:rsidRPr="006D63E0">
              <w:rPr>
                <w:rFonts w:ascii="Times New Roman" w:eastAsia="標楷體" w:hAnsi="Times New Roman" w:cs="Times New Roman"/>
                <w:b/>
                <w:kern w:val="0"/>
                <w:szCs w:val="24"/>
                <w:u w:val="single"/>
              </w:rPr>
              <w:t>（</w:t>
            </w:r>
            <w:r w:rsidRPr="006D63E0">
              <w:rPr>
                <w:rFonts w:ascii="Times New Roman" w:eastAsia="標楷體" w:hAnsi="Times New Roman" w:cs="Times New Roman"/>
                <w:b/>
                <w:kern w:val="0"/>
                <w:szCs w:val="24"/>
                <w:u w:val="single"/>
              </w:rPr>
              <w:t>IJF</w:t>
            </w:r>
            <w:r w:rsidRPr="006D63E0">
              <w:rPr>
                <w:rFonts w:ascii="Times New Roman" w:eastAsia="標楷體" w:hAnsi="Times New Roman" w:cs="Times New Roman"/>
                <w:b/>
                <w:kern w:val="0"/>
                <w:szCs w:val="24"/>
                <w:u w:val="single"/>
              </w:rPr>
              <w:t>）看台提供之服務</w:t>
            </w:r>
          </w:p>
          <w:p w14:paraId="26426937" w14:textId="28E1C66F" w:rsidR="006D63E0" w:rsidRDefault="006D63E0" w:rsidP="006D63E0">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靠近比賽場地應備有茶點站，為在比賽場域工作之國際柔道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）官員和裁判提供餐飲服務。一名女性接待員將為由於工作原因</w:t>
            </w:r>
            <w:r w:rsidRPr="00BE3C9C">
              <w:rPr>
                <w:rFonts w:ascii="Times New Roman" w:eastAsia="標楷體" w:hAnsi="Times New Roman" w:cs="Times New Roman" w:hint="eastAsia"/>
                <w:kern w:val="0"/>
                <w:szCs w:val="24"/>
              </w:rPr>
              <w:t>而</w:t>
            </w:r>
            <w:r w:rsidRPr="00BE3C9C">
              <w:rPr>
                <w:rFonts w:ascii="Times New Roman" w:eastAsia="標楷體" w:hAnsi="Times New Roman" w:cs="Times New Roman"/>
                <w:kern w:val="0"/>
                <w:szCs w:val="24"/>
              </w:rPr>
              <w:t>無法前往</w:t>
            </w:r>
            <w:r w:rsidRPr="00BE3C9C">
              <w:rPr>
                <w:rFonts w:ascii="Times New Roman" w:eastAsia="標楷體" w:hAnsi="Times New Roman" w:cs="Times New Roman"/>
                <w:kern w:val="0"/>
                <w:szCs w:val="24"/>
              </w:rPr>
              <w:t>VIP</w:t>
            </w:r>
            <w:r w:rsidRPr="00BE3C9C">
              <w:rPr>
                <w:rFonts w:ascii="Times New Roman" w:eastAsia="標楷體" w:hAnsi="Times New Roman" w:cs="Times New Roman"/>
                <w:kern w:val="0"/>
                <w:szCs w:val="24"/>
              </w:rPr>
              <w:t>貴賓休息室的官員提供飲料。必須隨時清理國際柔道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）桌面上的垃圾及空瓶，這點非常重要。此茶點站應於比賽開始至少兩個小時前準備齊全</w:t>
            </w:r>
            <w:r w:rsidRPr="00BE3C9C">
              <w:rPr>
                <w:rFonts w:ascii="Times New Roman" w:eastAsia="標楷體" w:hAnsi="Times New Roman" w:cs="Times New Roman" w:hint="eastAsia"/>
                <w:kern w:val="0"/>
                <w:szCs w:val="24"/>
              </w:rPr>
              <w:t>且</w:t>
            </w:r>
            <w:r w:rsidRPr="00BE3C9C">
              <w:rPr>
                <w:rFonts w:ascii="Times New Roman" w:eastAsia="標楷體" w:hAnsi="Times New Roman" w:cs="Times New Roman"/>
                <w:kern w:val="0"/>
                <w:szCs w:val="24"/>
              </w:rPr>
              <w:t>開始運作，其內容應包括：</w:t>
            </w:r>
          </w:p>
          <w:p w14:paraId="5CCB1867" w14:textId="77777777" w:rsidR="006D63E0" w:rsidRDefault="006D63E0" w:rsidP="009227A5">
            <w:pPr>
              <w:rPr>
                <w:rFonts w:ascii="Times New Roman" w:eastAsia="標楷體" w:hAnsi="Times New Roman" w:cs="Times New Roman"/>
                <w:kern w:val="0"/>
                <w:szCs w:val="24"/>
              </w:rPr>
            </w:pPr>
          </w:p>
        </w:tc>
        <w:tc>
          <w:tcPr>
            <w:tcW w:w="3231" w:type="dxa"/>
          </w:tcPr>
          <w:p w14:paraId="767414CF" w14:textId="77777777" w:rsidR="006D63E0" w:rsidRPr="00BE3C9C" w:rsidRDefault="006D63E0" w:rsidP="006D63E0">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茶、咖啡、水</w:t>
            </w:r>
          </w:p>
          <w:p w14:paraId="5E4F50E5" w14:textId="77777777" w:rsidR="006D63E0" w:rsidRPr="00BE3C9C" w:rsidRDefault="006D63E0" w:rsidP="006D63E0">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點心</w:t>
            </w:r>
          </w:p>
          <w:p w14:paraId="23DF393C" w14:textId="77777777" w:rsidR="006D63E0" w:rsidRPr="00BE3C9C" w:rsidRDefault="006D63E0" w:rsidP="006D63E0">
            <w:pPr>
              <w:rPr>
                <w:rFonts w:ascii="Times New Roman" w:eastAsia="標楷體" w:hAnsi="Times New Roman" w:cs="Times New Roman"/>
                <w:kern w:val="0"/>
                <w:szCs w:val="24"/>
              </w:rPr>
            </w:pPr>
          </w:p>
          <w:p w14:paraId="45A376AF" w14:textId="77777777" w:rsidR="006D63E0" w:rsidRPr="006D63E0" w:rsidRDefault="006D63E0" w:rsidP="006D63E0">
            <w:pPr>
              <w:rPr>
                <w:rFonts w:ascii="Times New Roman" w:eastAsia="標楷體" w:hAnsi="Times New Roman" w:cs="Times New Roman"/>
                <w:b/>
                <w:kern w:val="0"/>
                <w:szCs w:val="24"/>
                <w:u w:val="single"/>
              </w:rPr>
            </w:pPr>
            <w:r w:rsidRPr="006D63E0">
              <w:rPr>
                <w:rFonts w:ascii="Times New Roman" w:eastAsia="標楷體" w:hAnsi="Times New Roman" w:cs="Times New Roman"/>
                <w:b/>
                <w:kern w:val="0"/>
                <w:szCs w:val="24"/>
                <w:u w:val="single"/>
              </w:rPr>
              <w:t>總理休息室</w:t>
            </w:r>
          </w:p>
          <w:p w14:paraId="2B0CE0C8" w14:textId="77777777" w:rsidR="006D63E0" w:rsidRPr="00BE3C9C" w:rsidRDefault="006D63E0" w:rsidP="006D63E0">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會晤區</w:t>
            </w:r>
          </w:p>
          <w:p w14:paraId="28181DE4" w14:textId="77777777" w:rsidR="006D63E0" w:rsidRPr="00BE3C9C" w:rsidRDefault="006D63E0" w:rsidP="006D63E0">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非正式座位安排</w:t>
            </w:r>
          </w:p>
          <w:p w14:paraId="403F8760" w14:textId="77777777" w:rsidR="006D63E0" w:rsidRPr="00BE3C9C" w:rsidRDefault="006D63E0" w:rsidP="006D63E0">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地理位置優越，毗鄰特級</w:t>
            </w:r>
            <w:r w:rsidRPr="00BE3C9C">
              <w:rPr>
                <w:rFonts w:ascii="Times New Roman" w:eastAsia="標楷體" w:hAnsi="Times New Roman" w:cs="Times New Roman"/>
                <w:kern w:val="0"/>
                <w:szCs w:val="24"/>
              </w:rPr>
              <w:t>VIP</w:t>
            </w:r>
            <w:r w:rsidRPr="00BE3C9C">
              <w:rPr>
                <w:rFonts w:ascii="Times New Roman" w:eastAsia="標楷體" w:hAnsi="Times New Roman" w:cs="Times New Roman"/>
                <w:kern w:val="0"/>
                <w:szCs w:val="24"/>
              </w:rPr>
              <w:t>貴賓休息室</w:t>
            </w:r>
          </w:p>
          <w:p w14:paraId="603935A8" w14:textId="77777777" w:rsidR="006D63E0" w:rsidRPr="00BE3C9C" w:rsidRDefault="006D63E0" w:rsidP="006D63E0">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全天供應：</w:t>
            </w:r>
          </w:p>
          <w:p w14:paraId="0DCC4853" w14:textId="77777777" w:rsidR="006D63E0" w:rsidRPr="00BE3C9C" w:rsidRDefault="006D63E0" w:rsidP="006D63E0">
            <w:pPr>
              <w:ind w:left="568"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－各種茶類，包括紅茶和綠茶</w:t>
            </w:r>
          </w:p>
          <w:p w14:paraId="70FF46E8" w14:textId="77777777" w:rsidR="006D63E0" w:rsidRPr="00BE3C9C" w:rsidRDefault="006D63E0" w:rsidP="006D63E0">
            <w:pPr>
              <w:ind w:left="568"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－多種糖類，包括蜂蜜和甜味劑</w:t>
            </w:r>
          </w:p>
          <w:p w14:paraId="0C501950" w14:textId="77777777" w:rsidR="006D63E0" w:rsidRPr="00BE3C9C" w:rsidRDefault="006D63E0" w:rsidP="006D63E0">
            <w:pPr>
              <w:ind w:left="568"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Nespresso</w:t>
            </w:r>
            <w:r w:rsidRPr="00BE3C9C">
              <w:rPr>
                <w:rFonts w:ascii="Times New Roman" w:eastAsia="標楷體" w:hAnsi="Times New Roman" w:cs="Times New Roman"/>
                <w:kern w:val="0"/>
                <w:szCs w:val="24"/>
              </w:rPr>
              <w:t>咖啡機與膠囊</w:t>
            </w:r>
          </w:p>
          <w:p w14:paraId="77E7BC3E" w14:textId="77777777" w:rsidR="006D63E0" w:rsidRPr="00BE3C9C" w:rsidRDefault="006D63E0" w:rsidP="006D63E0">
            <w:pPr>
              <w:ind w:left="568"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－牛奶</w:t>
            </w:r>
          </w:p>
          <w:p w14:paraId="102DA0D8" w14:textId="77777777" w:rsidR="006D63E0" w:rsidRPr="00BE3C9C" w:rsidRDefault="006D63E0" w:rsidP="006D63E0">
            <w:pPr>
              <w:ind w:left="568"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－軟性飲料和果汁</w:t>
            </w:r>
          </w:p>
          <w:p w14:paraId="41803DEF" w14:textId="77777777" w:rsidR="006D63E0" w:rsidRPr="00BE3C9C" w:rsidRDefault="006D63E0" w:rsidP="006D63E0">
            <w:pPr>
              <w:ind w:left="568"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－葡萄酒和啤酒（選擇性）</w:t>
            </w:r>
          </w:p>
          <w:p w14:paraId="6FD4CDE4" w14:textId="77777777" w:rsidR="006D63E0" w:rsidRPr="00BE3C9C" w:rsidRDefault="006D63E0" w:rsidP="006D63E0">
            <w:pPr>
              <w:ind w:left="568"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－豐富的點心</w:t>
            </w:r>
          </w:p>
          <w:p w14:paraId="51EB9C63" w14:textId="77777777" w:rsidR="006D63E0" w:rsidRPr="00BE3C9C" w:rsidRDefault="006D63E0" w:rsidP="006D63E0">
            <w:pPr>
              <w:rPr>
                <w:rFonts w:ascii="Times New Roman" w:eastAsia="標楷體" w:hAnsi="Times New Roman" w:cs="Times New Roman"/>
                <w:kern w:val="0"/>
                <w:szCs w:val="24"/>
              </w:rPr>
            </w:pPr>
          </w:p>
          <w:p w14:paraId="56DB65D8" w14:textId="77777777" w:rsidR="006D63E0" w:rsidRPr="006D63E0" w:rsidRDefault="006D63E0" w:rsidP="006D63E0">
            <w:pPr>
              <w:rPr>
                <w:rFonts w:ascii="Times New Roman" w:eastAsia="標楷體" w:hAnsi="Times New Roman" w:cs="Times New Roman"/>
                <w:b/>
                <w:kern w:val="0"/>
                <w:szCs w:val="24"/>
                <w:u w:val="single"/>
              </w:rPr>
            </w:pPr>
            <w:r w:rsidRPr="006D63E0">
              <w:rPr>
                <w:rFonts w:ascii="Times New Roman" w:eastAsia="標楷體" w:hAnsi="Times New Roman" w:cs="Times New Roman"/>
                <w:b/>
                <w:kern w:val="0"/>
                <w:szCs w:val="24"/>
                <w:u w:val="single"/>
              </w:rPr>
              <w:t>特級</w:t>
            </w:r>
            <w:r w:rsidRPr="006D63E0">
              <w:rPr>
                <w:rFonts w:ascii="Times New Roman" w:eastAsia="標楷體" w:hAnsi="Times New Roman" w:cs="Times New Roman"/>
                <w:b/>
                <w:kern w:val="0"/>
                <w:szCs w:val="24"/>
                <w:u w:val="single"/>
              </w:rPr>
              <w:t>VIP</w:t>
            </w:r>
            <w:r w:rsidRPr="006D63E0">
              <w:rPr>
                <w:rFonts w:ascii="Times New Roman" w:eastAsia="標楷體" w:hAnsi="Times New Roman" w:cs="Times New Roman"/>
                <w:b/>
                <w:kern w:val="0"/>
                <w:szCs w:val="24"/>
                <w:u w:val="single"/>
              </w:rPr>
              <w:t>貴賓休息室</w:t>
            </w:r>
          </w:p>
          <w:p w14:paraId="39DEEE2E" w14:textId="4025FFA3" w:rsidR="006D63E0" w:rsidRDefault="006D63E0" w:rsidP="006D63E0">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該特級</w:t>
            </w:r>
            <w:r w:rsidRPr="00BE3C9C">
              <w:rPr>
                <w:rFonts w:ascii="Times New Roman" w:eastAsia="標楷體" w:hAnsi="Times New Roman" w:cs="Times New Roman"/>
                <w:kern w:val="0"/>
                <w:szCs w:val="24"/>
              </w:rPr>
              <w:t>VIP</w:t>
            </w:r>
            <w:r w:rsidRPr="00BE3C9C">
              <w:rPr>
                <w:rFonts w:ascii="Times New Roman" w:eastAsia="標楷體" w:hAnsi="Times New Roman" w:cs="Times New Roman"/>
                <w:kern w:val="0"/>
                <w:szCs w:val="24"/>
              </w:rPr>
              <w:t>貴賓休息室應為專用休息室，僅供國際柔道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）的高級主管及特定國際柔道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）和地方</w:t>
            </w:r>
            <w:r w:rsidRPr="00BE3C9C">
              <w:rPr>
                <w:rFonts w:ascii="Times New Roman" w:eastAsia="標楷體" w:hAnsi="Times New Roman" w:cs="Times New Roman"/>
                <w:kern w:val="0"/>
                <w:szCs w:val="24"/>
              </w:rPr>
              <w:t>VIP</w:t>
            </w:r>
            <w:r w:rsidRPr="00BE3C9C">
              <w:rPr>
                <w:rFonts w:ascii="Times New Roman" w:eastAsia="標楷體" w:hAnsi="Times New Roman" w:cs="Times New Roman"/>
                <w:kern w:val="0"/>
                <w:szCs w:val="24"/>
              </w:rPr>
              <w:t>貴賓（</w:t>
            </w:r>
            <w:r w:rsidRPr="00BE3C9C">
              <w:rPr>
                <w:rFonts w:ascii="Times New Roman" w:eastAsia="標楷體" w:hAnsi="Times New Roman" w:cs="Times New Roman" w:hint="eastAsia"/>
                <w:kern w:val="0"/>
                <w:szCs w:val="24"/>
              </w:rPr>
              <w:t>例</w:t>
            </w:r>
            <w:r w:rsidRPr="00BE3C9C">
              <w:rPr>
                <w:rFonts w:ascii="Times New Roman" w:eastAsia="標楷體" w:hAnsi="Times New Roman" w:cs="Times New Roman"/>
                <w:kern w:val="0"/>
                <w:szCs w:val="24"/>
              </w:rPr>
              <w:t>如：政府官員、頂級贊助商、特邀嘉賓）。</w:t>
            </w:r>
          </w:p>
          <w:p w14:paraId="386424F7" w14:textId="77777777" w:rsidR="006D63E0" w:rsidRPr="00BE3C9C" w:rsidRDefault="006D63E0" w:rsidP="006D63E0">
            <w:pPr>
              <w:rPr>
                <w:rFonts w:ascii="Times New Roman" w:eastAsia="標楷體" w:hAnsi="Times New Roman" w:cs="Times New Roman"/>
                <w:kern w:val="0"/>
                <w:szCs w:val="24"/>
              </w:rPr>
            </w:pPr>
          </w:p>
          <w:p w14:paraId="74EAF1CB" w14:textId="77777777" w:rsidR="006D63E0" w:rsidRPr="00BE3C9C" w:rsidRDefault="006D63E0" w:rsidP="006D63E0">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全天供應：</w:t>
            </w:r>
          </w:p>
          <w:p w14:paraId="744ADF52" w14:textId="77777777" w:rsidR="006D63E0" w:rsidRPr="00BE3C9C" w:rsidRDefault="006D63E0" w:rsidP="006D63E0">
            <w:pPr>
              <w:ind w:left="568"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－各種茶類，包括紅茶和綠茶</w:t>
            </w:r>
          </w:p>
          <w:p w14:paraId="77664040" w14:textId="77777777" w:rsidR="006D63E0" w:rsidRPr="00BE3C9C" w:rsidRDefault="006D63E0" w:rsidP="006D63E0">
            <w:pPr>
              <w:ind w:left="568"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－多種糖類，包括蜂蜜和甜味劑</w:t>
            </w:r>
          </w:p>
          <w:p w14:paraId="28BBD402" w14:textId="77777777" w:rsidR="006D63E0" w:rsidRPr="00BE3C9C" w:rsidRDefault="006D63E0" w:rsidP="006D63E0">
            <w:pPr>
              <w:ind w:left="568"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Nespresso</w:t>
            </w:r>
            <w:r w:rsidRPr="00BE3C9C">
              <w:rPr>
                <w:rFonts w:ascii="Times New Roman" w:eastAsia="標楷體" w:hAnsi="Times New Roman" w:cs="Times New Roman"/>
                <w:kern w:val="0"/>
                <w:szCs w:val="24"/>
              </w:rPr>
              <w:t>咖啡機與膠囊</w:t>
            </w:r>
          </w:p>
          <w:p w14:paraId="48C114D6" w14:textId="77777777" w:rsidR="006D63E0" w:rsidRPr="00BE3C9C" w:rsidRDefault="006D63E0" w:rsidP="006D63E0">
            <w:pPr>
              <w:ind w:left="568"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－牛奶</w:t>
            </w:r>
          </w:p>
          <w:p w14:paraId="324933DA" w14:textId="77777777" w:rsidR="006D63E0" w:rsidRPr="00BE3C9C" w:rsidRDefault="006D63E0" w:rsidP="006D63E0">
            <w:pPr>
              <w:ind w:left="568"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－軟性飲料和果汁</w:t>
            </w:r>
          </w:p>
          <w:p w14:paraId="3D57116E" w14:textId="77777777" w:rsidR="006D63E0" w:rsidRPr="00BE3C9C" w:rsidRDefault="006D63E0" w:rsidP="006D63E0">
            <w:pPr>
              <w:ind w:left="568"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－葡萄酒和啤酒（選擇性）</w:t>
            </w:r>
          </w:p>
          <w:p w14:paraId="50447DA1" w14:textId="77777777" w:rsidR="006D63E0" w:rsidRPr="00BE3C9C" w:rsidRDefault="006D63E0" w:rsidP="006D63E0">
            <w:pPr>
              <w:ind w:left="568"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－豐富的點心</w:t>
            </w:r>
          </w:p>
          <w:p w14:paraId="6E946D11" w14:textId="77777777" w:rsidR="006D63E0" w:rsidRDefault="006D63E0" w:rsidP="009227A5">
            <w:pPr>
              <w:rPr>
                <w:rFonts w:ascii="Times New Roman" w:eastAsia="標楷體" w:hAnsi="Times New Roman" w:cs="Times New Roman"/>
                <w:kern w:val="0"/>
                <w:szCs w:val="24"/>
              </w:rPr>
            </w:pPr>
          </w:p>
        </w:tc>
        <w:tc>
          <w:tcPr>
            <w:tcW w:w="3232" w:type="dxa"/>
          </w:tcPr>
          <w:p w14:paraId="4F290E60" w14:textId="77777777" w:rsidR="006D63E0" w:rsidRPr="00BE3C9C" w:rsidRDefault="006D63E0" w:rsidP="006D63E0">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該休息室亦應提供午餐：</w:t>
            </w:r>
          </w:p>
          <w:p w14:paraId="7519539C" w14:textId="77777777" w:rsidR="006D63E0" w:rsidRPr="00BE3C9C" w:rsidRDefault="006D63E0" w:rsidP="006D63E0">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桌上：前菜</w:t>
            </w:r>
          </w:p>
          <w:p w14:paraId="67A98699" w14:textId="77777777" w:rsidR="006D63E0" w:rsidRPr="00BE3C9C" w:rsidRDefault="006D63E0" w:rsidP="006D63E0">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送餐：湯</w:t>
            </w:r>
          </w:p>
          <w:p w14:paraId="6D9D9065" w14:textId="77777777" w:rsidR="006D63E0" w:rsidRPr="00BE3C9C" w:rsidRDefault="006D63E0" w:rsidP="006D63E0">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送餐：義大利麵</w:t>
            </w:r>
          </w:p>
          <w:p w14:paraId="50B95359" w14:textId="77777777" w:rsidR="006D63E0" w:rsidRPr="00BE3C9C" w:rsidRDefault="006D63E0" w:rsidP="006D63E0">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送餐：主菜</w:t>
            </w:r>
          </w:p>
          <w:p w14:paraId="70BF6375" w14:textId="77777777" w:rsidR="006D63E0" w:rsidRPr="00BE3C9C" w:rsidRDefault="006D63E0" w:rsidP="006D63E0">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桌上：水果和甜點。</w:t>
            </w:r>
          </w:p>
          <w:p w14:paraId="79576F72" w14:textId="77777777" w:rsidR="006D63E0" w:rsidRPr="00BE3C9C" w:rsidRDefault="006D63E0" w:rsidP="006D63E0">
            <w:pPr>
              <w:rPr>
                <w:rFonts w:ascii="Times New Roman" w:eastAsia="標楷體" w:hAnsi="Times New Roman" w:cs="Times New Roman"/>
                <w:kern w:val="0"/>
                <w:szCs w:val="24"/>
              </w:rPr>
            </w:pPr>
          </w:p>
          <w:p w14:paraId="2A5B50A4" w14:textId="77777777" w:rsidR="006D63E0" w:rsidRPr="006D63E0" w:rsidRDefault="006D63E0" w:rsidP="006D63E0">
            <w:pPr>
              <w:rPr>
                <w:rFonts w:ascii="Times New Roman" w:eastAsia="標楷體" w:hAnsi="Times New Roman" w:cs="Times New Roman"/>
                <w:b/>
                <w:kern w:val="0"/>
                <w:szCs w:val="24"/>
                <w:u w:val="single"/>
              </w:rPr>
            </w:pPr>
            <w:r w:rsidRPr="006D63E0">
              <w:rPr>
                <w:rFonts w:ascii="Times New Roman" w:eastAsia="標楷體" w:hAnsi="Times New Roman" w:cs="Times New Roman"/>
                <w:b/>
                <w:kern w:val="0"/>
                <w:szCs w:val="24"/>
                <w:u w:val="single"/>
              </w:rPr>
              <w:t>VIP</w:t>
            </w:r>
            <w:r w:rsidRPr="006D63E0">
              <w:rPr>
                <w:rFonts w:ascii="Times New Roman" w:eastAsia="標楷體" w:hAnsi="Times New Roman" w:cs="Times New Roman"/>
                <w:b/>
                <w:kern w:val="0"/>
                <w:szCs w:val="24"/>
                <w:u w:val="single"/>
              </w:rPr>
              <w:t>貴賓休息室</w:t>
            </w:r>
          </w:p>
          <w:p w14:paraId="0C317088" w14:textId="4917E664" w:rsidR="006D63E0" w:rsidRPr="00BE3C9C" w:rsidRDefault="006D63E0" w:rsidP="006D63E0">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VIP</w:t>
            </w:r>
            <w:r w:rsidRPr="00BE3C9C">
              <w:rPr>
                <w:rFonts w:ascii="Times New Roman" w:eastAsia="標楷體" w:hAnsi="Times New Roman" w:cs="Times New Roman"/>
                <w:kern w:val="0"/>
                <w:szCs w:val="24"/>
              </w:rPr>
              <w:t>貴賓休息室</w:t>
            </w:r>
            <w:r w:rsidRPr="00BE3C9C">
              <w:rPr>
                <w:rFonts w:ascii="Times New Roman" w:eastAsia="標楷體" w:hAnsi="Times New Roman" w:cs="Times New Roman" w:hint="eastAsia"/>
                <w:kern w:val="0"/>
                <w:szCs w:val="24"/>
              </w:rPr>
              <w:t>應專</w:t>
            </w:r>
            <w:r w:rsidRPr="00BE3C9C">
              <w:rPr>
                <w:rFonts w:ascii="Times New Roman" w:eastAsia="標楷體" w:hAnsi="Times New Roman" w:cs="Times New Roman"/>
                <w:kern w:val="0"/>
                <w:szCs w:val="24"/>
              </w:rPr>
              <w:t>供不具備特級</w:t>
            </w:r>
            <w:r w:rsidRPr="00BE3C9C">
              <w:rPr>
                <w:rFonts w:ascii="Times New Roman" w:eastAsia="標楷體" w:hAnsi="Times New Roman" w:cs="Times New Roman"/>
                <w:kern w:val="0"/>
                <w:szCs w:val="24"/>
              </w:rPr>
              <w:t>VIP</w:t>
            </w:r>
            <w:r w:rsidRPr="00BE3C9C">
              <w:rPr>
                <w:rFonts w:ascii="Times New Roman" w:eastAsia="標楷體" w:hAnsi="Times New Roman" w:cs="Times New Roman"/>
                <w:kern w:val="0"/>
                <w:szCs w:val="24"/>
              </w:rPr>
              <w:t>貴賓資格之國際柔道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）代表和來賓、國家</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主席和其他當地</w:t>
            </w:r>
            <w:r w:rsidRPr="00BE3C9C">
              <w:rPr>
                <w:rFonts w:ascii="Times New Roman" w:eastAsia="標楷體" w:hAnsi="Times New Roman" w:cs="Times New Roman"/>
                <w:kern w:val="0"/>
                <w:szCs w:val="24"/>
              </w:rPr>
              <w:t>VIP</w:t>
            </w:r>
            <w:r w:rsidRPr="00BE3C9C">
              <w:rPr>
                <w:rFonts w:ascii="Times New Roman" w:eastAsia="標楷體" w:hAnsi="Times New Roman" w:cs="Times New Roman"/>
                <w:kern w:val="0"/>
                <w:szCs w:val="24"/>
              </w:rPr>
              <w:t>貴賓使用。</w:t>
            </w:r>
          </w:p>
          <w:p w14:paraId="5FB6D9C9" w14:textId="77777777" w:rsidR="006D63E0" w:rsidRPr="00BE3C9C" w:rsidRDefault="006D63E0" w:rsidP="006D63E0">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此休息室應提供：</w:t>
            </w:r>
          </w:p>
          <w:p w14:paraId="04CDDFB2" w14:textId="77777777" w:rsidR="006D63E0" w:rsidRPr="00BE3C9C" w:rsidRDefault="006D63E0" w:rsidP="006D63E0">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全天供應：</w:t>
            </w:r>
          </w:p>
          <w:p w14:paraId="690B63D0" w14:textId="77777777" w:rsidR="006D63E0" w:rsidRPr="00BE3C9C" w:rsidRDefault="006D63E0" w:rsidP="006D63E0">
            <w:pPr>
              <w:ind w:left="568"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－各種茶類，包括紅茶和綠茶</w:t>
            </w:r>
          </w:p>
          <w:p w14:paraId="75010C95" w14:textId="77777777" w:rsidR="006D63E0" w:rsidRPr="00BE3C9C" w:rsidRDefault="006D63E0" w:rsidP="006D63E0">
            <w:pPr>
              <w:ind w:left="568"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－多種糖類，包括蜂蜜和甜味劑</w:t>
            </w:r>
          </w:p>
          <w:p w14:paraId="444CB128" w14:textId="77777777" w:rsidR="006D63E0" w:rsidRPr="00BE3C9C" w:rsidRDefault="006D63E0" w:rsidP="006D63E0">
            <w:pPr>
              <w:ind w:left="568"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－濃縮咖啡機</w:t>
            </w:r>
          </w:p>
          <w:p w14:paraId="4D351D47" w14:textId="77777777" w:rsidR="006D63E0" w:rsidRPr="00BE3C9C" w:rsidRDefault="006D63E0" w:rsidP="006D63E0">
            <w:pPr>
              <w:ind w:left="568"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－牛奶</w:t>
            </w:r>
          </w:p>
          <w:p w14:paraId="09B10D28" w14:textId="77777777" w:rsidR="006D63E0" w:rsidRPr="00BE3C9C" w:rsidRDefault="006D63E0" w:rsidP="006D63E0">
            <w:pPr>
              <w:ind w:left="568"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－軟性飲料和果汁</w:t>
            </w:r>
          </w:p>
          <w:p w14:paraId="68525B45" w14:textId="77777777" w:rsidR="006D63E0" w:rsidRPr="00BE3C9C" w:rsidRDefault="006D63E0" w:rsidP="006D63E0">
            <w:pPr>
              <w:ind w:left="568"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－葡萄酒和啤酒（選擇性）</w:t>
            </w:r>
          </w:p>
          <w:p w14:paraId="3A84588F" w14:textId="77777777" w:rsidR="006D63E0" w:rsidRDefault="006D63E0" w:rsidP="006D63E0">
            <w:pPr>
              <w:ind w:left="568"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－豐富的點心</w:t>
            </w:r>
          </w:p>
        </w:tc>
      </w:tr>
    </w:tbl>
    <w:p w14:paraId="564DB527" w14:textId="77777777" w:rsidR="008727AB" w:rsidRPr="00BE3C9C" w:rsidRDefault="008727AB" w:rsidP="008727AB">
      <w:pPr>
        <w:rPr>
          <w:rFonts w:ascii="Times New Roman" w:eastAsia="標楷體" w:hAnsi="Times New Roman" w:cs="Times New Roman"/>
          <w:kern w:val="0"/>
          <w:szCs w:val="24"/>
        </w:rPr>
      </w:pPr>
    </w:p>
    <w:p w14:paraId="7E2B6D62" w14:textId="77777777" w:rsidR="003C16B6" w:rsidRPr="006D63E0" w:rsidRDefault="0077452F" w:rsidP="003C16B6">
      <w:pPr>
        <w:rPr>
          <w:rFonts w:ascii="Times New Roman" w:eastAsia="標楷體" w:hAnsi="Times New Roman" w:cs="Times New Roman"/>
          <w:b/>
          <w:bCs/>
          <w:kern w:val="0"/>
          <w:sz w:val="28"/>
          <w:szCs w:val="28"/>
        </w:rPr>
      </w:pPr>
      <w:r w:rsidRPr="006D63E0">
        <w:rPr>
          <w:rFonts w:ascii="Times New Roman" w:eastAsia="標楷體" w:hAnsi="Times New Roman" w:cs="Times New Roman"/>
          <w:b/>
          <w:bCs/>
          <w:kern w:val="0"/>
          <w:sz w:val="28"/>
          <w:szCs w:val="28"/>
        </w:rPr>
        <w:t xml:space="preserve">4 </w:t>
      </w:r>
      <w:r w:rsidR="003517B5" w:rsidRPr="006D63E0">
        <w:rPr>
          <w:rFonts w:ascii="Times New Roman" w:eastAsia="標楷體" w:hAnsi="Times New Roman" w:cs="Times New Roman"/>
          <w:b/>
          <w:bCs/>
          <w:kern w:val="0"/>
          <w:sz w:val="28"/>
          <w:szCs w:val="28"/>
        </w:rPr>
        <w:t>VIP</w:t>
      </w:r>
      <w:r w:rsidR="003517B5" w:rsidRPr="006D63E0">
        <w:rPr>
          <w:rFonts w:ascii="Times New Roman" w:eastAsia="標楷體" w:hAnsi="Times New Roman" w:cs="Times New Roman"/>
          <w:b/>
          <w:bCs/>
          <w:kern w:val="0"/>
          <w:sz w:val="28"/>
          <w:szCs w:val="28"/>
        </w:rPr>
        <w:t>貴賓及流程。</w:t>
      </w:r>
    </w:p>
    <w:p w14:paraId="63104F19" w14:textId="77777777" w:rsidR="006D63E0" w:rsidRDefault="006D63E0" w:rsidP="0077452F">
      <w:pPr>
        <w:autoSpaceDE w:val="0"/>
        <w:autoSpaceDN w:val="0"/>
        <w:adjustRightInd w:val="0"/>
        <w:rPr>
          <w:rFonts w:ascii="Times New Roman" w:eastAsia="標楷體" w:hAnsi="Times New Roman" w:cs="Times New Roman"/>
          <w:kern w:val="0"/>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3231"/>
        <w:gridCol w:w="3232"/>
      </w:tblGrid>
      <w:tr w:rsidR="006D63E0" w14:paraId="7B4BE474" w14:textId="77777777" w:rsidTr="006D63E0">
        <w:tc>
          <w:tcPr>
            <w:tcW w:w="3231" w:type="dxa"/>
          </w:tcPr>
          <w:p w14:paraId="03B74DB9" w14:textId="77777777" w:rsidR="006D63E0" w:rsidRPr="00BE3C9C" w:rsidRDefault="006D63E0" w:rsidP="006D63E0">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此休息室亦應提供自助式午餐。</w:t>
            </w:r>
          </w:p>
          <w:p w14:paraId="2A2D6B4E" w14:textId="77777777" w:rsidR="006D63E0" w:rsidRPr="00BE3C9C" w:rsidRDefault="006D63E0" w:rsidP="006D63E0">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 xml:space="preserve">1. </w:t>
            </w:r>
            <w:r w:rsidRPr="00BE3C9C">
              <w:rPr>
                <w:rFonts w:ascii="Times New Roman" w:eastAsia="標楷體" w:hAnsi="Times New Roman" w:cs="Times New Roman"/>
                <w:kern w:val="0"/>
                <w:szCs w:val="24"/>
              </w:rPr>
              <w:t>湯</w:t>
            </w:r>
          </w:p>
          <w:p w14:paraId="2B7A528C" w14:textId="77777777" w:rsidR="006D63E0" w:rsidRPr="00BE3C9C" w:rsidRDefault="006D63E0" w:rsidP="006D63E0">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 xml:space="preserve">2. </w:t>
            </w:r>
            <w:r w:rsidRPr="00BE3C9C">
              <w:rPr>
                <w:rFonts w:ascii="Times New Roman" w:eastAsia="標楷體" w:hAnsi="Times New Roman" w:cs="Times New Roman"/>
                <w:kern w:val="0"/>
                <w:szCs w:val="24"/>
              </w:rPr>
              <w:t>前菜</w:t>
            </w:r>
          </w:p>
          <w:p w14:paraId="0EBD9C14" w14:textId="77777777" w:rsidR="006D63E0" w:rsidRPr="00BE3C9C" w:rsidRDefault="006D63E0" w:rsidP="006D63E0">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 xml:space="preserve">3. </w:t>
            </w:r>
            <w:r w:rsidRPr="00BE3C9C">
              <w:rPr>
                <w:rFonts w:ascii="Times New Roman" w:eastAsia="標楷體" w:hAnsi="Times New Roman" w:cs="Times New Roman"/>
                <w:kern w:val="0"/>
                <w:szCs w:val="24"/>
              </w:rPr>
              <w:t>義大利麵</w:t>
            </w:r>
          </w:p>
          <w:p w14:paraId="1B196F3A" w14:textId="77777777" w:rsidR="006D63E0" w:rsidRPr="00BE3C9C" w:rsidRDefault="006D63E0" w:rsidP="006D63E0">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 xml:space="preserve">4. </w:t>
            </w:r>
            <w:r w:rsidRPr="00BE3C9C">
              <w:rPr>
                <w:rFonts w:ascii="Times New Roman" w:eastAsia="標楷體" w:hAnsi="Times New Roman" w:cs="Times New Roman"/>
                <w:kern w:val="0"/>
                <w:szCs w:val="24"/>
              </w:rPr>
              <w:t>主菜</w:t>
            </w:r>
          </w:p>
          <w:p w14:paraId="39CCD43F" w14:textId="77777777" w:rsidR="006D63E0" w:rsidRPr="00BE3C9C" w:rsidRDefault="006D63E0" w:rsidP="006D63E0">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 xml:space="preserve">5. </w:t>
            </w:r>
            <w:r w:rsidRPr="00BE3C9C">
              <w:rPr>
                <w:rFonts w:ascii="Times New Roman" w:eastAsia="標楷體" w:hAnsi="Times New Roman" w:cs="Times New Roman"/>
                <w:kern w:val="0"/>
                <w:szCs w:val="24"/>
              </w:rPr>
              <w:t>水果、甜點</w:t>
            </w:r>
          </w:p>
          <w:p w14:paraId="01F73601" w14:textId="77777777" w:rsidR="006D63E0" w:rsidRDefault="006D63E0" w:rsidP="006D63E0">
            <w:pPr>
              <w:autoSpaceDE w:val="0"/>
              <w:autoSpaceDN w:val="0"/>
              <w:adjustRightInd w:val="0"/>
              <w:rPr>
                <w:rFonts w:ascii="Times New Roman" w:eastAsia="標楷體" w:hAnsi="Times New Roman" w:cs="Times New Roman"/>
                <w:b/>
                <w:bCs/>
                <w:kern w:val="0"/>
                <w:szCs w:val="24"/>
              </w:rPr>
            </w:pPr>
          </w:p>
          <w:p w14:paraId="03DF71EC" w14:textId="373DE609" w:rsidR="006D63E0" w:rsidRPr="006D63E0" w:rsidRDefault="006D63E0" w:rsidP="006D63E0">
            <w:pPr>
              <w:autoSpaceDE w:val="0"/>
              <w:autoSpaceDN w:val="0"/>
              <w:adjustRightInd w:val="0"/>
              <w:rPr>
                <w:rFonts w:ascii="Times New Roman" w:eastAsia="標楷體" w:hAnsi="Times New Roman" w:cs="Times New Roman"/>
                <w:b/>
                <w:bCs/>
                <w:kern w:val="0"/>
                <w:szCs w:val="24"/>
                <w:u w:val="single"/>
              </w:rPr>
            </w:pPr>
            <w:r w:rsidRPr="006D63E0">
              <w:rPr>
                <w:rFonts w:ascii="Times New Roman" w:eastAsia="標楷體" w:hAnsi="Times New Roman" w:cs="Times New Roman"/>
                <w:b/>
                <w:bCs/>
                <w:kern w:val="0"/>
                <w:szCs w:val="24"/>
                <w:u w:val="single"/>
              </w:rPr>
              <w:t>國際柔道</w:t>
            </w:r>
            <w:r w:rsidR="00F7682B">
              <w:rPr>
                <w:rFonts w:ascii="Times New Roman" w:eastAsia="標楷體" w:hAnsi="Times New Roman" w:cs="Times New Roman"/>
                <w:b/>
                <w:bCs/>
                <w:kern w:val="0"/>
                <w:szCs w:val="24"/>
                <w:u w:val="single"/>
              </w:rPr>
              <w:t>總會</w:t>
            </w:r>
            <w:r w:rsidRPr="006D63E0">
              <w:rPr>
                <w:rFonts w:ascii="Times New Roman" w:eastAsia="標楷體" w:hAnsi="Times New Roman" w:cs="Times New Roman"/>
                <w:b/>
                <w:bCs/>
                <w:kern w:val="0"/>
                <w:szCs w:val="24"/>
                <w:u w:val="single"/>
              </w:rPr>
              <w:t>（</w:t>
            </w:r>
            <w:r w:rsidRPr="006D63E0">
              <w:rPr>
                <w:rFonts w:ascii="Times New Roman" w:eastAsia="標楷體" w:hAnsi="Times New Roman" w:cs="Times New Roman"/>
                <w:b/>
                <w:bCs/>
                <w:kern w:val="0"/>
                <w:szCs w:val="24"/>
                <w:u w:val="single"/>
              </w:rPr>
              <w:t>IJF</w:t>
            </w:r>
            <w:r w:rsidRPr="006D63E0">
              <w:rPr>
                <w:rFonts w:ascii="Times New Roman" w:eastAsia="標楷體" w:hAnsi="Times New Roman" w:cs="Times New Roman"/>
                <w:b/>
                <w:bCs/>
                <w:kern w:val="0"/>
                <w:szCs w:val="24"/>
                <w:u w:val="single"/>
              </w:rPr>
              <w:t>）工作人員及裁判休息室</w:t>
            </w:r>
          </w:p>
          <w:p w14:paraId="2E222EFF" w14:textId="388C1153" w:rsidR="006D63E0" w:rsidRPr="00BE3C9C" w:rsidRDefault="006D63E0" w:rsidP="006D63E0">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）工作人員和裁判可以共享同一間休息室或分別使用兩間：</w:t>
            </w:r>
          </w:p>
          <w:p w14:paraId="7071C950" w14:textId="77777777" w:rsidR="006D63E0" w:rsidRPr="00BE3C9C" w:rsidRDefault="006D63E0" w:rsidP="006D63E0">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全天：點心、軟性飲料、咖啡、茶、花草茶</w:t>
            </w:r>
            <w:r w:rsidRPr="00BE3C9C">
              <w:rPr>
                <w:rFonts w:ascii="Times New Roman" w:eastAsia="標楷體" w:hAnsi="Times New Roman" w:cs="Times New Roman"/>
                <w:kern w:val="0"/>
                <w:szCs w:val="24"/>
              </w:rPr>
              <w:t>......</w:t>
            </w:r>
          </w:p>
          <w:p w14:paraId="5844E71A" w14:textId="77777777" w:rsidR="006D63E0" w:rsidRDefault="006D63E0" w:rsidP="0077452F">
            <w:pPr>
              <w:autoSpaceDE w:val="0"/>
              <w:autoSpaceDN w:val="0"/>
              <w:adjustRightInd w:val="0"/>
              <w:rPr>
                <w:rFonts w:ascii="Times New Roman" w:eastAsia="標楷體" w:hAnsi="Times New Roman" w:cs="Times New Roman"/>
                <w:kern w:val="0"/>
                <w:szCs w:val="24"/>
              </w:rPr>
            </w:pPr>
          </w:p>
        </w:tc>
        <w:tc>
          <w:tcPr>
            <w:tcW w:w="3231" w:type="dxa"/>
          </w:tcPr>
          <w:p w14:paraId="6662BB5E" w14:textId="77777777" w:rsidR="006D63E0" w:rsidRPr="00BE3C9C" w:rsidRDefault="006D63E0" w:rsidP="006D63E0">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午餐－自助式：</w:t>
            </w:r>
          </w:p>
          <w:p w14:paraId="74BAE6B4" w14:textId="77777777" w:rsidR="006D63E0" w:rsidRPr="00BE3C9C" w:rsidRDefault="006D63E0" w:rsidP="006D63E0">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湯</w:t>
            </w:r>
          </w:p>
          <w:p w14:paraId="41317443" w14:textId="77777777" w:rsidR="006D63E0" w:rsidRPr="00BE3C9C" w:rsidRDefault="006D63E0" w:rsidP="006D63E0">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包括</w:t>
            </w:r>
            <w:r w:rsidRPr="00BE3C9C">
              <w:rPr>
                <w:rFonts w:ascii="Times New Roman" w:eastAsia="標楷體" w:hAnsi="Times New Roman" w:cs="Times New Roman"/>
                <w:kern w:val="0"/>
                <w:szCs w:val="24"/>
              </w:rPr>
              <w:t>2</w:t>
            </w:r>
            <w:r w:rsidRPr="00BE3C9C">
              <w:rPr>
                <w:rFonts w:ascii="Times New Roman" w:eastAsia="標楷體" w:hAnsi="Times New Roman" w:cs="Times New Roman"/>
                <w:kern w:val="0"/>
                <w:szCs w:val="24"/>
              </w:rPr>
              <w:t>種沙拉的前菜</w:t>
            </w:r>
          </w:p>
          <w:p w14:paraId="21460555" w14:textId="77777777" w:rsidR="006D63E0" w:rsidRPr="00BE3C9C" w:rsidRDefault="006D63E0" w:rsidP="006D63E0">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義大利麵</w:t>
            </w:r>
          </w:p>
          <w:p w14:paraId="1647634D" w14:textId="77777777" w:rsidR="006D63E0" w:rsidRPr="00BE3C9C" w:rsidRDefault="006D63E0" w:rsidP="006D63E0">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主菜－肉／雞／魚</w:t>
            </w:r>
          </w:p>
          <w:p w14:paraId="4BB93725" w14:textId="77777777" w:rsidR="006D63E0" w:rsidRPr="00BE3C9C" w:rsidRDefault="006D63E0" w:rsidP="006D63E0">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水果、甜點</w:t>
            </w:r>
          </w:p>
          <w:p w14:paraId="1B856CCC" w14:textId="77777777" w:rsidR="006D63E0" w:rsidRPr="00BE3C9C" w:rsidRDefault="006D63E0" w:rsidP="006D63E0">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所有菜單</w:t>
            </w:r>
            <w:r w:rsidRPr="00BE3C9C">
              <w:rPr>
                <w:rFonts w:ascii="Times New Roman" w:eastAsia="標楷體" w:hAnsi="Times New Roman" w:cs="Times New Roman" w:hint="eastAsia"/>
                <w:kern w:val="0"/>
                <w:szCs w:val="24"/>
              </w:rPr>
              <w:t>皆</w:t>
            </w:r>
            <w:r w:rsidRPr="00BE3C9C">
              <w:rPr>
                <w:rFonts w:ascii="Times New Roman" w:eastAsia="標楷體" w:hAnsi="Times New Roman" w:cs="Times New Roman"/>
                <w:kern w:val="0"/>
                <w:szCs w:val="24"/>
              </w:rPr>
              <w:t>需經由流程主管確認。</w:t>
            </w:r>
          </w:p>
          <w:p w14:paraId="68AB863A" w14:textId="77777777" w:rsidR="006D63E0" w:rsidRPr="00BE3C9C" w:rsidRDefault="006D63E0" w:rsidP="006D63E0">
            <w:pPr>
              <w:autoSpaceDE w:val="0"/>
              <w:autoSpaceDN w:val="0"/>
              <w:adjustRightInd w:val="0"/>
              <w:rPr>
                <w:rFonts w:ascii="Times New Roman" w:eastAsia="標楷體" w:hAnsi="Times New Roman" w:cs="Times New Roman"/>
                <w:kern w:val="0"/>
                <w:szCs w:val="24"/>
              </w:rPr>
            </w:pPr>
          </w:p>
          <w:p w14:paraId="17496126" w14:textId="77777777" w:rsidR="006D63E0" w:rsidRDefault="006D63E0" w:rsidP="006D63E0">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菜單須送交總部辦公室核可。餐點必須為最高品質。午餐應該從</w:t>
            </w:r>
            <w:r w:rsidRPr="00BE3C9C">
              <w:rPr>
                <w:rFonts w:ascii="Times New Roman" w:eastAsia="標楷體" w:hAnsi="Times New Roman" w:cs="Times New Roman"/>
                <w:kern w:val="0"/>
                <w:szCs w:val="24"/>
              </w:rPr>
              <w:t>12</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30</w:t>
            </w:r>
            <w:r w:rsidRPr="00BE3C9C">
              <w:rPr>
                <w:rFonts w:ascii="Times New Roman" w:eastAsia="標楷體" w:hAnsi="Times New Roman" w:cs="Times New Roman"/>
                <w:kern w:val="0"/>
                <w:szCs w:val="24"/>
              </w:rPr>
              <w:t>開始服務，直到決賽分組開始時結束。在休息室應設置用餐區。</w:t>
            </w:r>
          </w:p>
        </w:tc>
        <w:tc>
          <w:tcPr>
            <w:tcW w:w="3232" w:type="dxa"/>
          </w:tcPr>
          <w:p w14:paraId="7520AEDE" w14:textId="77777777" w:rsidR="006D63E0" w:rsidRDefault="006D63E0" w:rsidP="006D63E0">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b/>
                <w:kern w:val="0"/>
                <w:szCs w:val="24"/>
              </w:rPr>
              <w:t>注意：</w:t>
            </w:r>
            <w:r w:rsidRPr="00BE3C9C">
              <w:rPr>
                <w:rFonts w:ascii="Times New Roman" w:eastAsia="標楷體" w:hAnsi="Times New Roman" w:cs="Times New Roman"/>
                <w:kern w:val="0"/>
                <w:szCs w:val="24"/>
              </w:rPr>
              <w:t>陶器和餐具（杯、碟、茶匙、叉、刀、湯匙）不可為塑膠質料！現場應有專業服務人員全天提供服務。</w:t>
            </w:r>
          </w:p>
          <w:p w14:paraId="01E1601B" w14:textId="77777777" w:rsidR="006D63E0" w:rsidRPr="00BE3C9C" w:rsidRDefault="006D63E0" w:rsidP="006D63E0">
            <w:pPr>
              <w:autoSpaceDE w:val="0"/>
              <w:autoSpaceDN w:val="0"/>
              <w:adjustRightInd w:val="0"/>
              <w:rPr>
                <w:rFonts w:ascii="Times New Roman" w:eastAsia="標楷體" w:hAnsi="Times New Roman" w:cs="Times New Roman"/>
                <w:kern w:val="0"/>
                <w:szCs w:val="24"/>
              </w:rPr>
            </w:pPr>
          </w:p>
          <w:p w14:paraId="3E309D30" w14:textId="77777777" w:rsidR="006D63E0" w:rsidRPr="006D63E0" w:rsidRDefault="006D63E0" w:rsidP="006D63E0">
            <w:pPr>
              <w:autoSpaceDE w:val="0"/>
              <w:autoSpaceDN w:val="0"/>
              <w:adjustRightInd w:val="0"/>
              <w:rPr>
                <w:rFonts w:ascii="Times New Roman" w:eastAsia="標楷體" w:hAnsi="Times New Roman" w:cs="Times New Roman"/>
                <w:b/>
                <w:bCs/>
                <w:kern w:val="0"/>
                <w:szCs w:val="24"/>
                <w:u w:val="single"/>
              </w:rPr>
            </w:pPr>
            <w:r w:rsidRPr="006D63E0">
              <w:rPr>
                <w:rFonts w:ascii="Times New Roman" w:eastAsia="標楷體" w:hAnsi="Times New Roman" w:cs="Times New Roman"/>
                <w:b/>
                <w:bCs/>
                <w:kern w:val="0"/>
                <w:szCs w:val="24"/>
                <w:u w:val="single"/>
              </w:rPr>
              <w:t>正式晚宴</w:t>
            </w:r>
          </w:p>
          <w:p w14:paraId="6A0B08D0" w14:textId="324E797B" w:rsidR="006D63E0" w:rsidRDefault="006D63E0" w:rsidP="006D63E0">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座位安排和菜單應與國際柔道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）流程部門進行討論，並得到總部辦公室認可。</w:t>
            </w:r>
          </w:p>
          <w:p w14:paraId="445E0441" w14:textId="77777777" w:rsidR="006D63E0" w:rsidRPr="00BE3C9C" w:rsidRDefault="006D63E0" w:rsidP="006D63E0">
            <w:pPr>
              <w:autoSpaceDE w:val="0"/>
              <w:autoSpaceDN w:val="0"/>
              <w:adjustRightInd w:val="0"/>
              <w:rPr>
                <w:rFonts w:ascii="Times New Roman" w:eastAsia="標楷體" w:hAnsi="Times New Roman" w:cs="Times New Roman"/>
                <w:kern w:val="0"/>
                <w:szCs w:val="24"/>
              </w:rPr>
            </w:pPr>
          </w:p>
          <w:p w14:paraId="65D612A5" w14:textId="77777777" w:rsidR="006D63E0" w:rsidRPr="006D63E0" w:rsidRDefault="006D63E0" w:rsidP="006D63E0">
            <w:pPr>
              <w:autoSpaceDE w:val="0"/>
              <w:autoSpaceDN w:val="0"/>
              <w:adjustRightInd w:val="0"/>
              <w:rPr>
                <w:rFonts w:ascii="Times New Roman" w:eastAsia="標楷體" w:hAnsi="Times New Roman" w:cs="Times New Roman"/>
                <w:b/>
                <w:bCs/>
                <w:kern w:val="0"/>
                <w:szCs w:val="24"/>
                <w:u w:val="single"/>
              </w:rPr>
            </w:pPr>
            <w:r w:rsidRPr="006D63E0">
              <w:rPr>
                <w:rFonts w:ascii="Times New Roman" w:eastAsia="標楷體" w:hAnsi="Times New Roman" w:cs="Times New Roman"/>
                <w:b/>
                <w:bCs/>
                <w:kern w:val="0"/>
                <w:szCs w:val="24"/>
                <w:u w:val="single"/>
              </w:rPr>
              <w:t>開幕典禮</w:t>
            </w:r>
          </w:p>
          <w:p w14:paraId="60962665" w14:textId="4DECA8B3" w:rsidR="006D63E0" w:rsidRDefault="006D63E0" w:rsidP="006D63E0">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）總裁和其最獨特之貴賓的座位應</w:t>
            </w:r>
            <w:r w:rsidRPr="00BE3C9C">
              <w:rPr>
                <w:rFonts w:ascii="Times New Roman" w:eastAsia="標楷體" w:hAnsi="Times New Roman" w:cs="Times New Roman" w:hint="eastAsia"/>
                <w:kern w:val="0"/>
                <w:szCs w:val="24"/>
              </w:rPr>
              <w:t>位於</w:t>
            </w:r>
            <w:r w:rsidRPr="00BE3C9C">
              <w:rPr>
                <w:rFonts w:ascii="Times New Roman" w:eastAsia="標楷體" w:hAnsi="Times New Roman" w:cs="Times New Roman"/>
                <w:kern w:val="0"/>
                <w:szCs w:val="24"/>
              </w:rPr>
              <w:t>中心位置，並與高級官員和參與典禮的本地嘉賓相鄰。</w:t>
            </w:r>
          </w:p>
        </w:tc>
      </w:tr>
    </w:tbl>
    <w:p w14:paraId="29882855" w14:textId="77777777" w:rsidR="006D63E0" w:rsidRDefault="006D63E0" w:rsidP="0077452F">
      <w:pPr>
        <w:autoSpaceDE w:val="0"/>
        <w:autoSpaceDN w:val="0"/>
        <w:adjustRightInd w:val="0"/>
        <w:rPr>
          <w:rFonts w:ascii="Times New Roman" w:eastAsia="標楷體" w:hAnsi="Times New Roman" w:cs="Times New Roman"/>
          <w:kern w:val="0"/>
          <w:szCs w:val="24"/>
        </w:rPr>
      </w:pPr>
    </w:p>
    <w:p w14:paraId="678017D3" w14:textId="77777777" w:rsidR="006D63E0" w:rsidRDefault="006D63E0" w:rsidP="0077452F">
      <w:pPr>
        <w:autoSpaceDE w:val="0"/>
        <w:autoSpaceDN w:val="0"/>
        <w:adjustRightInd w:val="0"/>
        <w:rPr>
          <w:rFonts w:ascii="Times New Roman" w:eastAsia="標楷體" w:hAnsi="Times New Roman" w:cs="Times New Roman"/>
          <w:kern w:val="0"/>
          <w:szCs w:val="24"/>
        </w:rPr>
      </w:pPr>
    </w:p>
    <w:p w14:paraId="381ED66A" w14:textId="77777777" w:rsidR="0036676B" w:rsidRPr="00BE3C9C" w:rsidRDefault="0036676B" w:rsidP="0077452F">
      <w:pPr>
        <w:autoSpaceDE w:val="0"/>
        <w:autoSpaceDN w:val="0"/>
        <w:adjustRightInd w:val="0"/>
        <w:rPr>
          <w:rFonts w:ascii="Times New Roman" w:eastAsia="標楷體" w:hAnsi="Times New Roman" w:cs="Times New Roman"/>
          <w:kern w:val="0"/>
          <w:szCs w:val="24"/>
        </w:rPr>
      </w:pPr>
    </w:p>
    <w:p w14:paraId="12147568" w14:textId="77777777" w:rsidR="003C16B6" w:rsidRPr="00BE3C9C" w:rsidRDefault="003C16B6" w:rsidP="003C16B6">
      <w:pPr>
        <w:rPr>
          <w:rFonts w:ascii="Times New Roman" w:eastAsia="標楷體" w:hAnsi="Times New Roman" w:cs="Times New Roman"/>
          <w:kern w:val="0"/>
          <w:szCs w:val="24"/>
        </w:rPr>
      </w:pPr>
    </w:p>
    <w:p w14:paraId="35E8C28A" w14:textId="77777777" w:rsidR="006D63E0" w:rsidRDefault="006D63E0">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3D7C04F8" w14:textId="77777777" w:rsidR="005803B0" w:rsidRPr="00BE3C9C" w:rsidRDefault="005803B0" w:rsidP="003C16B6">
      <w:pPr>
        <w:rPr>
          <w:rFonts w:ascii="Times New Roman" w:eastAsia="標楷體" w:hAnsi="Times New Roman" w:cs="Times New Roman"/>
          <w:kern w:val="0"/>
          <w:szCs w:val="24"/>
        </w:rPr>
      </w:pPr>
    </w:p>
    <w:p w14:paraId="59D779F4" w14:textId="77777777" w:rsidR="003C16B6" w:rsidRPr="006D63E0" w:rsidRDefault="00F0358D" w:rsidP="003C16B6">
      <w:pPr>
        <w:rPr>
          <w:rFonts w:ascii="Times New Roman" w:eastAsia="標楷體" w:hAnsi="Times New Roman" w:cs="Times New Roman"/>
          <w:b/>
          <w:bCs/>
          <w:kern w:val="0"/>
          <w:sz w:val="28"/>
          <w:szCs w:val="28"/>
        </w:rPr>
      </w:pPr>
      <w:r w:rsidRPr="006D63E0">
        <w:rPr>
          <w:rFonts w:ascii="Times New Roman" w:eastAsia="標楷體" w:hAnsi="Times New Roman" w:cs="Times New Roman"/>
          <w:b/>
          <w:bCs/>
          <w:kern w:val="0"/>
          <w:sz w:val="28"/>
          <w:szCs w:val="28"/>
        </w:rPr>
        <w:t>4 VIP</w:t>
      </w:r>
      <w:r w:rsidR="0086727A" w:rsidRPr="006D63E0">
        <w:rPr>
          <w:rFonts w:ascii="Times New Roman" w:eastAsia="標楷體" w:hAnsi="Times New Roman" w:cs="Times New Roman"/>
          <w:b/>
          <w:bCs/>
          <w:kern w:val="0"/>
          <w:sz w:val="28"/>
          <w:szCs w:val="28"/>
        </w:rPr>
        <w:t>貴賓及流程</w:t>
      </w:r>
    </w:p>
    <w:p w14:paraId="3A6E7A01" w14:textId="77777777" w:rsidR="006D63E0" w:rsidRDefault="006D63E0" w:rsidP="00F0358D">
      <w:pPr>
        <w:autoSpaceDE w:val="0"/>
        <w:autoSpaceDN w:val="0"/>
        <w:adjustRightInd w:val="0"/>
        <w:rPr>
          <w:rFonts w:ascii="Times New Roman" w:eastAsia="標楷體" w:hAnsi="Times New Roman" w:cs="Times New Roman"/>
          <w:kern w:val="0"/>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3231"/>
        <w:gridCol w:w="3232"/>
      </w:tblGrid>
      <w:tr w:rsidR="006D63E0" w14:paraId="40FBFF72" w14:textId="77777777" w:rsidTr="006D63E0">
        <w:tc>
          <w:tcPr>
            <w:tcW w:w="3231" w:type="dxa"/>
          </w:tcPr>
          <w:p w14:paraId="3B4B5593" w14:textId="77777777" w:rsidR="006D63E0" w:rsidRPr="00BE3C9C" w:rsidRDefault="006D63E0" w:rsidP="006D63E0">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分配給此典禮之時間最長不超過</w:t>
            </w:r>
            <w:r w:rsidRPr="00BE3C9C">
              <w:rPr>
                <w:rFonts w:ascii="Times New Roman" w:eastAsia="標楷體" w:hAnsi="Times New Roman" w:cs="Times New Roman"/>
                <w:kern w:val="0"/>
                <w:szCs w:val="24"/>
              </w:rPr>
              <w:t>30</w:t>
            </w:r>
            <w:r w:rsidRPr="00BE3C9C">
              <w:rPr>
                <w:rFonts w:ascii="Times New Roman" w:eastAsia="標楷體" w:hAnsi="Times New Roman" w:cs="Times New Roman"/>
                <w:kern w:val="0"/>
                <w:szCs w:val="24"/>
              </w:rPr>
              <w:t>分</w:t>
            </w:r>
            <w:r w:rsidRPr="00BE3C9C">
              <w:rPr>
                <w:rFonts w:ascii="Times New Roman" w:eastAsia="標楷體" w:hAnsi="Times New Roman" w:cs="Times New Roman" w:hint="eastAsia"/>
                <w:kern w:val="0"/>
                <w:szCs w:val="24"/>
              </w:rPr>
              <w:t>鐘</w:t>
            </w:r>
            <w:r w:rsidRPr="00BE3C9C">
              <w:rPr>
                <w:rFonts w:ascii="Times New Roman" w:eastAsia="標楷體" w:hAnsi="Times New Roman" w:cs="Times New Roman"/>
                <w:kern w:val="0"/>
                <w:szCs w:val="24"/>
              </w:rPr>
              <w:t>，其中包括文化和體育表演，且應於比賽開始前</w:t>
            </w:r>
            <w:r w:rsidRPr="00BE3C9C">
              <w:rPr>
                <w:rFonts w:ascii="Times New Roman" w:eastAsia="標楷體" w:hAnsi="Times New Roman" w:cs="Times New Roman"/>
                <w:kern w:val="0"/>
                <w:szCs w:val="24"/>
              </w:rPr>
              <w:t>15</w:t>
            </w:r>
            <w:r w:rsidRPr="00BE3C9C">
              <w:rPr>
                <w:rFonts w:ascii="Times New Roman" w:eastAsia="標楷體" w:hAnsi="Times New Roman" w:cs="Times New Roman"/>
                <w:kern w:val="0"/>
                <w:szCs w:val="24"/>
              </w:rPr>
              <w:t>分鐘完成。</w:t>
            </w:r>
          </w:p>
          <w:p w14:paraId="541EC0BE" w14:textId="77777777" w:rsidR="006D63E0" w:rsidRPr="00BE3C9C" w:rsidRDefault="006D63E0" w:rsidP="006D63E0">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藝術／文化節目</w:t>
            </w:r>
          </w:p>
          <w:p w14:paraId="3AD518C8" w14:textId="1B36B77A" w:rsidR="006D63E0" w:rsidRPr="00BE3C9C" w:rsidRDefault="006D63E0" w:rsidP="006D63E0">
            <w:pPr>
              <w:autoSpaceDE w:val="0"/>
              <w:autoSpaceDN w:val="0"/>
              <w:adjustRightInd w:val="0"/>
              <w:ind w:left="568"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w:t>
            </w:r>
            <w:r>
              <w:rPr>
                <w:rFonts w:ascii="Times New Roman" w:eastAsia="標楷體" w:hAnsi="Times New Roman" w:cs="Times New Roman" w:hint="eastAsia"/>
                <w:kern w:val="0"/>
                <w:szCs w:val="24"/>
              </w:rPr>
              <w:tab/>
            </w:r>
            <w:r w:rsidRPr="00BE3C9C">
              <w:rPr>
                <w:rFonts w:ascii="Times New Roman" w:eastAsia="標楷體" w:hAnsi="Times New Roman" w:cs="Times New Roman"/>
                <w:kern w:val="0"/>
                <w:szCs w:val="24"/>
              </w:rPr>
              <w:t>表演計劃需提交國際柔道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）核可</w:t>
            </w:r>
          </w:p>
          <w:p w14:paraId="1C248FBE" w14:textId="77777777" w:rsidR="006D63E0" w:rsidRPr="00BE3C9C" w:rsidRDefault="006D63E0" w:rsidP="006D63E0">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國家攜帶國旗和／或國家名稱標誌的遊行（運動員／教練不需參與遊行）</w:t>
            </w:r>
          </w:p>
          <w:p w14:paraId="41AB32C2" w14:textId="66542E78" w:rsidR="006D63E0" w:rsidRPr="00BE3C9C" w:rsidRDefault="006D63E0" w:rsidP="006D63E0">
            <w:pPr>
              <w:autoSpaceDE w:val="0"/>
              <w:autoSpaceDN w:val="0"/>
              <w:adjustRightInd w:val="0"/>
              <w:ind w:left="568"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w:t>
            </w:r>
            <w:r>
              <w:rPr>
                <w:rFonts w:ascii="Times New Roman" w:eastAsia="標楷體" w:hAnsi="Times New Roman" w:cs="Times New Roman" w:hint="eastAsia"/>
                <w:kern w:val="0"/>
                <w:szCs w:val="24"/>
              </w:rPr>
              <w:tab/>
            </w:r>
            <w:r w:rsidRPr="00BE3C9C">
              <w:rPr>
                <w:rFonts w:ascii="Times New Roman" w:eastAsia="標楷體" w:hAnsi="Times New Roman" w:cs="Times New Roman"/>
                <w:kern w:val="0"/>
                <w:szCs w:val="24"/>
              </w:rPr>
              <w:t>舉牌員應穿著柔道服或民族服飾。他們</w:t>
            </w:r>
            <w:r w:rsidRPr="00BE3C9C">
              <w:rPr>
                <w:rFonts w:ascii="Times New Roman" w:eastAsia="標楷體" w:hAnsi="Times New Roman" w:cs="Times New Roman" w:hint="eastAsia"/>
                <w:kern w:val="0"/>
                <w:szCs w:val="24"/>
              </w:rPr>
              <w:t>於</w:t>
            </w:r>
            <w:r w:rsidRPr="00BE3C9C">
              <w:rPr>
                <w:rFonts w:ascii="Times New Roman" w:eastAsia="標楷體" w:hAnsi="Times New Roman" w:cs="Times New Roman"/>
                <w:kern w:val="0"/>
                <w:szCs w:val="24"/>
              </w:rPr>
              <w:t>遊行時</w:t>
            </w:r>
            <w:r w:rsidRPr="00BE3C9C">
              <w:rPr>
                <w:rFonts w:ascii="Times New Roman" w:eastAsia="標楷體" w:hAnsi="Times New Roman" w:cs="Times New Roman" w:hint="eastAsia"/>
                <w:kern w:val="0"/>
                <w:szCs w:val="24"/>
              </w:rPr>
              <w:t>須</w:t>
            </w:r>
            <w:r w:rsidRPr="00BE3C9C">
              <w:rPr>
                <w:rFonts w:ascii="Times New Roman" w:eastAsia="標楷體" w:hAnsi="Times New Roman" w:cs="Times New Roman"/>
                <w:kern w:val="0"/>
                <w:szCs w:val="24"/>
              </w:rPr>
              <w:t>舉起寫有參加國英文全名的標語牌（亦可包括主辦國家</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之語言的國名）或奧運代碼。國家</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之旗幟可與標語牌或替代標語牌一併使用。舉牌員應依照字母順序伴隨音樂進入比賽場域，地主國應最後入場。一旦他們完成遊行，他們應站在定點面對指定官員區域</w:t>
            </w:r>
          </w:p>
          <w:p w14:paraId="5FC701EF" w14:textId="77777777" w:rsidR="006D63E0" w:rsidRPr="00BE3C9C" w:rsidRDefault="006D63E0" w:rsidP="006D63E0">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國歌</w:t>
            </w:r>
          </w:p>
          <w:p w14:paraId="70A21646" w14:textId="5A7861EC" w:rsidR="006D63E0" w:rsidRPr="00BE3C9C" w:rsidRDefault="006D63E0" w:rsidP="006D63E0">
            <w:pPr>
              <w:autoSpaceDE w:val="0"/>
              <w:autoSpaceDN w:val="0"/>
              <w:adjustRightInd w:val="0"/>
              <w:ind w:left="568"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－如果可能，應懸掛國際柔道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）及地主國之旗幟。</w:t>
            </w:r>
          </w:p>
          <w:p w14:paraId="153D5D37" w14:textId="77777777" w:rsidR="006D63E0" w:rsidRPr="00BE3C9C" w:rsidRDefault="006D63E0" w:rsidP="006D63E0">
            <w:pPr>
              <w:autoSpaceDE w:val="0"/>
              <w:autoSpaceDN w:val="0"/>
              <w:adjustRightInd w:val="0"/>
              <w:ind w:left="568"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－在播放地主國國歌時，所有官員</w:t>
            </w:r>
            <w:r w:rsidRPr="00BE3C9C">
              <w:rPr>
                <w:rFonts w:ascii="Times New Roman" w:eastAsia="標楷體" w:hAnsi="Times New Roman" w:cs="Times New Roman" w:hint="eastAsia"/>
                <w:kern w:val="0"/>
                <w:szCs w:val="24"/>
              </w:rPr>
              <w:t>皆</w:t>
            </w:r>
            <w:r w:rsidRPr="00BE3C9C">
              <w:rPr>
                <w:rFonts w:ascii="Times New Roman" w:eastAsia="標楷體" w:hAnsi="Times New Roman" w:cs="Times New Roman"/>
                <w:kern w:val="0"/>
                <w:szCs w:val="24"/>
              </w:rPr>
              <w:t>必須起立</w:t>
            </w:r>
            <w:r w:rsidRPr="00BE3C9C">
              <w:rPr>
                <w:rFonts w:ascii="Times New Roman" w:eastAsia="標楷體" w:hAnsi="Times New Roman" w:cs="Times New Roman" w:hint="eastAsia"/>
                <w:kern w:val="0"/>
                <w:szCs w:val="24"/>
              </w:rPr>
              <w:t>，</w:t>
            </w:r>
            <w:r w:rsidRPr="00BE3C9C">
              <w:rPr>
                <w:rFonts w:ascii="Times New Roman" w:eastAsia="標楷體" w:hAnsi="Times New Roman" w:cs="Times New Roman"/>
                <w:kern w:val="0"/>
                <w:szCs w:val="24"/>
              </w:rPr>
              <w:t>直到國歌播放結束</w:t>
            </w:r>
          </w:p>
          <w:p w14:paraId="6E2DBC1A" w14:textId="77777777" w:rsidR="006D63E0" w:rsidRPr="006D63E0" w:rsidRDefault="006D63E0" w:rsidP="00F0358D">
            <w:pPr>
              <w:autoSpaceDE w:val="0"/>
              <w:autoSpaceDN w:val="0"/>
              <w:adjustRightInd w:val="0"/>
              <w:rPr>
                <w:rFonts w:ascii="Times New Roman" w:eastAsia="標楷體" w:hAnsi="Times New Roman" w:cs="Times New Roman"/>
                <w:kern w:val="0"/>
                <w:szCs w:val="24"/>
              </w:rPr>
            </w:pPr>
          </w:p>
        </w:tc>
        <w:tc>
          <w:tcPr>
            <w:tcW w:w="3231" w:type="dxa"/>
          </w:tcPr>
          <w:p w14:paraId="6B962954" w14:textId="77777777" w:rsidR="006D63E0" w:rsidRPr="00BE3C9C" w:rsidRDefault="006D63E0" w:rsidP="006D63E0">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播報員依序邀請或於講台上介紹於開幕儀式發表演講之貴賓</w:t>
            </w:r>
          </w:p>
          <w:p w14:paraId="7ABC6D54" w14:textId="6F980788" w:rsidR="006D63E0" w:rsidRPr="00BE3C9C" w:rsidRDefault="006D63E0" w:rsidP="006D63E0">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國家</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主席（或他／她之代表）發表歡迎致詞</w:t>
            </w:r>
          </w:p>
          <w:p w14:paraId="29BB2C6C" w14:textId="7C6A0E7D" w:rsidR="006D63E0" w:rsidRPr="00BE3C9C" w:rsidRDefault="006D63E0" w:rsidP="006D63E0">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如果有任何知名官員，</w:t>
            </w:r>
            <w:r w:rsidRPr="00BE3C9C">
              <w:rPr>
                <w:rFonts w:ascii="Times New Roman" w:eastAsia="標楷體" w:hAnsi="Times New Roman" w:cs="Times New Roman" w:hint="eastAsia"/>
                <w:kern w:val="0"/>
                <w:szCs w:val="24"/>
              </w:rPr>
              <w:t>例</w:t>
            </w:r>
            <w:r w:rsidRPr="00BE3C9C">
              <w:rPr>
                <w:rFonts w:ascii="Times New Roman" w:eastAsia="標楷體" w:hAnsi="Times New Roman" w:cs="Times New Roman"/>
                <w:kern w:val="0"/>
                <w:szCs w:val="24"/>
              </w:rPr>
              <w:t>如</w:t>
            </w:r>
            <w:r w:rsidRPr="00BE3C9C">
              <w:rPr>
                <w:rFonts w:ascii="Times New Roman" w:eastAsia="標楷體" w:hAnsi="Times New Roman" w:cs="Times New Roman" w:hint="eastAsia"/>
                <w:kern w:val="0"/>
                <w:szCs w:val="24"/>
              </w:rPr>
              <w:t>，</w:t>
            </w:r>
            <w:r w:rsidRPr="00BE3C9C">
              <w:rPr>
                <w:rFonts w:ascii="Times New Roman" w:eastAsia="標楷體" w:hAnsi="Times New Roman" w:cs="Times New Roman"/>
                <w:kern w:val="0"/>
                <w:szCs w:val="24"/>
              </w:rPr>
              <w:t>國際奧委會主席、主辦國的總統或體育部長參與，他們亦可依事先與國際柔道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）流程部門協定的次序致詞</w:t>
            </w:r>
          </w:p>
          <w:p w14:paraId="0CA3FD49" w14:textId="17F17267" w:rsidR="006D63E0" w:rsidRPr="00BE3C9C" w:rsidRDefault="006D63E0" w:rsidP="006D63E0">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總裁（或其代表）之開場官方致詞和聲明－「我代表</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我宣布的</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柔道世界盛會開幕」</w:t>
            </w:r>
          </w:p>
          <w:p w14:paraId="0A388907" w14:textId="77777777" w:rsidR="006D63E0" w:rsidRPr="00BE3C9C" w:rsidRDefault="006D63E0" w:rsidP="006D63E0">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hint="eastAsia"/>
                <w:kern w:val="0"/>
                <w:szCs w:val="24"/>
              </w:rPr>
              <w:t>而後，</w:t>
            </w:r>
            <w:r w:rsidRPr="00BE3C9C">
              <w:rPr>
                <w:rFonts w:ascii="Times New Roman" w:eastAsia="標楷體" w:hAnsi="Times New Roman" w:cs="Times New Roman"/>
                <w:kern w:val="0"/>
                <w:szCs w:val="24"/>
              </w:rPr>
              <w:t>舉牌員退出體育館</w:t>
            </w:r>
          </w:p>
          <w:p w14:paraId="35ED8B2A" w14:textId="77777777" w:rsidR="006D63E0" w:rsidRDefault="006D63E0" w:rsidP="006D63E0">
            <w:pPr>
              <w:autoSpaceDE w:val="0"/>
              <w:autoSpaceDN w:val="0"/>
              <w:adjustRightInd w:val="0"/>
              <w:rPr>
                <w:rFonts w:ascii="Times New Roman" w:eastAsia="標楷體" w:hAnsi="Times New Roman" w:cs="Times New Roman"/>
                <w:b/>
                <w:bCs/>
                <w:kern w:val="0"/>
                <w:szCs w:val="24"/>
              </w:rPr>
            </w:pPr>
          </w:p>
          <w:p w14:paraId="750097E1" w14:textId="77777777" w:rsidR="006D63E0" w:rsidRPr="006D63E0" w:rsidRDefault="006D63E0" w:rsidP="006D63E0">
            <w:pPr>
              <w:autoSpaceDE w:val="0"/>
              <w:autoSpaceDN w:val="0"/>
              <w:adjustRightInd w:val="0"/>
              <w:rPr>
                <w:rFonts w:ascii="Times New Roman" w:eastAsia="標楷體" w:hAnsi="Times New Roman" w:cs="Times New Roman"/>
                <w:b/>
                <w:bCs/>
                <w:kern w:val="0"/>
                <w:szCs w:val="24"/>
                <w:u w:val="single"/>
              </w:rPr>
            </w:pPr>
            <w:r w:rsidRPr="006D63E0">
              <w:rPr>
                <w:rFonts w:ascii="Times New Roman" w:eastAsia="標楷體" w:hAnsi="Times New Roman" w:cs="Times New Roman"/>
                <w:b/>
                <w:bCs/>
                <w:kern w:val="0"/>
                <w:szCs w:val="24"/>
                <w:u w:val="single"/>
              </w:rPr>
              <w:t>世界錦標賽旗幟傳遞儀式</w:t>
            </w:r>
          </w:p>
          <w:p w14:paraId="32CF99D6" w14:textId="4D8C9847" w:rsidR="006D63E0" w:rsidRDefault="006D63E0" w:rsidP="006D63E0">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播報員介紹主辦活動的國家</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主席、國際柔道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）總裁和將舉辦下一場活動之國家代表。</w:t>
            </w:r>
            <w:r w:rsidRPr="00BE3C9C">
              <w:rPr>
                <w:rFonts w:ascii="Times New Roman" w:eastAsia="標楷體" w:hAnsi="Times New Roman" w:cs="Times New Roman"/>
                <w:szCs w:val="24"/>
              </w:rPr>
              <w:t>主辦活動的</w:t>
            </w:r>
            <w:r w:rsidRPr="00BE3C9C">
              <w:rPr>
                <w:rFonts w:ascii="Times New Roman" w:eastAsia="標楷體" w:hAnsi="Times New Roman" w:cs="Times New Roman"/>
                <w:kern w:val="0"/>
                <w:szCs w:val="24"/>
              </w:rPr>
              <w:t>國家</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主席應將國際柔道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）之旗幟交給國際柔道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）總裁，而總裁應鄭重地將其轉交給舉辦下一場活動之國家代表。</w:t>
            </w:r>
          </w:p>
        </w:tc>
        <w:tc>
          <w:tcPr>
            <w:tcW w:w="3232" w:type="dxa"/>
          </w:tcPr>
          <w:p w14:paraId="614D6D66" w14:textId="77777777" w:rsidR="006D63E0" w:rsidRPr="006D63E0" w:rsidRDefault="006D63E0" w:rsidP="006D63E0">
            <w:pPr>
              <w:autoSpaceDE w:val="0"/>
              <w:autoSpaceDN w:val="0"/>
              <w:adjustRightInd w:val="0"/>
              <w:rPr>
                <w:rFonts w:ascii="Times New Roman" w:eastAsia="標楷體" w:hAnsi="Times New Roman" w:cs="Times New Roman"/>
                <w:b/>
                <w:bCs/>
                <w:kern w:val="0"/>
                <w:szCs w:val="24"/>
                <w:u w:val="single"/>
              </w:rPr>
            </w:pPr>
            <w:r w:rsidRPr="006D63E0">
              <w:rPr>
                <w:rFonts w:ascii="Times New Roman" w:eastAsia="標楷體" w:hAnsi="Times New Roman" w:cs="Times New Roman"/>
                <w:b/>
                <w:bCs/>
                <w:kern w:val="0"/>
                <w:szCs w:val="24"/>
                <w:u w:val="single"/>
              </w:rPr>
              <w:t>頒獎典禮</w:t>
            </w:r>
          </w:p>
          <w:p w14:paraId="726AC6E8" w14:textId="09C517C6" w:rsidR="006D63E0" w:rsidRDefault="006D63E0" w:rsidP="006D63E0">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著裝要求：正</w:t>
            </w:r>
            <w:r w:rsidRPr="00BE3C9C">
              <w:rPr>
                <w:rFonts w:ascii="Times New Roman" w:eastAsia="標楷體" w:hAnsi="Times New Roman" w:cs="Times New Roman" w:hint="eastAsia"/>
                <w:kern w:val="0"/>
                <w:szCs w:val="24"/>
              </w:rPr>
              <w:t>式服</w:t>
            </w:r>
            <w:r w:rsidRPr="00BE3C9C">
              <w:rPr>
                <w:rFonts w:ascii="Times New Roman" w:eastAsia="標楷體" w:hAnsi="Times New Roman" w:cs="Times New Roman"/>
                <w:kern w:val="0"/>
                <w:szCs w:val="24"/>
              </w:rPr>
              <w:t>裝！受邀參與獎牌頒發的</w:t>
            </w:r>
            <w:r w:rsidRPr="00BE3C9C">
              <w:rPr>
                <w:rFonts w:ascii="Times New Roman" w:eastAsia="標楷體" w:hAnsi="Times New Roman" w:cs="Times New Roman"/>
                <w:kern w:val="0"/>
                <w:szCs w:val="24"/>
              </w:rPr>
              <w:t>VIP</w:t>
            </w:r>
            <w:r w:rsidRPr="00BE3C9C">
              <w:rPr>
                <w:rFonts w:ascii="Times New Roman" w:eastAsia="標楷體" w:hAnsi="Times New Roman" w:cs="Times New Roman"/>
                <w:kern w:val="0"/>
                <w:szCs w:val="24"/>
              </w:rPr>
              <w:t>貴賓皆</w:t>
            </w:r>
            <w:r w:rsidRPr="00BE3C9C">
              <w:rPr>
                <w:rFonts w:ascii="Times New Roman" w:eastAsia="標楷體" w:hAnsi="Times New Roman" w:cs="Times New Roman" w:hint="eastAsia"/>
                <w:kern w:val="0"/>
                <w:szCs w:val="24"/>
              </w:rPr>
              <w:t>須</w:t>
            </w:r>
            <w:r w:rsidRPr="00BE3C9C">
              <w:rPr>
                <w:rFonts w:ascii="Times New Roman" w:eastAsia="標楷體" w:hAnsi="Times New Roman" w:cs="Times New Roman"/>
                <w:kern w:val="0"/>
                <w:szCs w:val="24"/>
              </w:rPr>
              <w:t>穿著西裝</w:t>
            </w:r>
            <w:r w:rsidRPr="00BE3C9C">
              <w:rPr>
                <w:rFonts w:ascii="Times New Roman" w:eastAsia="標楷體" w:hAnsi="Times New Roman" w:cs="Times New Roman" w:hint="eastAsia"/>
                <w:kern w:val="0"/>
                <w:szCs w:val="24"/>
              </w:rPr>
              <w:t>及</w:t>
            </w:r>
            <w:r w:rsidRPr="00BE3C9C">
              <w:rPr>
                <w:rFonts w:ascii="Times New Roman" w:eastAsia="標楷體" w:hAnsi="Times New Roman" w:cs="Times New Roman"/>
                <w:kern w:val="0"/>
                <w:szCs w:val="24"/>
              </w:rPr>
              <w:t>領帶。姓名和職位應於決賽分組前告知流程經理。本地流程經理應與國際柔道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）流程經理合作</w:t>
            </w:r>
            <w:r w:rsidRPr="00BE3C9C">
              <w:rPr>
                <w:rFonts w:ascii="Times New Roman" w:eastAsia="標楷體" w:hAnsi="Times New Roman" w:cs="Times New Roman" w:hint="eastAsia"/>
                <w:kern w:val="0"/>
                <w:szCs w:val="24"/>
              </w:rPr>
              <w:t>且</w:t>
            </w:r>
            <w:r w:rsidRPr="00BE3C9C">
              <w:rPr>
                <w:rFonts w:ascii="Times New Roman" w:eastAsia="標楷體" w:hAnsi="Times New Roman" w:cs="Times New Roman"/>
                <w:kern w:val="0"/>
                <w:szCs w:val="24"/>
              </w:rPr>
              <w:t>陪伴</w:t>
            </w:r>
            <w:r w:rsidRPr="00BE3C9C">
              <w:rPr>
                <w:rFonts w:ascii="Times New Roman" w:eastAsia="標楷體" w:hAnsi="Times New Roman" w:cs="Times New Roman"/>
                <w:kern w:val="0"/>
                <w:szCs w:val="24"/>
              </w:rPr>
              <w:t>VIP</w:t>
            </w:r>
            <w:r w:rsidRPr="00BE3C9C">
              <w:rPr>
                <w:rFonts w:ascii="Times New Roman" w:eastAsia="標楷體" w:hAnsi="Times New Roman" w:cs="Times New Roman"/>
                <w:kern w:val="0"/>
                <w:szCs w:val="24"/>
              </w:rPr>
              <w:t>貴賓至講台上，並向</w:t>
            </w:r>
            <w:r w:rsidRPr="00BE3C9C">
              <w:rPr>
                <w:rFonts w:ascii="Times New Roman" w:eastAsia="標楷體" w:hAnsi="Times New Roman" w:cs="Times New Roman"/>
                <w:kern w:val="0"/>
                <w:szCs w:val="24"/>
              </w:rPr>
              <w:t>VIP</w:t>
            </w:r>
            <w:r w:rsidRPr="00BE3C9C">
              <w:rPr>
                <w:rFonts w:ascii="Times New Roman" w:eastAsia="標楷體" w:hAnsi="Times New Roman" w:cs="Times New Roman"/>
                <w:kern w:val="0"/>
                <w:szCs w:val="24"/>
              </w:rPr>
              <w:t>貴賓簡要介紹頒獎過程。</w:t>
            </w:r>
          </w:p>
          <w:p w14:paraId="055D9EDB" w14:textId="77777777" w:rsidR="006D63E0" w:rsidRPr="00BE3C9C" w:rsidRDefault="006D63E0" w:rsidP="006D63E0">
            <w:pPr>
              <w:autoSpaceDE w:val="0"/>
              <w:autoSpaceDN w:val="0"/>
              <w:adjustRightInd w:val="0"/>
              <w:rPr>
                <w:rFonts w:ascii="Times New Roman" w:eastAsia="標楷體" w:hAnsi="Times New Roman" w:cs="Times New Roman"/>
                <w:kern w:val="0"/>
                <w:szCs w:val="24"/>
              </w:rPr>
            </w:pPr>
          </w:p>
          <w:p w14:paraId="73A3F2AD" w14:textId="77777777" w:rsidR="006D63E0" w:rsidRPr="006D63E0" w:rsidRDefault="006D63E0" w:rsidP="006D63E0">
            <w:pPr>
              <w:autoSpaceDE w:val="0"/>
              <w:autoSpaceDN w:val="0"/>
              <w:adjustRightInd w:val="0"/>
              <w:rPr>
                <w:rFonts w:ascii="Times New Roman" w:eastAsia="標楷體" w:hAnsi="Times New Roman" w:cs="Times New Roman"/>
                <w:b/>
                <w:bCs/>
                <w:kern w:val="0"/>
                <w:szCs w:val="24"/>
                <w:u w:val="single"/>
              </w:rPr>
            </w:pPr>
            <w:r w:rsidRPr="006D63E0">
              <w:rPr>
                <w:rFonts w:ascii="Times New Roman" w:eastAsia="標楷體" w:hAnsi="Times New Roman" w:cs="Times New Roman"/>
                <w:b/>
                <w:bCs/>
                <w:kern w:val="0"/>
                <w:szCs w:val="24"/>
                <w:u w:val="single"/>
              </w:rPr>
              <w:t>女性接待員</w:t>
            </w:r>
          </w:p>
          <w:p w14:paraId="73A1BCBF" w14:textId="1A0D1CB0" w:rsidR="006D63E0" w:rsidRPr="00BE3C9C" w:rsidRDefault="006D63E0" w:rsidP="006D63E0">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必須僱用專業女性接待員以協助組織工作和典禮之進行。他們必須做好工作準備並穿著相應的制服，制服也可為由國際柔道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）核可之民族服裝。</w:t>
            </w:r>
          </w:p>
          <w:p w14:paraId="1ED2ECCA" w14:textId="77777777" w:rsidR="006D63E0" w:rsidRPr="00BE3C9C" w:rsidRDefault="006D63E0" w:rsidP="006D63E0">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1</w:t>
            </w:r>
            <w:r w:rsidRPr="00BE3C9C">
              <w:rPr>
                <w:rFonts w:ascii="Times New Roman" w:eastAsia="標楷體" w:hAnsi="Times New Roman" w:cs="Times New Roman"/>
                <w:kern w:val="0"/>
                <w:szCs w:val="24"/>
              </w:rPr>
              <w:t>名協調員，負責典禮及流程相關問題之人士</w:t>
            </w:r>
          </w:p>
          <w:p w14:paraId="1CD2CF89" w14:textId="77777777" w:rsidR="006D63E0" w:rsidRPr="00BE3C9C" w:rsidRDefault="006D63E0" w:rsidP="006D63E0">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5</w:t>
            </w:r>
            <w:r w:rsidRPr="00BE3C9C">
              <w:rPr>
                <w:rFonts w:ascii="Times New Roman" w:eastAsia="標楷體" w:hAnsi="Times New Roman" w:cs="Times New Roman"/>
                <w:kern w:val="0"/>
                <w:szCs w:val="24"/>
              </w:rPr>
              <w:t>名頒獎典禮助手</w:t>
            </w:r>
          </w:p>
          <w:p w14:paraId="5E707F8D" w14:textId="77777777" w:rsidR="006D63E0" w:rsidRPr="00BE3C9C" w:rsidRDefault="006D63E0" w:rsidP="006D63E0">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5</w:t>
            </w:r>
            <w:r w:rsidRPr="00BE3C9C">
              <w:rPr>
                <w:rFonts w:ascii="Times New Roman" w:eastAsia="標楷體" w:hAnsi="Times New Roman" w:cs="Times New Roman"/>
                <w:kern w:val="0"/>
                <w:szCs w:val="24"/>
              </w:rPr>
              <w:t>名開幕式和閉幕式的助手</w:t>
            </w:r>
          </w:p>
          <w:p w14:paraId="1CDA3AB0" w14:textId="77777777" w:rsidR="006D63E0" w:rsidRDefault="006D63E0" w:rsidP="006D63E0">
            <w:pPr>
              <w:autoSpaceDE w:val="0"/>
              <w:autoSpaceDN w:val="0"/>
              <w:adjustRightInd w:val="0"/>
              <w:rPr>
                <w:rFonts w:ascii="Times New Roman" w:eastAsia="標楷體" w:hAnsi="Times New Roman" w:cs="Times New Roman"/>
                <w:kern w:val="0"/>
                <w:szCs w:val="24"/>
              </w:rPr>
            </w:pPr>
          </w:p>
          <w:p w14:paraId="7B0A2C14" w14:textId="4EF74A90" w:rsidR="006D63E0" w:rsidRPr="00BE3C9C" w:rsidRDefault="006D63E0">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運動員</w:t>
            </w:r>
            <w:r w:rsidRPr="00BE3C9C">
              <w:rPr>
                <w:rFonts w:ascii="Times New Roman" w:eastAsia="標楷體" w:hAnsi="Times New Roman" w:cs="Times New Roman" w:hint="eastAsia"/>
                <w:kern w:val="0"/>
                <w:szCs w:val="24"/>
              </w:rPr>
              <w:t>於</w:t>
            </w:r>
            <w:r w:rsidRPr="00BE3C9C">
              <w:rPr>
                <w:rFonts w:ascii="Times New Roman" w:eastAsia="標楷體" w:hAnsi="Times New Roman" w:cs="Times New Roman"/>
                <w:kern w:val="0"/>
                <w:szCs w:val="24"/>
              </w:rPr>
              <w:t>出席頒獎典禮時</w:t>
            </w:r>
            <w:r w:rsidRPr="00BE3C9C">
              <w:rPr>
                <w:rFonts w:ascii="Times New Roman" w:eastAsia="標楷體" w:hAnsi="Times New Roman" w:cs="Times New Roman" w:hint="eastAsia"/>
                <w:kern w:val="0"/>
                <w:szCs w:val="24"/>
              </w:rPr>
              <w:t>，</w:t>
            </w:r>
            <w:r w:rsidRPr="00BE3C9C">
              <w:rPr>
                <w:rFonts w:ascii="Times New Roman" w:eastAsia="標楷體" w:hAnsi="Times New Roman" w:cs="Times New Roman"/>
                <w:kern w:val="0"/>
                <w:szCs w:val="24"/>
              </w:rPr>
              <w:t>應赤腳並穿著國際柔道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）核可之白色柔道服。</w:t>
            </w:r>
          </w:p>
          <w:p w14:paraId="5049F9AB" w14:textId="77777777" w:rsidR="006D63E0" w:rsidRDefault="006D63E0" w:rsidP="006D63E0">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他們應當按照下列順序安排於頒獎台後方（</w:t>
            </w:r>
            <w:r w:rsidRPr="00BE3C9C">
              <w:rPr>
                <w:rFonts w:ascii="Times New Roman" w:eastAsia="標楷體" w:hAnsi="Times New Roman" w:cs="Times New Roman"/>
                <w:kern w:val="0"/>
                <w:szCs w:val="24"/>
              </w:rPr>
              <w:t>2</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1</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3</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 xml:space="preserve">3 </w:t>
            </w:r>
            <w:r w:rsidRPr="00BE3C9C">
              <w:rPr>
                <w:rFonts w:ascii="Times New Roman" w:eastAsia="標楷體" w:hAnsi="Times New Roman" w:cs="Times New Roman"/>
                <w:kern w:val="0"/>
                <w:szCs w:val="24"/>
              </w:rPr>
              <w:t>－第一銅牌得主應為第一個唱名上頒獎台者，他們必須將金牌得主安排在頒獎台最左方）。</w:t>
            </w:r>
          </w:p>
        </w:tc>
      </w:tr>
    </w:tbl>
    <w:p w14:paraId="1E838897" w14:textId="77777777" w:rsidR="006D63E0" w:rsidRDefault="006D63E0" w:rsidP="00F0358D">
      <w:pPr>
        <w:autoSpaceDE w:val="0"/>
        <w:autoSpaceDN w:val="0"/>
        <w:adjustRightInd w:val="0"/>
        <w:rPr>
          <w:rFonts w:ascii="Times New Roman" w:eastAsia="標楷體" w:hAnsi="Times New Roman" w:cs="Times New Roman"/>
          <w:kern w:val="0"/>
          <w:szCs w:val="24"/>
        </w:rPr>
      </w:pPr>
    </w:p>
    <w:p w14:paraId="371BC9F8" w14:textId="77777777" w:rsidR="00F0358D" w:rsidRPr="00BE3C9C" w:rsidRDefault="00F0358D" w:rsidP="00F0358D">
      <w:pPr>
        <w:autoSpaceDE w:val="0"/>
        <w:autoSpaceDN w:val="0"/>
        <w:adjustRightInd w:val="0"/>
        <w:rPr>
          <w:rFonts w:ascii="Times New Roman" w:eastAsia="標楷體" w:hAnsi="Times New Roman" w:cs="Times New Roman"/>
          <w:kern w:val="0"/>
          <w:szCs w:val="24"/>
        </w:rPr>
      </w:pPr>
    </w:p>
    <w:p w14:paraId="40200304" w14:textId="77777777" w:rsidR="006D63E0" w:rsidRDefault="006D63E0">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272074B7" w14:textId="77777777" w:rsidR="003C16B6" w:rsidRPr="00BE3C9C" w:rsidRDefault="003C16B6" w:rsidP="003C16B6">
      <w:pPr>
        <w:rPr>
          <w:rFonts w:ascii="Times New Roman" w:eastAsia="標楷體" w:hAnsi="Times New Roman" w:cs="Times New Roman"/>
          <w:kern w:val="0"/>
          <w:szCs w:val="24"/>
        </w:rPr>
      </w:pPr>
    </w:p>
    <w:p w14:paraId="232A562A" w14:textId="77777777" w:rsidR="003C16B6" w:rsidRPr="006D63E0" w:rsidRDefault="00DD7F9C" w:rsidP="003C16B6">
      <w:pPr>
        <w:rPr>
          <w:rFonts w:ascii="Times New Roman" w:eastAsia="標楷體" w:hAnsi="Times New Roman" w:cs="Times New Roman"/>
          <w:kern w:val="0"/>
          <w:sz w:val="28"/>
          <w:szCs w:val="28"/>
        </w:rPr>
      </w:pPr>
      <w:r w:rsidRPr="006D63E0">
        <w:rPr>
          <w:rFonts w:ascii="Times New Roman" w:eastAsia="標楷體" w:hAnsi="Times New Roman" w:cs="Times New Roman"/>
          <w:b/>
          <w:bCs/>
          <w:kern w:val="0"/>
          <w:sz w:val="28"/>
          <w:szCs w:val="28"/>
        </w:rPr>
        <w:t xml:space="preserve">4 </w:t>
      </w:r>
      <w:r w:rsidR="004B453B" w:rsidRPr="006D63E0">
        <w:rPr>
          <w:rFonts w:ascii="Times New Roman" w:eastAsia="標楷體" w:hAnsi="Times New Roman" w:cs="Times New Roman"/>
          <w:b/>
          <w:bCs/>
          <w:kern w:val="0"/>
          <w:sz w:val="28"/>
          <w:szCs w:val="28"/>
        </w:rPr>
        <w:t>VIP</w:t>
      </w:r>
      <w:r w:rsidR="004B453B" w:rsidRPr="006D63E0">
        <w:rPr>
          <w:rFonts w:ascii="Times New Roman" w:eastAsia="標楷體" w:hAnsi="Times New Roman" w:cs="Times New Roman"/>
          <w:b/>
          <w:bCs/>
          <w:kern w:val="0"/>
          <w:sz w:val="28"/>
          <w:szCs w:val="28"/>
        </w:rPr>
        <w:t>貴賓及流程</w:t>
      </w:r>
    </w:p>
    <w:p w14:paraId="2A386040" w14:textId="77777777" w:rsidR="006D63E0" w:rsidRDefault="006D63E0" w:rsidP="00DD7F9C">
      <w:pPr>
        <w:autoSpaceDE w:val="0"/>
        <w:autoSpaceDN w:val="0"/>
        <w:adjustRightInd w:val="0"/>
        <w:rPr>
          <w:rFonts w:ascii="Times New Roman" w:eastAsia="標楷體" w:hAnsi="Times New Roman" w:cs="Times New Roman"/>
          <w:kern w:val="0"/>
          <w:szCs w:val="24"/>
        </w:rPr>
      </w:pPr>
    </w:p>
    <w:p w14:paraId="4FD14CAB" w14:textId="77777777" w:rsidR="006D63E0" w:rsidRDefault="006D63E0" w:rsidP="00DD7F9C">
      <w:pPr>
        <w:autoSpaceDE w:val="0"/>
        <w:autoSpaceDN w:val="0"/>
        <w:adjustRightInd w:val="0"/>
        <w:rPr>
          <w:rFonts w:ascii="Times New Roman" w:eastAsia="標楷體" w:hAnsi="Times New Roman" w:cs="Times New Roman"/>
          <w:kern w:val="0"/>
          <w:szCs w:val="24"/>
        </w:rPr>
      </w:pPr>
    </w:p>
    <w:p w14:paraId="2B7718A9" w14:textId="77777777" w:rsidR="00DD7F9C" w:rsidRDefault="00D45867" w:rsidP="00DD7F9C">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一般而言，</w:t>
      </w:r>
      <w:r w:rsidR="0047175F" w:rsidRPr="00BE3C9C">
        <w:rPr>
          <w:rFonts w:ascii="Times New Roman" w:eastAsia="標楷體" w:hAnsi="Times New Roman" w:cs="Times New Roman"/>
          <w:kern w:val="0"/>
          <w:szCs w:val="24"/>
        </w:rPr>
        <w:t>世界錦標賽</w:t>
      </w:r>
      <w:r w:rsidRPr="00BE3C9C">
        <w:rPr>
          <w:rFonts w:ascii="Times New Roman" w:eastAsia="標楷體" w:hAnsi="Times New Roman" w:cs="Times New Roman"/>
          <w:kern w:val="0"/>
          <w:szCs w:val="24"/>
        </w:rPr>
        <w:t>、</w:t>
      </w:r>
      <w:r w:rsidR="0047175F" w:rsidRPr="00BE3C9C">
        <w:rPr>
          <w:rFonts w:ascii="Times New Roman" w:eastAsia="標楷體" w:hAnsi="Times New Roman" w:cs="Times New Roman"/>
          <w:kern w:val="0"/>
          <w:szCs w:val="24"/>
        </w:rPr>
        <w:t>大師賽和大滿貫</w:t>
      </w:r>
      <w:r w:rsidRPr="00BE3C9C">
        <w:rPr>
          <w:rFonts w:ascii="Times New Roman" w:eastAsia="標楷體" w:hAnsi="Times New Roman" w:cs="Times New Roman"/>
          <w:kern w:val="0"/>
          <w:szCs w:val="24"/>
        </w:rPr>
        <w:t>應有</w:t>
      </w:r>
      <w:r w:rsidR="0047175F" w:rsidRPr="00BE3C9C">
        <w:rPr>
          <w:rFonts w:ascii="Times New Roman" w:eastAsia="標楷體" w:hAnsi="Times New Roman" w:cs="Times New Roman"/>
          <w:kern w:val="0"/>
          <w:szCs w:val="24"/>
        </w:rPr>
        <w:t>三位官員</w:t>
      </w:r>
      <w:r w:rsidRPr="00BE3C9C">
        <w:rPr>
          <w:rFonts w:ascii="Times New Roman" w:eastAsia="標楷體" w:hAnsi="Times New Roman" w:cs="Times New Roman"/>
          <w:kern w:val="0"/>
          <w:szCs w:val="24"/>
        </w:rPr>
        <w:t>列席</w:t>
      </w:r>
      <w:r w:rsidR="0047175F"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一名負責</w:t>
      </w:r>
      <w:r w:rsidR="0047175F" w:rsidRPr="00BE3C9C">
        <w:rPr>
          <w:rFonts w:ascii="Times New Roman" w:eastAsia="標楷體" w:hAnsi="Times New Roman" w:cs="Times New Roman"/>
          <w:kern w:val="0"/>
          <w:szCs w:val="24"/>
        </w:rPr>
        <w:t>獎牌</w:t>
      </w:r>
      <w:r w:rsidRPr="00BE3C9C">
        <w:rPr>
          <w:rFonts w:ascii="Times New Roman" w:eastAsia="標楷體" w:hAnsi="Times New Roman" w:cs="Times New Roman"/>
          <w:kern w:val="0"/>
          <w:szCs w:val="24"/>
        </w:rPr>
        <w:t>、一名頒發</w:t>
      </w:r>
      <w:r w:rsidR="0047175F" w:rsidRPr="00BE3C9C">
        <w:rPr>
          <w:rFonts w:ascii="Times New Roman" w:eastAsia="標楷體" w:hAnsi="Times New Roman" w:cs="Times New Roman"/>
          <w:kern w:val="0"/>
          <w:szCs w:val="24"/>
        </w:rPr>
        <w:t>獎金和</w:t>
      </w:r>
      <w:r w:rsidRPr="00BE3C9C">
        <w:rPr>
          <w:rFonts w:ascii="Times New Roman" w:eastAsia="標楷體" w:hAnsi="Times New Roman" w:cs="Times New Roman"/>
          <w:kern w:val="0"/>
          <w:szCs w:val="24"/>
        </w:rPr>
        <w:t>一名送上</w:t>
      </w:r>
      <w:r w:rsidR="0047175F" w:rsidRPr="00BE3C9C">
        <w:rPr>
          <w:rFonts w:ascii="Times New Roman" w:eastAsia="標楷體" w:hAnsi="Times New Roman" w:cs="Times New Roman"/>
          <w:kern w:val="0"/>
          <w:szCs w:val="24"/>
        </w:rPr>
        <w:t>花或獎杯和</w:t>
      </w:r>
      <w:r w:rsidRPr="00BE3C9C">
        <w:rPr>
          <w:rFonts w:ascii="Times New Roman" w:eastAsia="標楷體" w:hAnsi="Times New Roman" w:cs="Times New Roman"/>
          <w:kern w:val="0"/>
          <w:szCs w:val="24"/>
        </w:rPr>
        <w:t>／</w:t>
      </w:r>
      <w:r w:rsidR="0047175F" w:rsidRPr="00BE3C9C">
        <w:rPr>
          <w:rFonts w:ascii="Times New Roman" w:eastAsia="標楷體" w:hAnsi="Times New Roman" w:cs="Times New Roman"/>
          <w:kern w:val="0"/>
          <w:szCs w:val="24"/>
        </w:rPr>
        <w:t>或吉祥物。</w:t>
      </w:r>
      <w:r w:rsidRPr="00BE3C9C">
        <w:rPr>
          <w:rFonts w:ascii="Times New Roman" w:eastAsia="標楷體" w:hAnsi="Times New Roman" w:cs="Times New Roman"/>
          <w:kern w:val="0"/>
          <w:szCs w:val="24"/>
        </w:rPr>
        <w:t>對</w:t>
      </w:r>
      <w:r w:rsidR="0047175F" w:rsidRPr="00BE3C9C">
        <w:rPr>
          <w:rFonts w:ascii="Times New Roman" w:eastAsia="標楷體" w:hAnsi="Times New Roman" w:cs="Times New Roman"/>
          <w:kern w:val="0"/>
          <w:szCs w:val="24"/>
        </w:rPr>
        <w:t>大獎賽</w:t>
      </w:r>
      <w:r w:rsidRPr="00BE3C9C">
        <w:rPr>
          <w:rFonts w:ascii="Times New Roman" w:eastAsia="標楷體" w:hAnsi="Times New Roman" w:cs="Times New Roman"/>
          <w:kern w:val="0"/>
          <w:szCs w:val="24"/>
        </w:rPr>
        <w:t>而言</w:t>
      </w:r>
      <w:r w:rsidR="00D3213B" w:rsidRPr="00BE3C9C">
        <w:rPr>
          <w:rFonts w:ascii="Times New Roman" w:eastAsia="標楷體" w:hAnsi="Times New Roman" w:cs="Times New Roman" w:hint="eastAsia"/>
          <w:kern w:val="0"/>
          <w:szCs w:val="24"/>
        </w:rPr>
        <w:t>，</w:t>
      </w:r>
      <w:r w:rsidRPr="00BE3C9C">
        <w:rPr>
          <w:rFonts w:ascii="Times New Roman" w:eastAsia="標楷體" w:hAnsi="Times New Roman" w:cs="Times New Roman"/>
          <w:kern w:val="0"/>
          <w:szCs w:val="24"/>
        </w:rPr>
        <w:t>應有兩位官員列席</w:t>
      </w:r>
      <w:r w:rsidR="0047175F"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一名負責獎牌</w:t>
      </w:r>
      <w:r w:rsidR="00D3213B" w:rsidRPr="00BE3C9C">
        <w:rPr>
          <w:rFonts w:ascii="Times New Roman" w:eastAsia="標楷體" w:hAnsi="Times New Roman" w:cs="Times New Roman" w:hint="eastAsia"/>
          <w:kern w:val="0"/>
          <w:szCs w:val="24"/>
        </w:rPr>
        <w:t>，</w:t>
      </w:r>
      <w:r w:rsidRPr="00BE3C9C">
        <w:rPr>
          <w:rFonts w:ascii="Times New Roman" w:eastAsia="標楷體" w:hAnsi="Times New Roman" w:cs="Times New Roman"/>
          <w:kern w:val="0"/>
          <w:szCs w:val="24"/>
        </w:rPr>
        <w:t>而另一名頒發獎金和送上花或獎杯</w:t>
      </w:r>
      <w:r w:rsidR="0047175F"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受邀頒獎之官</w:t>
      </w:r>
      <w:r w:rsidR="0047175F" w:rsidRPr="00BE3C9C">
        <w:rPr>
          <w:rFonts w:ascii="Times New Roman" w:eastAsia="標楷體" w:hAnsi="Times New Roman" w:cs="Times New Roman"/>
          <w:kern w:val="0"/>
          <w:szCs w:val="24"/>
        </w:rPr>
        <w:t>員應穿著正</w:t>
      </w:r>
      <w:r w:rsidR="00D3213B" w:rsidRPr="00BE3C9C">
        <w:rPr>
          <w:rFonts w:ascii="Times New Roman" w:eastAsia="標楷體" w:hAnsi="Times New Roman" w:cs="Times New Roman" w:hint="eastAsia"/>
          <w:kern w:val="0"/>
          <w:szCs w:val="24"/>
        </w:rPr>
        <w:t>式服</w:t>
      </w:r>
      <w:r w:rsidR="0047175F" w:rsidRPr="00BE3C9C">
        <w:rPr>
          <w:rFonts w:ascii="Times New Roman" w:eastAsia="標楷體" w:hAnsi="Times New Roman" w:cs="Times New Roman"/>
          <w:kern w:val="0"/>
          <w:szCs w:val="24"/>
        </w:rPr>
        <w:t>裝與領帶。</w:t>
      </w:r>
    </w:p>
    <w:p w14:paraId="12F9CB63" w14:textId="77777777" w:rsidR="006D63E0" w:rsidRPr="00BE3C9C" w:rsidRDefault="006D63E0" w:rsidP="00DD7F9C">
      <w:pPr>
        <w:autoSpaceDE w:val="0"/>
        <w:autoSpaceDN w:val="0"/>
        <w:adjustRightInd w:val="0"/>
        <w:rPr>
          <w:rFonts w:ascii="Times New Roman" w:eastAsia="標楷體" w:hAnsi="Times New Roman" w:cs="Times New Roman"/>
          <w:kern w:val="0"/>
          <w:szCs w:val="24"/>
        </w:rPr>
      </w:pPr>
    </w:p>
    <w:p w14:paraId="13FC4D17" w14:textId="77777777" w:rsidR="000F18A7" w:rsidRDefault="00C73892" w:rsidP="00DD7F9C">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典禮發言人必須清楚</w:t>
      </w:r>
      <w:r w:rsidR="00D3213B" w:rsidRPr="00BE3C9C">
        <w:rPr>
          <w:rFonts w:ascii="Times New Roman" w:eastAsia="標楷體" w:hAnsi="Times New Roman" w:cs="Times New Roman" w:hint="eastAsia"/>
          <w:kern w:val="0"/>
          <w:szCs w:val="24"/>
        </w:rPr>
        <w:t>地</w:t>
      </w:r>
      <w:r w:rsidR="0047175F" w:rsidRPr="00BE3C9C">
        <w:rPr>
          <w:rFonts w:ascii="Times New Roman" w:eastAsia="標楷體" w:hAnsi="Times New Roman" w:cs="Times New Roman"/>
          <w:kern w:val="0"/>
          <w:szCs w:val="24"/>
        </w:rPr>
        <w:t>宣布</w:t>
      </w:r>
      <w:r w:rsidRPr="00BE3C9C">
        <w:rPr>
          <w:rFonts w:ascii="Times New Roman" w:eastAsia="標楷體" w:hAnsi="Times New Roman" w:cs="Times New Roman"/>
          <w:kern w:val="0"/>
          <w:szCs w:val="24"/>
        </w:rPr>
        <w:t>受獎人</w:t>
      </w:r>
      <w:r w:rsidR="0047175F" w:rsidRPr="00BE3C9C">
        <w:rPr>
          <w:rFonts w:ascii="Times New Roman" w:eastAsia="標楷體" w:hAnsi="Times New Roman" w:cs="Times New Roman"/>
          <w:kern w:val="0"/>
          <w:szCs w:val="24"/>
        </w:rPr>
        <w:t>的姓名</w:t>
      </w:r>
      <w:r w:rsidRPr="00BE3C9C">
        <w:rPr>
          <w:rFonts w:ascii="Times New Roman" w:eastAsia="標楷體" w:hAnsi="Times New Roman" w:cs="Times New Roman"/>
          <w:kern w:val="0"/>
          <w:szCs w:val="24"/>
        </w:rPr>
        <w:t>、</w:t>
      </w:r>
      <w:r w:rsidR="0047175F" w:rsidRPr="00BE3C9C">
        <w:rPr>
          <w:rFonts w:ascii="Times New Roman" w:eastAsia="標楷體" w:hAnsi="Times New Roman" w:cs="Times New Roman"/>
          <w:kern w:val="0"/>
          <w:szCs w:val="24"/>
        </w:rPr>
        <w:t>國籍和</w:t>
      </w:r>
      <w:r w:rsidRPr="00BE3C9C">
        <w:rPr>
          <w:rFonts w:ascii="Times New Roman" w:eastAsia="標楷體" w:hAnsi="Times New Roman" w:cs="Times New Roman"/>
          <w:kern w:val="0"/>
          <w:szCs w:val="24"/>
        </w:rPr>
        <w:t>量</w:t>
      </w:r>
      <w:r w:rsidR="0047175F" w:rsidRPr="00BE3C9C">
        <w:rPr>
          <w:rFonts w:ascii="Times New Roman" w:eastAsia="標楷體" w:hAnsi="Times New Roman" w:cs="Times New Roman"/>
          <w:kern w:val="0"/>
          <w:szCs w:val="24"/>
        </w:rPr>
        <w:t>級，以及</w:t>
      </w:r>
      <w:r w:rsidRPr="00BE3C9C">
        <w:rPr>
          <w:rFonts w:ascii="Times New Roman" w:eastAsia="標楷體" w:hAnsi="Times New Roman" w:cs="Times New Roman"/>
          <w:kern w:val="0"/>
          <w:szCs w:val="24"/>
        </w:rPr>
        <w:t>頒獎官員的職位</w:t>
      </w:r>
      <w:r w:rsidR="0047175F" w:rsidRPr="00BE3C9C">
        <w:rPr>
          <w:rFonts w:ascii="Times New Roman" w:eastAsia="標楷體" w:hAnsi="Times New Roman" w:cs="Times New Roman"/>
          <w:kern w:val="0"/>
          <w:szCs w:val="24"/>
        </w:rPr>
        <w:t>。在</w:t>
      </w:r>
      <w:r w:rsidR="00007D76" w:rsidRPr="00BE3C9C">
        <w:rPr>
          <w:rFonts w:ascii="Times New Roman" w:eastAsia="標楷體" w:hAnsi="Times New Roman" w:cs="Times New Roman"/>
          <w:kern w:val="0"/>
          <w:szCs w:val="24"/>
        </w:rPr>
        <w:t>公告受獎人後</w:t>
      </w:r>
      <w:r w:rsidR="0047175F" w:rsidRPr="00BE3C9C">
        <w:rPr>
          <w:rFonts w:ascii="Times New Roman" w:eastAsia="標楷體" w:hAnsi="Times New Roman" w:cs="Times New Roman"/>
          <w:kern w:val="0"/>
          <w:szCs w:val="24"/>
        </w:rPr>
        <w:t>，運動員應登上領獎</w:t>
      </w:r>
      <w:r w:rsidR="000E3091" w:rsidRPr="00BE3C9C">
        <w:rPr>
          <w:rFonts w:ascii="Times New Roman" w:eastAsia="標楷體" w:hAnsi="Times New Roman" w:cs="Times New Roman"/>
          <w:kern w:val="0"/>
          <w:szCs w:val="24"/>
        </w:rPr>
        <w:t>台</w:t>
      </w:r>
      <w:r w:rsidR="0047175F" w:rsidRPr="00BE3C9C">
        <w:rPr>
          <w:rFonts w:ascii="Times New Roman" w:eastAsia="標楷體" w:hAnsi="Times New Roman" w:cs="Times New Roman"/>
          <w:kern w:val="0"/>
          <w:szCs w:val="24"/>
        </w:rPr>
        <w:t>，</w:t>
      </w:r>
      <w:r w:rsidR="00007D76" w:rsidRPr="00BE3C9C">
        <w:rPr>
          <w:rFonts w:ascii="Times New Roman" w:eastAsia="標楷體" w:hAnsi="Times New Roman" w:cs="Times New Roman"/>
          <w:kern w:val="0"/>
          <w:szCs w:val="24"/>
        </w:rPr>
        <w:t>站在指定</w:t>
      </w:r>
      <w:r w:rsidR="00D3213B" w:rsidRPr="00BE3C9C">
        <w:rPr>
          <w:rFonts w:ascii="Times New Roman" w:eastAsia="標楷體" w:hAnsi="Times New Roman" w:cs="Times New Roman" w:hint="eastAsia"/>
          <w:kern w:val="0"/>
          <w:szCs w:val="24"/>
        </w:rPr>
        <w:t>的</w:t>
      </w:r>
      <w:r w:rsidR="00007D76" w:rsidRPr="00BE3C9C">
        <w:rPr>
          <w:rFonts w:ascii="Times New Roman" w:eastAsia="標楷體" w:hAnsi="Times New Roman" w:cs="Times New Roman"/>
          <w:kern w:val="0"/>
          <w:szCs w:val="24"/>
        </w:rPr>
        <w:t>位置</w:t>
      </w:r>
      <w:r w:rsidR="0047175F" w:rsidRPr="00BE3C9C">
        <w:rPr>
          <w:rFonts w:ascii="Times New Roman" w:eastAsia="標楷體" w:hAnsi="Times New Roman" w:cs="Times New Roman"/>
          <w:kern w:val="0"/>
          <w:szCs w:val="24"/>
        </w:rPr>
        <w:t>。</w:t>
      </w:r>
      <w:r w:rsidR="00C303DF" w:rsidRPr="00BE3C9C">
        <w:rPr>
          <w:rFonts w:ascii="Times New Roman" w:eastAsia="標楷體" w:hAnsi="Times New Roman" w:cs="Times New Roman"/>
          <w:kern w:val="0"/>
          <w:szCs w:val="24"/>
        </w:rPr>
        <w:t>頒獎</w:t>
      </w:r>
      <w:r w:rsidR="00007D76" w:rsidRPr="00BE3C9C">
        <w:rPr>
          <w:rFonts w:ascii="Times New Roman" w:eastAsia="標楷體" w:hAnsi="Times New Roman" w:cs="Times New Roman"/>
          <w:kern w:val="0"/>
          <w:szCs w:val="24"/>
        </w:rPr>
        <w:t>官員應</w:t>
      </w:r>
      <w:r w:rsidR="0047175F" w:rsidRPr="00BE3C9C">
        <w:rPr>
          <w:rFonts w:ascii="Times New Roman" w:eastAsia="標楷體" w:hAnsi="Times New Roman" w:cs="Times New Roman"/>
          <w:kern w:val="0"/>
          <w:szCs w:val="24"/>
        </w:rPr>
        <w:t>在</w:t>
      </w:r>
      <w:r w:rsidR="00007D76" w:rsidRPr="00BE3C9C">
        <w:rPr>
          <w:rFonts w:ascii="Times New Roman" w:eastAsia="標楷體" w:hAnsi="Times New Roman" w:cs="Times New Roman"/>
          <w:kern w:val="0"/>
          <w:szCs w:val="24"/>
        </w:rPr>
        <w:t>女性接待員攜帶獎牌前進時，</w:t>
      </w:r>
      <w:r w:rsidR="0047175F" w:rsidRPr="00BE3C9C">
        <w:rPr>
          <w:rFonts w:ascii="Times New Roman" w:eastAsia="標楷體" w:hAnsi="Times New Roman" w:cs="Times New Roman"/>
          <w:kern w:val="0"/>
          <w:szCs w:val="24"/>
        </w:rPr>
        <w:t>同</w:t>
      </w:r>
      <w:r w:rsidR="00007D76" w:rsidRPr="00BE3C9C">
        <w:rPr>
          <w:rFonts w:ascii="Times New Roman" w:eastAsia="標楷體" w:hAnsi="Times New Roman" w:cs="Times New Roman"/>
          <w:kern w:val="0"/>
          <w:szCs w:val="24"/>
        </w:rPr>
        <w:t>時向前</w:t>
      </w:r>
      <w:r w:rsidR="0047175F" w:rsidRPr="00BE3C9C">
        <w:rPr>
          <w:rFonts w:ascii="Times New Roman" w:eastAsia="標楷體" w:hAnsi="Times New Roman" w:cs="Times New Roman"/>
          <w:kern w:val="0"/>
          <w:szCs w:val="24"/>
        </w:rPr>
        <w:t>。</w:t>
      </w:r>
      <w:r w:rsidR="00C303DF" w:rsidRPr="00BE3C9C">
        <w:rPr>
          <w:rFonts w:ascii="Times New Roman" w:eastAsia="標楷體" w:hAnsi="Times New Roman" w:cs="Times New Roman"/>
          <w:kern w:val="0"/>
          <w:szCs w:val="24"/>
        </w:rPr>
        <w:t>頒獎官員</w:t>
      </w:r>
      <w:r w:rsidR="0047175F" w:rsidRPr="00BE3C9C">
        <w:rPr>
          <w:rFonts w:ascii="Times New Roman" w:eastAsia="標楷體" w:hAnsi="Times New Roman" w:cs="Times New Roman"/>
          <w:kern w:val="0"/>
          <w:szCs w:val="24"/>
        </w:rPr>
        <w:t>應</w:t>
      </w:r>
      <w:r w:rsidR="00C303DF" w:rsidRPr="00BE3C9C">
        <w:rPr>
          <w:rFonts w:ascii="Times New Roman" w:eastAsia="標楷體" w:hAnsi="Times New Roman" w:cs="Times New Roman"/>
          <w:kern w:val="0"/>
          <w:szCs w:val="24"/>
        </w:rPr>
        <w:t>為運動員戴上獎牌。</w:t>
      </w:r>
      <w:r w:rsidR="002762CF" w:rsidRPr="00BE3C9C">
        <w:rPr>
          <w:rFonts w:ascii="Times New Roman" w:eastAsia="標楷體" w:hAnsi="Times New Roman" w:cs="Times New Roman"/>
          <w:kern w:val="0"/>
          <w:szCs w:val="24"/>
        </w:rPr>
        <w:t>所有受獎人</w:t>
      </w:r>
      <w:r w:rsidR="00D3213B" w:rsidRPr="00BE3C9C">
        <w:rPr>
          <w:rFonts w:ascii="Times New Roman" w:eastAsia="標楷體" w:hAnsi="Times New Roman" w:cs="Times New Roman" w:hint="eastAsia"/>
          <w:kern w:val="0"/>
          <w:szCs w:val="24"/>
        </w:rPr>
        <w:t>皆</w:t>
      </w:r>
      <w:r w:rsidR="002762CF" w:rsidRPr="00BE3C9C">
        <w:rPr>
          <w:rFonts w:ascii="Times New Roman" w:eastAsia="標楷體" w:hAnsi="Times New Roman" w:cs="Times New Roman"/>
          <w:kern w:val="0"/>
          <w:szCs w:val="24"/>
        </w:rPr>
        <w:t>按此執行</w:t>
      </w:r>
      <w:r w:rsidR="0047175F" w:rsidRPr="00BE3C9C">
        <w:rPr>
          <w:rFonts w:ascii="Times New Roman" w:eastAsia="標楷體" w:hAnsi="Times New Roman" w:cs="Times New Roman"/>
          <w:kern w:val="0"/>
          <w:szCs w:val="24"/>
        </w:rPr>
        <w:t>（</w:t>
      </w:r>
      <w:r w:rsidR="00C303DF" w:rsidRPr="00BE3C9C">
        <w:rPr>
          <w:rFonts w:ascii="Times New Roman" w:eastAsia="標楷體" w:hAnsi="Times New Roman" w:cs="Times New Roman"/>
          <w:kern w:val="0"/>
          <w:szCs w:val="24"/>
        </w:rPr>
        <w:t>先</w:t>
      </w:r>
      <w:r w:rsidR="0047175F" w:rsidRPr="00BE3C9C">
        <w:rPr>
          <w:rFonts w:ascii="Times New Roman" w:eastAsia="標楷體" w:hAnsi="Times New Roman" w:cs="Times New Roman"/>
          <w:kern w:val="0"/>
          <w:szCs w:val="24"/>
        </w:rPr>
        <w:t>銅牌</w:t>
      </w:r>
      <w:r w:rsidR="00C303DF" w:rsidRPr="00BE3C9C">
        <w:rPr>
          <w:rFonts w:ascii="Times New Roman" w:eastAsia="標楷體" w:hAnsi="Times New Roman" w:cs="Times New Roman"/>
          <w:kern w:val="0"/>
          <w:szCs w:val="24"/>
        </w:rPr>
        <w:t>1</w:t>
      </w:r>
      <w:r w:rsidR="00C303DF" w:rsidRPr="00BE3C9C">
        <w:rPr>
          <w:rFonts w:ascii="Times New Roman" w:eastAsia="標楷體" w:hAnsi="Times New Roman" w:cs="Times New Roman"/>
          <w:kern w:val="0"/>
          <w:szCs w:val="24"/>
        </w:rPr>
        <w:t>，接著</w:t>
      </w:r>
      <w:r w:rsidR="0047175F" w:rsidRPr="00BE3C9C">
        <w:rPr>
          <w:rFonts w:ascii="Times New Roman" w:eastAsia="標楷體" w:hAnsi="Times New Roman" w:cs="Times New Roman"/>
          <w:kern w:val="0"/>
          <w:szCs w:val="24"/>
        </w:rPr>
        <w:t>銅牌</w:t>
      </w:r>
      <w:r w:rsidR="0047175F" w:rsidRPr="00BE3C9C">
        <w:rPr>
          <w:rFonts w:ascii="Times New Roman" w:eastAsia="標楷體" w:hAnsi="Times New Roman" w:cs="Times New Roman"/>
          <w:kern w:val="0"/>
          <w:szCs w:val="24"/>
        </w:rPr>
        <w:t>2</w:t>
      </w:r>
      <w:r w:rsidR="0047175F" w:rsidRPr="00BE3C9C">
        <w:rPr>
          <w:rFonts w:ascii="Times New Roman" w:eastAsia="標楷體" w:hAnsi="Times New Roman" w:cs="Times New Roman"/>
          <w:kern w:val="0"/>
          <w:szCs w:val="24"/>
        </w:rPr>
        <w:t>，</w:t>
      </w:r>
      <w:r w:rsidR="00C303DF" w:rsidRPr="00BE3C9C">
        <w:rPr>
          <w:rFonts w:ascii="Times New Roman" w:eastAsia="標楷體" w:hAnsi="Times New Roman" w:cs="Times New Roman"/>
          <w:kern w:val="0"/>
          <w:szCs w:val="24"/>
        </w:rPr>
        <w:t>爾後銀牌</w:t>
      </w:r>
      <w:r w:rsidR="0047175F" w:rsidRPr="00BE3C9C">
        <w:rPr>
          <w:rFonts w:ascii="Times New Roman" w:eastAsia="標楷體" w:hAnsi="Times New Roman" w:cs="Times New Roman"/>
          <w:kern w:val="0"/>
          <w:szCs w:val="24"/>
        </w:rPr>
        <w:t>，</w:t>
      </w:r>
      <w:r w:rsidR="00C303DF" w:rsidRPr="00BE3C9C">
        <w:rPr>
          <w:rFonts w:ascii="Times New Roman" w:eastAsia="標楷體" w:hAnsi="Times New Roman" w:cs="Times New Roman"/>
          <w:kern w:val="0"/>
          <w:szCs w:val="24"/>
        </w:rPr>
        <w:t>最後金牌</w:t>
      </w:r>
      <w:r w:rsidR="0047175F" w:rsidRPr="00BE3C9C">
        <w:rPr>
          <w:rFonts w:ascii="Times New Roman" w:eastAsia="標楷體" w:hAnsi="Times New Roman" w:cs="Times New Roman"/>
          <w:kern w:val="0"/>
          <w:szCs w:val="24"/>
        </w:rPr>
        <w:t>）。運動員必須</w:t>
      </w:r>
      <w:r w:rsidR="002762CF" w:rsidRPr="00BE3C9C">
        <w:rPr>
          <w:rFonts w:ascii="Times New Roman" w:eastAsia="標楷體" w:hAnsi="Times New Roman" w:cs="Times New Roman"/>
          <w:kern w:val="0"/>
          <w:szCs w:val="24"/>
        </w:rPr>
        <w:t>配戴</w:t>
      </w:r>
      <w:r w:rsidR="0047175F" w:rsidRPr="00BE3C9C">
        <w:rPr>
          <w:rFonts w:ascii="Times New Roman" w:eastAsia="標楷體" w:hAnsi="Times New Roman" w:cs="Times New Roman"/>
          <w:kern w:val="0"/>
          <w:szCs w:val="24"/>
        </w:rPr>
        <w:t>他們的獎牌，直到離開頒獎</w:t>
      </w:r>
      <w:r w:rsidR="002762CF" w:rsidRPr="00BE3C9C">
        <w:rPr>
          <w:rFonts w:ascii="Times New Roman" w:eastAsia="標楷體" w:hAnsi="Times New Roman" w:cs="Times New Roman"/>
          <w:kern w:val="0"/>
          <w:szCs w:val="24"/>
        </w:rPr>
        <w:t>典禮</w:t>
      </w:r>
      <w:r w:rsidR="000E3091" w:rsidRPr="00BE3C9C">
        <w:rPr>
          <w:rFonts w:ascii="Times New Roman" w:eastAsia="標楷體" w:hAnsi="Times New Roman" w:cs="Times New Roman"/>
          <w:kern w:val="0"/>
          <w:szCs w:val="24"/>
        </w:rPr>
        <w:t>台</w:t>
      </w:r>
      <w:r w:rsidR="0047175F" w:rsidRPr="00BE3C9C">
        <w:rPr>
          <w:rFonts w:ascii="Times New Roman" w:eastAsia="標楷體" w:hAnsi="Times New Roman" w:cs="Times New Roman"/>
          <w:kern w:val="0"/>
          <w:szCs w:val="24"/>
        </w:rPr>
        <w:t>。</w:t>
      </w:r>
    </w:p>
    <w:p w14:paraId="512620B4" w14:textId="77777777" w:rsidR="006D63E0" w:rsidRPr="00BE3C9C" w:rsidRDefault="006D63E0" w:rsidP="00DD7F9C">
      <w:pPr>
        <w:autoSpaceDE w:val="0"/>
        <w:autoSpaceDN w:val="0"/>
        <w:adjustRightInd w:val="0"/>
        <w:rPr>
          <w:rFonts w:ascii="Times New Roman" w:eastAsia="標楷體" w:hAnsi="Times New Roman" w:cs="Times New Roman"/>
          <w:kern w:val="0"/>
          <w:szCs w:val="24"/>
        </w:rPr>
      </w:pPr>
    </w:p>
    <w:p w14:paraId="3EC17FD1" w14:textId="77777777" w:rsidR="00DD7F9C" w:rsidRDefault="006458AD" w:rsidP="00DD7F9C">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必須準備適當的旗幟，且</w:t>
      </w:r>
      <w:r w:rsidR="000A70E5" w:rsidRPr="00BE3C9C">
        <w:rPr>
          <w:rFonts w:ascii="Times New Roman" w:eastAsia="標楷體" w:hAnsi="Times New Roman" w:cs="Times New Roman"/>
          <w:kern w:val="0"/>
          <w:szCs w:val="24"/>
        </w:rPr>
        <w:t>應在同一時間</w:t>
      </w:r>
      <w:r w:rsidRPr="00BE3C9C">
        <w:rPr>
          <w:rFonts w:ascii="Times New Roman" w:eastAsia="標楷體" w:hAnsi="Times New Roman" w:cs="Times New Roman"/>
          <w:kern w:val="0"/>
          <w:szCs w:val="24"/>
        </w:rPr>
        <w:t>升起，</w:t>
      </w:r>
      <w:r w:rsidR="000A70E5" w:rsidRPr="00BE3C9C">
        <w:rPr>
          <w:rFonts w:ascii="Times New Roman" w:eastAsia="標楷體" w:hAnsi="Times New Roman" w:cs="Times New Roman"/>
          <w:kern w:val="0"/>
          <w:szCs w:val="24"/>
        </w:rPr>
        <w:t>但</w:t>
      </w:r>
      <w:r w:rsidRPr="00BE3C9C">
        <w:rPr>
          <w:rFonts w:ascii="Times New Roman" w:eastAsia="標楷體" w:hAnsi="Times New Roman" w:cs="Times New Roman"/>
          <w:kern w:val="0"/>
          <w:szCs w:val="24"/>
        </w:rPr>
        <w:t>其高低應有些微差距</w:t>
      </w:r>
      <w:r w:rsidR="000A70E5"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第一名位於</w:t>
      </w:r>
      <w:r w:rsidR="000A70E5" w:rsidRPr="00BE3C9C">
        <w:rPr>
          <w:rFonts w:ascii="Times New Roman" w:eastAsia="標楷體" w:hAnsi="Times New Roman" w:cs="Times New Roman"/>
          <w:kern w:val="0"/>
          <w:szCs w:val="24"/>
        </w:rPr>
        <w:t>頂</w:t>
      </w:r>
      <w:r w:rsidRPr="00BE3C9C">
        <w:rPr>
          <w:rFonts w:ascii="Times New Roman" w:eastAsia="標楷體" w:hAnsi="Times New Roman" w:cs="Times New Roman"/>
          <w:kern w:val="0"/>
          <w:szCs w:val="24"/>
        </w:rPr>
        <w:t>端，第二名比低一名稍低，而兩個第三名則又比其他稍低）。</w:t>
      </w:r>
      <w:r w:rsidR="000A70E5" w:rsidRPr="00BE3C9C">
        <w:rPr>
          <w:rFonts w:ascii="Times New Roman" w:eastAsia="標楷體" w:hAnsi="Times New Roman" w:cs="Times New Roman"/>
          <w:kern w:val="0"/>
          <w:szCs w:val="24"/>
        </w:rPr>
        <w:t>這些</w:t>
      </w:r>
      <w:r w:rsidRPr="00BE3C9C">
        <w:rPr>
          <w:rFonts w:ascii="Times New Roman" w:eastAsia="標楷體" w:hAnsi="Times New Roman" w:cs="Times New Roman"/>
          <w:kern w:val="0"/>
          <w:szCs w:val="24"/>
        </w:rPr>
        <w:t>旗幟必須面對頒獎</w:t>
      </w:r>
      <w:r w:rsidR="000E3091" w:rsidRPr="00BE3C9C">
        <w:rPr>
          <w:rFonts w:ascii="Times New Roman" w:eastAsia="標楷體" w:hAnsi="Times New Roman" w:cs="Times New Roman"/>
          <w:kern w:val="0"/>
          <w:szCs w:val="24"/>
        </w:rPr>
        <w:t>台</w:t>
      </w:r>
      <w:r w:rsidR="000A70E5" w:rsidRPr="00BE3C9C">
        <w:rPr>
          <w:rFonts w:ascii="Times New Roman" w:eastAsia="標楷體" w:hAnsi="Times New Roman" w:cs="Times New Roman"/>
          <w:kern w:val="0"/>
          <w:szCs w:val="24"/>
        </w:rPr>
        <w:t>，或者</w:t>
      </w:r>
      <w:r w:rsidR="00D3213B" w:rsidRPr="00BE3C9C">
        <w:rPr>
          <w:rFonts w:ascii="Times New Roman" w:eastAsia="標楷體" w:hAnsi="Times New Roman" w:cs="Times New Roman" w:hint="eastAsia"/>
          <w:kern w:val="0"/>
          <w:szCs w:val="24"/>
        </w:rPr>
        <w:t>，</w:t>
      </w:r>
      <w:r w:rsidRPr="00BE3C9C">
        <w:rPr>
          <w:rFonts w:ascii="Times New Roman" w:eastAsia="標楷體" w:hAnsi="Times New Roman" w:cs="Times New Roman"/>
          <w:kern w:val="0"/>
          <w:szCs w:val="24"/>
        </w:rPr>
        <w:t>若無法達成</w:t>
      </w:r>
      <w:r w:rsidR="00D3213B" w:rsidRPr="00BE3C9C">
        <w:rPr>
          <w:rFonts w:ascii="Times New Roman" w:eastAsia="標楷體" w:hAnsi="Times New Roman" w:cs="Times New Roman" w:hint="eastAsia"/>
          <w:kern w:val="0"/>
          <w:szCs w:val="24"/>
        </w:rPr>
        <w:t>時</w:t>
      </w:r>
      <w:r w:rsidR="000A70E5"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則可</w:t>
      </w:r>
      <w:r w:rsidR="000A70E5" w:rsidRPr="00BE3C9C">
        <w:rPr>
          <w:rFonts w:ascii="Times New Roman" w:eastAsia="標楷體" w:hAnsi="Times New Roman" w:cs="Times New Roman"/>
          <w:kern w:val="0"/>
          <w:szCs w:val="24"/>
        </w:rPr>
        <w:t>放</w:t>
      </w:r>
      <w:r w:rsidRPr="00BE3C9C">
        <w:rPr>
          <w:rFonts w:ascii="Times New Roman" w:eastAsia="標楷體" w:hAnsi="Times New Roman" w:cs="Times New Roman"/>
          <w:kern w:val="0"/>
          <w:szCs w:val="24"/>
        </w:rPr>
        <w:t>置於</w:t>
      </w:r>
      <w:r w:rsidR="000A70E5" w:rsidRPr="00BE3C9C">
        <w:rPr>
          <w:rFonts w:ascii="Times New Roman" w:eastAsia="標楷體" w:hAnsi="Times New Roman" w:cs="Times New Roman"/>
          <w:kern w:val="0"/>
          <w:szCs w:val="24"/>
        </w:rPr>
        <w:t>稍側</w:t>
      </w:r>
      <w:r w:rsidRPr="00BE3C9C">
        <w:rPr>
          <w:rFonts w:ascii="Times New Roman" w:eastAsia="標楷體" w:hAnsi="Times New Roman" w:cs="Times New Roman"/>
          <w:kern w:val="0"/>
          <w:szCs w:val="24"/>
        </w:rPr>
        <w:t>之角度</w:t>
      </w:r>
      <w:r w:rsidR="000A70E5" w:rsidRPr="00BE3C9C">
        <w:rPr>
          <w:rFonts w:ascii="Times New Roman" w:eastAsia="標楷體" w:hAnsi="Times New Roman" w:cs="Times New Roman"/>
          <w:kern w:val="0"/>
          <w:szCs w:val="24"/>
        </w:rPr>
        <w:t>。</w:t>
      </w:r>
      <w:r w:rsidR="00A165EE" w:rsidRPr="00BE3C9C">
        <w:rPr>
          <w:rFonts w:ascii="Times New Roman" w:eastAsia="標楷體" w:hAnsi="Times New Roman" w:cs="Times New Roman"/>
          <w:kern w:val="0"/>
          <w:szCs w:val="24"/>
        </w:rPr>
        <w:t>應</w:t>
      </w:r>
      <w:r w:rsidRPr="00BE3C9C">
        <w:rPr>
          <w:rFonts w:ascii="Times New Roman" w:eastAsia="標楷體" w:hAnsi="Times New Roman" w:cs="Times New Roman"/>
          <w:szCs w:val="24"/>
        </w:rPr>
        <w:t>播放</w:t>
      </w:r>
      <w:r w:rsidR="000A70E5" w:rsidRPr="00BE3C9C">
        <w:rPr>
          <w:rFonts w:ascii="Times New Roman" w:eastAsia="標楷體" w:hAnsi="Times New Roman" w:cs="Times New Roman"/>
          <w:kern w:val="0"/>
          <w:szCs w:val="24"/>
        </w:rPr>
        <w:t>獲獎者</w:t>
      </w:r>
      <w:r w:rsidRPr="00BE3C9C">
        <w:rPr>
          <w:rFonts w:ascii="Times New Roman" w:eastAsia="標楷體" w:hAnsi="Times New Roman" w:cs="Times New Roman"/>
          <w:kern w:val="0"/>
          <w:szCs w:val="24"/>
        </w:rPr>
        <w:t>之</w:t>
      </w:r>
      <w:r w:rsidR="000A70E5" w:rsidRPr="00BE3C9C">
        <w:rPr>
          <w:rFonts w:ascii="Times New Roman" w:eastAsia="標楷體" w:hAnsi="Times New Roman" w:cs="Times New Roman"/>
          <w:kern w:val="0"/>
          <w:szCs w:val="24"/>
        </w:rPr>
        <w:t>國歌</w:t>
      </w:r>
      <w:r w:rsidRPr="00BE3C9C">
        <w:rPr>
          <w:rFonts w:ascii="Times New Roman" w:eastAsia="標楷體" w:hAnsi="Times New Roman" w:cs="Times New Roman"/>
          <w:kern w:val="0"/>
          <w:szCs w:val="24"/>
        </w:rPr>
        <w:t>的</w:t>
      </w:r>
      <w:r w:rsidR="000A70E5" w:rsidRPr="00BE3C9C">
        <w:rPr>
          <w:rFonts w:ascii="Times New Roman" w:eastAsia="標楷體" w:hAnsi="Times New Roman" w:cs="Times New Roman"/>
          <w:kern w:val="0"/>
          <w:szCs w:val="24"/>
        </w:rPr>
        <w:t>最短版本。</w:t>
      </w:r>
    </w:p>
    <w:p w14:paraId="20515A62" w14:textId="77777777" w:rsidR="006D63E0" w:rsidRPr="00BE3C9C" w:rsidRDefault="006D63E0" w:rsidP="00DD7F9C">
      <w:pPr>
        <w:autoSpaceDE w:val="0"/>
        <w:autoSpaceDN w:val="0"/>
        <w:adjustRightInd w:val="0"/>
        <w:rPr>
          <w:rFonts w:ascii="Times New Roman" w:eastAsia="標楷體" w:hAnsi="Times New Roman" w:cs="Times New Roman"/>
          <w:kern w:val="0"/>
          <w:szCs w:val="24"/>
        </w:rPr>
      </w:pPr>
    </w:p>
    <w:p w14:paraId="6C0512D4" w14:textId="5A495EA0" w:rsidR="00DD7F9C" w:rsidRDefault="00BC03F2" w:rsidP="00DD7F9C">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szCs w:val="24"/>
        </w:rPr>
        <w:t>頒發獎牌之榮耀應屬</w:t>
      </w:r>
      <w:r w:rsidR="00E07E8F" w:rsidRPr="00BE3C9C">
        <w:rPr>
          <w:rFonts w:ascii="Times New Roman" w:eastAsia="標楷體" w:hAnsi="Times New Roman" w:cs="Times New Roman"/>
          <w:kern w:val="0"/>
          <w:szCs w:val="24"/>
        </w:rPr>
        <w:t>國際柔道</w:t>
      </w:r>
      <w:r w:rsidR="00F7682B">
        <w:rPr>
          <w:rFonts w:ascii="Times New Roman" w:eastAsia="標楷體" w:hAnsi="Times New Roman" w:cs="Times New Roman"/>
          <w:kern w:val="0"/>
          <w:szCs w:val="24"/>
        </w:rPr>
        <w:t>總會</w:t>
      </w:r>
      <w:r w:rsidR="00E07E8F" w:rsidRPr="00BE3C9C">
        <w:rPr>
          <w:rFonts w:ascii="Times New Roman" w:eastAsia="標楷體" w:hAnsi="Times New Roman" w:cs="Times New Roman"/>
          <w:kern w:val="0"/>
          <w:szCs w:val="24"/>
        </w:rPr>
        <w:t>（</w:t>
      </w:r>
      <w:r w:rsidR="00E07E8F" w:rsidRPr="00BE3C9C">
        <w:rPr>
          <w:rFonts w:ascii="Times New Roman" w:eastAsia="標楷體" w:hAnsi="Times New Roman" w:cs="Times New Roman"/>
          <w:kern w:val="0"/>
          <w:szCs w:val="24"/>
        </w:rPr>
        <w:t>IJF</w:t>
      </w:r>
      <w:r w:rsidR="00E07E8F"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之總裁，他將此榮耀</w:t>
      </w:r>
      <w:r w:rsidR="004B453B" w:rsidRPr="00BE3C9C">
        <w:rPr>
          <w:rFonts w:ascii="Times New Roman" w:eastAsia="標楷體" w:hAnsi="Times New Roman" w:cs="Times New Roman"/>
          <w:kern w:val="0"/>
          <w:szCs w:val="24"/>
        </w:rPr>
        <w:t>委託</w:t>
      </w:r>
      <w:r w:rsidRPr="00BE3C9C">
        <w:rPr>
          <w:rFonts w:ascii="Times New Roman" w:eastAsia="標楷體" w:hAnsi="Times New Roman" w:cs="Times New Roman"/>
          <w:kern w:val="0"/>
          <w:szCs w:val="24"/>
        </w:rPr>
        <w:t>給知名人士</w:t>
      </w:r>
      <w:r w:rsidR="004B453B" w:rsidRPr="00BE3C9C">
        <w:rPr>
          <w:rFonts w:ascii="Times New Roman" w:eastAsia="標楷體" w:hAnsi="Times New Roman" w:cs="Times New Roman"/>
          <w:kern w:val="0"/>
          <w:szCs w:val="24"/>
        </w:rPr>
        <w:t>。</w:t>
      </w:r>
    </w:p>
    <w:p w14:paraId="19B035D2" w14:textId="77777777" w:rsidR="006D63E0" w:rsidRPr="00BE3C9C" w:rsidRDefault="006D63E0" w:rsidP="00DD7F9C">
      <w:pPr>
        <w:autoSpaceDE w:val="0"/>
        <w:autoSpaceDN w:val="0"/>
        <w:adjustRightInd w:val="0"/>
        <w:rPr>
          <w:rFonts w:ascii="Times New Roman" w:eastAsia="標楷體" w:hAnsi="Times New Roman" w:cs="Times New Roman"/>
          <w:kern w:val="0"/>
          <w:szCs w:val="24"/>
        </w:rPr>
      </w:pPr>
    </w:p>
    <w:p w14:paraId="180D74DC" w14:textId="7F590E5A" w:rsidR="00DD7F9C" w:rsidRDefault="00466279" w:rsidP="00DD7F9C">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szCs w:val="24"/>
        </w:rPr>
        <w:t>在地主國政府代表、高階</w:t>
      </w:r>
      <w:r w:rsidRPr="00BE3C9C">
        <w:rPr>
          <w:rFonts w:ascii="Times New Roman" w:eastAsia="標楷體" w:hAnsi="Times New Roman" w:cs="Times New Roman"/>
          <w:kern w:val="0"/>
          <w:szCs w:val="24"/>
        </w:rPr>
        <w:t>國際奧委會代表、國際柔道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）總裁及地主國國家</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主席間選擇之</w:t>
      </w:r>
      <w:r w:rsidR="004B453B" w:rsidRPr="00BE3C9C">
        <w:rPr>
          <w:rFonts w:ascii="Times New Roman" w:eastAsia="標楷體" w:hAnsi="Times New Roman" w:cs="Times New Roman"/>
          <w:kern w:val="0"/>
          <w:szCs w:val="24"/>
        </w:rPr>
        <w:t>情況下，</w:t>
      </w:r>
      <w:r w:rsidRPr="00BE3C9C">
        <w:rPr>
          <w:rFonts w:ascii="Times New Roman" w:eastAsia="標楷體" w:hAnsi="Times New Roman" w:cs="Times New Roman"/>
          <w:kern w:val="0"/>
          <w:szCs w:val="24"/>
        </w:rPr>
        <w:t>應與</w:t>
      </w:r>
      <w:r w:rsidR="00E07E8F" w:rsidRPr="00BE3C9C">
        <w:rPr>
          <w:rFonts w:ascii="Times New Roman" w:eastAsia="標楷體" w:hAnsi="Times New Roman" w:cs="Times New Roman"/>
          <w:kern w:val="0"/>
          <w:szCs w:val="24"/>
        </w:rPr>
        <w:t>國際柔道</w:t>
      </w:r>
      <w:r w:rsidR="00F7682B">
        <w:rPr>
          <w:rFonts w:ascii="Times New Roman" w:eastAsia="標楷體" w:hAnsi="Times New Roman" w:cs="Times New Roman"/>
          <w:kern w:val="0"/>
          <w:szCs w:val="24"/>
        </w:rPr>
        <w:t>總會</w:t>
      </w:r>
      <w:r w:rsidR="00E07E8F" w:rsidRPr="00BE3C9C">
        <w:rPr>
          <w:rFonts w:ascii="Times New Roman" w:eastAsia="標楷體" w:hAnsi="Times New Roman" w:cs="Times New Roman"/>
          <w:kern w:val="0"/>
          <w:szCs w:val="24"/>
        </w:rPr>
        <w:t>（</w:t>
      </w:r>
      <w:r w:rsidR="00E07E8F" w:rsidRPr="00BE3C9C">
        <w:rPr>
          <w:rFonts w:ascii="Times New Roman" w:eastAsia="標楷體" w:hAnsi="Times New Roman" w:cs="Times New Roman"/>
          <w:kern w:val="0"/>
          <w:szCs w:val="24"/>
        </w:rPr>
        <w:t>IJF</w:t>
      </w:r>
      <w:r w:rsidR="00E07E8F"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流程負責人協商確認</w:t>
      </w:r>
      <w:r w:rsidR="00D3213B" w:rsidRPr="00BE3C9C">
        <w:rPr>
          <w:rFonts w:ascii="Times New Roman" w:eastAsia="標楷體" w:hAnsi="Times New Roman" w:cs="Times New Roman"/>
          <w:kern w:val="0"/>
          <w:szCs w:val="24"/>
        </w:rPr>
        <w:t>優先順序</w:t>
      </w:r>
      <w:r w:rsidR="004B453B" w:rsidRPr="00BE3C9C">
        <w:rPr>
          <w:rFonts w:ascii="Times New Roman" w:eastAsia="標楷體" w:hAnsi="Times New Roman" w:cs="Times New Roman"/>
          <w:kern w:val="0"/>
          <w:szCs w:val="24"/>
        </w:rPr>
        <w:t>。</w:t>
      </w:r>
    </w:p>
    <w:p w14:paraId="5748DEE8" w14:textId="77777777" w:rsidR="006D63E0" w:rsidRPr="00BE3C9C" w:rsidRDefault="006D63E0" w:rsidP="00DD7F9C">
      <w:pPr>
        <w:autoSpaceDE w:val="0"/>
        <w:autoSpaceDN w:val="0"/>
        <w:adjustRightInd w:val="0"/>
        <w:rPr>
          <w:rFonts w:ascii="Times New Roman" w:eastAsia="標楷體" w:hAnsi="Times New Roman" w:cs="Times New Roman"/>
          <w:kern w:val="0"/>
          <w:szCs w:val="24"/>
        </w:rPr>
      </w:pPr>
    </w:p>
    <w:p w14:paraId="219C52F5" w14:textId="1238BF21" w:rsidR="003C16B6" w:rsidRPr="00BE3C9C" w:rsidRDefault="00511E5E" w:rsidP="000F18A7">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szCs w:val="24"/>
        </w:rPr>
        <w:t>如活動概要中</w:t>
      </w:r>
      <w:r w:rsidR="004B453B" w:rsidRPr="00BE3C9C">
        <w:rPr>
          <w:rFonts w:ascii="Times New Roman" w:eastAsia="標楷體" w:hAnsi="Times New Roman" w:cs="Times New Roman"/>
          <w:kern w:val="0"/>
          <w:szCs w:val="24"/>
        </w:rPr>
        <w:t>所</w:t>
      </w:r>
      <w:r w:rsidRPr="00BE3C9C">
        <w:rPr>
          <w:rFonts w:ascii="Times New Roman" w:eastAsia="標楷體" w:hAnsi="Times New Roman" w:cs="Times New Roman"/>
          <w:kern w:val="0"/>
          <w:szCs w:val="24"/>
        </w:rPr>
        <w:t>明訂，主辦之國家</w:t>
      </w:r>
      <w:r w:rsidR="00F7682B">
        <w:rPr>
          <w:rFonts w:ascii="Times New Roman" w:eastAsia="標楷體" w:hAnsi="Times New Roman" w:cs="Times New Roman"/>
          <w:kern w:val="0"/>
          <w:szCs w:val="24"/>
        </w:rPr>
        <w:t>總會</w:t>
      </w:r>
      <w:r w:rsidR="004B453B" w:rsidRPr="00BE3C9C">
        <w:rPr>
          <w:rFonts w:ascii="Times New Roman" w:eastAsia="標楷體" w:hAnsi="Times New Roman" w:cs="Times New Roman"/>
          <w:kern w:val="0"/>
          <w:szCs w:val="24"/>
        </w:rPr>
        <w:t>必須提供</w:t>
      </w:r>
      <w:r w:rsidRPr="00BE3C9C">
        <w:rPr>
          <w:rFonts w:ascii="Times New Roman" w:eastAsia="標楷體" w:hAnsi="Times New Roman" w:cs="Times New Roman"/>
          <w:kern w:val="0"/>
          <w:szCs w:val="24"/>
        </w:rPr>
        <w:t>每個量級之</w:t>
      </w:r>
      <w:r w:rsidR="004B453B" w:rsidRPr="00BE3C9C">
        <w:rPr>
          <w:rFonts w:ascii="Times New Roman" w:eastAsia="標楷體" w:hAnsi="Times New Roman" w:cs="Times New Roman"/>
          <w:kern w:val="0"/>
          <w:szCs w:val="24"/>
        </w:rPr>
        <w:t>獎牌和</w:t>
      </w:r>
      <w:r w:rsidRPr="00BE3C9C">
        <w:rPr>
          <w:rFonts w:ascii="Times New Roman" w:eastAsia="標楷體" w:hAnsi="Times New Roman" w:cs="Times New Roman"/>
          <w:kern w:val="0"/>
          <w:szCs w:val="24"/>
        </w:rPr>
        <w:t>獎狀</w:t>
      </w:r>
      <w:r w:rsidR="004B453B" w:rsidRPr="00BE3C9C">
        <w:rPr>
          <w:rFonts w:ascii="Times New Roman" w:eastAsia="標楷體" w:hAnsi="Times New Roman" w:cs="Times New Roman"/>
          <w:kern w:val="0"/>
          <w:szCs w:val="24"/>
        </w:rPr>
        <w:t>。</w:t>
      </w:r>
    </w:p>
    <w:p w14:paraId="05275155" w14:textId="77777777" w:rsidR="006D63E0" w:rsidRDefault="006D63E0">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5067D290" w14:textId="77777777" w:rsidR="00CB2C0E" w:rsidRDefault="00CB2C0E" w:rsidP="00CB2C0E">
      <w:pPr>
        <w:rPr>
          <w:rFonts w:ascii="Times New Roman" w:eastAsia="標楷體" w:hAnsi="Times New Roman" w:cs="Times New Roman"/>
          <w:kern w:val="0"/>
          <w:szCs w:val="24"/>
        </w:rPr>
      </w:pPr>
    </w:p>
    <w:p w14:paraId="3A05D05B" w14:textId="77777777" w:rsidR="006D63E0" w:rsidRDefault="006D63E0" w:rsidP="00CB2C0E">
      <w:pPr>
        <w:rPr>
          <w:rFonts w:ascii="Times New Roman" w:eastAsia="標楷體" w:hAnsi="Times New Roman" w:cs="Times New Roman"/>
          <w:kern w:val="0"/>
          <w:szCs w:val="24"/>
        </w:rPr>
      </w:pPr>
    </w:p>
    <w:p w14:paraId="0C16F812" w14:textId="77777777" w:rsidR="006D63E0" w:rsidRDefault="006D63E0" w:rsidP="00CB2C0E">
      <w:pPr>
        <w:rPr>
          <w:rFonts w:ascii="Times New Roman" w:eastAsia="標楷體" w:hAnsi="Times New Roman" w:cs="Times New Roman"/>
          <w:kern w:val="0"/>
          <w:szCs w:val="24"/>
        </w:rPr>
      </w:pPr>
    </w:p>
    <w:p w14:paraId="6837892D" w14:textId="77777777" w:rsidR="006D63E0" w:rsidRDefault="006D63E0" w:rsidP="00CB2C0E">
      <w:pPr>
        <w:rPr>
          <w:rFonts w:ascii="Times New Roman" w:eastAsia="標楷體" w:hAnsi="Times New Roman" w:cs="Times New Roman"/>
          <w:kern w:val="0"/>
          <w:szCs w:val="24"/>
        </w:rPr>
      </w:pPr>
    </w:p>
    <w:p w14:paraId="35967DDB" w14:textId="77777777" w:rsidR="006D63E0" w:rsidRDefault="006D63E0" w:rsidP="00CB2C0E">
      <w:pPr>
        <w:rPr>
          <w:rFonts w:ascii="Times New Roman" w:eastAsia="標楷體" w:hAnsi="Times New Roman" w:cs="Times New Roman"/>
          <w:kern w:val="0"/>
          <w:szCs w:val="24"/>
        </w:rPr>
      </w:pPr>
    </w:p>
    <w:p w14:paraId="696713B9" w14:textId="77777777" w:rsidR="006D63E0" w:rsidRPr="00BE3C9C" w:rsidRDefault="006D63E0" w:rsidP="00CB2C0E">
      <w:pPr>
        <w:rPr>
          <w:rFonts w:ascii="Times New Roman" w:eastAsia="標楷體" w:hAnsi="Times New Roman" w:cs="Times New Roman"/>
          <w:kern w:val="0"/>
          <w:szCs w:val="24"/>
        </w:rPr>
      </w:pPr>
    </w:p>
    <w:p w14:paraId="326C7FE4" w14:textId="77777777" w:rsidR="00EE2503" w:rsidRPr="00BE3C9C" w:rsidRDefault="00EE2503" w:rsidP="000F18A7">
      <w:pPr>
        <w:autoSpaceDE w:val="0"/>
        <w:autoSpaceDN w:val="0"/>
        <w:adjustRightInd w:val="0"/>
        <w:rPr>
          <w:rFonts w:ascii="Times New Roman" w:eastAsia="標楷體" w:hAnsi="Times New Roman" w:cs="Times New Roman"/>
          <w:kern w:val="0"/>
          <w:szCs w:val="24"/>
        </w:rPr>
      </w:pPr>
    </w:p>
    <w:p w14:paraId="077325F3" w14:textId="77777777" w:rsidR="003C16B6" w:rsidRPr="00BE3C9C" w:rsidRDefault="003C16B6" w:rsidP="003C16B6">
      <w:pPr>
        <w:rPr>
          <w:rFonts w:ascii="Times New Roman" w:eastAsia="標楷體" w:hAnsi="Times New Roman" w:cs="Times New Roman"/>
          <w:kern w:val="0"/>
          <w:szCs w:val="24"/>
        </w:rPr>
      </w:pPr>
    </w:p>
    <w:p w14:paraId="67837FC4" w14:textId="77777777" w:rsidR="000F18A7" w:rsidRPr="006D63E0" w:rsidRDefault="000F18A7" w:rsidP="006D63E0">
      <w:pPr>
        <w:autoSpaceDE w:val="0"/>
        <w:autoSpaceDN w:val="0"/>
        <w:adjustRightInd w:val="0"/>
        <w:jc w:val="center"/>
        <w:rPr>
          <w:rFonts w:ascii="Times New Roman" w:eastAsia="標楷體" w:hAnsi="Times New Roman" w:cs="Times New Roman"/>
          <w:b/>
          <w:bCs/>
          <w:kern w:val="0"/>
          <w:sz w:val="56"/>
          <w:szCs w:val="56"/>
        </w:rPr>
      </w:pPr>
      <w:r w:rsidRPr="006D63E0">
        <w:rPr>
          <w:rFonts w:ascii="Times New Roman" w:eastAsia="標楷體" w:hAnsi="Times New Roman" w:cs="Times New Roman"/>
          <w:b/>
          <w:bCs/>
          <w:kern w:val="0"/>
          <w:sz w:val="56"/>
          <w:szCs w:val="56"/>
        </w:rPr>
        <w:t>醫療及</w:t>
      </w:r>
      <w:r w:rsidR="00431787" w:rsidRPr="006D63E0">
        <w:rPr>
          <w:rFonts w:ascii="Times New Roman" w:eastAsia="標楷體" w:hAnsi="Times New Roman" w:cs="Times New Roman"/>
          <w:b/>
          <w:bCs/>
          <w:kern w:val="0"/>
          <w:sz w:val="56"/>
          <w:szCs w:val="56"/>
        </w:rPr>
        <w:t>禁藥管制</w:t>
      </w:r>
      <w:r w:rsidRPr="006D63E0">
        <w:rPr>
          <w:rFonts w:ascii="Times New Roman" w:eastAsia="標楷體" w:hAnsi="Times New Roman" w:cs="Times New Roman"/>
          <w:b/>
          <w:bCs/>
          <w:kern w:val="0"/>
          <w:sz w:val="56"/>
          <w:szCs w:val="56"/>
        </w:rPr>
        <w:t>手冊</w:t>
      </w:r>
    </w:p>
    <w:p w14:paraId="3AC96DA7" w14:textId="77777777" w:rsidR="006D63E0" w:rsidRDefault="006D63E0" w:rsidP="000F18A7">
      <w:pPr>
        <w:autoSpaceDE w:val="0"/>
        <w:autoSpaceDN w:val="0"/>
        <w:adjustRightInd w:val="0"/>
        <w:rPr>
          <w:rFonts w:ascii="Times New Roman" w:eastAsia="標楷體" w:hAnsi="Times New Roman" w:cs="Times New Roman"/>
          <w:kern w:val="0"/>
          <w:szCs w:val="24"/>
        </w:rPr>
      </w:pPr>
    </w:p>
    <w:p w14:paraId="5C806546" w14:textId="45F5139D" w:rsidR="003C16B6" w:rsidRPr="00BE3C9C" w:rsidRDefault="000F18A7" w:rsidP="000F18A7">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所有</w:t>
      </w:r>
      <w:r w:rsidR="00B4337B" w:rsidRPr="00BE3C9C">
        <w:rPr>
          <w:rFonts w:ascii="Times New Roman" w:eastAsia="標楷體" w:hAnsi="Times New Roman" w:cs="Times New Roman"/>
          <w:kern w:val="0"/>
          <w:szCs w:val="24"/>
        </w:rPr>
        <w:t>關於</w:t>
      </w:r>
      <w:r w:rsidRPr="00BE3C9C">
        <w:rPr>
          <w:rFonts w:ascii="Times New Roman" w:eastAsia="標楷體" w:hAnsi="Times New Roman" w:cs="Times New Roman"/>
          <w:kern w:val="0"/>
          <w:szCs w:val="24"/>
        </w:rPr>
        <w:t>醫療和</w:t>
      </w:r>
      <w:r w:rsidR="00431787" w:rsidRPr="00BE3C9C">
        <w:rPr>
          <w:rFonts w:ascii="Times New Roman" w:eastAsia="標楷體" w:hAnsi="Times New Roman" w:cs="Times New Roman"/>
          <w:kern w:val="0"/>
          <w:szCs w:val="24"/>
        </w:rPr>
        <w:t>禁藥管制</w:t>
      </w:r>
      <w:r w:rsidRPr="00BE3C9C">
        <w:rPr>
          <w:rFonts w:ascii="Times New Roman" w:eastAsia="標楷體" w:hAnsi="Times New Roman" w:cs="Times New Roman"/>
          <w:kern w:val="0"/>
          <w:szCs w:val="24"/>
        </w:rPr>
        <w:t>方面</w:t>
      </w:r>
      <w:r w:rsidR="00B4337B" w:rsidRPr="00BE3C9C">
        <w:rPr>
          <w:rFonts w:ascii="Times New Roman" w:eastAsia="標楷體" w:hAnsi="Times New Roman" w:cs="Times New Roman"/>
          <w:kern w:val="0"/>
          <w:szCs w:val="24"/>
        </w:rPr>
        <w:t>之事項，</w:t>
      </w:r>
      <w:r w:rsidR="00D3213B" w:rsidRPr="00BE3C9C">
        <w:rPr>
          <w:rFonts w:ascii="Times New Roman" w:eastAsia="標楷體" w:hAnsi="Times New Roman" w:cs="Times New Roman" w:hint="eastAsia"/>
          <w:kern w:val="0"/>
          <w:szCs w:val="24"/>
        </w:rPr>
        <w:t>皆</w:t>
      </w:r>
      <w:r w:rsidR="00B4337B" w:rsidRPr="00BE3C9C">
        <w:rPr>
          <w:rFonts w:ascii="Times New Roman" w:eastAsia="標楷體" w:hAnsi="Times New Roman" w:cs="Times New Roman"/>
          <w:kern w:val="0"/>
          <w:szCs w:val="24"/>
        </w:rPr>
        <w:t>為</w:t>
      </w:r>
      <w:r w:rsidR="00E07E8F" w:rsidRPr="00BE3C9C">
        <w:rPr>
          <w:rFonts w:ascii="Times New Roman" w:eastAsia="標楷體" w:hAnsi="Times New Roman" w:cs="Times New Roman"/>
          <w:kern w:val="0"/>
          <w:szCs w:val="24"/>
        </w:rPr>
        <w:t>國際柔道</w:t>
      </w:r>
      <w:r w:rsidR="00F7682B">
        <w:rPr>
          <w:rFonts w:ascii="Times New Roman" w:eastAsia="標楷體" w:hAnsi="Times New Roman" w:cs="Times New Roman"/>
          <w:kern w:val="0"/>
          <w:szCs w:val="24"/>
        </w:rPr>
        <w:t>總會</w:t>
      </w:r>
      <w:r w:rsidR="00E07E8F" w:rsidRPr="00BE3C9C">
        <w:rPr>
          <w:rFonts w:ascii="Times New Roman" w:eastAsia="標楷體" w:hAnsi="Times New Roman" w:cs="Times New Roman"/>
          <w:kern w:val="0"/>
          <w:szCs w:val="24"/>
        </w:rPr>
        <w:t>（</w:t>
      </w:r>
      <w:r w:rsidR="00E07E8F" w:rsidRPr="00BE3C9C">
        <w:rPr>
          <w:rFonts w:ascii="Times New Roman" w:eastAsia="標楷體" w:hAnsi="Times New Roman" w:cs="Times New Roman"/>
          <w:kern w:val="0"/>
          <w:szCs w:val="24"/>
        </w:rPr>
        <w:t>IJF</w:t>
      </w:r>
      <w:r w:rsidR="00E07E8F"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醫務委員會的責任。</w:t>
      </w:r>
    </w:p>
    <w:p w14:paraId="44BA24D1" w14:textId="77777777" w:rsidR="009553A2" w:rsidRPr="00BE3C9C" w:rsidRDefault="009553A2" w:rsidP="009553A2">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第五節</w:t>
      </w:r>
    </w:p>
    <w:p w14:paraId="34233F77" w14:textId="77777777" w:rsidR="006D63E0" w:rsidRDefault="006D63E0">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47469464" w14:textId="77777777" w:rsidR="003C16B6" w:rsidRDefault="003C16B6" w:rsidP="003C16B6">
      <w:pPr>
        <w:rPr>
          <w:rFonts w:ascii="Times New Roman" w:eastAsia="標楷體" w:hAnsi="Times New Roman" w:cs="Times New Roman"/>
          <w:kern w:val="0"/>
          <w:szCs w:val="24"/>
        </w:rPr>
      </w:pPr>
    </w:p>
    <w:p w14:paraId="79B7AA33" w14:textId="68F278B5" w:rsidR="003C16B6" w:rsidRPr="006749AD" w:rsidRDefault="007669C9" w:rsidP="003C16B6">
      <w:pPr>
        <w:rPr>
          <w:rFonts w:ascii="Times New Roman" w:eastAsia="標楷體" w:hAnsi="Times New Roman" w:cs="Times New Roman"/>
          <w:kern w:val="0"/>
          <w:sz w:val="28"/>
          <w:szCs w:val="28"/>
        </w:rPr>
      </w:pPr>
      <w:r w:rsidRPr="006749AD">
        <w:rPr>
          <w:rFonts w:ascii="Times New Roman" w:eastAsia="標楷體" w:hAnsi="Times New Roman" w:cs="Times New Roman"/>
          <w:b/>
          <w:bCs/>
          <w:kern w:val="0"/>
          <w:sz w:val="28"/>
          <w:szCs w:val="28"/>
        </w:rPr>
        <w:t>5.1</w:t>
      </w:r>
      <w:r w:rsidR="005905B8" w:rsidRPr="006749AD">
        <w:rPr>
          <w:rFonts w:ascii="Times New Roman" w:eastAsia="標楷體" w:hAnsi="Times New Roman" w:cs="Times New Roman"/>
          <w:b/>
          <w:bCs/>
          <w:kern w:val="0"/>
          <w:sz w:val="28"/>
          <w:szCs w:val="28"/>
        </w:rPr>
        <w:t>針對國際柔道</w:t>
      </w:r>
      <w:r w:rsidR="00F7682B">
        <w:rPr>
          <w:rFonts w:ascii="Times New Roman" w:eastAsia="標楷體" w:hAnsi="Times New Roman" w:cs="Times New Roman"/>
          <w:b/>
          <w:bCs/>
          <w:kern w:val="0"/>
          <w:sz w:val="28"/>
          <w:szCs w:val="28"/>
        </w:rPr>
        <w:t>總會</w:t>
      </w:r>
      <w:r w:rsidR="005905B8" w:rsidRPr="006749AD">
        <w:rPr>
          <w:rFonts w:ascii="Times New Roman" w:eastAsia="標楷體" w:hAnsi="Times New Roman" w:cs="Times New Roman"/>
          <w:b/>
          <w:bCs/>
          <w:kern w:val="0"/>
          <w:sz w:val="28"/>
          <w:szCs w:val="28"/>
        </w:rPr>
        <w:t>（</w:t>
      </w:r>
      <w:r w:rsidR="005905B8" w:rsidRPr="006749AD">
        <w:rPr>
          <w:rFonts w:ascii="Times New Roman" w:eastAsia="標楷體" w:hAnsi="Times New Roman" w:cs="Times New Roman"/>
          <w:b/>
          <w:bCs/>
          <w:kern w:val="0"/>
          <w:sz w:val="28"/>
          <w:szCs w:val="28"/>
        </w:rPr>
        <w:t>IJF</w:t>
      </w:r>
      <w:r w:rsidR="005905B8" w:rsidRPr="006749AD">
        <w:rPr>
          <w:rFonts w:ascii="Times New Roman" w:eastAsia="標楷體" w:hAnsi="Times New Roman" w:cs="Times New Roman"/>
          <w:b/>
          <w:bCs/>
          <w:kern w:val="0"/>
          <w:sz w:val="28"/>
          <w:szCs w:val="28"/>
        </w:rPr>
        <w:t>）活動的醫療要求及指示</w:t>
      </w:r>
    </w:p>
    <w:p w14:paraId="1609599F" w14:textId="77777777" w:rsidR="00CA5AB9" w:rsidRDefault="00CA5AB9" w:rsidP="007669C9">
      <w:pPr>
        <w:autoSpaceDE w:val="0"/>
        <w:autoSpaceDN w:val="0"/>
        <w:adjustRightInd w:val="0"/>
        <w:rPr>
          <w:rFonts w:ascii="Times New Roman" w:eastAsia="標楷體" w:hAnsi="Times New Roman" w:cs="Times New Roman"/>
          <w:kern w:val="0"/>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3231"/>
        <w:gridCol w:w="3232"/>
      </w:tblGrid>
      <w:tr w:rsidR="00CA5AB9" w14:paraId="5A97FC2A" w14:textId="77777777" w:rsidTr="00CA5AB9">
        <w:tc>
          <w:tcPr>
            <w:tcW w:w="3231" w:type="dxa"/>
          </w:tcPr>
          <w:p w14:paraId="7FBFDC3C" w14:textId="77777777" w:rsidR="00CA5AB9" w:rsidRPr="00CA5AB9" w:rsidRDefault="00CA5AB9" w:rsidP="00CA5AB9">
            <w:pPr>
              <w:rPr>
                <w:rFonts w:ascii="Times New Roman" w:eastAsia="標楷體" w:hAnsi="Times New Roman" w:cs="Times New Roman"/>
                <w:kern w:val="0"/>
                <w:szCs w:val="24"/>
              </w:rPr>
            </w:pPr>
            <w:r w:rsidRPr="00CA5AB9">
              <w:rPr>
                <w:rFonts w:ascii="Times New Roman" w:eastAsia="標楷體" w:hAnsi="Times New Roman" w:cs="Times New Roman"/>
                <w:kern w:val="0"/>
                <w:szCs w:val="24"/>
              </w:rPr>
              <w:t>組織委員會將在比賽期間提供足夠的醫療服務，包括現場處理及住院治療（若有需要）。</w:t>
            </w:r>
          </w:p>
          <w:p w14:paraId="7E70E1D4" w14:textId="77777777" w:rsidR="00CA5AB9" w:rsidRPr="00CA5AB9" w:rsidRDefault="00CA5AB9" w:rsidP="00CA5AB9">
            <w:pPr>
              <w:autoSpaceDE w:val="0"/>
              <w:autoSpaceDN w:val="0"/>
              <w:adjustRightInd w:val="0"/>
              <w:rPr>
                <w:rFonts w:ascii="Times New Roman" w:eastAsia="標楷體" w:hAnsi="Times New Roman" w:cs="Times New Roman"/>
                <w:b/>
                <w:bCs/>
                <w:kern w:val="0"/>
                <w:szCs w:val="24"/>
                <w:u w:val="single"/>
              </w:rPr>
            </w:pPr>
            <w:r w:rsidRPr="00CA5AB9">
              <w:rPr>
                <w:rFonts w:ascii="Times New Roman" w:eastAsia="標楷體" w:hAnsi="Times New Roman" w:cs="Times New Roman"/>
                <w:b/>
                <w:bCs/>
                <w:kern w:val="0"/>
                <w:szCs w:val="24"/>
                <w:u w:val="single"/>
              </w:rPr>
              <w:t>工作人員</w:t>
            </w:r>
          </w:p>
          <w:p w14:paraId="4B9481EB" w14:textId="5A1B546E" w:rsidR="00CA5AB9" w:rsidRPr="00BE3C9C" w:rsidRDefault="00CA5AB9" w:rsidP="00CA5AB9">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）活動所需之醫務人員：</w:t>
            </w:r>
          </w:p>
          <w:p w14:paraId="1B48F09C" w14:textId="77777777" w:rsidR="00CA5AB9" w:rsidRPr="00BE3C9C" w:rsidRDefault="00CA5AB9" w:rsidP="00CA5AB9">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一名代表組織委員會醫療統籌員。此人為負責組織醫療人員、設備及下述之房間。此人的姓名和聯絡方式應涵蓋於聯絡人列表中</w:t>
            </w:r>
          </w:p>
          <w:p w14:paraId="58435B26" w14:textId="77777777" w:rsidR="00CA5AB9" w:rsidRPr="00BE3C9C" w:rsidRDefault="00CA5AB9" w:rsidP="00CA5AB9">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每個柔道墊需配置一名合格之醫生</w:t>
            </w:r>
          </w:p>
          <w:p w14:paraId="2B0CAFC6" w14:textId="77777777" w:rsidR="00CA5AB9" w:rsidRPr="00BE3C9C" w:rsidRDefault="00CA5AB9" w:rsidP="00CA5AB9">
            <w:pPr>
              <w:autoSpaceDE w:val="0"/>
              <w:autoSpaceDN w:val="0"/>
              <w:adjustRightInd w:val="0"/>
              <w:ind w:left="568"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－必須有骨科經驗</w:t>
            </w:r>
          </w:p>
          <w:p w14:paraId="20C01925" w14:textId="77777777" w:rsidR="00CA5AB9" w:rsidRPr="00BE3C9C" w:rsidRDefault="00CA5AB9" w:rsidP="00CA5AB9">
            <w:pPr>
              <w:autoSpaceDE w:val="0"/>
              <w:autoSpaceDN w:val="0"/>
              <w:adjustRightInd w:val="0"/>
              <w:ind w:left="568"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－必須能夠識別頸脊髓損傷</w:t>
            </w:r>
          </w:p>
          <w:p w14:paraId="04916E98" w14:textId="77777777" w:rsidR="00CA5AB9" w:rsidRPr="00BE3C9C" w:rsidRDefault="00CA5AB9" w:rsidP="00CA5AB9">
            <w:pPr>
              <w:autoSpaceDE w:val="0"/>
              <w:autoSpaceDN w:val="0"/>
              <w:adjustRightInd w:val="0"/>
              <w:ind w:left="568"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－必須熟悉失去意識之症狀</w:t>
            </w:r>
          </w:p>
          <w:p w14:paraId="5A4C8200" w14:textId="77777777" w:rsidR="00CA5AB9" w:rsidRPr="00BE3C9C" w:rsidRDefault="00CA5AB9" w:rsidP="00CA5AB9">
            <w:pPr>
              <w:autoSpaceDE w:val="0"/>
              <w:autoSpaceDN w:val="0"/>
              <w:adjustRightInd w:val="0"/>
              <w:ind w:left="568"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－必須能夠檢測腦震盪</w:t>
            </w:r>
          </w:p>
          <w:p w14:paraId="44243076" w14:textId="77777777" w:rsidR="00CA5AB9" w:rsidRPr="00BE3C9C" w:rsidRDefault="00CA5AB9" w:rsidP="00CA5AB9">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每天一名主任醫師（負責柔道墊的醫師之一）</w:t>
            </w:r>
          </w:p>
          <w:p w14:paraId="3B63FF60" w14:textId="77777777" w:rsidR="00CA5AB9" w:rsidRPr="00BE3C9C" w:rsidRDefault="00CA5AB9" w:rsidP="00CA5AB9">
            <w:pPr>
              <w:autoSpaceDE w:val="0"/>
              <w:autoSpaceDN w:val="0"/>
              <w:adjustRightInd w:val="0"/>
              <w:ind w:left="568"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－為協調全天醫療及醫生／護士排班之負責人</w:t>
            </w:r>
          </w:p>
          <w:p w14:paraId="0648DDEB" w14:textId="6AB61EF1" w:rsidR="00CA5AB9" w:rsidRPr="00BE3C9C" w:rsidRDefault="00CA5AB9" w:rsidP="00CA5AB9">
            <w:pPr>
              <w:autoSpaceDE w:val="0"/>
              <w:autoSpaceDN w:val="0"/>
              <w:adjustRightInd w:val="0"/>
              <w:ind w:left="568"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－與國際柔道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）醫療委員會代表保持聯絡密切</w:t>
            </w:r>
          </w:p>
          <w:p w14:paraId="34764442" w14:textId="77777777" w:rsidR="00CA5AB9" w:rsidRDefault="00CA5AB9" w:rsidP="00CA5AB9">
            <w:pPr>
              <w:autoSpaceDE w:val="0"/>
              <w:autoSpaceDN w:val="0"/>
              <w:adjustRightInd w:val="0"/>
              <w:rPr>
                <w:rFonts w:ascii="Times New Roman" w:eastAsia="標楷體" w:hAnsi="Times New Roman" w:cs="Times New Roman"/>
                <w:kern w:val="0"/>
                <w:szCs w:val="24"/>
              </w:rPr>
            </w:pPr>
          </w:p>
          <w:p w14:paraId="3825612F" w14:textId="77777777" w:rsidR="00CA5AB9" w:rsidRPr="00BE3C9C" w:rsidRDefault="00CA5AB9" w:rsidP="00CA5AB9">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醫生必須在比賽開始前</w:t>
            </w:r>
            <w:r w:rsidRPr="00BE3C9C">
              <w:rPr>
                <w:rFonts w:ascii="Times New Roman" w:eastAsia="標楷體" w:hAnsi="Times New Roman" w:cs="Times New Roman"/>
                <w:kern w:val="0"/>
                <w:szCs w:val="24"/>
              </w:rPr>
              <w:t>30</w:t>
            </w:r>
            <w:r w:rsidRPr="00BE3C9C">
              <w:rPr>
                <w:rFonts w:ascii="Times New Roman" w:eastAsia="標楷體" w:hAnsi="Times New Roman" w:cs="Times New Roman"/>
                <w:kern w:val="0"/>
                <w:szCs w:val="24"/>
              </w:rPr>
              <w:t>分鐘於現場就緒。醫生可能因每天得以提供恆定的服務而需排班。</w:t>
            </w:r>
          </w:p>
          <w:p w14:paraId="0D0E0D50" w14:textId="77777777" w:rsidR="00CA5AB9" w:rsidRDefault="00CA5AB9" w:rsidP="007669C9">
            <w:pPr>
              <w:autoSpaceDE w:val="0"/>
              <w:autoSpaceDN w:val="0"/>
              <w:adjustRightInd w:val="0"/>
              <w:rPr>
                <w:rFonts w:ascii="Times New Roman" w:eastAsia="標楷體" w:hAnsi="Times New Roman" w:cs="Times New Roman"/>
                <w:kern w:val="0"/>
                <w:szCs w:val="24"/>
              </w:rPr>
            </w:pPr>
          </w:p>
        </w:tc>
        <w:tc>
          <w:tcPr>
            <w:tcW w:w="3231" w:type="dxa"/>
          </w:tcPr>
          <w:p w14:paraId="6F21633E" w14:textId="77777777" w:rsidR="00CA5AB9" w:rsidRPr="00BE3C9C" w:rsidRDefault="00CA5AB9" w:rsidP="00CA5AB9">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其他醫務人員：</w:t>
            </w:r>
          </w:p>
          <w:p w14:paraId="6EE92FAA" w14:textId="77777777" w:rsidR="00CA5AB9" w:rsidRPr="00BE3C9C" w:rsidRDefault="00CA5AB9" w:rsidP="00CA5AB9">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柔道墊醫生助理</w:t>
            </w:r>
          </w:p>
          <w:p w14:paraId="02D68D90" w14:textId="77777777" w:rsidR="00CA5AB9" w:rsidRPr="00BE3C9C" w:rsidRDefault="00CA5AB9" w:rsidP="00CA5AB9">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急救室內至少有一名醫生和一名護士。</w:t>
            </w:r>
          </w:p>
          <w:p w14:paraId="7C018A13" w14:textId="77777777" w:rsidR="00CA5AB9" w:rsidRPr="00BE3C9C" w:rsidRDefault="00CA5AB9" w:rsidP="00CA5AB9">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當觀眾超過</w:t>
            </w:r>
            <w:r w:rsidRPr="00BE3C9C">
              <w:rPr>
                <w:rFonts w:ascii="Times New Roman" w:eastAsia="標楷體" w:hAnsi="Times New Roman" w:cs="Times New Roman"/>
                <w:kern w:val="0"/>
                <w:szCs w:val="24"/>
              </w:rPr>
              <w:t>2000</w:t>
            </w:r>
            <w:r w:rsidRPr="00BE3C9C">
              <w:rPr>
                <w:rFonts w:ascii="Times New Roman" w:eastAsia="標楷體" w:hAnsi="Times New Roman" w:cs="Times New Roman"/>
                <w:kern w:val="0"/>
                <w:szCs w:val="24"/>
              </w:rPr>
              <w:t>人時</w:t>
            </w:r>
            <w:r w:rsidRPr="00BE3C9C">
              <w:rPr>
                <w:rFonts w:ascii="Times New Roman" w:eastAsia="標楷體" w:hAnsi="Times New Roman" w:cs="Times New Roman" w:hint="eastAsia"/>
                <w:kern w:val="0"/>
                <w:szCs w:val="24"/>
              </w:rPr>
              <w:t>，</w:t>
            </w:r>
            <w:r w:rsidRPr="00BE3C9C">
              <w:rPr>
                <w:rFonts w:ascii="Times New Roman" w:eastAsia="標楷體" w:hAnsi="Times New Roman" w:cs="Times New Roman"/>
                <w:kern w:val="0"/>
                <w:szCs w:val="24"/>
              </w:rPr>
              <w:t>建議配置一位負責觀眾的醫生</w:t>
            </w:r>
          </w:p>
          <w:p w14:paraId="621B0705" w14:textId="77777777" w:rsidR="00CA5AB9" w:rsidRPr="00BE3C9C" w:rsidRDefault="00CA5AB9" w:rsidP="00CA5AB9">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口譯（若需要）</w:t>
            </w:r>
          </w:p>
          <w:p w14:paraId="41E92EFF" w14:textId="77777777" w:rsidR="00CA5AB9" w:rsidRPr="00BE3C9C" w:rsidRDefault="00CA5AB9" w:rsidP="00CA5AB9">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救護人員－不可與負責柔道墊之醫生／助理相同；救護車的司機不能是隨車醫師；救護人員必須能抬起並移動</w:t>
            </w:r>
            <w:r w:rsidRPr="00BE3C9C">
              <w:rPr>
                <w:rFonts w:ascii="Times New Roman" w:eastAsia="標楷體" w:hAnsi="Times New Roman" w:cs="Times New Roman"/>
                <w:kern w:val="0"/>
                <w:szCs w:val="24"/>
              </w:rPr>
              <w:t>+150</w:t>
            </w:r>
            <w:r w:rsidRPr="00BE3C9C">
              <w:rPr>
                <w:rFonts w:ascii="Times New Roman" w:eastAsia="標楷體" w:hAnsi="Times New Roman" w:cs="Times New Roman"/>
                <w:kern w:val="0"/>
                <w:szCs w:val="24"/>
              </w:rPr>
              <w:t>公斤之運動員</w:t>
            </w:r>
          </w:p>
          <w:p w14:paraId="29BCC0DC" w14:textId="77777777" w:rsidR="00CA5AB9" w:rsidRDefault="00CA5AB9" w:rsidP="00CA5AB9">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hint="eastAsia"/>
                <w:kern w:val="0"/>
                <w:szCs w:val="24"/>
              </w:rPr>
              <w:t>於</w:t>
            </w:r>
            <w:r w:rsidRPr="00BE3C9C">
              <w:rPr>
                <w:rFonts w:ascii="Times New Roman" w:eastAsia="標楷體" w:hAnsi="Times New Roman" w:cs="Times New Roman"/>
                <w:kern w:val="0"/>
                <w:szCs w:val="24"/>
              </w:rPr>
              <w:t>每天比賽開始前，救護車必須保持在距</w:t>
            </w:r>
            <w:r w:rsidRPr="00BE3C9C">
              <w:rPr>
                <w:rFonts w:ascii="Times New Roman" w:eastAsia="標楷體" w:hAnsi="Times New Roman" w:cs="Times New Roman" w:hint="eastAsia"/>
                <w:kern w:val="0"/>
                <w:szCs w:val="24"/>
              </w:rPr>
              <w:t>離</w:t>
            </w:r>
            <w:r w:rsidRPr="00BE3C9C">
              <w:rPr>
                <w:rFonts w:ascii="Times New Roman" w:eastAsia="標楷體" w:hAnsi="Times New Roman" w:cs="Times New Roman"/>
                <w:kern w:val="0"/>
                <w:szCs w:val="24"/>
              </w:rPr>
              <w:t>現場</w:t>
            </w:r>
            <w:r w:rsidRPr="00BE3C9C">
              <w:rPr>
                <w:rFonts w:ascii="Times New Roman" w:eastAsia="標楷體" w:hAnsi="Times New Roman" w:cs="Times New Roman"/>
                <w:kern w:val="0"/>
                <w:szCs w:val="24"/>
              </w:rPr>
              <w:t>15</w:t>
            </w:r>
            <w:r w:rsidRPr="00BE3C9C">
              <w:rPr>
                <w:rFonts w:ascii="Times New Roman" w:eastAsia="標楷體" w:hAnsi="Times New Roman" w:cs="Times New Roman"/>
                <w:kern w:val="0"/>
                <w:szCs w:val="24"/>
              </w:rPr>
              <w:t>分鐘車程之範圍內。若無救護車，則比賽不能開始。</w:t>
            </w:r>
          </w:p>
          <w:p w14:paraId="493F71B1" w14:textId="77777777" w:rsidR="00CA5AB9" w:rsidRPr="00BE3C9C" w:rsidRDefault="00CA5AB9" w:rsidP="00CA5AB9">
            <w:pPr>
              <w:autoSpaceDE w:val="0"/>
              <w:autoSpaceDN w:val="0"/>
              <w:adjustRightInd w:val="0"/>
              <w:rPr>
                <w:rFonts w:ascii="Times New Roman" w:eastAsia="標楷體" w:hAnsi="Times New Roman" w:cs="Times New Roman"/>
                <w:kern w:val="0"/>
                <w:szCs w:val="24"/>
              </w:rPr>
            </w:pPr>
          </w:p>
          <w:p w14:paraId="21F96EDE" w14:textId="77777777" w:rsidR="00CA5AB9" w:rsidRPr="00CA5AB9" w:rsidRDefault="00CA5AB9" w:rsidP="00CA5AB9">
            <w:pPr>
              <w:autoSpaceDE w:val="0"/>
              <w:autoSpaceDN w:val="0"/>
              <w:adjustRightInd w:val="0"/>
              <w:rPr>
                <w:rFonts w:ascii="Times New Roman" w:eastAsia="標楷體" w:hAnsi="Times New Roman" w:cs="Times New Roman"/>
                <w:b/>
                <w:bCs/>
                <w:kern w:val="0"/>
                <w:szCs w:val="24"/>
                <w:u w:val="single"/>
              </w:rPr>
            </w:pPr>
            <w:r w:rsidRPr="00CA5AB9">
              <w:rPr>
                <w:rFonts w:ascii="Times New Roman" w:eastAsia="標楷體" w:hAnsi="Times New Roman" w:cs="Times New Roman"/>
                <w:b/>
                <w:bCs/>
                <w:kern w:val="0"/>
                <w:szCs w:val="24"/>
                <w:u w:val="single"/>
              </w:rPr>
              <w:t>器材</w:t>
            </w:r>
          </w:p>
          <w:p w14:paraId="791EECC6" w14:textId="6114A717" w:rsidR="00CA5AB9" w:rsidRPr="00BE3C9C" w:rsidRDefault="00CA5AB9" w:rsidP="00CA5AB9">
            <w:pPr>
              <w:tabs>
                <w:tab w:val="left" w:pos="4868"/>
              </w:tabs>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）活動所需之器材：</w:t>
            </w:r>
          </w:p>
          <w:p w14:paraId="326E55A0" w14:textId="77777777" w:rsidR="00CA5AB9" w:rsidRPr="00BE3C9C" w:rsidRDefault="00CA5AB9" w:rsidP="00CA5AB9">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一（</w:t>
            </w:r>
            <w:r w:rsidRPr="00BE3C9C">
              <w:rPr>
                <w:rFonts w:ascii="Times New Roman" w:eastAsia="標楷體" w:hAnsi="Times New Roman" w:cs="Times New Roman"/>
                <w:kern w:val="0"/>
                <w:szCs w:val="24"/>
              </w:rPr>
              <w:t>1</w:t>
            </w:r>
            <w:r w:rsidRPr="00BE3C9C">
              <w:rPr>
                <w:rFonts w:ascii="Times New Roman" w:eastAsia="標楷體" w:hAnsi="Times New Roman" w:cs="Times New Roman"/>
                <w:kern w:val="0"/>
                <w:szCs w:val="24"/>
              </w:rPr>
              <w:t>）副可攜式氧氣瓶，附調節閥與甦醒球置於柔道墊附近</w:t>
            </w:r>
          </w:p>
          <w:p w14:paraId="4DD7B1F7" w14:textId="77777777" w:rsidR="00CA5AB9" w:rsidRPr="00BE3C9C" w:rsidRDefault="00CA5AB9" w:rsidP="00CA5AB9">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復甦（包括除顫器）和急救設備及藥品</w:t>
            </w:r>
          </w:p>
          <w:p w14:paraId="66D33E93" w14:textId="77777777" w:rsidR="00CA5AB9" w:rsidRPr="00BE3C9C" w:rsidRDefault="00CA5AB9" w:rsidP="00CA5AB9">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脊椎固定板、硬式護頸及四肢夾板，置於比賽場域的每一側</w:t>
            </w:r>
          </w:p>
          <w:p w14:paraId="5114722E" w14:textId="77777777" w:rsidR="00CA5AB9" w:rsidRPr="00BE3C9C" w:rsidRDefault="00CA5AB9" w:rsidP="00CA5AB9">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遮蔽幕，如果運動員無法移動並必須在柔道墊接受治療</w:t>
            </w:r>
          </w:p>
          <w:p w14:paraId="186D3451" w14:textId="77777777" w:rsidR="00CA5AB9" w:rsidRPr="00BE3C9C" w:rsidRDefault="00CA5AB9" w:rsidP="00CA5AB9">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每張醫師桌旁各附</w:t>
            </w:r>
            <w:r w:rsidRPr="00BE3C9C">
              <w:rPr>
                <w:rFonts w:ascii="Times New Roman" w:eastAsia="標楷體" w:hAnsi="Times New Roman" w:cs="Times New Roman"/>
                <w:kern w:val="0"/>
                <w:szCs w:val="24"/>
              </w:rPr>
              <w:t>1</w:t>
            </w:r>
            <w:r w:rsidRPr="00BE3C9C">
              <w:rPr>
                <w:rFonts w:ascii="Times New Roman" w:eastAsia="標楷體" w:hAnsi="Times New Roman" w:cs="Times New Roman"/>
                <w:kern w:val="0"/>
                <w:szCs w:val="24"/>
              </w:rPr>
              <w:t>個垃圾桶</w:t>
            </w:r>
          </w:p>
          <w:p w14:paraId="307CC697" w14:textId="77777777" w:rsidR="00CA5AB9" w:rsidRPr="00BE3C9C" w:rsidRDefault="00CA5AB9" w:rsidP="00CA5AB9">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冰塊（附塑膠袋以方便攜帶）</w:t>
            </w:r>
          </w:p>
          <w:p w14:paraId="3DDB6D6A" w14:textId="77777777" w:rsidR="00CA5AB9" w:rsidRPr="00BE3C9C" w:rsidRDefault="00CA5AB9" w:rsidP="00CA5AB9">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制服、背心或其他統一服飾</w:t>
            </w:r>
            <w:r w:rsidRPr="00BE3C9C">
              <w:rPr>
                <w:rFonts w:ascii="Times New Roman" w:eastAsia="標楷體" w:hAnsi="Times New Roman" w:cs="Times New Roman" w:hint="eastAsia"/>
                <w:kern w:val="0"/>
                <w:szCs w:val="24"/>
              </w:rPr>
              <w:t>，</w:t>
            </w:r>
            <w:r w:rsidRPr="00BE3C9C">
              <w:rPr>
                <w:rFonts w:ascii="Times New Roman" w:eastAsia="標楷體" w:hAnsi="Times New Roman" w:cs="Times New Roman"/>
                <w:kern w:val="0"/>
                <w:szCs w:val="24"/>
              </w:rPr>
              <w:t>以區分負責柔道墊之醫生</w:t>
            </w:r>
          </w:p>
          <w:p w14:paraId="26015E31" w14:textId="77777777" w:rsidR="00CA5AB9" w:rsidRPr="00CA5AB9" w:rsidRDefault="00CA5AB9" w:rsidP="007669C9">
            <w:pPr>
              <w:autoSpaceDE w:val="0"/>
              <w:autoSpaceDN w:val="0"/>
              <w:adjustRightInd w:val="0"/>
              <w:rPr>
                <w:rFonts w:ascii="Times New Roman" w:eastAsia="標楷體" w:hAnsi="Times New Roman" w:cs="Times New Roman"/>
                <w:kern w:val="0"/>
                <w:szCs w:val="24"/>
              </w:rPr>
            </w:pPr>
          </w:p>
        </w:tc>
        <w:tc>
          <w:tcPr>
            <w:tcW w:w="3232" w:type="dxa"/>
          </w:tcPr>
          <w:p w14:paraId="1D8739BF" w14:textId="77777777" w:rsidR="00CA5AB9" w:rsidRPr="00BE3C9C" w:rsidRDefault="00CA5AB9" w:rsidP="00CA5AB9">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專屬於負責柔道墊之醫生的桌椅，位置可清晰看見柔道墊</w:t>
            </w:r>
          </w:p>
          <w:p w14:paraId="67BF13D9" w14:textId="77777777" w:rsidR="00CA5AB9" w:rsidRPr="00BE3C9C" w:rsidRDefault="00CA5AB9" w:rsidP="00CA5AB9">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專屬於隊醫之桌椅，在負責柔道墊之醫生的桌子附近</w:t>
            </w:r>
          </w:p>
          <w:p w14:paraId="28696644" w14:textId="77777777" w:rsidR="00CA5AB9" w:rsidRPr="00BE3C9C" w:rsidRDefault="00CA5AB9" w:rsidP="00CA5AB9">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明顯標明急救室地點之標示</w:t>
            </w:r>
          </w:p>
          <w:p w14:paraId="6E8510E6" w14:textId="77777777" w:rsidR="00CA5AB9" w:rsidRPr="00BE3C9C" w:rsidRDefault="00CA5AB9" w:rsidP="00CA5AB9">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在流血的情況下可清理柔道墊的任何</w:t>
            </w:r>
            <w:r w:rsidRPr="00BE3C9C">
              <w:rPr>
                <w:rFonts w:ascii="Times New Roman" w:eastAsia="標楷體" w:hAnsi="Times New Roman" w:cs="Times New Roman" w:hint="eastAsia"/>
                <w:kern w:val="0"/>
                <w:szCs w:val="24"/>
              </w:rPr>
              <w:t>種類之</w:t>
            </w:r>
            <w:r w:rsidRPr="00BE3C9C">
              <w:rPr>
                <w:rFonts w:ascii="Times New Roman" w:eastAsia="標楷體" w:hAnsi="Times New Roman" w:cs="Times New Roman"/>
                <w:kern w:val="0"/>
                <w:szCs w:val="24"/>
              </w:rPr>
              <w:t>清潔劑</w:t>
            </w:r>
          </w:p>
          <w:p w14:paraId="01E62B5D" w14:textId="77777777" w:rsidR="00CA5AB9" w:rsidRPr="00BE3C9C" w:rsidRDefault="00CA5AB9" w:rsidP="00CA5AB9">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在休息時間及每日比賽結束後，準備新的拖把和水桶以清潔柔道墊</w:t>
            </w:r>
          </w:p>
          <w:p w14:paraId="761A4029" w14:textId="77777777" w:rsidR="00CA5AB9" w:rsidRDefault="00CA5AB9" w:rsidP="00CA5AB9">
            <w:pPr>
              <w:autoSpaceDE w:val="0"/>
              <w:autoSpaceDN w:val="0"/>
              <w:adjustRightInd w:val="0"/>
              <w:rPr>
                <w:rFonts w:ascii="Times New Roman" w:eastAsia="標楷體" w:hAnsi="Times New Roman" w:cs="Times New Roman"/>
                <w:b/>
                <w:bCs/>
                <w:kern w:val="0"/>
                <w:szCs w:val="24"/>
              </w:rPr>
            </w:pPr>
          </w:p>
          <w:p w14:paraId="681C59A2" w14:textId="77777777" w:rsidR="00CA5AB9" w:rsidRPr="00CA5AB9" w:rsidRDefault="00CA5AB9" w:rsidP="00CA5AB9">
            <w:pPr>
              <w:autoSpaceDE w:val="0"/>
              <w:autoSpaceDN w:val="0"/>
              <w:adjustRightInd w:val="0"/>
              <w:rPr>
                <w:rFonts w:ascii="Times New Roman" w:eastAsia="標楷體" w:hAnsi="Times New Roman" w:cs="Times New Roman"/>
                <w:b/>
                <w:bCs/>
                <w:kern w:val="0"/>
                <w:szCs w:val="24"/>
                <w:u w:val="single"/>
              </w:rPr>
            </w:pPr>
            <w:r w:rsidRPr="00CA5AB9">
              <w:rPr>
                <w:rFonts w:ascii="Times New Roman" w:eastAsia="標楷體" w:hAnsi="Times New Roman" w:cs="Times New Roman"/>
                <w:b/>
                <w:bCs/>
                <w:kern w:val="0"/>
                <w:szCs w:val="24"/>
                <w:u w:val="single"/>
              </w:rPr>
              <w:t>房間</w:t>
            </w:r>
          </w:p>
          <w:p w14:paraId="22A78C9F" w14:textId="77777777" w:rsidR="00CA5AB9" w:rsidRPr="00BE3C9C" w:rsidRDefault="00CA5AB9" w:rsidP="00CA5AB9">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在比賽場域內必須設置的幾種房間。</w:t>
            </w:r>
          </w:p>
          <w:p w14:paraId="10CA7167" w14:textId="77777777" w:rsidR="00CA5AB9" w:rsidRPr="00BE3C9C" w:rsidRDefault="00CA5AB9" w:rsidP="00CA5AB9">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一間急救用醫療室</w:t>
            </w:r>
          </w:p>
          <w:p w14:paraId="416D3464" w14:textId="77777777" w:rsidR="00CA5AB9" w:rsidRPr="00BE3C9C" w:rsidRDefault="00CA5AB9" w:rsidP="00CA5AB9">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一至六間按摩室（或在熱身區設置</w:t>
            </w:r>
            <w:r w:rsidRPr="00BE3C9C">
              <w:rPr>
                <w:rFonts w:ascii="Times New Roman" w:eastAsia="標楷體" w:hAnsi="Times New Roman" w:cs="Times New Roman"/>
                <w:kern w:val="0"/>
                <w:szCs w:val="24"/>
              </w:rPr>
              <w:t>1</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6</w:t>
            </w:r>
            <w:r w:rsidRPr="00BE3C9C">
              <w:rPr>
                <w:rFonts w:ascii="Times New Roman" w:eastAsia="標楷體" w:hAnsi="Times New Roman" w:cs="Times New Roman"/>
                <w:kern w:val="0"/>
                <w:szCs w:val="24"/>
              </w:rPr>
              <w:t>張按摩床）</w:t>
            </w:r>
          </w:p>
          <w:p w14:paraId="157FAE1B" w14:textId="4CA46005" w:rsidR="00CA5AB9" w:rsidRDefault="00CA5AB9" w:rsidP="00CA5AB9">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提供給國際柔道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）醫學委員會代表、接近國際柔道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）電腦工作人員的指定位置，備有電腦用之電源及網路連線。</w:t>
            </w:r>
          </w:p>
          <w:p w14:paraId="5E470A1D" w14:textId="77777777" w:rsidR="00CA5AB9" w:rsidRPr="00BE3C9C" w:rsidRDefault="00CA5AB9" w:rsidP="00CA5AB9">
            <w:pPr>
              <w:autoSpaceDE w:val="0"/>
              <w:autoSpaceDN w:val="0"/>
              <w:adjustRightInd w:val="0"/>
              <w:rPr>
                <w:rFonts w:ascii="Times New Roman" w:eastAsia="標楷體" w:hAnsi="Times New Roman" w:cs="Times New Roman"/>
                <w:kern w:val="0"/>
                <w:szCs w:val="24"/>
              </w:rPr>
            </w:pPr>
          </w:p>
          <w:p w14:paraId="665BDF3D" w14:textId="77777777" w:rsidR="00CA5AB9" w:rsidRPr="00CA5AB9" w:rsidRDefault="00CA5AB9" w:rsidP="00CA5AB9">
            <w:pPr>
              <w:autoSpaceDE w:val="0"/>
              <w:autoSpaceDN w:val="0"/>
              <w:adjustRightInd w:val="0"/>
              <w:rPr>
                <w:rFonts w:ascii="Times New Roman" w:eastAsia="標楷體" w:hAnsi="Times New Roman" w:cs="Times New Roman"/>
                <w:b/>
                <w:bCs/>
                <w:kern w:val="0"/>
                <w:szCs w:val="24"/>
                <w:u w:val="single"/>
              </w:rPr>
            </w:pPr>
            <w:r w:rsidRPr="00CA5AB9">
              <w:rPr>
                <w:rFonts w:ascii="Times New Roman" w:eastAsia="標楷體" w:hAnsi="Times New Roman" w:cs="Times New Roman"/>
                <w:b/>
                <w:bCs/>
                <w:kern w:val="0"/>
                <w:szCs w:val="24"/>
                <w:u w:val="single"/>
              </w:rPr>
              <w:t>責任與權利</w:t>
            </w:r>
          </w:p>
          <w:p w14:paraId="6D9005CB" w14:textId="1D40023F" w:rsidR="00CA5AB9" w:rsidRPr="00BE3C9C" w:rsidRDefault="00CA5AB9" w:rsidP="00CA5AB9">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）醫療委員會代表應負責：</w:t>
            </w:r>
          </w:p>
          <w:p w14:paraId="493B2665" w14:textId="77777777" w:rsidR="00CA5AB9" w:rsidRPr="00BE3C9C" w:rsidRDefault="00CA5AB9" w:rsidP="00CA5AB9">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與醫療統籌員及主任醫師溝通</w:t>
            </w:r>
          </w:p>
          <w:p w14:paraId="7D3CCF06" w14:textId="75052740" w:rsidR="00CA5AB9" w:rsidRPr="00BE3C9C" w:rsidRDefault="00CA5AB9" w:rsidP="00CA5AB9">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保持與國際柔道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）官員之聯絡</w:t>
            </w:r>
          </w:p>
          <w:p w14:paraId="20DF0D52" w14:textId="77777777" w:rsidR="00CA5AB9" w:rsidRPr="00BE3C9C" w:rsidRDefault="00CA5AB9" w:rsidP="00CA5AB9">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檢查比賽場館的規則和安全</w:t>
            </w:r>
          </w:p>
          <w:p w14:paraId="280ECB3F" w14:textId="77777777" w:rsidR="00CA5AB9" w:rsidRPr="00CA5AB9" w:rsidRDefault="00CA5AB9" w:rsidP="007669C9">
            <w:pPr>
              <w:autoSpaceDE w:val="0"/>
              <w:autoSpaceDN w:val="0"/>
              <w:adjustRightInd w:val="0"/>
              <w:rPr>
                <w:rFonts w:ascii="Times New Roman" w:eastAsia="標楷體" w:hAnsi="Times New Roman" w:cs="Times New Roman"/>
                <w:kern w:val="0"/>
                <w:szCs w:val="24"/>
              </w:rPr>
            </w:pPr>
          </w:p>
        </w:tc>
      </w:tr>
    </w:tbl>
    <w:p w14:paraId="13B1ADA7" w14:textId="77777777" w:rsidR="00CA5AB9" w:rsidRDefault="00CA5AB9" w:rsidP="007669C9">
      <w:pPr>
        <w:autoSpaceDE w:val="0"/>
        <w:autoSpaceDN w:val="0"/>
        <w:adjustRightInd w:val="0"/>
        <w:rPr>
          <w:rFonts w:ascii="Times New Roman" w:eastAsia="標楷體" w:hAnsi="Times New Roman" w:cs="Times New Roman"/>
          <w:kern w:val="0"/>
          <w:szCs w:val="24"/>
        </w:rPr>
      </w:pPr>
    </w:p>
    <w:p w14:paraId="225FA3B4" w14:textId="77777777" w:rsidR="00CA5AB9" w:rsidRDefault="00CA5AB9">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4A180788" w14:textId="77777777" w:rsidR="00CA5AB9" w:rsidRDefault="00CA5AB9" w:rsidP="007669C9">
      <w:pPr>
        <w:autoSpaceDE w:val="0"/>
        <w:autoSpaceDN w:val="0"/>
        <w:adjustRightInd w:val="0"/>
        <w:rPr>
          <w:rFonts w:ascii="Times New Roman" w:eastAsia="標楷體" w:hAnsi="Times New Roman" w:cs="Times New Roman"/>
          <w:kern w:val="0"/>
          <w:szCs w:val="24"/>
        </w:rPr>
      </w:pPr>
    </w:p>
    <w:p w14:paraId="16E5CFC4" w14:textId="15F53E0F" w:rsidR="003C16B6" w:rsidRDefault="009E7407" w:rsidP="003C16B6">
      <w:pPr>
        <w:rPr>
          <w:rFonts w:ascii="Times New Roman" w:eastAsia="標楷體" w:hAnsi="Times New Roman" w:cs="Times New Roman"/>
          <w:b/>
          <w:bCs/>
          <w:kern w:val="0"/>
          <w:sz w:val="28"/>
          <w:szCs w:val="28"/>
        </w:rPr>
      </w:pPr>
      <w:r w:rsidRPr="00CA5AB9">
        <w:rPr>
          <w:rFonts w:ascii="Times New Roman" w:eastAsia="標楷體" w:hAnsi="Times New Roman" w:cs="Times New Roman"/>
          <w:b/>
          <w:bCs/>
          <w:kern w:val="0"/>
          <w:sz w:val="28"/>
          <w:szCs w:val="28"/>
        </w:rPr>
        <w:t>5.1</w:t>
      </w:r>
      <w:r w:rsidR="00CA5AB9" w:rsidRPr="00CA5AB9">
        <w:rPr>
          <w:rFonts w:ascii="Times New Roman" w:eastAsia="標楷體" w:hAnsi="Times New Roman" w:cs="Times New Roman" w:hint="eastAsia"/>
          <w:b/>
          <w:bCs/>
          <w:kern w:val="0"/>
          <w:sz w:val="28"/>
          <w:szCs w:val="28"/>
        </w:rPr>
        <w:t xml:space="preserve"> </w:t>
      </w:r>
      <w:r w:rsidR="00652C7A" w:rsidRPr="00CA5AB9">
        <w:rPr>
          <w:rFonts w:ascii="Times New Roman" w:eastAsia="標楷體" w:hAnsi="Times New Roman" w:cs="Times New Roman"/>
          <w:b/>
          <w:bCs/>
          <w:kern w:val="0"/>
          <w:sz w:val="28"/>
          <w:szCs w:val="28"/>
        </w:rPr>
        <w:t>針對國際柔道</w:t>
      </w:r>
      <w:r w:rsidR="00F7682B">
        <w:rPr>
          <w:rFonts w:ascii="Times New Roman" w:eastAsia="標楷體" w:hAnsi="Times New Roman" w:cs="Times New Roman"/>
          <w:b/>
          <w:bCs/>
          <w:kern w:val="0"/>
          <w:sz w:val="28"/>
          <w:szCs w:val="28"/>
        </w:rPr>
        <w:t>總會</w:t>
      </w:r>
      <w:r w:rsidR="00652C7A" w:rsidRPr="00CA5AB9">
        <w:rPr>
          <w:rFonts w:ascii="Times New Roman" w:eastAsia="標楷體" w:hAnsi="Times New Roman" w:cs="Times New Roman"/>
          <w:b/>
          <w:bCs/>
          <w:kern w:val="0"/>
          <w:sz w:val="28"/>
          <w:szCs w:val="28"/>
        </w:rPr>
        <w:t>（</w:t>
      </w:r>
      <w:r w:rsidR="00652C7A" w:rsidRPr="00CA5AB9">
        <w:rPr>
          <w:rFonts w:ascii="Times New Roman" w:eastAsia="標楷體" w:hAnsi="Times New Roman" w:cs="Times New Roman"/>
          <w:b/>
          <w:bCs/>
          <w:kern w:val="0"/>
          <w:sz w:val="28"/>
          <w:szCs w:val="28"/>
        </w:rPr>
        <w:t>IJF</w:t>
      </w:r>
      <w:r w:rsidR="00652C7A" w:rsidRPr="00CA5AB9">
        <w:rPr>
          <w:rFonts w:ascii="Times New Roman" w:eastAsia="標楷體" w:hAnsi="Times New Roman" w:cs="Times New Roman"/>
          <w:b/>
          <w:bCs/>
          <w:kern w:val="0"/>
          <w:sz w:val="28"/>
          <w:szCs w:val="28"/>
        </w:rPr>
        <w:t>）活動的醫療要求及指示</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3231"/>
        <w:gridCol w:w="3232"/>
      </w:tblGrid>
      <w:tr w:rsidR="00CA5AB9" w14:paraId="56175E5D" w14:textId="77777777" w:rsidTr="00CA5AB9">
        <w:tc>
          <w:tcPr>
            <w:tcW w:w="3231" w:type="dxa"/>
          </w:tcPr>
          <w:p w14:paraId="09604023" w14:textId="77777777" w:rsidR="00CA5AB9" w:rsidRPr="00BE3C9C" w:rsidRDefault="00CA5AB9" w:rsidP="00CA5AB9">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檢查的醫療設施和設備</w:t>
            </w:r>
          </w:p>
          <w:p w14:paraId="4C893F74" w14:textId="77777777" w:rsidR="00CA5AB9" w:rsidRPr="00BE3C9C" w:rsidRDefault="00CA5AB9" w:rsidP="00CA5AB9">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檢查由主辦單位所提供的醫務人員</w:t>
            </w:r>
          </w:p>
          <w:p w14:paraId="48541C95" w14:textId="36AA0497" w:rsidR="00CA5AB9" w:rsidRPr="00BE3C9C" w:rsidRDefault="00CA5AB9" w:rsidP="00CA5AB9">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提供國際柔道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）受傷檢查表（若需要）</w:t>
            </w:r>
          </w:p>
          <w:p w14:paraId="5DD958FE" w14:textId="77777777" w:rsidR="00CA5AB9" w:rsidRPr="00BE3C9C" w:rsidRDefault="00CA5AB9" w:rsidP="00CA5AB9">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檢查的當地醫務人員的職務／行為</w:t>
            </w:r>
          </w:p>
          <w:p w14:paraId="7637F272" w14:textId="77777777" w:rsidR="00CA5AB9" w:rsidRPr="00BE3C9C" w:rsidRDefault="00CA5AB9" w:rsidP="00CA5AB9">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檢查隊醫和其他醫務人員的職務／行為</w:t>
            </w:r>
          </w:p>
          <w:p w14:paraId="5B5CE803" w14:textId="77777777" w:rsidR="00CA5AB9" w:rsidRPr="00BE3C9C" w:rsidRDefault="00CA5AB9" w:rsidP="00CA5AB9">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在比賽開始前</w:t>
            </w:r>
            <w:r w:rsidRPr="00BE3C9C">
              <w:rPr>
                <w:rFonts w:ascii="Times New Roman" w:eastAsia="標楷體" w:hAnsi="Times New Roman" w:cs="Times New Roman" w:hint="eastAsia"/>
                <w:kern w:val="0"/>
                <w:szCs w:val="24"/>
              </w:rPr>
              <w:t>，</w:t>
            </w:r>
            <w:r w:rsidRPr="00BE3C9C">
              <w:rPr>
                <w:rFonts w:ascii="Times New Roman" w:eastAsia="標楷體" w:hAnsi="Times New Roman" w:cs="Times New Roman"/>
                <w:kern w:val="0"/>
                <w:szCs w:val="24"/>
              </w:rPr>
              <w:t>確認救護車及其人員在現場</w:t>
            </w:r>
          </w:p>
          <w:p w14:paraId="163DAAD0" w14:textId="23EEDE80" w:rsidR="00CA5AB9" w:rsidRPr="00BE3C9C" w:rsidRDefault="00CA5AB9" w:rsidP="00CA5AB9">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hint="eastAsia"/>
                <w:kern w:val="0"/>
                <w:szCs w:val="24"/>
              </w:rPr>
              <w:t>收集</w:t>
            </w:r>
            <w:r w:rsidRPr="00BE3C9C">
              <w:rPr>
                <w:rFonts w:ascii="Times New Roman" w:eastAsia="標楷體" w:hAnsi="Times New Roman" w:cs="Times New Roman"/>
                <w:kern w:val="0"/>
                <w:szCs w:val="24"/>
              </w:rPr>
              <w:t>每一天比賽</w:t>
            </w:r>
            <w:r w:rsidRPr="00BE3C9C">
              <w:rPr>
                <w:rFonts w:ascii="Times New Roman" w:eastAsia="標楷體" w:hAnsi="Times New Roman" w:cs="Times New Roman" w:hint="eastAsia"/>
                <w:kern w:val="0"/>
                <w:szCs w:val="24"/>
              </w:rPr>
              <w:t>的</w:t>
            </w:r>
            <w:r w:rsidRPr="00BE3C9C">
              <w:rPr>
                <w:rFonts w:ascii="Times New Roman" w:eastAsia="標楷體" w:hAnsi="Times New Roman" w:cs="Times New Roman"/>
                <w:kern w:val="0"/>
                <w:szCs w:val="24"/>
              </w:rPr>
              <w:t>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）受傷檢查表</w:t>
            </w:r>
          </w:p>
          <w:p w14:paraId="56CE9A5E" w14:textId="63AAD2F9" w:rsidR="00CA5AB9" w:rsidRPr="00BE3C9C" w:rsidRDefault="00CA5AB9" w:rsidP="00CA5AB9">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與國際柔道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）比賽經理確認場地的清潔和衛生為可接受的標準</w:t>
            </w:r>
          </w:p>
          <w:p w14:paraId="4F04F9D0" w14:textId="77777777" w:rsidR="00CA5AB9" w:rsidRDefault="00CA5AB9" w:rsidP="00CA5AB9">
            <w:pPr>
              <w:autoSpaceDE w:val="0"/>
              <w:autoSpaceDN w:val="0"/>
              <w:adjustRightInd w:val="0"/>
              <w:rPr>
                <w:rFonts w:ascii="Times New Roman" w:eastAsia="標楷體" w:hAnsi="Times New Roman" w:cs="Times New Roman"/>
                <w:kern w:val="0"/>
                <w:szCs w:val="24"/>
              </w:rPr>
            </w:pPr>
          </w:p>
          <w:p w14:paraId="0CF08F76" w14:textId="7DEC744A" w:rsidR="00CA5AB9" w:rsidRPr="00BE3C9C" w:rsidRDefault="00CA5AB9" w:rsidP="00CA5AB9">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）醫療委員會代表有權：</w:t>
            </w:r>
          </w:p>
          <w:p w14:paraId="03BC4EC1" w14:textId="77777777" w:rsidR="00CA5AB9" w:rsidRPr="00BE3C9C" w:rsidRDefault="00CA5AB9" w:rsidP="00CA5AB9">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在救護車的延遲超過</w:t>
            </w:r>
            <w:r w:rsidRPr="00BE3C9C">
              <w:rPr>
                <w:rFonts w:ascii="Times New Roman" w:eastAsia="標楷體" w:hAnsi="Times New Roman" w:cs="Times New Roman"/>
                <w:kern w:val="0"/>
                <w:szCs w:val="24"/>
              </w:rPr>
              <w:t>15</w:t>
            </w:r>
            <w:r w:rsidRPr="00BE3C9C">
              <w:rPr>
                <w:rFonts w:ascii="Times New Roman" w:eastAsia="標楷體" w:hAnsi="Times New Roman" w:cs="Times New Roman"/>
                <w:kern w:val="0"/>
                <w:szCs w:val="24"/>
              </w:rPr>
              <w:t>分鐘的情況下，得以建議停止比賽</w:t>
            </w:r>
          </w:p>
          <w:p w14:paraId="6A25EE05" w14:textId="77777777" w:rsidR="00CA5AB9" w:rsidRPr="00BE3C9C" w:rsidRDefault="00CA5AB9" w:rsidP="00CA5AB9">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在受傷狀況危險的情況下停止比賽（僅限醫生）</w:t>
            </w:r>
          </w:p>
          <w:p w14:paraId="4C292097" w14:textId="77777777" w:rsidR="00CA5AB9" w:rsidRPr="00BE3C9C" w:rsidRDefault="00CA5AB9" w:rsidP="00CA5AB9">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決定受傷的運動員是否能繼續進行比賽（僅限醫生）</w:t>
            </w:r>
          </w:p>
          <w:p w14:paraId="60D41479" w14:textId="77777777" w:rsidR="00CA5AB9" w:rsidRDefault="00CA5AB9" w:rsidP="00CA5AB9">
            <w:pPr>
              <w:autoSpaceDE w:val="0"/>
              <w:autoSpaceDN w:val="0"/>
              <w:adjustRightInd w:val="0"/>
              <w:rPr>
                <w:rFonts w:ascii="Times New Roman" w:eastAsia="標楷體" w:hAnsi="Times New Roman" w:cs="Times New Roman"/>
                <w:kern w:val="0"/>
                <w:szCs w:val="24"/>
              </w:rPr>
            </w:pPr>
          </w:p>
          <w:p w14:paraId="43225B12" w14:textId="77777777" w:rsidR="00CA5AB9" w:rsidRPr="00BE3C9C" w:rsidRDefault="00CA5AB9" w:rsidP="00CA5AB9">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醫療統籌員需負責：</w:t>
            </w:r>
          </w:p>
          <w:p w14:paraId="180C97B6" w14:textId="77777777" w:rsidR="00CA5AB9" w:rsidRPr="00BE3C9C" w:rsidRDefault="00CA5AB9" w:rsidP="00CA5AB9">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根據規則，提供具資格和經驗的醫務人員及所有必要的器材（醫生、醫務人員、救護車，急救室等）</w:t>
            </w:r>
          </w:p>
          <w:p w14:paraId="3624D03F" w14:textId="77777777" w:rsidR="00CA5AB9" w:rsidRPr="00BE3C9C" w:rsidRDefault="00CA5AB9" w:rsidP="00CA5AB9">
            <w:pPr>
              <w:pStyle w:val="aa"/>
              <w:ind w:leftChars="0" w:left="284"/>
              <w:rPr>
                <w:rFonts w:ascii="Times New Roman" w:eastAsia="標楷體" w:hAnsi="Times New Roman" w:cs="Times New Roman"/>
                <w:kern w:val="0"/>
                <w:szCs w:val="24"/>
              </w:rPr>
            </w:pPr>
          </w:p>
          <w:p w14:paraId="3D55E464" w14:textId="77777777" w:rsidR="00CA5AB9" w:rsidRDefault="00CA5AB9" w:rsidP="003C16B6">
            <w:pPr>
              <w:rPr>
                <w:rFonts w:ascii="Times New Roman" w:eastAsia="標楷體" w:hAnsi="Times New Roman" w:cs="Times New Roman"/>
                <w:b/>
                <w:bCs/>
                <w:kern w:val="0"/>
                <w:sz w:val="28"/>
                <w:szCs w:val="28"/>
              </w:rPr>
            </w:pPr>
          </w:p>
        </w:tc>
        <w:tc>
          <w:tcPr>
            <w:tcW w:w="3231" w:type="dxa"/>
          </w:tcPr>
          <w:p w14:paraId="2327B290" w14:textId="040C7B28" w:rsidR="00CA5AB9" w:rsidRPr="00BE3C9C" w:rsidRDefault="00CA5AB9" w:rsidP="00CA5AB9">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在比賽前和比賽期間，與國際柔道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）醫療委員會代表密切溝通</w:t>
            </w:r>
          </w:p>
          <w:p w14:paraId="44F9F6CF" w14:textId="77777777" w:rsidR="00CA5AB9" w:rsidRDefault="00CA5AB9" w:rsidP="00CA5AB9">
            <w:pPr>
              <w:autoSpaceDE w:val="0"/>
              <w:autoSpaceDN w:val="0"/>
              <w:adjustRightInd w:val="0"/>
              <w:rPr>
                <w:rFonts w:ascii="Times New Roman" w:eastAsia="標楷體" w:hAnsi="Times New Roman" w:cs="Times New Roman"/>
                <w:kern w:val="0"/>
                <w:szCs w:val="24"/>
              </w:rPr>
            </w:pPr>
          </w:p>
          <w:p w14:paraId="447E3B64" w14:textId="77777777" w:rsidR="00CA5AB9" w:rsidRPr="00BE3C9C" w:rsidRDefault="00CA5AB9" w:rsidP="00CA5AB9">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主任醫師需負責：</w:t>
            </w:r>
          </w:p>
          <w:p w14:paraId="39B93D27" w14:textId="5E5B785E" w:rsidR="00CA5AB9" w:rsidRPr="00BE3C9C" w:rsidRDefault="00CA5AB9" w:rsidP="00CA5AB9">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瞭解國際柔道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）的醫療規則，並告知所有負責柔道墊之醫生</w:t>
            </w:r>
          </w:p>
          <w:p w14:paraId="126BC222" w14:textId="77777777" w:rsidR="00CA5AB9" w:rsidRPr="00BE3C9C" w:rsidRDefault="00CA5AB9" w:rsidP="00CA5AB9">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協調醫務人員的行為</w:t>
            </w:r>
          </w:p>
          <w:p w14:paraId="4B035856" w14:textId="77777777" w:rsidR="00CA5AB9" w:rsidRDefault="00CA5AB9" w:rsidP="00CA5AB9">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協調醫務人員排班</w:t>
            </w:r>
          </w:p>
          <w:p w14:paraId="5A60A7BE" w14:textId="77777777" w:rsidR="00CA5AB9" w:rsidRPr="00BE3C9C" w:rsidRDefault="00CA5AB9" w:rsidP="00CA5AB9">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確保比賽整日穩定的醫療服務</w:t>
            </w:r>
          </w:p>
          <w:p w14:paraId="49100F52" w14:textId="77777777" w:rsidR="00CA5AB9" w:rsidRDefault="00CA5AB9" w:rsidP="00CA5AB9">
            <w:pPr>
              <w:autoSpaceDE w:val="0"/>
              <w:autoSpaceDN w:val="0"/>
              <w:adjustRightInd w:val="0"/>
              <w:rPr>
                <w:rFonts w:ascii="Times New Roman" w:eastAsia="標楷體" w:hAnsi="Times New Roman" w:cs="Times New Roman"/>
                <w:kern w:val="0"/>
                <w:szCs w:val="24"/>
              </w:rPr>
            </w:pPr>
          </w:p>
          <w:p w14:paraId="08289AD4" w14:textId="77777777" w:rsidR="00CA5AB9" w:rsidRPr="00BE3C9C" w:rsidRDefault="00CA5AB9" w:rsidP="00CA5AB9">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負責柔道墊之醫生應負責：</w:t>
            </w:r>
          </w:p>
          <w:p w14:paraId="18C868EC" w14:textId="192F42F7" w:rsidR="00CA5AB9" w:rsidRPr="00BE3C9C" w:rsidRDefault="00CA5AB9" w:rsidP="00CA5AB9">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瞭解國際柔道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）醫療規則</w:t>
            </w:r>
          </w:p>
          <w:p w14:paraId="5B6DD829" w14:textId="77777777" w:rsidR="00CA5AB9" w:rsidRPr="00BE3C9C" w:rsidRDefault="00CA5AB9" w:rsidP="00CA5AB9">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在沒有隊醫的情況下，於比賽期間進行醫療評估</w:t>
            </w:r>
          </w:p>
          <w:p w14:paraId="200A801A" w14:textId="450C10F6" w:rsidR="00CA5AB9" w:rsidRPr="00BE3C9C" w:rsidRDefault="00CA5AB9" w:rsidP="00CA5AB9">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在每次到柔道墊上以及完成每次柔道墊外之檢查後，填寫國際柔道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）受傷檢查表</w:t>
            </w:r>
          </w:p>
          <w:p w14:paraId="4DE12BCD" w14:textId="77777777" w:rsidR="00CA5AB9" w:rsidRPr="00BE3C9C" w:rsidRDefault="00CA5AB9" w:rsidP="00CA5AB9">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備有適合於柔道墊上進行治療之設備</w:t>
            </w:r>
          </w:p>
          <w:p w14:paraId="525A46D1" w14:textId="77777777" w:rsidR="00CA5AB9" w:rsidRDefault="00CA5AB9" w:rsidP="00CA5AB9">
            <w:pPr>
              <w:autoSpaceDE w:val="0"/>
              <w:autoSpaceDN w:val="0"/>
              <w:adjustRightInd w:val="0"/>
              <w:rPr>
                <w:rFonts w:ascii="Times New Roman" w:eastAsia="標楷體" w:hAnsi="Times New Roman" w:cs="Times New Roman"/>
                <w:kern w:val="0"/>
                <w:szCs w:val="24"/>
              </w:rPr>
            </w:pPr>
          </w:p>
          <w:p w14:paraId="6C5B969E" w14:textId="77777777" w:rsidR="00CA5AB9" w:rsidRPr="00BE3C9C" w:rsidRDefault="00CA5AB9" w:rsidP="00CA5AB9">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負責柔道墊之醫生有權：</w:t>
            </w:r>
          </w:p>
          <w:p w14:paraId="10AE0B4F" w14:textId="77777777" w:rsidR="00CA5AB9" w:rsidRPr="00BE3C9C" w:rsidRDefault="00CA5AB9" w:rsidP="00CA5AB9">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在沒有隊醫的情況下，判定受傷的運動員是否能繼續進行比賽</w:t>
            </w:r>
          </w:p>
          <w:p w14:paraId="7FF49C5A" w14:textId="77777777" w:rsidR="00CA5AB9" w:rsidRPr="00CA5AB9" w:rsidRDefault="00CA5AB9" w:rsidP="00CA5AB9">
            <w:pPr>
              <w:rPr>
                <w:rFonts w:ascii="Times New Roman" w:eastAsia="標楷體" w:hAnsi="Times New Roman" w:cs="Times New Roman"/>
                <w:b/>
                <w:bCs/>
                <w:kern w:val="0"/>
                <w:sz w:val="28"/>
                <w:szCs w:val="28"/>
              </w:rPr>
            </w:pPr>
          </w:p>
        </w:tc>
        <w:tc>
          <w:tcPr>
            <w:tcW w:w="3232" w:type="dxa"/>
          </w:tcPr>
          <w:p w14:paraId="661F33E9" w14:textId="77777777" w:rsidR="00CA5AB9" w:rsidRDefault="00CA5AB9" w:rsidP="003C16B6">
            <w:pPr>
              <w:rPr>
                <w:rFonts w:ascii="Times New Roman" w:eastAsia="標楷體" w:hAnsi="Times New Roman" w:cs="Times New Roman"/>
                <w:b/>
                <w:bCs/>
                <w:kern w:val="0"/>
                <w:sz w:val="28"/>
                <w:szCs w:val="28"/>
              </w:rPr>
            </w:pPr>
          </w:p>
        </w:tc>
      </w:tr>
    </w:tbl>
    <w:p w14:paraId="598C0521" w14:textId="77777777" w:rsidR="00CA5AB9" w:rsidRPr="00CA5AB9" w:rsidRDefault="00CA5AB9" w:rsidP="003C16B6">
      <w:pPr>
        <w:rPr>
          <w:rFonts w:ascii="Times New Roman" w:eastAsia="標楷體" w:hAnsi="Times New Roman" w:cs="Times New Roman"/>
          <w:b/>
          <w:bCs/>
          <w:kern w:val="0"/>
          <w:sz w:val="28"/>
          <w:szCs w:val="28"/>
        </w:rPr>
      </w:pPr>
    </w:p>
    <w:p w14:paraId="6BAD99AE" w14:textId="77777777" w:rsidR="00CA5AB9" w:rsidRDefault="00CA5AB9">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7DED881E" w14:textId="77777777" w:rsidR="003C16B6" w:rsidRPr="00BE3C9C" w:rsidRDefault="003C16B6" w:rsidP="003C16B6">
      <w:pPr>
        <w:rPr>
          <w:rFonts w:ascii="Times New Roman" w:eastAsia="標楷體" w:hAnsi="Times New Roman" w:cs="Times New Roman"/>
          <w:kern w:val="0"/>
          <w:szCs w:val="24"/>
        </w:rPr>
      </w:pPr>
    </w:p>
    <w:p w14:paraId="1C8BD3EC" w14:textId="6AB69803" w:rsidR="00227A13" w:rsidRPr="00CA5AB9" w:rsidRDefault="00C10363" w:rsidP="00227A13">
      <w:pPr>
        <w:rPr>
          <w:rFonts w:ascii="Times New Roman" w:eastAsia="標楷體" w:hAnsi="Times New Roman" w:cs="Times New Roman"/>
          <w:b/>
          <w:bCs/>
          <w:kern w:val="0"/>
          <w:sz w:val="28"/>
          <w:szCs w:val="28"/>
        </w:rPr>
      </w:pPr>
      <w:r w:rsidRPr="00CA5AB9">
        <w:rPr>
          <w:rFonts w:ascii="Times New Roman" w:eastAsia="標楷體" w:hAnsi="Times New Roman" w:cs="Times New Roman"/>
          <w:b/>
          <w:bCs/>
          <w:kern w:val="0"/>
          <w:sz w:val="28"/>
          <w:szCs w:val="28"/>
        </w:rPr>
        <w:t>5.2</w:t>
      </w:r>
      <w:r w:rsidR="00227A13" w:rsidRPr="00CA5AB9">
        <w:rPr>
          <w:rFonts w:ascii="Times New Roman" w:eastAsia="標楷體" w:hAnsi="Times New Roman" w:cs="Times New Roman"/>
          <w:b/>
          <w:bCs/>
          <w:kern w:val="0"/>
          <w:sz w:val="28"/>
          <w:szCs w:val="28"/>
        </w:rPr>
        <w:t>國際柔道</w:t>
      </w:r>
      <w:r w:rsidR="00F7682B">
        <w:rPr>
          <w:rFonts w:ascii="Times New Roman" w:eastAsia="標楷體" w:hAnsi="Times New Roman" w:cs="Times New Roman"/>
          <w:b/>
          <w:bCs/>
          <w:kern w:val="0"/>
          <w:sz w:val="28"/>
          <w:szCs w:val="28"/>
        </w:rPr>
        <w:t>總會</w:t>
      </w:r>
      <w:r w:rsidR="00227A13" w:rsidRPr="00CA5AB9">
        <w:rPr>
          <w:rFonts w:ascii="Times New Roman" w:eastAsia="標楷體" w:hAnsi="Times New Roman" w:cs="Times New Roman"/>
          <w:b/>
          <w:bCs/>
          <w:kern w:val="0"/>
          <w:sz w:val="28"/>
          <w:szCs w:val="28"/>
        </w:rPr>
        <w:t>（</w:t>
      </w:r>
      <w:r w:rsidR="00227A13" w:rsidRPr="00CA5AB9">
        <w:rPr>
          <w:rFonts w:ascii="Times New Roman" w:eastAsia="標楷體" w:hAnsi="Times New Roman" w:cs="Times New Roman"/>
          <w:b/>
          <w:bCs/>
          <w:kern w:val="0"/>
          <w:sz w:val="28"/>
          <w:szCs w:val="28"/>
        </w:rPr>
        <w:t>IJF</w:t>
      </w:r>
      <w:r w:rsidR="00227A13" w:rsidRPr="00CA5AB9">
        <w:rPr>
          <w:rFonts w:ascii="Times New Roman" w:eastAsia="標楷體" w:hAnsi="Times New Roman" w:cs="Times New Roman"/>
          <w:b/>
          <w:bCs/>
          <w:kern w:val="0"/>
          <w:sz w:val="28"/>
          <w:szCs w:val="28"/>
        </w:rPr>
        <w:t>）活動的禁藥管制需求與指示</w:t>
      </w:r>
    </w:p>
    <w:p w14:paraId="3B4DC34D" w14:textId="77777777" w:rsidR="00CA5AB9" w:rsidRDefault="00CA5AB9" w:rsidP="00227A13">
      <w:pPr>
        <w:rPr>
          <w:rFonts w:ascii="Times New Roman" w:eastAsia="標楷體" w:hAnsi="Times New Roman" w:cs="Times New Roman"/>
          <w:b/>
          <w:bCs/>
          <w:kern w:val="0"/>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3231"/>
        <w:gridCol w:w="3232"/>
      </w:tblGrid>
      <w:tr w:rsidR="00CA5AB9" w14:paraId="152510F4" w14:textId="77777777" w:rsidTr="00CA5AB9">
        <w:tc>
          <w:tcPr>
            <w:tcW w:w="3231" w:type="dxa"/>
          </w:tcPr>
          <w:p w14:paraId="314A2E26" w14:textId="77777777" w:rsidR="00CA5AB9" w:rsidRPr="00CA5AB9" w:rsidRDefault="00CA5AB9" w:rsidP="00CA5AB9">
            <w:pPr>
              <w:rPr>
                <w:rFonts w:ascii="Times New Roman" w:eastAsia="標楷體" w:hAnsi="Times New Roman" w:cs="Times New Roman"/>
                <w:b/>
                <w:bCs/>
                <w:kern w:val="0"/>
                <w:szCs w:val="24"/>
                <w:u w:val="single"/>
              </w:rPr>
            </w:pPr>
            <w:r w:rsidRPr="00CA5AB9">
              <w:rPr>
                <w:rFonts w:ascii="Times New Roman" w:eastAsia="標楷體" w:hAnsi="Times New Roman" w:cs="Times New Roman"/>
                <w:b/>
                <w:bCs/>
                <w:kern w:val="0"/>
                <w:szCs w:val="24"/>
                <w:u w:val="single"/>
              </w:rPr>
              <w:t>工作人員</w:t>
            </w:r>
          </w:p>
          <w:p w14:paraId="05D94518" w14:textId="69FED7D1" w:rsidR="00CA5AB9" w:rsidRPr="00BE3C9C" w:rsidRDefault="00CA5AB9" w:rsidP="00CA5AB9">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國際柔道員</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）活動所需</w:t>
            </w:r>
            <w:r w:rsidRPr="00BE3C9C">
              <w:rPr>
                <w:rFonts w:ascii="Times New Roman" w:eastAsia="標楷體" w:hAnsi="Times New Roman" w:cs="Times New Roman" w:hint="eastAsia"/>
                <w:kern w:val="0"/>
                <w:szCs w:val="24"/>
              </w:rPr>
              <w:t>之</w:t>
            </w:r>
            <w:r w:rsidRPr="00BE3C9C">
              <w:rPr>
                <w:rFonts w:ascii="Times New Roman" w:eastAsia="標楷體" w:hAnsi="Times New Roman" w:cs="Times New Roman"/>
                <w:kern w:val="0"/>
                <w:szCs w:val="24"/>
              </w:rPr>
              <w:t>禁藥管制工作人員：</w:t>
            </w:r>
          </w:p>
          <w:p w14:paraId="7B3C62A9" w14:textId="77777777" w:rsidR="00CA5AB9" w:rsidRPr="00BE3C9C" w:rsidRDefault="00CA5AB9" w:rsidP="00CA5AB9">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禁藥管制協調委員歸組織委員會管理。此人負責組織以下所列之禁藥管制工作人員、設備、世界反運動禁藥機構（</w:t>
            </w:r>
            <w:r w:rsidRPr="00BE3C9C">
              <w:rPr>
                <w:rFonts w:ascii="Times New Roman" w:eastAsia="標楷體" w:hAnsi="Times New Roman" w:cs="Times New Roman"/>
                <w:kern w:val="0"/>
                <w:szCs w:val="24"/>
              </w:rPr>
              <w:t>WADA</w:t>
            </w:r>
            <w:r w:rsidRPr="00BE3C9C">
              <w:rPr>
                <w:rFonts w:ascii="Times New Roman" w:eastAsia="標楷體" w:hAnsi="Times New Roman" w:cs="Times New Roman"/>
                <w:kern w:val="0"/>
                <w:szCs w:val="24"/>
              </w:rPr>
              <w:t>）核可之實驗室的分析和管制室。此人之姓名和聯絡方式應包含在聯絡人列表中。</w:t>
            </w:r>
          </w:p>
          <w:p w14:paraId="56A1EF65" w14:textId="77777777" w:rsidR="00CA5AB9" w:rsidRPr="00BE3C9C" w:rsidRDefault="00CA5AB9" w:rsidP="00CA5AB9">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隸屬國家禁藥管制組織（</w:t>
            </w:r>
            <w:r w:rsidRPr="00BE3C9C">
              <w:rPr>
                <w:rFonts w:ascii="Times New Roman" w:eastAsia="標楷體" w:hAnsi="Times New Roman" w:cs="Times New Roman"/>
                <w:kern w:val="0"/>
                <w:szCs w:val="24"/>
              </w:rPr>
              <w:t>NADO</w:t>
            </w:r>
            <w:r w:rsidRPr="00BE3C9C">
              <w:rPr>
                <w:rFonts w:ascii="Times New Roman" w:eastAsia="標楷體" w:hAnsi="Times New Roman" w:cs="Times New Roman"/>
                <w:kern w:val="0"/>
                <w:szCs w:val="24"/>
              </w:rPr>
              <w:t>）或與活動主辦單位簽約之檢測機構的禁藥管制主管，應負責所有禁藥管制工作，並協調禁藥管制官員和監護人</w:t>
            </w:r>
          </w:p>
          <w:p w14:paraId="1D69D53A" w14:textId="77777777" w:rsidR="00CA5AB9" w:rsidRPr="00BE3C9C" w:rsidRDefault="00CA5AB9" w:rsidP="00CA5AB9">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至少有兩名獲國家禁藥管制組織（</w:t>
            </w:r>
            <w:r w:rsidRPr="00BE3C9C">
              <w:rPr>
                <w:rFonts w:ascii="Times New Roman" w:eastAsia="標楷體" w:hAnsi="Times New Roman" w:cs="Times New Roman"/>
                <w:kern w:val="0"/>
                <w:szCs w:val="24"/>
              </w:rPr>
              <w:t>NADO</w:t>
            </w:r>
            <w:r w:rsidRPr="00BE3C9C">
              <w:rPr>
                <w:rFonts w:ascii="Times New Roman" w:eastAsia="標楷體" w:hAnsi="Times New Roman" w:cs="Times New Roman"/>
                <w:kern w:val="0"/>
                <w:szCs w:val="24"/>
              </w:rPr>
              <w:t>）或與活動主辦單位簽約之檢測機構認證之禁藥管制官員（</w:t>
            </w:r>
            <w:r w:rsidRPr="00BE3C9C">
              <w:rPr>
                <w:rFonts w:ascii="Times New Roman" w:eastAsia="標楷體" w:hAnsi="Times New Roman" w:cs="Times New Roman"/>
                <w:kern w:val="0"/>
                <w:szCs w:val="24"/>
              </w:rPr>
              <w:t>1</w:t>
            </w:r>
            <w:r w:rsidRPr="00BE3C9C">
              <w:rPr>
                <w:rFonts w:ascii="Times New Roman" w:eastAsia="標楷體" w:hAnsi="Times New Roman" w:cs="Times New Roman"/>
                <w:kern w:val="0"/>
                <w:szCs w:val="24"/>
              </w:rPr>
              <w:t>男／</w:t>
            </w:r>
            <w:r w:rsidRPr="00BE3C9C">
              <w:rPr>
                <w:rFonts w:ascii="Times New Roman" w:eastAsia="標楷體" w:hAnsi="Times New Roman" w:cs="Times New Roman"/>
                <w:kern w:val="0"/>
                <w:szCs w:val="24"/>
              </w:rPr>
              <w:t>1</w:t>
            </w:r>
            <w:r w:rsidRPr="00BE3C9C">
              <w:rPr>
                <w:rFonts w:ascii="Times New Roman" w:eastAsia="標楷體" w:hAnsi="Times New Roman" w:cs="Times New Roman"/>
                <w:kern w:val="0"/>
                <w:szCs w:val="24"/>
              </w:rPr>
              <w:t>女）</w:t>
            </w:r>
          </w:p>
          <w:p w14:paraId="0025DC41" w14:textId="77777777" w:rsidR="00CA5AB9" w:rsidRPr="00BE3C9C" w:rsidRDefault="00CA5AB9" w:rsidP="00CA5AB9">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監護人（護送員）－每個運動員有一名成人護送員；護送員的性別及人數必須與受選接受禁藥檢測之運動員相同</w:t>
            </w:r>
          </w:p>
          <w:p w14:paraId="477F5658" w14:textId="77777777" w:rsidR="00CA5AB9" w:rsidRPr="00BE3C9C" w:rsidRDefault="00CA5AB9" w:rsidP="00CA5AB9">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1</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2</w:t>
            </w:r>
            <w:r w:rsidRPr="00BE3C9C">
              <w:rPr>
                <w:rFonts w:ascii="Times New Roman" w:eastAsia="標楷體" w:hAnsi="Times New Roman" w:cs="Times New Roman"/>
                <w:kern w:val="0"/>
                <w:szCs w:val="24"/>
              </w:rPr>
              <w:t>名額外人員配置</w:t>
            </w:r>
            <w:r w:rsidRPr="00BE3C9C">
              <w:rPr>
                <w:rFonts w:ascii="Times New Roman" w:eastAsia="標楷體" w:hAnsi="Times New Roman" w:cs="Times New Roman" w:hint="eastAsia"/>
                <w:kern w:val="0"/>
                <w:szCs w:val="24"/>
              </w:rPr>
              <w:t>，</w:t>
            </w:r>
            <w:r w:rsidRPr="00BE3C9C">
              <w:rPr>
                <w:rFonts w:ascii="Times New Roman" w:eastAsia="標楷體" w:hAnsi="Times New Roman" w:cs="Times New Roman"/>
                <w:kern w:val="0"/>
                <w:szCs w:val="24"/>
              </w:rPr>
              <w:t>以協調運動員自等候室至處理室間的往來</w:t>
            </w:r>
          </w:p>
          <w:p w14:paraId="7B2058AA" w14:textId="77777777" w:rsidR="00CA5AB9" w:rsidRPr="00BE3C9C" w:rsidRDefault="00CA5AB9" w:rsidP="00CA5AB9">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1</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2</w:t>
            </w:r>
            <w:r w:rsidRPr="00BE3C9C">
              <w:rPr>
                <w:rFonts w:ascii="Times New Roman" w:eastAsia="標楷體" w:hAnsi="Times New Roman" w:cs="Times New Roman"/>
                <w:kern w:val="0"/>
                <w:szCs w:val="24"/>
              </w:rPr>
              <w:t>名警衛在禁藥檢測站的入口維持秩序，並拒絕任何未經授權的人進入</w:t>
            </w:r>
          </w:p>
          <w:p w14:paraId="22F67329" w14:textId="77777777" w:rsidR="00CA5AB9" w:rsidRPr="00BE3C9C" w:rsidRDefault="00CA5AB9" w:rsidP="00CA5AB9">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護送員的需求可能達每天</w:t>
            </w:r>
            <w:r w:rsidRPr="00BE3C9C">
              <w:rPr>
                <w:rFonts w:ascii="Times New Roman" w:eastAsia="標楷體" w:hAnsi="Times New Roman" w:cs="Times New Roman"/>
                <w:kern w:val="0"/>
                <w:szCs w:val="24"/>
              </w:rPr>
              <w:t>14</w:t>
            </w:r>
            <w:r w:rsidRPr="00BE3C9C">
              <w:rPr>
                <w:rFonts w:ascii="Times New Roman" w:eastAsia="標楷體" w:hAnsi="Times New Roman" w:cs="Times New Roman"/>
                <w:kern w:val="0"/>
                <w:szCs w:val="24"/>
              </w:rPr>
              <w:t>名（若為學員或青年</w:t>
            </w:r>
            <w:r w:rsidRPr="00BE3C9C">
              <w:rPr>
                <w:rFonts w:ascii="Times New Roman" w:eastAsia="標楷體" w:hAnsi="Times New Roman" w:cs="Times New Roman" w:hint="eastAsia"/>
                <w:kern w:val="0"/>
                <w:szCs w:val="24"/>
              </w:rPr>
              <w:t>，</w:t>
            </w:r>
            <w:r w:rsidRPr="00BE3C9C">
              <w:rPr>
                <w:rFonts w:ascii="Times New Roman" w:eastAsia="標楷體" w:hAnsi="Times New Roman" w:cs="Times New Roman"/>
                <w:kern w:val="0"/>
                <w:szCs w:val="24"/>
              </w:rPr>
              <w:t>則為</w:t>
            </w:r>
            <w:r w:rsidRPr="00BE3C9C">
              <w:rPr>
                <w:rFonts w:ascii="Times New Roman" w:eastAsia="標楷體" w:hAnsi="Times New Roman" w:cs="Times New Roman"/>
                <w:kern w:val="0"/>
                <w:szCs w:val="24"/>
              </w:rPr>
              <w:t>16</w:t>
            </w:r>
            <w:r w:rsidRPr="00BE3C9C">
              <w:rPr>
                <w:rFonts w:ascii="Times New Roman" w:eastAsia="標楷體" w:hAnsi="Times New Roman" w:cs="Times New Roman"/>
                <w:kern w:val="0"/>
                <w:szCs w:val="24"/>
              </w:rPr>
              <w:t>名）。他們必須遵從禁藥管制主管所發派的任務。</w:t>
            </w:r>
          </w:p>
          <w:p w14:paraId="63ACBA0B" w14:textId="77777777" w:rsidR="00CA5AB9" w:rsidRPr="00CA5AB9" w:rsidRDefault="00CA5AB9" w:rsidP="00227A13">
            <w:pPr>
              <w:rPr>
                <w:rFonts w:ascii="Times New Roman" w:eastAsia="標楷體" w:hAnsi="Times New Roman" w:cs="Times New Roman"/>
                <w:b/>
                <w:bCs/>
                <w:kern w:val="0"/>
                <w:szCs w:val="24"/>
              </w:rPr>
            </w:pPr>
          </w:p>
        </w:tc>
        <w:tc>
          <w:tcPr>
            <w:tcW w:w="3231" w:type="dxa"/>
          </w:tcPr>
          <w:p w14:paraId="746A2324" w14:textId="53FE6A1C" w:rsidR="00CA5AB9" w:rsidRDefault="00CA5AB9" w:rsidP="00227A13">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監護人必須在決賽分組開始前至少</w:t>
            </w:r>
            <w:r w:rsidRPr="00BE3C9C">
              <w:rPr>
                <w:rFonts w:ascii="Times New Roman" w:eastAsia="標楷體" w:hAnsi="Times New Roman" w:cs="Times New Roman"/>
                <w:kern w:val="0"/>
                <w:szCs w:val="24"/>
              </w:rPr>
              <w:t>30</w:t>
            </w:r>
            <w:r w:rsidRPr="00BE3C9C">
              <w:rPr>
                <w:rFonts w:ascii="Times New Roman" w:eastAsia="標楷體" w:hAnsi="Times New Roman" w:cs="Times New Roman"/>
                <w:kern w:val="0"/>
                <w:szCs w:val="24"/>
              </w:rPr>
              <w:t>分鐘到達，且必須至少掌握基本的英語能力和國際柔道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）醫療／禁藥管制規則。</w:t>
            </w:r>
          </w:p>
          <w:p w14:paraId="26D3128B" w14:textId="77777777" w:rsidR="00CA5AB9" w:rsidRDefault="00CA5AB9" w:rsidP="00227A13">
            <w:pPr>
              <w:rPr>
                <w:rFonts w:ascii="Times New Roman" w:eastAsia="標楷體" w:hAnsi="Times New Roman" w:cs="Times New Roman"/>
                <w:kern w:val="0"/>
                <w:szCs w:val="24"/>
              </w:rPr>
            </w:pPr>
          </w:p>
          <w:p w14:paraId="0A7B18B8" w14:textId="77777777" w:rsidR="00CA5AB9" w:rsidRPr="00CA5AB9" w:rsidRDefault="00CA5AB9" w:rsidP="00CA5AB9">
            <w:pPr>
              <w:autoSpaceDE w:val="0"/>
              <w:autoSpaceDN w:val="0"/>
              <w:adjustRightInd w:val="0"/>
              <w:rPr>
                <w:rFonts w:ascii="Times New Roman" w:eastAsia="標楷體" w:hAnsi="Times New Roman" w:cs="Times New Roman"/>
                <w:b/>
                <w:bCs/>
                <w:kern w:val="0"/>
                <w:szCs w:val="24"/>
                <w:u w:val="single"/>
              </w:rPr>
            </w:pPr>
            <w:r w:rsidRPr="00CA5AB9">
              <w:rPr>
                <w:rFonts w:ascii="Times New Roman" w:eastAsia="標楷體" w:hAnsi="Times New Roman" w:cs="Times New Roman"/>
                <w:b/>
                <w:bCs/>
                <w:kern w:val="0"/>
                <w:szCs w:val="24"/>
                <w:u w:val="single"/>
              </w:rPr>
              <w:t>房間</w:t>
            </w:r>
            <w:r w:rsidRPr="00CA5AB9">
              <w:rPr>
                <w:rFonts w:ascii="Times New Roman" w:eastAsia="標楷體" w:hAnsi="Times New Roman" w:cs="Times New Roman"/>
                <w:b/>
                <w:bCs/>
                <w:kern w:val="0"/>
                <w:szCs w:val="24"/>
                <w:u w:val="single"/>
              </w:rPr>
              <w:t xml:space="preserve"> + </w:t>
            </w:r>
            <w:r w:rsidRPr="00CA5AB9">
              <w:rPr>
                <w:rFonts w:ascii="Times New Roman" w:eastAsia="標楷體" w:hAnsi="Times New Roman" w:cs="Times New Roman"/>
                <w:b/>
                <w:bCs/>
                <w:kern w:val="0"/>
                <w:szCs w:val="24"/>
                <w:u w:val="single"/>
              </w:rPr>
              <w:t>器材</w:t>
            </w:r>
          </w:p>
          <w:p w14:paraId="2F70037E" w14:textId="77777777" w:rsidR="00CA5AB9" w:rsidRPr="00BE3C9C" w:rsidRDefault="00CA5AB9" w:rsidP="00CA5AB9">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禁藥檢測站備有：</w:t>
            </w:r>
          </w:p>
          <w:p w14:paraId="7742B889" w14:textId="77777777" w:rsidR="00CA5AB9" w:rsidRPr="00BE3C9C" w:rsidRDefault="00CA5AB9" w:rsidP="00CA5AB9">
            <w:pPr>
              <w:autoSpaceDE w:val="0"/>
              <w:autoSpaceDN w:val="0"/>
              <w:adjustRightInd w:val="0"/>
              <w:ind w:left="568"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1</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2</w:t>
            </w:r>
            <w:r w:rsidRPr="00BE3C9C">
              <w:rPr>
                <w:rFonts w:ascii="Times New Roman" w:eastAsia="標楷體" w:hAnsi="Times New Roman" w:cs="Times New Roman"/>
                <w:kern w:val="0"/>
                <w:szCs w:val="24"/>
              </w:rPr>
              <w:t>間等候室</w:t>
            </w:r>
          </w:p>
          <w:p w14:paraId="55AE4FB6" w14:textId="77777777" w:rsidR="00CA5AB9" w:rsidRPr="00BE3C9C" w:rsidRDefault="00CA5AB9" w:rsidP="00CA5AB9">
            <w:pPr>
              <w:autoSpaceDE w:val="0"/>
              <w:autoSpaceDN w:val="0"/>
              <w:adjustRightInd w:val="0"/>
              <w:ind w:left="568"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1</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2</w:t>
            </w:r>
            <w:r w:rsidRPr="00BE3C9C">
              <w:rPr>
                <w:rFonts w:ascii="Times New Roman" w:eastAsia="標楷體" w:hAnsi="Times New Roman" w:cs="Times New Roman"/>
                <w:kern w:val="0"/>
                <w:szCs w:val="24"/>
              </w:rPr>
              <w:t>間檢測室</w:t>
            </w:r>
          </w:p>
          <w:p w14:paraId="1B34E158" w14:textId="77777777" w:rsidR="00CA5AB9" w:rsidRPr="00BE3C9C" w:rsidRDefault="00CA5AB9" w:rsidP="00CA5AB9">
            <w:pPr>
              <w:autoSpaceDE w:val="0"/>
              <w:autoSpaceDN w:val="0"/>
              <w:adjustRightInd w:val="0"/>
              <w:ind w:left="568"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2</w:t>
            </w:r>
            <w:r w:rsidRPr="00BE3C9C">
              <w:rPr>
                <w:rFonts w:ascii="Times New Roman" w:eastAsia="標楷體" w:hAnsi="Times New Roman" w:cs="Times New Roman"/>
                <w:kern w:val="0"/>
                <w:szCs w:val="24"/>
              </w:rPr>
              <w:t>間乾淨的獨立廁所（</w:t>
            </w:r>
            <w:r w:rsidRPr="00BE3C9C">
              <w:rPr>
                <w:rFonts w:ascii="Times New Roman" w:eastAsia="標楷體" w:hAnsi="Times New Roman" w:cs="Times New Roman"/>
                <w:kern w:val="0"/>
                <w:szCs w:val="24"/>
              </w:rPr>
              <w:t>1</w:t>
            </w:r>
            <w:r w:rsidRPr="00BE3C9C">
              <w:rPr>
                <w:rFonts w:ascii="Times New Roman" w:eastAsia="標楷體" w:hAnsi="Times New Roman" w:cs="Times New Roman" w:hint="eastAsia"/>
                <w:kern w:val="0"/>
                <w:szCs w:val="24"/>
              </w:rPr>
              <w:t>間供</w:t>
            </w:r>
            <w:r w:rsidRPr="00BE3C9C">
              <w:rPr>
                <w:rFonts w:ascii="Times New Roman" w:eastAsia="標楷體" w:hAnsi="Times New Roman" w:cs="Times New Roman"/>
                <w:kern w:val="0"/>
                <w:szCs w:val="24"/>
              </w:rPr>
              <w:t>女</w:t>
            </w:r>
            <w:r w:rsidRPr="00BE3C9C">
              <w:rPr>
                <w:rFonts w:ascii="Times New Roman" w:eastAsia="標楷體" w:hAnsi="Times New Roman" w:cs="Times New Roman" w:hint="eastAsia"/>
                <w:kern w:val="0"/>
                <w:szCs w:val="24"/>
              </w:rPr>
              <w:t>性使用，</w:t>
            </w:r>
            <w:r w:rsidRPr="00BE3C9C">
              <w:rPr>
                <w:rFonts w:ascii="Times New Roman" w:eastAsia="標楷體" w:hAnsi="Times New Roman" w:cs="Times New Roman"/>
                <w:kern w:val="0"/>
                <w:szCs w:val="24"/>
              </w:rPr>
              <w:t>1</w:t>
            </w:r>
            <w:r w:rsidRPr="00BE3C9C">
              <w:rPr>
                <w:rFonts w:ascii="Times New Roman" w:eastAsia="標楷體" w:hAnsi="Times New Roman" w:cs="Times New Roman" w:hint="eastAsia"/>
                <w:kern w:val="0"/>
                <w:szCs w:val="24"/>
              </w:rPr>
              <w:t>間供</w:t>
            </w:r>
            <w:r w:rsidRPr="00BE3C9C">
              <w:rPr>
                <w:rFonts w:ascii="Times New Roman" w:eastAsia="標楷體" w:hAnsi="Times New Roman" w:cs="Times New Roman"/>
                <w:kern w:val="0"/>
                <w:szCs w:val="24"/>
              </w:rPr>
              <w:t>男</w:t>
            </w:r>
            <w:r w:rsidRPr="00BE3C9C">
              <w:rPr>
                <w:rFonts w:ascii="Times New Roman" w:eastAsia="標楷體" w:hAnsi="Times New Roman" w:cs="Times New Roman" w:hint="eastAsia"/>
                <w:kern w:val="0"/>
                <w:szCs w:val="24"/>
              </w:rPr>
              <w:t>性使用</w:t>
            </w:r>
            <w:r w:rsidRPr="00BE3C9C">
              <w:rPr>
                <w:rFonts w:ascii="Times New Roman" w:eastAsia="標楷體" w:hAnsi="Times New Roman" w:cs="Times New Roman"/>
                <w:kern w:val="0"/>
                <w:szCs w:val="24"/>
              </w:rPr>
              <w:t>）備有衛生紙、肥皂和紙巾</w:t>
            </w:r>
          </w:p>
          <w:p w14:paraId="56B5B9D8" w14:textId="77777777" w:rsidR="00CA5AB9" w:rsidRPr="00BE3C9C" w:rsidRDefault="00CA5AB9" w:rsidP="00CA5AB9">
            <w:pPr>
              <w:autoSpaceDE w:val="0"/>
              <w:autoSpaceDN w:val="0"/>
              <w:adjustRightInd w:val="0"/>
              <w:ind w:left="568"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1</w:t>
            </w:r>
            <w:r w:rsidRPr="00BE3C9C">
              <w:rPr>
                <w:rFonts w:ascii="Times New Roman" w:eastAsia="標楷體" w:hAnsi="Times New Roman" w:cs="Times New Roman"/>
                <w:kern w:val="0"/>
                <w:szCs w:val="24"/>
              </w:rPr>
              <w:t>張桌子和</w:t>
            </w:r>
            <w:r w:rsidRPr="00BE3C9C">
              <w:rPr>
                <w:rFonts w:ascii="Times New Roman" w:eastAsia="標楷體" w:hAnsi="Times New Roman" w:cs="Times New Roman"/>
                <w:kern w:val="0"/>
                <w:szCs w:val="24"/>
              </w:rPr>
              <w:t>3</w:t>
            </w:r>
            <w:r w:rsidRPr="00BE3C9C">
              <w:rPr>
                <w:rFonts w:ascii="Times New Roman" w:eastAsia="標楷體" w:hAnsi="Times New Roman" w:cs="Times New Roman" w:hint="eastAsia"/>
                <w:kern w:val="0"/>
                <w:szCs w:val="24"/>
              </w:rPr>
              <w:t>張</w:t>
            </w:r>
            <w:r w:rsidRPr="00BE3C9C">
              <w:rPr>
                <w:rFonts w:ascii="Times New Roman" w:eastAsia="標楷體" w:hAnsi="Times New Roman" w:cs="Times New Roman"/>
                <w:kern w:val="0"/>
                <w:szCs w:val="24"/>
              </w:rPr>
              <w:t>椅子／檢測室</w:t>
            </w:r>
          </w:p>
          <w:p w14:paraId="14A77B3F" w14:textId="77777777" w:rsidR="00CA5AB9" w:rsidRPr="00BE3C9C" w:rsidRDefault="00CA5AB9" w:rsidP="00CA5AB9">
            <w:pPr>
              <w:autoSpaceDE w:val="0"/>
              <w:autoSpaceDN w:val="0"/>
              <w:adjustRightInd w:val="0"/>
              <w:ind w:left="568"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－每間檢測室</w:t>
            </w:r>
            <w:r w:rsidRPr="00BE3C9C">
              <w:rPr>
                <w:rFonts w:ascii="Times New Roman" w:eastAsia="標楷體" w:hAnsi="Times New Roman" w:cs="Times New Roman" w:hint="eastAsia"/>
                <w:kern w:val="0"/>
                <w:szCs w:val="24"/>
              </w:rPr>
              <w:t>有</w:t>
            </w:r>
            <w:r w:rsidRPr="00BE3C9C">
              <w:rPr>
                <w:rFonts w:ascii="Times New Roman" w:eastAsia="標楷體" w:hAnsi="Times New Roman" w:cs="Times New Roman"/>
                <w:kern w:val="0"/>
                <w:szCs w:val="24"/>
              </w:rPr>
              <w:t>1</w:t>
            </w:r>
            <w:r w:rsidRPr="00BE3C9C">
              <w:rPr>
                <w:rFonts w:ascii="Times New Roman" w:eastAsia="標楷體" w:hAnsi="Times New Roman" w:cs="Times New Roman"/>
                <w:kern w:val="0"/>
                <w:szCs w:val="24"/>
              </w:rPr>
              <w:t>個大垃圾桶</w:t>
            </w:r>
          </w:p>
          <w:p w14:paraId="782FE950" w14:textId="77777777" w:rsidR="00CA5AB9" w:rsidRPr="00BE3C9C" w:rsidRDefault="00CA5AB9" w:rsidP="00CA5AB9">
            <w:pPr>
              <w:autoSpaceDE w:val="0"/>
              <w:autoSpaceDN w:val="0"/>
              <w:adjustRightInd w:val="0"/>
              <w:ind w:left="568"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－冰箱（如果樣本將儲存在現場）。</w:t>
            </w:r>
          </w:p>
          <w:p w14:paraId="6116A290" w14:textId="77777777" w:rsidR="00CA5AB9" w:rsidRPr="00BE3C9C" w:rsidRDefault="00CA5AB9" w:rsidP="00CA5AB9">
            <w:pPr>
              <w:autoSpaceDE w:val="0"/>
              <w:autoSpaceDN w:val="0"/>
              <w:adjustRightInd w:val="0"/>
              <w:ind w:left="568"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－禁藥管制設備</w:t>
            </w:r>
          </w:p>
          <w:p w14:paraId="3C675BEF" w14:textId="77777777" w:rsidR="00CA5AB9" w:rsidRPr="00BE3C9C" w:rsidRDefault="00CA5AB9" w:rsidP="00CA5AB9">
            <w:pPr>
              <w:autoSpaceDE w:val="0"/>
              <w:autoSpaceDN w:val="0"/>
              <w:adjustRightInd w:val="0"/>
              <w:ind w:left="568"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20</w:t>
            </w:r>
            <w:r w:rsidRPr="00BE3C9C">
              <w:rPr>
                <w:rFonts w:ascii="Times New Roman" w:eastAsia="標楷體" w:hAnsi="Times New Roman" w:cs="Times New Roman"/>
                <w:kern w:val="0"/>
                <w:szCs w:val="24"/>
              </w:rPr>
              <w:t>張椅子放置在等候室</w:t>
            </w:r>
          </w:p>
          <w:p w14:paraId="643EAFB2" w14:textId="77777777" w:rsidR="00CA5AB9" w:rsidRPr="00BE3C9C" w:rsidRDefault="00CA5AB9" w:rsidP="00CA5AB9">
            <w:pPr>
              <w:autoSpaceDE w:val="0"/>
              <w:autoSpaceDN w:val="0"/>
              <w:adjustRightInd w:val="0"/>
              <w:ind w:left="568"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－密封的非酒精性飲料供運動員引用（</w:t>
            </w:r>
            <w:r w:rsidRPr="00BE3C9C">
              <w:rPr>
                <w:rFonts w:ascii="Times New Roman" w:eastAsia="標楷體" w:hAnsi="Times New Roman" w:cs="Times New Roman"/>
                <w:kern w:val="0"/>
                <w:szCs w:val="24"/>
              </w:rPr>
              <w:t>1.5</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2L</w:t>
            </w:r>
            <w:r w:rsidRPr="00BE3C9C">
              <w:rPr>
                <w:rFonts w:ascii="Times New Roman" w:eastAsia="標楷體" w:hAnsi="Times New Roman" w:cs="Times New Roman"/>
                <w:kern w:val="0"/>
                <w:szCs w:val="24"/>
              </w:rPr>
              <w:t>／運動員）</w:t>
            </w:r>
          </w:p>
          <w:p w14:paraId="53E731A1" w14:textId="77777777" w:rsidR="00CA5AB9" w:rsidRPr="00BE3C9C" w:rsidRDefault="00CA5AB9" w:rsidP="00CA5AB9">
            <w:pPr>
              <w:autoSpaceDE w:val="0"/>
              <w:autoSpaceDN w:val="0"/>
              <w:adjustRightInd w:val="0"/>
              <w:ind w:left="568"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－一台冰箱用於冷卻飲料</w:t>
            </w:r>
          </w:p>
          <w:p w14:paraId="6767D1E4" w14:textId="77777777" w:rsidR="00CA5AB9" w:rsidRPr="00BE3C9C" w:rsidRDefault="00CA5AB9" w:rsidP="00CA5AB9">
            <w:pPr>
              <w:autoSpaceDE w:val="0"/>
              <w:autoSpaceDN w:val="0"/>
              <w:adjustRightInd w:val="0"/>
              <w:ind w:left="568"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－一個大垃圾桶用於放空瓶</w:t>
            </w:r>
          </w:p>
          <w:p w14:paraId="14EC00F5" w14:textId="77777777" w:rsidR="00CA5AB9" w:rsidRPr="00BE3C9C" w:rsidRDefault="00CA5AB9" w:rsidP="00CA5AB9">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徽章、背心或其他方式以區分監護人</w:t>
            </w:r>
          </w:p>
          <w:p w14:paraId="3CED6469" w14:textId="77777777" w:rsidR="00CA5AB9" w:rsidRPr="00BE3C9C" w:rsidRDefault="00CA5AB9" w:rsidP="00CA5AB9">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管制區域</w:t>
            </w:r>
          </w:p>
          <w:p w14:paraId="7A31ECD4" w14:textId="77777777" w:rsidR="00CA5AB9" w:rsidRDefault="00CA5AB9" w:rsidP="00CA5AB9">
            <w:pPr>
              <w:autoSpaceDE w:val="0"/>
              <w:autoSpaceDN w:val="0"/>
              <w:adjustRightInd w:val="0"/>
              <w:rPr>
                <w:rFonts w:ascii="Times New Roman" w:eastAsia="標楷體" w:hAnsi="Times New Roman" w:cs="Times New Roman"/>
                <w:kern w:val="0"/>
                <w:szCs w:val="24"/>
              </w:rPr>
            </w:pPr>
          </w:p>
          <w:p w14:paraId="6857754D" w14:textId="77777777" w:rsidR="00CA5AB9" w:rsidRPr="00BE3C9C" w:rsidRDefault="00CA5AB9" w:rsidP="00CA5AB9">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hint="eastAsia"/>
                <w:kern w:val="0"/>
                <w:szCs w:val="24"/>
              </w:rPr>
              <w:t>將</w:t>
            </w:r>
            <w:r w:rsidRPr="00BE3C9C">
              <w:rPr>
                <w:rFonts w:ascii="Times New Roman" w:eastAsia="標楷體" w:hAnsi="Times New Roman" w:cs="Times New Roman"/>
                <w:kern w:val="0"/>
                <w:szCs w:val="24"/>
              </w:rPr>
              <w:t>運動員與大眾隔離，運動員</w:t>
            </w:r>
            <w:r w:rsidRPr="00BE3C9C">
              <w:rPr>
                <w:rFonts w:ascii="Times New Roman" w:eastAsia="標楷體" w:hAnsi="Times New Roman" w:cs="Times New Roman" w:hint="eastAsia"/>
                <w:kern w:val="0"/>
                <w:szCs w:val="24"/>
              </w:rPr>
              <w:t>是</w:t>
            </w:r>
            <w:r w:rsidRPr="00BE3C9C">
              <w:rPr>
                <w:rFonts w:ascii="Times New Roman" w:eastAsia="標楷體" w:hAnsi="Times New Roman" w:cs="Times New Roman"/>
                <w:kern w:val="0"/>
                <w:szCs w:val="24"/>
              </w:rPr>
              <w:t>透過特定</w:t>
            </w:r>
            <w:r w:rsidRPr="00BE3C9C">
              <w:rPr>
                <w:rFonts w:ascii="Times New Roman" w:eastAsia="標楷體" w:hAnsi="Times New Roman" w:cs="Times New Roman" w:hint="eastAsia"/>
                <w:kern w:val="0"/>
                <w:szCs w:val="24"/>
              </w:rPr>
              <w:t>的</w:t>
            </w:r>
            <w:r w:rsidRPr="00BE3C9C">
              <w:rPr>
                <w:rFonts w:ascii="Times New Roman" w:eastAsia="標楷體" w:hAnsi="Times New Roman" w:cs="Times New Roman"/>
                <w:kern w:val="0"/>
                <w:szCs w:val="24"/>
              </w:rPr>
              <w:t>管制區域路徑離開比賽場域。該路徑應設置警衛，使護送員能更加順利且無失誤</w:t>
            </w:r>
            <w:r w:rsidRPr="00BE3C9C">
              <w:rPr>
                <w:rFonts w:ascii="Times New Roman" w:eastAsia="標楷體" w:hAnsi="Times New Roman" w:cs="Times New Roman" w:hint="eastAsia"/>
                <w:kern w:val="0"/>
                <w:szCs w:val="24"/>
              </w:rPr>
              <w:t>地</w:t>
            </w:r>
            <w:r w:rsidRPr="00BE3C9C">
              <w:rPr>
                <w:rFonts w:ascii="Times New Roman" w:eastAsia="標楷體" w:hAnsi="Times New Roman" w:cs="Times New Roman"/>
                <w:kern w:val="0"/>
                <w:szCs w:val="24"/>
              </w:rPr>
              <w:t>辨認受選接受禁藥檢測的運動員。管制區域應包括直達禁藥檢測站之路徑。</w:t>
            </w:r>
          </w:p>
          <w:p w14:paraId="7E3C0793" w14:textId="77777777" w:rsidR="00CA5AB9" w:rsidRDefault="00CA5AB9" w:rsidP="00227A13">
            <w:pPr>
              <w:rPr>
                <w:rFonts w:ascii="Times New Roman" w:eastAsia="標楷體" w:hAnsi="Times New Roman" w:cs="Times New Roman"/>
                <w:b/>
                <w:bCs/>
                <w:kern w:val="0"/>
                <w:szCs w:val="24"/>
              </w:rPr>
            </w:pPr>
          </w:p>
        </w:tc>
        <w:tc>
          <w:tcPr>
            <w:tcW w:w="3232" w:type="dxa"/>
          </w:tcPr>
          <w:p w14:paraId="5FFB953A" w14:textId="77777777" w:rsidR="00CA5AB9" w:rsidRPr="00CA5AB9" w:rsidRDefault="00CA5AB9" w:rsidP="00CA5AB9">
            <w:pPr>
              <w:autoSpaceDE w:val="0"/>
              <w:autoSpaceDN w:val="0"/>
              <w:adjustRightInd w:val="0"/>
              <w:rPr>
                <w:rFonts w:ascii="Times New Roman" w:eastAsia="標楷體" w:hAnsi="Times New Roman" w:cs="Times New Roman"/>
                <w:b/>
                <w:bCs/>
                <w:kern w:val="0"/>
                <w:szCs w:val="24"/>
                <w:u w:val="single"/>
              </w:rPr>
            </w:pPr>
            <w:r w:rsidRPr="00CA5AB9">
              <w:rPr>
                <w:rFonts w:ascii="Times New Roman" w:eastAsia="標楷體" w:hAnsi="Times New Roman" w:cs="Times New Roman"/>
                <w:b/>
                <w:bCs/>
                <w:kern w:val="0"/>
                <w:szCs w:val="24"/>
                <w:u w:val="single"/>
              </w:rPr>
              <w:t>禁藥檢測站（</w:t>
            </w:r>
            <w:r w:rsidRPr="00CA5AB9">
              <w:rPr>
                <w:rFonts w:ascii="Times New Roman" w:eastAsia="標楷體" w:hAnsi="Times New Roman" w:cs="Times New Roman"/>
                <w:b/>
                <w:bCs/>
                <w:kern w:val="0"/>
                <w:szCs w:val="24"/>
                <w:u w:val="single"/>
              </w:rPr>
              <w:t>DCS</w:t>
            </w:r>
            <w:r w:rsidRPr="00CA5AB9">
              <w:rPr>
                <w:rFonts w:ascii="Times New Roman" w:eastAsia="標楷體" w:hAnsi="Times New Roman" w:cs="Times New Roman"/>
                <w:b/>
                <w:bCs/>
                <w:kern w:val="0"/>
                <w:szCs w:val="24"/>
                <w:u w:val="single"/>
              </w:rPr>
              <w:t>）</w:t>
            </w:r>
          </w:p>
          <w:p w14:paraId="5198B19A" w14:textId="77777777" w:rsidR="00CA5AB9" w:rsidRPr="00BE3C9C" w:rsidRDefault="00CA5AB9" w:rsidP="00CA5AB9">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szCs w:val="24"/>
              </w:rPr>
              <w:t>不得在</w:t>
            </w:r>
            <w:r w:rsidRPr="00BE3C9C">
              <w:rPr>
                <w:rFonts w:ascii="Times New Roman" w:eastAsia="標楷體" w:hAnsi="Times New Roman" w:cs="Times New Roman"/>
                <w:kern w:val="0"/>
                <w:szCs w:val="24"/>
              </w:rPr>
              <w:t>禁藥檢測區域攝影或拍照。</w:t>
            </w:r>
          </w:p>
          <w:p w14:paraId="69E2517C" w14:textId="77777777" w:rsidR="00CA5AB9" w:rsidRDefault="00CA5AB9" w:rsidP="00CA5AB9">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禁藥檢測站（</w:t>
            </w:r>
            <w:r w:rsidRPr="00BE3C9C">
              <w:rPr>
                <w:rFonts w:ascii="Times New Roman" w:eastAsia="標楷體" w:hAnsi="Times New Roman" w:cs="Times New Roman"/>
                <w:kern w:val="0"/>
                <w:szCs w:val="24"/>
              </w:rPr>
              <w:t>DCS</w:t>
            </w:r>
            <w:r w:rsidRPr="00BE3C9C">
              <w:rPr>
                <w:rFonts w:ascii="Times New Roman" w:eastAsia="標楷體" w:hAnsi="Times New Roman" w:cs="Times New Roman"/>
                <w:kern w:val="0"/>
                <w:szCs w:val="24"/>
              </w:rPr>
              <w:t>）只有一個功能：為禁藥檢測提供空間。不容許作為其他用途使用</w:t>
            </w:r>
            <w:r w:rsidRPr="00BE3C9C">
              <w:rPr>
                <w:rFonts w:ascii="Times New Roman" w:eastAsia="標楷體" w:hAnsi="Times New Roman" w:cs="Times New Roman" w:hint="eastAsia"/>
                <w:kern w:val="0"/>
                <w:szCs w:val="24"/>
              </w:rPr>
              <w:t>，</w:t>
            </w:r>
            <w:r w:rsidRPr="00BE3C9C">
              <w:rPr>
                <w:rFonts w:ascii="Times New Roman" w:eastAsia="標楷體" w:hAnsi="Times New Roman" w:cs="Times New Roman"/>
                <w:kern w:val="0"/>
                <w:szCs w:val="24"/>
              </w:rPr>
              <w:t>亦不得未經授權出入（非控制體重，不得作為更衣室）。此為受管制之區域，應上鎖</w:t>
            </w:r>
            <w:r w:rsidRPr="00BE3C9C">
              <w:rPr>
                <w:rFonts w:ascii="Times New Roman" w:eastAsia="標楷體" w:hAnsi="Times New Roman" w:cs="Times New Roman" w:hint="eastAsia"/>
                <w:kern w:val="0"/>
                <w:szCs w:val="24"/>
              </w:rPr>
              <w:t>，</w:t>
            </w:r>
            <w:r w:rsidRPr="00BE3C9C">
              <w:rPr>
                <w:rFonts w:ascii="Times New Roman" w:eastAsia="標楷體" w:hAnsi="Times New Roman" w:cs="Times New Roman"/>
                <w:kern w:val="0"/>
                <w:szCs w:val="24"/>
              </w:rPr>
              <w:t>且和比賽場域明確分離。禁藥檢測站（</w:t>
            </w:r>
            <w:r w:rsidRPr="00BE3C9C">
              <w:rPr>
                <w:rFonts w:ascii="Times New Roman" w:eastAsia="標楷體" w:hAnsi="Times New Roman" w:cs="Times New Roman"/>
                <w:kern w:val="0"/>
                <w:szCs w:val="24"/>
              </w:rPr>
              <w:t>DCS</w:t>
            </w:r>
            <w:r w:rsidRPr="00BE3C9C">
              <w:rPr>
                <w:rFonts w:ascii="Times New Roman" w:eastAsia="標楷體" w:hAnsi="Times New Roman" w:cs="Times New Roman"/>
                <w:kern w:val="0"/>
                <w:szCs w:val="24"/>
              </w:rPr>
              <w:t>）的位置應有來自不同方向的明確標示。</w:t>
            </w:r>
          </w:p>
          <w:p w14:paraId="2A5CFB82" w14:textId="77777777" w:rsidR="00CA5AB9" w:rsidRPr="00BE3C9C" w:rsidRDefault="00CA5AB9" w:rsidP="00CA5AB9">
            <w:pPr>
              <w:autoSpaceDE w:val="0"/>
              <w:autoSpaceDN w:val="0"/>
              <w:adjustRightInd w:val="0"/>
              <w:rPr>
                <w:rFonts w:ascii="Times New Roman" w:eastAsia="標楷體" w:hAnsi="Times New Roman" w:cs="Times New Roman"/>
                <w:kern w:val="0"/>
                <w:szCs w:val="24"/>
              </w:rPr>
            </w:pPr>
          </w:p>
          <w:p w14:paraId="4C296E90" w14:textId="77777777" w:rsidR="00CA5AB9" w:rsidRPr="00CA5AB9" w:rsidRDefault="00CA5AB9" w:rsidP="00CA5AB9">
            <w:pPr>
              <w:autoSpaceDE w:val="0"/>
              <w:autoSpaceDN w:val="0"/>
              <w:adjustRightInd w:val="0"/>
              <w:rPr>
                <w:rFonts w:ascii="Times New Roman" w:eastAsia="標楷體" w:hAnsi="Times New Roman" w:cs="Times New Roman"/>
                <w:b/>
                <w:bCs/>
                <w:kern w:val="0"/>
                <w:szCs w:val="24"/>
                <w:u w:val="single"/>
              </w:rPr>
            </w:pPr>
            <w:r w:rsidRPr="00CA5AB9">
              <w:rPr>
                <w:rFonts w:ascii="Times New Roman" w:eastAsia="標楷體" w:hAnsi="Times New Roman" w:cs="Times New Roman"/>
                <w:b/>
                <w:bCs/>
                <w:kern w:val="0"/>
                <w:szCs w:val="24"/>
                <w:u w:val="single"/>
              </w:rPr>
              <w:t>禁藥管制設備</w:t>
            </w:r>
          </w:p>
          <w:p w14:paraId="6C8356F6" w14:textId="77777777" w:rsidR="00CA5AB9" w:rsidRPr="00BE3C9C" w:rsidRDefault="00CA5AB9" w:rsidP="00CA5AB9">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禁藥管制主管</w:t>
            </w:r>
            <w:r w:rsidRPr="00BE3C9C">
              <w:rPr>
                <w:rFonts w:ascii="Times New Roman" w:eastAsia="標楷體" w:hAnsi="Times New Roman" w:cs="Times New Roman" w:hint="eastAsia"/>
                <w:kern w:val="0"/>
                <w:szCs w:val="24"/>
              </w:rPr>
              <w:t>應</w:t>
            </w:r>
            <w:r w:rsidRPr="00BE3C9C">
              <w:rPr>
                <w:rFonts w:ascii="Times New Roman" w:eastAsia="標楷體" w:hAnsi="Times New Roman" w:cs="Times New Roman"/>
                <w:kern w:val="0"/>
                <w:szCs w:val="24"/>
              </w:rPr>
              <w:t>負責提供所有</w:t>
            </w:r>
            <w:r w:rsidRPr="00BE3C9C">
              <w:rPr>
                <w:rFonts w:ascii="Times New Roman" w:eastAsia="標楷體" w:hAnsi="Times New Roman" w:cs="Times New Roman" w:hint="eastAsia"/>
                <w:kern w:val="0"/>
                <w:szCs w:val="24"/>
              </w:rPr>
              <w:t>的</w:t>
            </w:r>
            <w:r w:rsidRPr="00BE3C9C">
              <w:rPr>
                <w:rFonts w:ascii="Times New Roman" w:eastAsia="標楷體" w:hAnsi="Times New Roman" w:cs="Times New Roman"/>
                <w:kern w:val="0"/>
                <w:szCs w:val="24"/>
              </w:rPr>
              <w:t>設備。國家禁藥管制組織（</w:t>
            </w:r>
            <w:r w:rsidRPr="00BE3C9C">
              <w:rPr>
                <w:rFonts w:ascii="Times New Roman" w:eastAsia="標楷體" w:hAnsi="Times New Roman" w:cs="Times New Roman"/>
                <w:kern w:val="0"/>
                <w:szCs w:val="24"/>
              </w:rPr>
              <w:t>NADO</w:t>
            </w:r>
            <w:r w:rsidRPr="00BE3C9C">
              <w:rPr>
                <w:rFonts w:ascii="Times New Roman" w:eastAsia="標楷體" w:hAnsi="Times New Roman" w:cs="Times New Roman"/>
                <w:kern w:val="0"/>
                <w:szCs w:val="24"/>
              </w:rPr>
              <w:t>）或同等機構必須能接受尿液採樣所使用之容器、瓶子及盒子。若世界反運動禁藥機構（</w:t>
            </w:r>
            <w:r w:rsidRPr="00BE3C9C">
              <w:rPr>
                <w:rFonts w:ascii="Times New Roman" w:eastAsia="標楷體" w:hAnsi="Times New Roman" w:cs="Times New Roman"/>
                <w:kern w:val="0"/>
                <w:szCs w:val="24"/>
              </w:rPr>
              <w:t>WADA</w:t>
            </w:r>
            <w:r w:rsidRPr="00BE3C9C">
              <w:rPr>
                <w:rFonts w:ascii="Times New Roman" w:eastAsia="標楷體" w:hAnsi="Times New Roman" w:cs="Times New Roman"/>
                <w:kern w:val="0"/>
                <w:szCs w:val="24"/>
              </w:rPr>
              <w:t>）公布</w:t>
            </w:r>
            <w:r w:rsidRPr="00BE3C9C">
              <w:rPr>
                <w:rFonts w:ascii="Times New Roman" w:eastAsia="標楷體" w:hAnsi="Times New Roman" w:cs="Times New Roman" w:hint="eastAsia"/>
                <w:kern w:val="0"/>
                <w:szCs w:val="24"/>
              </w:rPr>
              <w:t>可</w:t>
            </w:r>
            <w:r w:rsidRPr="00BE3C9C">
              <w:rPr>
                <w:rFonts w:ascii="Times New Roman" w:eastAsia="標楷體" w:hAnsi="Times New Roman" w:cs="Times New Roman"/>
                <w:kern w:val="0"/>
                <w:szCs w:val="24"/>
              </w:rPr>
              <w:t>接受的禁藥檢測套組（</w:t>
            </w:r>
            <w:r w:rsidRPr="00BE3C9C">
              <w:rPr>
                <w:rFonts w:ascii="Times New Roman" w:eastAsia="標楷體" w:hAnsi="Times New Roman" w:cs="Times New Roman" w:hint="eastAsia"/>
                <w:kern w:val="0"/>
                <w:szCs w:val="24"/>
              </w:rPr>
              <w:t>例</w:t>
            </w:r>
            <w:r w:rsidRPr="00BE3C9C">
              <w:rPr>
                <w:rFonts w:ascii="Times New Roman" w:eastAsia="標楷體" w:hAnsi="Times New Roman" w:cs="Times New Roman"/>
                <w:kern w:val="0"/>
                <w:szCs w:val="24"/>
              </w:rPr>
              <w:t>如</w:t>
            </w:r>
            <w:r w:rsidRPr="00BE3C9C">
              <w:rPr>
                <w:rFonts w:ascii="Times New Roman" w:eastAsia="標楷體" w:hAnsi="Times New Roman" w:cs="Times New Roman" w:hint="eastAsia"/>
                <w:kern w:val="0"/>
                <w:szCs w:val="24"/>
              </w:rPr>
              <w:t>，</w:t>
            </w:r>
            <w:r w:rsidRPr="00BE3C9C">
              <w:rPr>
                <w:rFonts w:ascii="Times New Roman" w:eastAsia="標楷體" w:hAnsi="Times New Roman" w:cs="Times New Roman"/>
                <w:kern w:val="0"/>
                <w:szCs w:val="24"/>
              </w:rPr>
              <w:t>Bereg-Kit</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Versapak</w:t>
            </w:r>
            <w:r w:rsidRPr="00BE3C9C">
              <w:rPr>
                <w:rFonts w:ascii="Times New Roman" w:eastAsia="標楷體" w:hAnsi="Times New Roman" w:cs="Times New Roman"/>
                <w:kern w:val="0"/>
                <w:szCs w:val="24"/>
              </w:rPr>
              <w:t>等）的名單，則僅可使用其所列之項目。</w:t>
            </w:r>
          </w:p>
          <w:p w14:paraId="05AC149B" w14:textId="77777777" w:rsidR="00CA5AB9" w:rsidRPr="00BE3C9C" w:rsidRDefault="00CA5AB9" w:rsidP="00CA5AB9">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拋棄式收集容器（裝於密封袋中）</w:t>
            </w:r>
          </w:p>
          <w:p w14:paraId="359F2DE4" w14:textId="77777777" w:rsidR="00CA5AB9" w:rsidRPr="00BE3C9C" w:rsidRDefault="00CA5AB9" w:rsidP="00CA5AB9">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拋棄式尿液管制套組（裝於密封箱中）</w:t>
            </w:r>
          </w:p>
          <w:p w14:paraId="36B0446B" w14:textId="77777777" w:rsidR="00CA5AB9" w:rsidRPr="00BE3C9C" w:rsidRDefault="00CA5AB9" w:rsidP="00CA5AB9">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拋棄式部分樣本套組（裝於密封袋中）或臨時密封系統。</w:t>
            </w:r>
          </w:p>
          <w:p w14:paraId="233D8661" w14:textId="77777777" w:rsidR="00CA5AB9" w:rsidRPr="00BE3C9C" w:rsidRDefault="00CA5AB9" w:rsidP="00CA5AB9">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折射計或其他裝置，以檢測特定比重</w:t>
            </w:r>
          </w:p>
          <w:p w14:paraId="0A58F1FC" w14:textId="77777777" w:rsidR="00CA5AB9" w:rsidRDefault="00CA5AB9" w:rsidP="00CA5AB9">
            <w:pPr>
              <w:rPr>
                <w:rFonts w:ascii="Times New Roman" w:eastAsia="標楷體" w:hAnsi="Times New Roman" w:cs="Times New Roman"/>
                <w:kern w:val="0"/>
                <w:szCs w:val="24"/>
              </w:rPr>
            </w:pPr>
          </w:p>
          <w:p w14:paraId="1148139C" w14:textId="77777777" w:rsidR="00CA5AB9" w:rsidRDefault="00CA5AB9" w:rsidP="00CA5AB9">
            <w:pPr>
              <w:rPr>
                <w:rFonts w:ascii="Times New Roman" w:eastAsia="標楷體" w:hAnsi="Times New Roman" w:cs="Times New Roman"/>
                <w:b/>
                <w:bCs/>
                <w:kern w:val="0"/>
                <w:szCs w:val="24"/>
              </w:rPr>
            </w:pPr>
            <w:r w:rsidRPr="00BE3C9C">
              <w:rPr>
                <w:rFonts w:ascii="Times New Roman" w:eastAsia="標楷體" w:hAnsi="Times New Roman" w:cs="Times New Roman"/>
                <w:kern w:val="0"/>
                <w:szCs w:val="24"/>
              </w:rPr>
              <w:t>世界反運動禁藥機構（</w:t>
            </w:r>
            <w:r w:rsidRPr="00BE3C9C">
              <w:rPr>
                <w:rFonts w:ascii="Times New Roman" w:eastAsia="標楷體" w:hAnsi="Times New Roman" w:cs="Times New Roman"/>
                <w:kern w:val="0"/>
                <w:szCs w:val="24"/>
              </w:rPr>
              <w:t>WADA</w:t>
            </w:r>
            <w:r w:rsidRPr="00BE3C9C">
              <w:rPr>
                <w:rFonts w:ascii="Times New Roman" w:eastAsia="標楷體" w:hAnsi="Times New Roman" w:cs="Times New Roman"/>
                <w:kern w:val="0"/>
                <w:szCs w:val="24"/>
              </w:rPr>
              <w:t>）所準備之表格（運動員禁藥檢測通知、流程表格、監管流程</w:t>
            </w:r>
          </w:p>
        </w:tc>
      </w:tr>
    </w:tbl>
    <w:p w14:paraId="4A082CD8" w14:textId="77777777" w:rsidR="00B8020B" w:rsidRDefault="00B8020B" w:rsidP="00227A13">
      <w:pPr>
        <w:rPr>
          <w:rFonts w:ascii="Times New Roman" w:eastAsia="標楷體" w:hAnsi="Times New Roman" w:cs="Times New Roman"/>
          <w:b/>
          <w:bCs/>
          <w:kern w:val="0"/>
          <w:szCs w:val="24"/>
        </w:rPr>
      </w:pPr>
    </w:p>
    <w:p w14:paraId="36AD29E5" w14:textId="77777777" w:rsidR="00B8020B" w:rsidRDefault="00B8020B">
      <w:pPr>
        <w:widowControl/>
        <w:rPr>
          <w:rFonts w:ascii="Times New Roman" w:eastAsia="標楷體" w:hAnsi="Times New Roman" w:cs="Times New Roman"/>
          <w:b/>
          <w:bCs/>
          <w:kern w:val="0"/>
          <w:szCs w:val="24"/>
        </w:rPr>
      </w:pPr>
      <w:r>
        <w:rPr>
          <w:rFonts w:ascii="Times New Roman" w:eastAsia="標楷體" w:hAnsi="Times New Roman" w:cs="Times New Roman"/>
          <w:b/>
          <w:bCs/>
          <w:kern w:val="0"/>
          <w:szCs w:val="24"/>
        </w:rPr>
        <w:br w:type="page"/>
      </w:r>
    </w:p>
    <w:p w14:paraId="2C2CFE59" w14:textId="77777777" w:rsidR="00CA5AB9" w:rsidRDefault="00CA5AB9" w:rsidP="00227A13">
      <w:pPr>
        <w:rPr>
          <w:rFonts w:ascii="Times New Roman" w:eastAsia="標楷體" w:hAnsi="Times New Roman" w:cs="Times New Roman"/>
          <w:b/>
          <w:bCs/>
          <w:kern w:val="0"/>
          <w:szCs w:val="24"/>
        </w:rPr>
      </w:pPr>
    </w:p>
    <w:p w14:paraId="55267319" w14:textId="77777777" w:rsidR="00C15DD0" w:rsidRPr="00BE3C9C" w:rsidRDefault="00C15DD0" w:rsidP="00F0219A">
      <w:pPr>
        <w:autoSpaceDE w:val="0"/>
        <w:autoSpaceDN w:val="0"/>
        <w:adjustRightInd w:val="0"/>
        <w:rPr>
          <w:rFonts w:ascii="Times New Roman" w:eastAsia="標楷體" w:hAnsi="Times New Roman" w:cs="Times New Roman"/>
          <w:kern w:val="0"/>
          <w:szCs w:val="24"/>
        </w:rPr>
      </w:pPr>
    </w:p>
    <w:p w14:paraId="3F1A6CF5" w14:textId="55FB4FE6" w:rsidR="003C16B6" w:rsidRPr="00B8020B" w:rsidRDefault="008B25D2" w:rsidP="003C16B6">
      <w:pPr>
        <w:rPr>
          <w:rFonts w:ascii="Times New Roman" w:eastAsia="標楷體" w:hAnsi="Times New Roman" w:cs="Times New Roman"/>
          <w:b/>
          <w:bCs/>
          <w:kern w:val="0"/>
          <w:sz w:val="28"/>
          <w:szCs w:val="28"/>
        </w:rPr>
      </w:pPr>
      <w:r w:rsidRPr="00B8020B">
        <w:rPr>
          <w:rFonts w:ascii="Times New Roman" w:eastAsia="標楷體" w:hAnsi="Times New Roman" w:cs="Times New Roman"/>
          <w:b/>
          <w:bCs/>
          <w:kern w:val="0"/>
          <w:sz w:val="28"/>
          <w:szCs w:val="28"/>
        </w:rPr>
        <w:t>5.2</w:t>
      </w:r>
      <w:r w:rsidR="00A27EDD" w:rsidRPr="00B8020B">
        <w:rPr>
          <w:rFonts w:ascii="Times New Roman" w:eastAsia="標楷體" w:hAnsi="Times New Roman" w:cs="Times New Roman"/>
          <w:b/>
          <w:bCs/>
          <w:kern w:val="0"/>
          <w:sz w:val="28"/>
          <w:szCs w:val="28"/>
        </w:rPr>
        <w:t>國際柔道</w:t>
      </w:r>
      <w:r w:rsidR="00F7682B">
        <w:rPr>
          <w:rFonts w:ascii="Times New Roman" w:eastAsia="標楷體" w:hAnsi="Times New Roman" w:cs="Times New Roman"/>
          <w:b/>
          <w:bCs/>
          <w:kern w:val="0"/>
          <w:sz w:val="28"/>
          <w:szCs w:val="28"/>
        </w:rPr>
        <w:t>總會</w:t>
      </w:r>
      <w:r w:rsidR="00A27EDD" w:rsidRPr="00B8020B">
        <w:rPr>
          <w:rFonts w:ascii="Times New Roman" w:eastAsia="標楷體" w:hAnsi="Times New Roman" w:cs="Times New Roman"/>
          <w:b/>
          <w:bCs/>
          <w:kern w:val="0"/>
          <w:sz w:val="28"/>
          <w:szCs w:val="28"/>
        </w:rPr>
        <w:t>（</w:t>
      </w:r>
      <w:r w:rsidR="00A27EDD" w:rsidRPr="00B8020B">
        <w:rPr>
          <w:rFonts w:ascii="Times New Roman" w:eastAsia="標楷體" w:hAnsi="Times New Roman" w:cs="Times New Roman"/>
          <w:b/>
          <w:bCs/>
          <w:kern w:val="0"/>
          <w:sz w:val="28"/>
          <w:szCs w:val="28"/>
        </w:rPr>
        <w:t>IJF</w:t>
      </w:r>
      <w:r w:rsidR="00A27EDD" w:rsidRPr="00B8020B">
        <w:rPr>
          <w:rFonts w:ascii="Times New Roman" w:eastAsia="標楷體" w:hAnsi="Times New Roman" w:cs="Times New Roman"/>
          <w:b/>
          <w:bCs/>
          <w:kern w:val="0"/>
          <w:sz w:val="28"/>
          <w:szCs w:val="28"/>
        </w:rPr>
        <w:t>）活動的禁藥管制需求與指示</w:t>
      </w:r>
    </w:p>
    <w:p w14:paraId="73D2DBE7" w14:textId="77777777" w:rsidR="00B8020B" w:rsidRDefault="00B8020B" w:rsidP="008B25D2">
      <w:pPr>
        <w:autoSpaceDE w:val="0"/>
        <w:autoSpaceDN w:val="0"/>
        <w:adjustRightInd w:val="0"/>
        <w:rPr>
          <w:rFonts w:ascii="Times New Roman" w:eastAsia="標楷體" w:hAnsi="Times New Roman" w:cs="Times New Roman"/>
          <w:kern w:val="0"/>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3231"/>
        <w:gridCol w:w="3232"/>
      </w:tblGrid>
      <w:tr w:rsidR="00B8020B" w14:paraId="2FC0A573" w14:textId="77777777" w:rsidTr="00B8020B">
        <w:tc>
          <w:tcPr>
            <w:tcW w:w="3231" w:type="dxa"/>
          </w:tcPr>
          <w:p w14:paraId="7B4B1225" w14:textId="77777777" w:rsidR="00B8020B" w:rsidRDefault="00B8020B" w:rsidP="00B8020B">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表格等）或亦可使用國際英文翻譯版本。</w:t>
            </w:r>
          </w:p>
          <w:p w14:paraId="0A03FE92" w14:textId="77777777" w:rsidR="00B8020B" w:rsidRPr="00BE3C9C" w:rsidRDefault="00B8020B" w:rsidP="00B8020B">
            <w:pPr>
              <w:autoSpaceDE w:val="0"/>
              <w:autoSpaceDN w:val="0"/>
              <w:adjustRightInd w:val="0"/>
              <w:rPr>
                <w:rFonts w:ascii="Times New Roman" w:eastAsia="標楷體" w:hAnsi="Times New Roman" w:cs="Times New Roman"/>
                <w:kern w:val="0"/>
                <w:szCs w:val="24"/>
              </w:rPr>
            </w:pPr>
          </w:p>
          <w:p w14:paraId="5649D485" w14:textId="77777777" w:rsidR="00B8020B" w:rsidRPr="00B8020B" w:rsidRDefault="00B8020B" w:rsidP="00B8020B">
            <w:pPr>
              <w:autoSpaceDE w:val="0"/>
              <w:autoSpaceDN w:val="0"/>
              <w:adjustRightInd w:val="0"/>
              <w:rPr>
                <w:rFonts w:ascii="Times New Roman" w:eastAsia="標楷體" w:hAnsi="Times New Roman" w:cs="Times New Roman"/>
                <w:b/>
                <w:bCs/>
                <w:kern w:val="0"/>
                <w:szCs w:val="24"/>
                <w:u w:val="single"/>
              </w:rPr>
            </w:pPr>
            <w:r w:rsidRPr="00B8020B">
              <w:rPr>
                <w:rFonts w:ascii="Times New Roman" w:eastAsia="標楷體" w:hAnsi="Times New Roman" w:cs="Times New Roman"/>
                <w:b/>
                <w:bCs/>
                <w:kern w:val="0"/>
                <w:szCs w:val="24"/>
                <w:u w:val="single"/>
              </w:rPr>
              <w:t>禁藥檢測篩選程序</w:t>
            </w:r>
          </w:p>
          <w:p w14:paraId="696AD5F8" w14:textId="3766E816" w:rsidR="00B8020B" w:rsidRDefault="00B8020B" w:rsidP="00B8020B">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）醫學委員會的代表與國際柔道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）官員和負責樣本收集管理主管機關之主管，將於決賽分組開始前進行抽選；所有參加者</w:t>
            </w:r>
            <w:r w:rsidRPr="00BE3C9C">
              <w:rPr>
                <w:rFonts w:ascii="Times New Roman" w:eastAsia="標楷體" w:hAnsi="Times New Roman" w:cs="Times New Roman" w:hint="eastAsia"/>
                <w:kern w:val="0"/>
                <w:szCs w:val="24"/>
              </w:rPr>
              <w:t>皆</w:t>
            </w:r>
            <w:r w:rsidRPr="00BE3C9C">
              <w:rPr>
                <w:rFonts w:ascii="Times New Roman" w:eastAsia="標楷體" w:hAnsi="Times New Roman" w:cs="Times New Roman"/>
                <w:kern w:val="0"/>
                <w:szCs w:val="24"/>
              </w:rPr>
              <w:t>必須簽署抽選協議。抽樣程序將根據國際柔道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）體育組織規則第</w:t>
            </w:r>
            <w:r w:rsidRPr="00BE3C9C">
              <w:rPr>
                <w:rFonts w:ascii="Times New Roman" w:eastAsia="標楷體" w:hAnsi="Times New Roman" w:cs="Times New Roman"/>
                <w:kern w:val="0"/>
                <w:szCs w:val="24"/>
              </w:rPr>
              <w:t>E2.2</w:t>
            </w:r>
            <w:r w:rsidRPr="00BE3C9C">
              <w:rPr>
                <w:rFonts w:ascii="Times New Roman" w:eastAsia="標楷體" w:hAnsi="Times New Roman" w:cs="Times New Roman"/>
                <w:kern w:val="0"/>
                <w:szCs w:val="24"/>
              </w:rPr>
              <w:t>條之附錄</w:t>
            </w:r>
            <w:r w:rsidRPr="00BE3C9C">
              <w:rPr>
                <w:rFonts w:ascii="Times New Roman" w:eastAsia="標楷體" w:hAnsi="Times New Roman" w:cs="Times New Roman"/>
                <w:kern w:val="0"/>
                <w:szCs w:val="24"/>
              </w:rPr>
              <w:t>E</w:t>
            </w:r>
            <w:r w:rsidRPr="00BE3C9C">
              <w:rPr>
                <w:rFonts w:ascii="Times New Roman" w:eastAsia="標楷體" w:hAnsi="Times New Roman" w:cs="Times New Roman"/>
                <w:kern w:val="0"/>
                <w:szCs w:val="24"/>
              </w:rPr>
              <w:t>。對於</w:t>
            </w:r>
            <w:r w:rsidRPr="00BE3C9C">
              <w:rPr>
                <w:rFonts w:ascii="Times New Roman" w:eastAsia="標楷體" w:hAnsi="Times New Roman" w:cs="Times New Roman" w:hint="eastAsia"/>
                <w:kern w:val="0"/>
                <w:szCs w:val="24"/>
              </w:rPr>
              <w:t>資深</w:t>
            </w:r>
            <w:r w:rsidRPr="00BE3C9C">
              <w:rPr>
                <w:rFonts w:ascii="Times New Roman" w:eastAsia="標楷體" w:hAnsi="Times New Roman" w:cs="Times New Roman"/>
                <w:kern w:val="0"/>
                <w:szCs w:val="24"/>
              </w:rPr>
              <w:t>運動員及</w:t>
            </w:r>
            <w:commentRangeStart w:id="17"/>
            <w:r w:rsidRPr="00BE3C9C">
              <w:rPr>
                <w:rFonts w:ascii="Times New Roman" w:eastAsia="標楷體" w:hAnsi="Times New Roman" w:cs="Times New Roman"/>
                <w:kern w:val="0"/>
                <w:szCs w:val="24"/>
              </w:rPr>
              <w:t>形賽</w:t>
            </w:r>
            <w:commentRangeEnd w:id="17"/>
            <w:r w:rsidRPr="00BE3C9C">
              <w:rPr>
                <w:rStyle w:val="a3"/>
                <w:rFonts w:ascii="Times New Roman" w:eastAsia="標楷體" w:hAnsi="Times New Roman" w:cs="Times New Roman"/>
                <w:sz w:val="24"/>
                <w:szCs w:val="24"/>
              </w:rPr>
              <w:commentReference w:id="17"/>
            </w:r>
            <w:r w:rsidRPr="00BE3C9C">
              <w:rPr>
                <w:rFonts w:ascii="Times New Roman" w:eastAsia="標楷體" w:hAnsi="Times New Roman" w:cs="Times New Roman"/>
                <w:kern w:val="0"/>
                <w:szCs w:val="24"/>
              </w:rPr>
              <w:t>比賽：</w:t>
            </w:r>
            <w:r w:rsidRPr="00BE3C9C">
              <w:rPr>
                <w:rFonts w:ascii="Times New Roman" w:eastAsia="標楷體" w:hAnsi="Times New Roman" w:cs="Times New Roman" w:hint="eastAsia"/>
                <w:kern w:val="0"/>
                <w:szCs w:val="24"/>
              </w:rPr>
              <w:t>資深</w:t>
            </w:r>
            <w:r w:rsidRPr="00BE3C9C">
              <w:rPr>
                <w:rFonts w:ascii="Times New Roman" w:eastAsia="標楷體" w:hAnsi="Times New Roman" w:cs="Times New Roman"/>
                <w:kern w:val="0"/>
                <w:szCs w:val="24"/>
              </w:rPr>
              <w:t>運動員及形賽比賽將不會有任何禁藥管制。</w:t>
            </w:r>
          </w:p>
          <w:p w14:paraId="429F7B43" w14:textId="77777777" w:rsidR="00B8020B" w:rsidRPr="00BE3C9C" w:rsidRDefault="00B8020B" w:rsidP="00B8020B">
            <w:pPr>
              <w:autoSpaceDE w:val="0"/>
              <w:autoSpaceDN w:val="0"/>
              <w:adjustRightInd w:val="0"/>
              <w:rPr>
                <w:rFonts w:ascii="Times New Roman" w:eastAsia="標楷體" w:hAnsi="Times New Roman" w:cs="Times New Roman"/>
                <w:kern w:val="0"/>
                <w:szCs w:val="24"/>
              </w:rPr>
            </w:pPr>
          </w:p>
          <w:p w14:paraId="7B488FF4" w14:textId="77777777" w:rsidR="00B8020B" w:rsidRPr="00B8020B" w:rsidRDefault="00B8020B" w:rsidP="00B8020B">
            <w:pPr>
              <w:autoSpaceDE w:val="0"/>
              <w:autoSpaceDN w:val="0"/>
              <w:adjustRightInd w:val="0"/>
              <w:rPr>
                <w:rFonts w:ascii="Times New Roman" w:eastAsia="標楷體" w:hAnsi="Times New Roman" w:cs="Times New Roman"/>
                <w:b/>
                <w:bCs/>
                <w:kern w:val="0"/>
                <w:szCs w:val="24"/>
                <w:u w:val="single"/>
              </w:rPr>
            </w:pPr>
            <w:r w:rsidRPr="00B8020B">
              <w:rPr>
                <w:rFonts w:ascii="Times New Roman" w:eastAsia="標楷體" w:hAnsi="Times New Roman" w:cs="Times New Roman"/>
                <w:b/>
                <w:bCs/>
                <w:kern w:val="0"/>
                <w:szCs w:val="24"/>
                <w:u w:val="single"/>
              </w:rPr>
              <w:t>運動員禁藥管制通知及報到</w:t>
            </w:r>
          </w:p>
          <w:p w14:paraId="29C782F2" w14:textId="77777777" w:rsidR="00B8020B" w:rsidRDefault="00B8020B" w:rsidP="00B8020B">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運動員將於贏得獲獎比賽後接到通知。在簽署通知書後，運動員應立即至禁藥檢測站（</w:t>
            </w:r>
            <w:r w:rsidRPr="00BE3C9C">
              <w:rPr>
                <w:rFonts w:ascii="Times New Roman" w:eastAsia="標楷體" w:hAnsi="Times New Roman" w:cs="Times New Roman"/>
                <w:kern w:val="0"/>
                <w:szCs w:val="24"/>
              </w:rPr>
              <w:t>DCS</w:t>
            </w:r>
            <w:r w:rsidRPr="00BE3C9C">
              <w:rPr>
                <w:rFonts w:ascii="Times New Roman" w:eastAsia="標楷體" w:hAnsi="Times New Roman" w:cs="Times New Roman"/>
                <w:kern w:val="0"/>
                <w:szCs w:val="24"/>
              </w:rPr>
              <w:t>）報到。在接受禁藥檢測之前，運動員可參與頒獎典禮，進行已允諾媒體之採訪接受治療（若有需要）。</w:t>
            </w:r>
            <w:r w:rsidRPr="00BE3C9C">
              <w:rPr>
                <w:rFonts w:ascii="Times New Roman" w:eastAsia="標楷體" w:hAnsi="Times New Roman" w:cs="Times New Roman"/>
                <w:szCs w:val="24"/>
              </w:rPr>
              <w:t>被</w:t>
            </w:r>
            <w:r w:rsidRPr="00BE3C9C">
              <w:rPr>
                <w:rFonts w:ascii="Times New Roman" w:eastAsia="標楷體" w:hAnsi="Times New Roman" w:cs="Times New Roman"/>
                <w:kern w:val="0"/>
                <w:szCs w:val="24"/>
              </w:rPr>
              <w:t>選定的運動員在接到通知後，將由指定之正式監護人陪同，直至抵達禁藥檢測站（</w:t>
            </w:r>
            <w:r w:rsidRPr="00BE3C9C">
              <w:rPr>
                <w:rFonts w:ascii="Times New Roman" w:eastAsia="標楷體" w:hAnsi="Times New Roman" w:cs="Times New Roman"/>
                <w:kern w:val="0"/>
                <w:szCs w:val="24"/>
              </w:rPr>
              <w:t>DCS</w:t>
            </w:r>
            <w:r w:rsidRPr="00BE3C9C">
              <w:rPr>
                <w:rFonts w:ascii="Times New Roman" w:eastAsia="標楷體" w:hAnsi="Times New Roman" w:cs="Times New Roman"/>
                <w:kern w:val="0"/>
                <w:szCs w:val="24"/>
              </w:rPr>
              <w:t>）。運動員</w:t>
            </w:r>
            <w:r w:rsidRPr="00BE3C9C">
              <w:rPr>
                <w:rFonts w:ascii="Times New Roman" w:eastAsia="標楷體" w:hAnsi="Times New Roman" w:cs="Times New Roman" w:hint="eastAsia"/>
                <w:kern w:val="0"/>
                <w:szCs w:val="24"/>
              </w:rPr>
              <w:t>可</w:t>
            </w:r>
            <w:r w:rsidRPr="00BE3C9C">
              <w:rPr>
                <w:rFonts w:ascii="Times New Roman" w:eastAsia="標楷體" w:hAnsi="Times New Roman" w:cs="Times New Roman"/>
                <w:kern w:val="0"/>
                <w:szCs w:val="24"/>
              </w:rPr>
              <w:t>選擇一人陪同（隊醫、教練、訓練員、代表團團長等）。</w:t>
            </w:r>
          </w:p>
          <w:p w14:paraId="65F748C4" w14:textId="77777777" w:rsidR="00B8020B" w:rsidRPr="00BE3C9C" w:rsidRDefault="00B8020B" w:rsidP="00B8020B">
            <w:pPr>
              <w:autoSpaceDE w:val="0"/>
              <w:autoSpaceDN w:val="0"/>
              <w:adjustRightInd w:val="0"/>
              <w:rPr>
                <w:rFonts w:ascii="Times New Roman" w:eastAsia="標楷體" w:hAnsi="Times New Roman" w:cs="Times New Roman"/>
                <w:kern w:val="0"/>
                <w:szCs w:val="24"/>
              </w:rPr>
            </w:pPr>
          </w:p>
          <w:p w14:paraId="5AAF72A6" w14:textId="77777777" w:rsidR="00B8020B" w:rsidRPr="00B8020B" w:rsidRDefault="00B8020B" w:rsidP="00B8020B">
            <w:pPr>
              <w:autoSpaceDE w:val="0"/>
              <w:autoSpaceDN w:val="0"/>
              <w:adjustRightInd w:val="0"/>
              <w:rPr>
                <w:rFonts w:ascii="Times New Roman" w:eastAsia="標楷體" w:hAnsi="Times New Roman" w:cs="Times New Roman"/>
                <w:b/>
                <w:bCs/>
                <w:kern w:val="0"/>
                <w:szCs w:val="24"/>
                <w:u w:val="single"/>
              </w:rPr>
            </w:pPr>
            <w:r w:rsidRPr="00B8020B">
              <w:rPr>
                <w:rFonts w:ascii="Times New Roman" w:eastAsia="標楷體" w:hAnsi="Times New Roman" w:cs="Times New Roman"/>
                <w:b/>
                <w:bCs/>
                <w:kern w:val="0"/>
                <w:szCs w:val="24"/>
                <w:u w:val="single"/>
              </w:rPr>
              <w:t>樣本採集程序</w:t>
            </w:r>
          </w:p>
          <w:p w14:paraId="17CE3647" w14:textId="77777777" w:rsidR="00B8020B" w:rsidRPr="00BE3C9C" w:rsidRDefault="00B8020B" w:rsidP="00B8020B">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樣本取樣程序應根據世界反運動禁藥機構（</w:t>
            </w:r>
            <w:r w:rsidRPr="00BE3C9C">
              <w:rPr>
                <w:rFonts w:ascii="Times New Roman" w:eastAsia="標楷體" w:hAnsi="Times New Roman" w:cs="Times New Roman"/>
                <w:kern w:val="0"/>
                <w:szCs w:val="24"/>
              </w:rPr>
              <w:t>WADA</w:t>
            </w:r>
            <w:r w:rsidRPr="00BE3C9C">
              <w:rPr>
                <w:rFonts w:ascii="Times New Roman" w:eastAsia="標楷體" w:hAnsi="Times New Roman" w:cs="Times New Roman"/>
                <w:kern w:val="0"/>
                <w:szCs w:val="24"/>
              </w:rPr>
              <w:t>）的國際檢驗及調查標準進行。</w:t>
            </w:r>
          </w:p>
          <w:p w14:paraId="5D0511D1" w14:textId="77777777" w:rsidR="00B8020B" w:rsidRPr="00BE3C9C" w:rsidRDefault="00B8020B" w:rsidP="00B8020B">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在同一時間內僅可傳喚一名運動員進入檢驗室（處理室）。</w:t>
            </w:r>
          </w:p>
          <w:p w14:paraId="26895878" w14:textId="77777777" w:rsidR="00B8020B" w:rsidRDefault="00B8020B" w:rsidP="008B25D2">
            <w:pPr>
              <w:autoSpaceDE w:val="0"/>
              <w:autoSpaceDN w:val="0"/>
              <w:adjustRightInd w:val="0"/>
              <w:rPr>
                <w:rFonts w:ascii="Times New Roman" w:eastAsia="標楷體" w:hAnsi="Times New Roman" w:cs="Times New Roman"/>
                <w:kern w:val="0"/>
                <w:szCs w:val="24"/>
              </w:rPr>
            </w:pPr>
          </w:p>
        </w:tc>
        <w:tc>
          <w:tcPr>
            <w:tcW w:w="3231" w:type="dxa"/>
          </w:tcPr>
          <w:p w14:paraId="7E13A964" w14:textId="62AB6371" w:rsidR="00B8020B" w:rsidRDefault="00B8020B" w:rsidP="008B25D2">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在國際柔道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）的比賽中，可對運動員進行最多兩次的禁藥管制採樣，即</w:t>
            </w:r>
            <w:r w:rsidRPr="00BE3C9C">
              <w:rPr>
                <w:rFonts w:ascii="Times New Roman" w:eastAsia="標楷體" w:hAnsi="Times New Roman" w:cs="Times New Roman" w:hint="eastAsia"/>
                <w:kern w:val="0"/>
                <w:szCs w:val="24"/>
              </w:rPr>
              <w:t>使</w:t>
            </w:r>
            <w:r w:rsidRPr="00BE3C9C">
              <w:rPr>
                <w:rFonts w:ascii="Times New Roman" w:eastAsia="標楷體" w:hAnsi="Times New Roman" w:cs="Times New Roman"/>
                <w:kern w:val="0"/>
                <w:szCs w:val="24"/>
              </w:rPr>
              <w:t>第二樣本不符合標準比重。</w:t>
            </w:r>
          </w:p>
          <w:p w14:paraId="53564B33" w14:textId="77777777" w:rsidR="00B8020B" w:rsidRDefault="00B8020B" w:rsidP="008B25D2">
            <w:pPr>
              <w:autoSpaceDE w:val="0"/>
              <w:autoSpaceDN w:val="0"/>
              <w:adjustRightInd w:val="0"/>
              <w:rPr>
                <w:rFonts w:ascii="Times New Roman" w:eastAsia="標楷體" w:hAnsi="Times New Roman" w:cs="Times New Roman"/>
                <w:kern w:val="0"/>
                <w:szCs w:val="24"/>
              </w:rPr>
            </w:pPr>
          </w:p>
          <w:p w14:paraId="308FD6B2" w14:textId="77777777" w:rsidR="00B8020B" w:rsidRPr="00B8020B" w:rsidRDefault="00B8020B" w:rsidP="00B8020B">
            <w:pPr>
              <w:autoSpaceDE w:val="0"/>
              <w:autoSpaceDN w:val="0"/>
              <w:adjustRightInd w:val="0"/>
              <w:rPr>
                <w:rFonts w:ascii="Times New Roman" w:eastAsia="標楷體" w:hAnsi="Times New Roman" w:cs="Times New Roman"/>
                <w:b/>
                <w:bCs/>
                <w:kern w:val="0"/>
                <w:szCs w:val="24"/>
                <w:u w:val="single"/>
              </w:rPr>
            </w:pPr>
            <w:r w:rsidRPr="00B8020B">
              <w:rPr>
                <w:rFonts w:ascii="Times New Roman" w:eastAsia="標楷體" w:hAnsi="Times New Roman" w:cs="Times New Roman"/>
                <w:b/>
                <w:bCs/>
                <w:kern w:val="0"/>
                <w:szCs w:val="24"/>
                <w:u w:val="single"/>
              </w:rPr>
              <w:t>禁藥檢測後回到飯店之交通</w:t>
            </w:r>
          </w:p>
          <w:p w14:paraId="192C251C" w14:textId="4254E898" w:rsidR="00B8020B" w:rsidRDefault="00B8020B" w:rsidP="00B8020B">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主辦單位應負責安排運動員和其他代表團成員於檢測後回到其官方飯店之交通。當禁藥檢測站（</w:t>
            </w:r>
            <w:r w:rsidRPr="00BE3C9C">
              <w:rPr>
                <w:rFonts w:ascii="Times New Roman" w:eastAsia="標楷體" w:hAnsi="Times New Roman" w:cs="Times New Roman"/>
                <w:kern w:val="0"/>
                <w:szCs w:val="24"/>
              </w:rPr>
              <w:t>DCS</w:t>
            </w:r>
            <w:r w:rsidRPr="00BE3C9C">
              <w:rPr>
                <w:rFonts w:ascii="Times New Roman" w:eastAsia="標楷體" w:hAnsi="Times New Roman" w:cs="Times New Roman"/>
                <w:kern w:val="0"/>
                <w:szCs w:val="24"/>
              </w:rPr>
              <w:t>）關閉後，亦須將國際柔道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）醫療總監及禁藥管制官員送回他們</w:t>
            </w:r>
            <w:r w:rsidRPr="00BE3C9C">
              <w:rPr>
                <w:rFonts w:ascii="Times New Roman" w:eastAsia="標楷體" w:hAnsi="Times New Roman" w:cs="Times New Roman" w:hint="eastAsia"/>
                <w:kern w:val="0"/>
                <w:szCs w:val="24"/>
              </w:rPr>
              <w:t>的</w:t>
            </w:r>
            <w:r w:rsidRPr="00BE3C9C">
              <w:rPr>
                <w:rFonts w:ascii="Times New Roman" w:eastAsia="標楷體" w:hAnsi="Times New Roman" w:cs="Times New Roman"/>
                <w:kern w:val="0"/>
                <w:szCs w:val="24"/>
              </w:rPr>
              <w:t>飯店。</w:t>
            </w:r>
          </w:p>
          <w:p w14:paraId="4D9870B9" w14:textId="77777777" w:rsidR="00B8020B" w:rsidRPr="00BE3C9C" w:rsidRDefault="00B8020B" w:rsidP="00B8020B">
            <w:pPr>
              <w:autoSpaceDE w:val="0"/>
              <w:autoSpaceDN w:val="0"/>
              <w:adjustRightInd w:val="0"/>
              <w:rPr>
                <w:rFonts w:ascii="Times New Roman" w:eastAsia="標楷體" w:hAnsi="Times New Roman" w:cs="Times New Roman"/>
                <w:kern w:val="0"/>
                <w:szCs w:val="24"/>
              </w:rPr>
            </w:pPr>
          </w:p>
          <w:p w14:paraId="6C2942F8" w14:textId="77777777" w:rsidR="00B8020B" w:rsidRPr="00B8020B" w:rsidRDefault="00B8020B" w:rsidP="00B8020B">
            <w:pPr>
              <w:autoSpaceDE w:val="0"/>
              <w:autoSpaceDN w:val="0"/>
              <w:adjustRightInd w:val="0"/>
              <w:rPr>
                <w:rFonts w:ascii="Times New Roman" w:eastAsia="標楷體" w:hAnsi="Times New Roman" w:cs="Times New Roman"/>
                <w:b/>
                <w:bCs/>
                <w:kern w:val="0"/>
                <w:szCs w:val="24"/>
                <w:u w:val="single"/>
              </w:rPr>
            </w:pPr>
            <w:r w:rsidRPr="00B8020B">
              <w:rPr>
                <w:rFonts w:ascii="Times New Roman" w:eastAsia="標楷體" w:hAnsi="Times New Roman" w:cs="Times New Roman"/>
                <w:b/>
                <w:bCs/>
                <w:kern w:val="0"/>
                <w:szCs w:val="24"/>
                <w:u w:val="single"/>
              </w:rPr>
              <w:t>獲認證之實驗室</w:t>
            </w:r>
          </w:p>
          <w:p w14:paraId="05FB152A" w14:textId="1AA54F79" w:rsidR="00B8020B" w:rsidRPr="00BE3C9C" w:rsidRDefault="00B8020B" w:rsidP="00B8020B">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僅世界反運動禁藥機構（</w:t>
            </w:r>
            <w:r w:rsidRPr="00BE3C9C">
              <w:rPr>
                <w:rFonts w:ascii="Times New Roman" w:eastAsia="標楷體" w:hAnsi="Times New Roman" w:cs="Times New Roman"/>
                <w:kern w:val="0"/>
                <w:szCs w:val="24"/>
              </w:rPr>
              <w:t>WADA</w:t>
            </w:r>
            <w:r w:rsidRPr="00BE3C9C">
              <w:rPr>
                <w:rFonts w:ascii="Times New Roman" w:eastAsia="標楷體" w:hAnsi="Times New Roman" w:cs="Times New Roman"/>
                <w:kern w:val="0"/>
                <w:szCs w:val="24"/>
              </w:rPr>
              <w:t>）認證／認可的實驗室可分析樣本。禁藥管制協調委員必須通知國際柔道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）醫療委員會將使用哪</w:t>
            </w:r>
            <w:r w:rsidRPr="00BE3C9C">
              <w:rPr>
                <w:rFonts w:ascii="Times New Roman" w:eastAsia="標楷體" w:hAnsi="Times New Roman" w:cs="Times New Roman" w:hint="eastAsia"/>
                <w:kern w:val="0"/>
                <w:szCs w:val="24"/>
              </w:rPr>
              <w:t>一</w:t>
            </w:r>
            <w:r w:rsidRPr="00BE3C9C">
              <w:rPr>
                <w:rFonts w:ascii="Times New Roman" w:eastAsia="標楷體" w:hAnsi="Times New Roman" w:cs="Times New Roman"/>
                <w:kern w:val="0"/>
                <w:szCs w:val="24"/>
              </w:rPr>
              <w:t>個實驗室。</w:t>
            </w:r>
          </w:p>
          <w:p w14:paraId="0C67A37C" w14:textId="714C1926" w:rsidR="00B8020B" w:rsidRDefault="00B8020B" w:rsidP="00B8020B">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禁藥管制主管須負責將樣本運送至實驗室（親自或透過郵寄或透過快遞）。必須於比賽的最後一天將禁藥檢測運輸形式／流程之保管表格的副本交給國際柔道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）醫學委員會代表。</w:t>
            </w:r>
          </w:p>
          <w:p w14:paraId="7EF77A80" w14:textId="77777777" w:rsidR="00B8020B" w:rsidRPr="00BE3C9C" w:rsidRDefault="00B8020B" w:rsidP="00B8020B">
            <w:pPr>
              <w:autoSpaceDE w:val="0"/>
              <w:autoSpaceDN w:val="0"/>
              <w:adjustRightInd w:val="0"/>
              <w:rPr>
                <w:rFonts w:ascii="Times New Roman" w:eastAsia="標楷體" w:hAnsi="Times New Roman" w:cs="Times New Roman"/>
                <w:kern w:val="0"/>
                <w:szCs w:val="24"/>
              </w:rPr>
            </w:pPr>
          </w:p>
          <w:p w14:paraId="77237203" w14:textId="77777777" w:rsidR="00B8020B" w:rsidRPr="00B8020B" w:rsidRDefault="00B8020B" w:rsidP="00B8020B">
            <w:pPr>
              <w:autoSpaceDE w:val="0"/>
              <w:autoSpaceDN w:val="0"/>
              <w:adjustRightInd w:val="0"/>
              <w:rPr>
                <w:rFonts w:ascii="Times New Roman" w:eastAsia="標楷體" w:hAnsi="Times New Roman" w:cs="Times New Roman"/>
                <w:b/>
                <w:bCs/>
                <w:kern w:val="0"/>
                <w:szCs w:val="24"/>
                <w:u w:val="single"/>
              </w:rPr>
            </w:pPr>
            <w:r w:rsidRPr="00B8020B">
              <w:rPr>
                <w:rFonts w:ascii="Times New Roman" w:eastAsia="標楷體" w:hAnsi="Times New Roman" w:cs="Times New Roman"/>
                <w:b/>
                <w:bCs/>
                <w:kern w:val="0"/>
                <w:szCs w:val="24"/>
                <w:u w:val="single"/>
              </w:rPr>
              <w:t>分析結果</w:t>
            </w:r>
          </w:p>
          <w:p w14:paraId="25D9E47D" w14:textId="6A7F8FE0" w:rsidR="00B8020B" w:rsidRDefault="00B8020B" w:rsidP="00B8020B">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必須</w:t>
            </w:r>
            <w:r w:rsidRPr="00BE3C9C">
              <w:rPr>
                <w:rFonts w:ascii="Times New Roman" w:eastAsia="標楷體" w:hAnsi="Times New Roman" w:cs="Times New Roman" w:hint="eastAsia"/>
                <w:kern w:val="0"/>
                <w:szCs w:val="24"/>
              </w:rPr>
              <w:t>將</w:t>
            </w:r>
            <w:r w:rsidRPr="00BE3C9C">
              <w:rPr>
                <w:rFonts w:ascii="Times New Roman" w:eastAsia="標楷體" w:hAnsi="Times New Roman" w:cs="Times New Roman"/>
                <w:kern w:val="0"/>
                <w:szCs w:val="24"/>
              </w:rPr>
              <w:t>分析結果（無論檢出或未檢出）透過</w:t>
            </w:r>
            <w:commentRangeStart w:id="18"/>
            <w:r w:rsidRPr="00BE3C9C">
              <w:rPr>
                <w:rFonts w:ascii="Times New Roman" w:eastAsia="標楷體" w:hAnsi="Times New Roman" w:cs="Times New Roman"/>
                <w:kern w:val="0"/>
                <w:szCs w:val="24"/>
              </w:rPr>
              <w:t>ADAMS</w:t>
            </w:r>
            <w:commentRangeEnd w:id="18"/>
            <w:r w:rsidRPr="00BE3C9C">
              <w:rPr>
                <w:rStyle w:val="a3"/>
                <w:rFonts w:ascii="Times New Roman" w:eastAsia="標楷體" w:hAnsi="Times New Roman" w:cs="Times New Roman"/>
                <w:sz w:val="24"/>
                <w:szCs w:val="24"/>
              </w:rPr>
              <w:commentReference w:id="18"/>
            </w:r>
            <w:r w:rsidRPr="00BE3C9C">
              <w:rPr>
                <w:rFonts w:ascii="Times New Roman" w:eastAsia="標楷體" w:hAnsi="Times New Roman" w:cs="Times New Roman"/>
                <w:kern w:val="0"/>
                <w:szCs w:val="24"/>
              </w:rPr>
              <w:t>及郵寄，於十四（</w:t>
            </w:r>
            <w:r w:rsidRPr="00BE3C9C">
              <w:rPr>
                <w:rFonts w:ascii="Times New Roman" w:eastAsia="標楷體" w:hAnsi="Times New Roman" w:cs="Times New Roman"/>
                <w:kern w:val="0"/>
                <w:szCs w:val="24"/>
              </w:rPr>
              <w:t>14</w:t>
            </w:r>
            <w:r w:rsidRPr="00BE3C9C">
              <w:rPr>
                <w:rFonts w:ascii="Times New Roman" w:eastAsia="標楷體" w:hAnsi="Times New Roman" w:cs="Times New Roman"/>
                <w:kern w:val="0"/>
                <w:szCs w:val="24"/>
              </w:rPr>
              <w:t>）日內由世界反運動禁藥機構（</w:t>
            </w:r>
            <w:r w:rsidRPr="00BE3C9C">
              <w:rPr>
                <w:rFonts w:ascii="Times New Roman" w:eastAsia="標楷體" w:hAnsi="Times New Roman" w:cs="Times New Roman"/>
                <w:kern w:val="0"/>
                <w:szCs w:val="24"/>
              </w:rPr>
              <w:t>WADA</w:t>
            </w:r>
            <w:r w:rsidRPr="00BE3C9C">
              <w:rPr>
                <w:rFonts w:ascii="Times New Roman" w:eastAsia="標楷體" w:hAnsi="Times New Roman" w:cs="Times New Roman"/>
                <w:kern w:val="0"/>
                <w:szCs w:val="24"/>
              </w:rPr>
              <w:t>）認證／認可之實驗室直接送至國際柔道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）總裁及國際柔道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）醫療委員會秘書處。若陽性分析結果為檢出，則國際柔道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）將遵循國際柔道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）禁藥管制規則。</w:t>
            </w:r>
          </w:p>
        </w:tc>
        <w:tc>
          <w:tcPr>
            <w:tcW w:w="3232" w:type="dxa"/>
          </w:tcPr>
          <w:p w14:paraId="331F4B94" w14:textId="77777777" w:rsidR="00B8020B" w:rsidRDefault="00B8020B" w:rsidP="00B8020B">
            <w:pPr>
              <w:autoSpaceDE w:val="0"/>
              <w:autoSpaceDN w:val="0"/>
              <w:adjustRightInd w:val="0"/>
              <w:rPr>
                <w:rFonts w:ascii="Times New Roman" w:eastAsia="標楷體" w:hAnsi="Times New Roman" w:cs="Times New Roman"/>
                <w:b/>
                <w:bCs/>
                <w:kern w:val="0"/>
                <w:szCs w:val="24"/>
              </w:rPr>
            </w:pPr>
          </w:p>
          <w:p w14:paraId="52A34122" w14:textId="77777777" w:rsidR="00B8020B" w:rsidRPr="00B8020B" w:rsidRDefault="00B8020B" w:rsidP="00B8020B">
            <w:pPr>
              <w:autoSpaceDE w:val="0"/>
              <w:autoSpaceDN w:val="0"/>
              <w:adjustRightInd w:val="0"/>
              <w:rPr>
                <w:rFonts w:ascii="Times New Roman" w:eastAsia="標楷體" w:hAnsi="Times New Roman" w:cs="Times New Roman"/>
                <w:b/>
                <w:bCs/>
                <w:kern w:val="0"/>
                <w:szCs w:val="24"/>
                <w:u w:val="single"/>
              </w:rPr>
            </w:pPr>
            <w:r w:rsidRPr="00B8020B">
              <w:rPr>
                <w:rFonts w:ascii="Times New Roman" w:eastAsia="標楷體" w:hAnsi="Times New Roman" w:cs="Times New Roman"/>
                <w:b/>
                <w:bCs/>
                <w:kern w:val="0"/>
                <w:szCs w:val="24"/>
                <w:u w:val="single"/>
              </w:rPr>
              <w:t>責任與權利</w:t>
            </w:r>
          </w:p>
          <w:p w14:paraId="5C06A36B" w14:textId="5FB2BA6B" w:rsidR="00B8020B" w:rsidRPr="00BE3C9C" w:rsidRDefault="00B8020B" w:rsidP="00B8020B">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）醫療委員會代表將負責：</w:t>
            </w:r>
          </w:p>
          <w:p w14:paraId="05B8398F" w14:textId="77777777" w:rsidR="00B8020B" w:rsidRPr="00BE3C9C" w:rsidRDefault="00B8020B" w:rsidP="00B8020B">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檢查禁藥檢測站（</w:t>
            </w:r>
            <w:r w:rsidRPr="00BE3C9C">
              <w:rPr>
                <w:rFonts w:ascii="Times New Roman" w:eastAsia="標楷體" w:hAnsi="Times New Roman" w:cs="Times New Roman"/>
                <w:kern w:val="0"/>
                <w:szCs w:val="24"/>
              </w:rPr>
              <w:t>DCS</w:t>
            </w:r>
            <w:r w:rsidRPr="00BE3C9C">
              <w:rPr>
                <w:rFonts w:ascii="Times New Roman" w:eastAsia="標楷體" w:hAnsi="Times New Roman" w:cs="Times New Roman"/>
                <w:kern w:val="0"/>
                <w:szCs w:val="24"/>
              </w:rPr>
              <w:t>）、設備、人員（禁藥管制官員）、禁藥檢測站（</w:t>
            </w:r>
            <w:r w:rsidRPr="00BE3C9C">
              <w:rPr>
                <w:rFonts w:ascii="Times New Roman" w:eastAsia="標楷體" w:hAnsi="Times New Roman" w:cs="Times New Roman"/>
                <w:kern w:val="0"/>
                <w:szCs w:val="24"/>
              </w:rPr>
              <w:t>DCS</w:t>
            </w:r>
            <w:r w:rsidRPr="00BE3C9C">
              <w:rPr>
                <w:rFonts w:ascii="Times New Roman" w:eastAsia="標楷體" w:hAnsi="Times New Roman" w:cs="Times New Roman"/>
                <w:kern w:val="0"/>
                <w:szCs w:val="24"/>
              </w:rPr>
              <w:t>）的護送員和警衛之人數</w:t>
            </w:r>
          </w:p>
          <w:p w14:paraId="0784D5D4" w14:textId="77777777" w:rsidR="00B8020B" w:rsidRPr="00BE3C9C" w:rsidRDefault="00B8020B" w:rsidP="00B8020B">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與主管機關進行禁藥檢測抽選</w:t>
            </w:r>
          </w:p>
          <w:p w14:paraId="0E0BE64F" w14:textId="77777777" w:rsidR="00B8020B" w:rsidRPr="00BE3C9C" w:rsidRDefault="00B8020B" w:rsidP="00B8020B">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協助通知檢測程序</w:t>
            </w:r>
          </w:p>
          <w:p w14:paraId="798F1254" w14:textId="77777777" w:rsidR="00B8020B" w:rsidRPr="00BE3C9C" w:rsidRDefault="00B8020B" w:rsidP="00B8020B">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檢查和監督禁藥檢測程序</w:t>
            </w:r>
          </w:p>
          <w:p w14:paraId="00BF121C" w14:textId="77777777" w:rsidR="00B8020B" w:rsidRDefault="00B8020B" w:rsidP="00B8020B">
            <w:pPr>
              <w:autoSpaceDE w:val="0"/>
              <w:autoSpaceDN w:val="0"/>
              <w:adjustRightInd w:val="0"/>
              <w:rPr>
                <w:rFonts w:ascii="Times New Roman" w:eastAsia="標楷體" w:hAnsi="Times New Roman" w:cs="Times New Roman"/>
                <w:kern w:val="0"/>
                <w:szCs w:val="24"/>
              </w:rPr>
            </w:pPr>
          </w:p>
          <w:p w14:paraId="3D267DBC" w14:textId="77777777" w:rsidR="00B8020B" w:rsidRDefault="00B8020B" w:rsidP="00B8020B">
            <w:pPr>
              <w:autoSpaceDE w:val="0"/>
              <w:autoSpaceDN w:val="0"/>
              <w:adjustRightInd w:val="0"/>
              <w:rPr>
                <w:rFonts w:ascii="Times New Roman" w:eastAsia="標楷體" w:hAnsi="Times New Roman" w:cs="Times New Roman"/>
                <w:kern w:val="0"/>
                <w:szCs w:val="24"/>
              </w:rPr>
            </w:pPr>
          </w:p>
          <w:p w14:paraId="08B26CAB" w14:textId="1F61878B" w:rsidR="00B8020B" w:rsidRPr="00BE3C9C" w:rsidRDefault="00B8020B" w:rsidP="00B8020B">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在國際柔道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）醫療委員會代表將有權：</w:t>
            </w:r>
          </w:p>
          <w:p w14:paraId="3FFF931E" w14:textId="77777777" w:rsidR="00B8020B" w:rsidRPr="00BE3C9C" w:rsidRDefault="00B8020B" w:rsidP="00B8020B">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在合理的情況下取消或停止測試</w:t>
            </w:r>
          </w:p>
          <w:p w14:paraId="4ABBCC2D" w14:textId="77777777" w:rsidR="00B8020B" w:rsidRDefault="00B8020B" w:rsidP="00B8020B">
            <w:pPr>
              <w:autoSpaceDE w:val="0"/>
              <w:autoSpaceDN w:val="0"/>
              <w:adjustRightInd w:val="0"/>
              <w:rPr>
                <w:rFonts w:ascii="Times New Roman" w:eastAsia="標楷體" w:hAnsi="Times New Roman" w:cs="Times New Roman"/>
                <w:kern w:val="0"/>
                <w:szCs w:val="24"/>
              </w:rPr>
            </w:pPr>
          </w:p>
          <w:p w14:paraId="2194B1DE" w14:textId="77777777" w:rsidR="00B8020B" w:rsidRPr="00BE3C9C" w:rsidRDefault="00B8020B" w:rsidP="00B8020B">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禁藥管制協調委員將負責：</w:t>
            </w:r>
          </w:p>
          <w:p w14:paraId="60784B1E" w14:textId="77777777" w:rsidR="00B8020B" w:rsidRPr="00BE3C9C" w:rsidRDefault="00B8020B" w:rsidP="00B8020B">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提供及安排禁藥檢測人員及物資</w:t>
            </w:r>
          </w:p>
          <w:p w14:paraId="01E6A3F4" w14:textId="77777777" w:rsidR="00B8020B" w:rsidRPr="00BE3C9C" w:rsidRDefault="00B8020B" w:rsidP="00B8020B">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為接受禁藥管制提供充足的房間（檢測室、洗手間、等候室）</w:t>
            </w:r>
          </w:p>
          <w:p w14:paraId="082C8A41" w14:textId="77777777" w:rsidR="00B8020B" w:rsidRDefault="00B8020B" w:rsidP="00B8020B">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提供與當天</w:t>
            </w:r>
            <w:r w:rsidRPr="00BE3C9C">
              <w:rPr>
                <w:rFonts w:ascii="Times New Roman" w:eastAsia="標楷體" w:hAnsi="Times New Roman" w:cs="Times New Roman" w:hint="eastAsia"/>
                <w:kern w:val="0"/>
                <w:szCs w:val="24"/>
              </w:rPr>
              <w:t>應</w:t>
            </w:r>
            <w:r w:rsidRPr="00BE3C9C">
              <w:rPr>
                <w:rFonts w:ascii="Times New Roman" w:eastAsia="標楷體" w:hAnsi="Times New Roman" w:cs="Times New Roman"/>
                <w:kern w:val="0"/>
                <w:szCs w:val="24"/>
              </w:rPr>
              <w:t>檢測之運動員相同性別及數目的成人護送員</w:t>
            </w:r>
          </w:p>
        </w:tc>
      </w:tr>
    </w:tbl>
    <w:p w14:paraId="3E9E7878" w14:textId="77777777" w:rsidR="00B8020B" w:rsidRDefault="00B8020B" w:rsidP="008B25D2">
      <w:pPr>
        <w:autoSpaceDE w:val="0"/>
        <w:autoSpaceDN w:val="0"/>
        <w:adjustRightInd w:val="0"/>
        <w:rPr>
          <w:rFonts w:ascii="Times New Roman" w:eastAsia="標楷體" w:hAnsi="Times New Roman" w:cs="Times New Roman"/>
          <w:kern w:val="0"/>
          <w:szCs w:val="24"/>
        </w:rPr>
      </w:pPr>
    </w:p>
    <w:p w14:paraId="60805FE8" w14:textId="510C4512" w:rsidR="000C15C6" w:rsidRDefault="008B25D2" w:rsidP="000C15C6">
      <w:pPr>
        <w:rPr>
          <w:rFonts w:ascii="Times New Roman" w:eastAsia="標楷體" w:hAnsi="Times New Roman" w:cs="Times New Roman"/>
          <w:b/>
          <w:bCs/>
          <w:kern w:val="0"/>
          <w:sz w:val="28"/>
          <w:szCs w:val="28"/>
        </w:rPr>
      </w:pPr>
      <w:r w:rsidRPr="00B8020B">
        <w:rPr>
          <w:rFonts w:ascii="Times New Roman" w:eastAsia="標楷體" w:hAnsi="Times New Roman" w:cs="Times New Roman"/>
          <w:b/>
          <w:bCs/>
          <w:kern w:val="0"/>
          <w:sz w:val="28"/>
          <w:szCs w:val="28"/>
        </w:rPr>
        <w:t>5.2</w:t>
      </w:r>
      <w:r w:rsidR="000C15C6" w:rsidRPr="00B8020B">
        <w:rPr>
          <w:rFonts w:ascii="Times New Roman" w:eastAsia="標楷體" w:hAnsi="Times New Roman" w:cs="Times New Roman"/>
          <w:b/>
          <w:bCs/>
          <w:kern w:val="0"/>
          <w:sz w:val="28"/>
          <w:szCs w:val="28"/>
        </w:rPr>
        <w:t>國際柔道</w:t>
      </w:r>
      <w:r w:rsidR="00F7682B">
        <w:rPr>
          <w:rFonts w:ascii="Times New Roman" w:eastAsia="標楷體" w:hAnsi="Times New Roman" w:cs="Times New Roman"/>
          <w:b/>
          <w:bCs/>
          <w:kern w:val="0"/>
          <w:sz w:val="28"/>
          <w:szCs w:val="28"/>
        </w:rPr>
        <w:t>總會</w:t>
      </w:r>
      <w:r w:rsidR="000C15C6" w:rsidRPr="00B8020B">
        <w:rPr>
          <w:rFonts w:ascii="Times New Roman" w:eastAsia="標楷體" w:hAnsi="Times New Roman" w:cs="Times New Roman"/>
          <w:b/>
          <w:bCs/>
          <w:kern w:val="0"/>
          <w:sz w:val="28"/>
          <w:szCs w:val="28"/>
        </w:rPr>
        <w:t>（</w:t>
      </w:r>
      <w:r w:rsidR="000C15C6" w:rsidRPr="00B8020B">
        <w:rPr>
          <w:rFonts w:ascii="Times New Roman" w:eastAsia="標楷體" w:hAnsi="Times New Roman" w:cs="Times New Roman"/>
          <w:b/>
          <w:bCs/>
          <w:kern w:val="0"/>
          <w:sz w:val="28"/>
          <w:szCs w:val="28"/>
        </w:rPr>
        <w:t>IJF</w:t>
      </w:r>
      <w:r w:rsidR="000C15C6" w:rsidRPr="00B8020B">
        <w:rPr>
          <w:rFonts w:ascii="Times New Roman" w:eastAsia="標楷體" w:hAnsi="Times New Roman" w:cs="Times New Roman"/>
          <w:b/>
          <w:bCs/>
          <w:kern w:val="0"/>
          <w:sz w:val="28"/>
          <w:szCs w:val="28"/>
        </w:rPr>
        <w:t>）活動的禁藥管制需求與指示</w:t>
      </w:r>
    </w:p>
    <w:p w14:paraId="37EC3461" w14:textId="77777777" w:rsidR="00B8020B" w:rsidRDefault="00B8020B" w:rsidP="000C15C6">
      <w:pPr>
        <w:rPr>
          <w:rFonts w:ascii="Times New Roman" w:eastAsia="標楷體" w:hAnsi="Times New Roman" w:cs="Times New Roman"/>
          <w:b/>
          <w:bCs/>
          <w:kern w:val="0"/>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3231"/>
        <w:gridCol w:w="3232"/>
      </w:tblGrid>
      <w:tr w:rsidR="00B8020B" w14:paraId="6E25FC26" w14:textId="77777777" w:rsidTr="00B8020B">
        <w:tc>
          <w:tcPr>
            <w:tcW w:w="3231" w:type="dxa"/>
          </w:tcPr>
          <w:p w14:paraId="7BA232B2" w14:textId="77777777" w:rsidR="00B8020B" w:rsidRPr="00BE3C9C" w:rsidRDefault="00B8020B" w:rsidP="00B8020B">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提供</w:t>
            </w:r>
            <w:r w:rsidRPr="00BE3C9C">
              <w:rPr>
                <w:rFonts w:ascii="Times New Roman" w:eastAsia="標楷體" w:hAnsi="Times New Roman" w:cs="Times New Roman"/>
                <w:kern w:val="0"/>
                <w:szCs w:val="24"/>
              </w:rPr>
              <w:t>1</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2</w:t>
            </w:r>
            <w:r w:rsidRPr="00BE3C9C">
              <w:rPr>
                <w:rFonts w:ascii="Times New Roman" w:eastAsia="標楷體" w:hAnsi="Times New Roman" w:cs="Times New Roman"/>
                <w:kern w:val="0"/>
                <w:szCs w:val="24"/>
              </w:rPr>
              <w:t>個警衛以維持禁藥檢測站（</w:t>
            </w:r>
            <w:r w:rsidRPr="00BE3C9C">
              <w:rPr>
                <w:rFonts w:ascii="Times New Roman" w:eastAsia="標楷體" w:hAnsi="Times New Roman" w:cs="Times New Roman"/>
                <w:kern w:val="0"/>
                <w:szCs w:val="24"/>
              </w:rPr>
              <w:t>DCS</w:t>
            </w:r>
            <w:r w:rsidRPr="00BE3C9C">
              <w:rPr>
                <w:rFonts w:ascii="Times New Roman" w:eastAsia="標楷體" w:hAnsi="Times New Roman" w:cs="Times New Roman"/>
                <w:kern w:val="0"/>
                <w:szCs w:val="24"/>
              </w:rPr>
              <w:t>）前之秩序</w:t>
            </w:r>
          </w:p>
          <w:p w14:paraId="187FBF1E" w14:textId="77777777" w:rsidR="00B8020B" w:rsidRPr="00BE3C9C" w:rsidRDefault="00B8020B" w:rsidP="00B8020B">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禁藥檢測完成後，為所有人提供交通運輸</w:t>
            </w:r>
          </w:p>
          <w:p w14:paraId="77D39D77" w14:textId="77777777" w:rsidR="00B8020B" w:rsidRDefault="00B8020B" w:rsidP="00B8020B">
            <w:pPr>
              <w:autoSpaceDE w:val="0"/>
              <w:autoSpaceDN w:val="0"/>
              <w:adjustRightInd w:val="0"/>
              <w:rPr>
                <w:rFonts w:ascii="Times New Roman" w:eastAsia="標楷體" w:hAnsi="Times New Roman" w:cs="Times New Roman"/>
                <w:kern w:val="0"/>
                <w:szCs w:val="24"/>
              </w:rPr>
            </w:pPr>
          </w:p>
          <w:p w14:paraId="0C4CC795" w14:textId="77777777" w:rsidR="00B8020B" w:rsidRPr="00BE3C9C" w:rsidRDefault="00B8020B" w:rsidP="00B8020B">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禁藥管制主管將負責：</w:t>
            </w:r>
          </w:p>
          <w:p w14:paraId="78916196" w14:textId="6E413FB2" w:rsidR="00B8020B" w:rsidRPr="00BE3C9C" w:rsidRDefault="00B8020B" w:rsidP="00B8020B">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瞭解國際柔道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）禁藥管制規則</w:t>
            </w:r>
          </w:p>
          <w:p w14:paraId="7C59BC1D" w14:textId="77777777" w:rsidR="00B8020B" w:rsidRPr="00BE3C9C" w:rsidRDefault="00B8020B" w:rsidP="00B8020B">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協調禁藥管制官員和監護人之工作</w:t>
            </w:r>
          </w:p>
          <w:p w14:paraId="199291DC" w14:textId="77777777" w:rsidR="00B8020B" w:rsidRDefault="00B8020B" w:rsidP="000C15C6">
            <w:pPr>
              <w:rPr>
                <w:rFonts w:ascii="Times New Roman" w:eastAsia="標楷體" w:hAnsi="Times New Roman" w:cs="Times New Roman"/>
                <w:b/>
                <w:bCs/>
                <w:kern w:val="0"/>
                <w:sz w:val="28"/>
                <w:szCs w:val="28"/>
              </w:rPr>
            </w:pPr>
          </w:p>
        </w:tc>
        <w:tc>
          <w:tcPr>
            <w:tcW w:w="3231" w:type="dxa"/>
          </w:tcPr>
          <w:p w14:paraId="26F25900" w14:textId="77777777" w:rsidR="00B8020B" w:rsidRPr="00BE3C9C" w:rsidRDefault="00B8020B" w:rsidP="00B8020B">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提供所有必需之設備</w:t>
            </w:r>
          </w:p>
          <w:p w14:paraId="3A4D11B1" w14:textId="1958CF59" w:rsidR="00B8020B" w:rsidRPr="00BE3C9C" w:rsidRDefault="00B8020B" w:rsidP="00B8020B">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教導監護人世界禁藥管制機構和國際柔道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）禁藥管制規則</w:t>
            </w:r>
          </w:p>
          <w:p w14:paraId="39AC9216" w14:textId="77777777" w:rsidR="00B8020B" w:rsidRPr="00BE3C9C" w:rsidRDefault="00B8020B" w:rsidP="00B8020B">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組織並確保禁藥檢測平穩</w:t>
            </w:r>
            <w:r w:rsidRPr="00BE3C9C">
              <w:rPr>
                <w:rFonts w:ascii="Times New Roman" w:eastAsia="標楷體" w:hAnsi="Times New Roman" w:cs="Times New Roman" w:hint="eastAsia"/>
                <w:kern w:val="0"/>
                <w:szCs w:val="24"/>
              </w:rPr>
              <w:t>地</w:t>
            </w:r>
            <w:r w:rsidRPr="00BE3C9C">
              <w:rPr>
                <w:rFonts w:ascii="Times New Roman" w:eastAsia="標楷體" w:hAnsi="Times New Roman" w:cs="Times New Roman"/>
                <w:kern w:val="0"/>
                <w:szCs w:val="24"/>
              </w:rPr>
              <w:t>運行</w:t>
            </w:r>
          </w:p>
          <w:p w14:paraId="2C6D2737" w14:textId="77777777" w:rsidR="00B8020B" w:rsidRDefault="00B8020B" w:rsidP="00B8020B">
            <w:pPr>
              <w:autoSpaceDE w:val="0"/>
              <w:autoSpaceDN w:val="0"/>
              <w:adjustRightInd w:val="0"/>
              <w:rPr>
                <w:rFonts w:ascii="Times New Roman" w:eastAsia="標楷體" w:hAnsi="Times New Roman" w:cs="Times New Roman"/>
                <w:kern w:val="0"/>
                <w:szCs w:val="24"/>
              </w:rPr>
            </w:pPr>
          </w:p>
          <w:p w14:paraId="72863EEC" w14:textId="77777777" w:rsidR="00B8020B" w:rsidRPr="00BE3C9C" w:rsidRDefault="00B8020B" w:rsidP="00B8020B">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禁藥管制官員（</w:t>
            </w:r>
            <w:r w:rsidRPr="00BE3C9C">
              <w:rPr>
                <w:rFonts w:ascii="Times New Roman" w:eastAsia="標楷體" w:hAnsi="Times New Roman" w:cs="Times New Roman"/>
                <w:kern w:val="0"/>
                <w:szCs w:val="24"/>
              </w:rPr>
              <w:t>DCO</w:t>
            </w:r>
            <w:r w:rsidRPr="00BE3C9C">
              <w:rPr>
                <w:rFonts w:ascii="Times New Roman" w:eastAsia="標楷體" w:hAnsi="Times New Roman" w:cs="Times New Roman"/>
                <w:kern w:val="0"/>
                <w:szCs w:val="24"/>
              </w:rPr>
              <w:t>）、監護人／護送員將負責：</w:t>
            </w:r>
          </w:p>
          <w:p w14:paraId="2328CAB0" w14:textId="77777777" w:rsidR="00B8020B" w:rsidRPr="00BE3C9C" w:rsidRDefault="00B8020B" w:rsidP="00B8020B">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於禁藥管制主管之帶領下</w:t>
            </w:r>
            <w:r w:rsidRPr="00BE3C9C">
              <w:rPr>
                <w:rFonts w:ascii="Times New Roman" w:eastAsia="標楷體" w:hAnsi="Times New Roman" w:cs="Times New Roman" w:hint="eastAsia"/>
                <w:kern w:val="0"/>
                <w:szCs w:val="24"/>
              </w:rPr>
              <w:t>，</w:t>
            </w:r>
            <w:r w:rsidRPr="00BE3C9C">
              <w:rPr>
                <w:rFonts w:ascii="Times New Roman" w:eastAsia="標楷體" w:hAnsi="Times New Roman" w:cs="Times New Roman"/>
                <w:kern w:val="0"/>
                <w:szCs w:val="24"/>
              </w:rPr>
              <w:t>遵照世界反運動禁藥機構（</w:t>
            </w:r>
            <w:r w:rsidRPr="00BE3C9C">
              <w:rPr>
                <w:rFonts w:ascii="Times New Roman" w:eastAsia="標楷體" w:hAnsi="Times New Roman" w:cs="Times New Roman"/>
                <w:kern w:val="0"/>
                <w:szCs w:val="24"/>
              </w:rPr>
              <w:t>WADA</w:t>
            </w:r>
            <w:r w:rsidRPr="00BE3C9C">
              <w:rPr>
                <w:rFonts w:ascii="Times New Roman" w:eastAsia="標楷體" w:hAnsi="Times New Roman" w:cs="Times New Roman"/>
                <w:kern w:val="0"/>
                <w:szCs w:val="24"/>
              </w:rPr>
              <w:t>）的國際檢驗及調查標準工作</w:t>
            </w:r>
          </w:p>
          <w:p w14:paraId="6EF48B97" w14:textId="77777777" w:rsidR="00B8020B" w:rsidRDefault="00B8020B" w:rsidP="000C15C6">
            <w:pPr>
              <w:rPr>
                <w:rFonts w:ascii="Times New Roman" w:eastAsia="標楷體" w:hAnsi="Times New Roman" w:cs="Times New Roman"/>
                <w:b/>
                <w:bCs/>
                <w:kern w:val="0"/>
                <w:sz w:val="28"/>
                <w:szCs w:val="28"/>
              </w:rPr>
            </w:pPr>
          </w:p>
        </w:tc>
        <w:tc>
          <w:tcPr>
            <w:tcW w:w="3232" w:type="dxa"/>
          </w:tcPr>
          <w:p w14:paraId="369C0EE6" w14:textId="77777777" w:rsidR="00B8020B" w:rsidRPr="00BE3C9C" w:rsidRDefault="00B8020B" w:rsidP="00B8020B">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警衛將負責：</w:t>
            </w:r>
          </w:p>
          <w:p w14:paraId="1BF46EE4" w14:textId="77777777" w:rsidR="00B8020B" w:rsidRPr="00BE3C9C" w:rsidRDefault="00B8020B" w:rsidP="00B8020B">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守衛管制區域</w:t>
            </w:r>
          </w:p>
          <w:p w14:paraId="0B4ED26F" w14:textId="77777777" w:rsidR="00B8020B" w:rsidRPr="00BE3C9C" w:rsidRDefault="00B8020B" w:rsidP="00B8020B">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看守禁藥檢測站（</w:t>
            </w:r>
            <w:r w:rsidRPr="00BE3C9C">
              <w:rPr>
                <w:rFonts w:ascii="Times New Roman" w:eastAsia="標楷體" w:hAnsi="Times New Roman" w:cs="Times New Roman"/>
                <w:kern w:val="0"/>
                <w:szCs w:val="24"/>
              </w:rPr>
              <w:t>DCS</w:t>
            </w:r>
            <w:r w:rsidRPr="00BE3C9C">
              <w:rPr>
                <w:rFonts w:ascii="Times New Roman" w:eastAsia="標楷體" w:hAnsi="Times New Roman" w:cs="Times New Roman"/>
                <w:kern w:val="0"/>
                <w:szCs w:val="24"/>
              </w:rPr>
              <w:t>）入口，不讓未經授權者進入</w:t>
            </w:r>
          </w:p>
          <w:p w14:paraId="69EBA93D" w14:textId="3A287B80" w:rsidR="00B8020B" w:rsidRPr="00BE3C9C" w:rsidRDefault="00B8020B" w:rsidP="00B8020B">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在有問題發生時，與禁藥檢測工作人員及國際柔道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）醫療委員會代表溝通</w:t>
            </w:r>
          </w:p>
          <w:p w14:paraId="10C87CDA" w14:textId="77777777" w:rsidR="00B8020B" w:rsidRPr="00BE3C9C" w:rsidRDefault="00B8020B" w:rsidP="00B8020B">
            <w:pPr>
              <w:pStyle w:val="aa"/>
              <w:numPr>
                <w:ilvl w:val="0"/>
                <w:numId w:val="42"/>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維護秩序</w:t>
            </w:r>
            <w:r w:rsidRPr="00BE3C9C">
              <w:rPr>
                <w:rFonts w:ascii="Times New Roman" w:eastAsia="標楷體" w:hAnsi="Times New Roman" w:cs="Times New Roman" w:hint="eastAsia"/>
                <w:kern w:val="0"/>
                <w:szCs w:val="24"/>
              </w:rPr>
              <w:t>，</w:t>
            </w:r>
            <w:r w:rsidRPr="00BE3C9C">
              <w:rPr>
                <w:rFonts w:ascii="Times New Roman" w:eastAsia="標楷體" w:hAnsi="Times New Roman" w:cs="Times New Roman"/>
                <w:kern w:val="0"/>
                <w:szCs w:val="24"/>
              </w:rPr>
              <w:t>直到禁藥管制結束</w:t>
            </w:r>
          </w:p>
          <w:p w14:paraId="766A7C0D" w14:textId="77777777" w:rsidR="00B8020B" w:rsidRDefault="00B8020B" w:rsidP="000C15C6">
            <w:pPr>
              <w:rPr>
                <w:rFonts w:ascii="Times New Roman" w:eastAsia="標楷體" w:hAnsi="Times New Roman" w:cs="Times New Roman"/>
                <w:b/>
                <w:bCs/>
                <w:kern w:val="0"/>
                <w:sz w:val="28"/>
                <w:szCs w:val="28"/>
              </w:rPr>
            </w:pPr>
          </w:p>
        </w:tc>
      </w:tr>
    </w:tbl>
    <w:p w14:paraId="424740B4" w14:textId="77777777" w:rsidR="00B8020B" w:rsidRPr="00B8020B" w:rsidRDefault="00B8020B" w:rsidP="000C15C6">
      <w:pPr>
        <w:rPr>
          <w:rFonts w:ascii="Times New Roman" w:eastAsia="標楷體" w:hAnsi="Times New Roman" w:cs="Times New Roman"/>
          <w:b/>
          <w:bCs/>
          <w:kern w:val="0"/>
          <w:sz w:val="28"/>
          <w:szCs w:val="28"/>
        </w:rPr>
      </w:pPr>
    </w:p>
    <w:p w14:paraId="428A1FD1" w14:textId="77777777" w:rsidR="00B8020B" w:rsidRDefault="00B8020B">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47F37A61" w14:textId="77777777" w:rsidR="002F537F" w:rsidRDefault="002F537F" w:rsidP="002F537F">
      <w:pPr>
        <w:rPr>
          <w:rFonts w:ascii="Times New Roman" w:eastAsia="標楷體" w:hAnsi="Times New Roman" w:cs="Times New Roman"/>
          <w:kern w:val="0"/>
          <w:szCs w:val="24"/>
        </w:rPr>
      </w:pPr>
    </w:p>
    <w:p w14:paraId="62AAB2D4" w14:textId="77777777" w:rsidR="00B8020B" w:rsidRDefault="00B8020B" w:rsidP="002F537F">
      <w:pPr>
        <w:rPr>
          <w:rFonts w:ascii="Times New Roman" w:eastAsia="標楷體" w:hAnsi="Times New Roman" w:cs="Times New Roman"/>
          <w:kern w:val="0"/>
          <w:szCs w:val="24"/>
        </w:rPr>
      </w:pPr>
    </w:p>
    <w:p w14:paraId="499B55D1" w14:textId="77777777" w:rsidR="00B8020B" w:rsidRDefault="00B8020B" w:rsidP="002F537F">
      <w:pPr>
        <w:rPr>
          <w:rFonts w:ascii="Times New Roman" w:eastAsia="標楷體" w:hAnsi="Times New Roman" w:cs="Times New Roman"/>
          <w:kern w:val="0"/>
          <w:szCs w:val="24"/>
        </w:rPr>
      </w:pPr>
    </w:p>
    <w:p w14:paraId="673814DB" w14:textId="77777777" w:rsidR="00B8020B" w:rsidRDefault="00B8020B" w:rsidP="002F537F">
      <w:pPr>
        <w:rPr>
          <w:rFonts w:ascii="Times New Roman" w:eastAsia="標楷體" w:hAnsi="Times New Roman" w:cs="Times New Roman"/>
          <w:kern w:val="0"/>
          <w:szCs w:val="24"/>
        </w:rPr>
      </w:pPr>
    </w:p>
    <w:p w14:paraId="6D84FEE8" w14:textId="77777777" w:rsidR="00B8020B" w:rsidRDefault="00B8020B" w:rsidP="002F537F">
      <w:pPr>
        <w:rPr>
          <w:rFonts w:ascii="Times New Roman" w:eastAsia="標楷體" w:hAnsi="Times New Roman" w:cs="Times New Roman"/>
          <w:kern w:val="0"/>
          <w:szCs w:val="24"/>
        </w:rPr>
      </w:pPr>
    </w:p>
    <w:p w14:paraId="2233F2F5" w14:textId="77777777" w:rsidR="00B8020B" w:rsidRDefault="00B8020B" w:rsidP="002F537F">
      <w:pPr>
        <w:rPr>
          <w:rFonts w:ascii="Times New Roman" w:eastAsia="標楷體" w:hAnsi="Times New Roman" w:cs="Times New Roman"/>
          <w:kern w:val="0"/>
          <w:szCs w:val="24"/>
        </w:rPr>
      </w:pPr>
    </w:p>
    <w:p w14:paraId="3DFC7167" w14:textId="77777777" w:rsidR="00B8020B" w:rsidRDefault="00B8020B" w:rsidP="002F537F">
      <w:pPr>
        <w:rPr>
          <w:rFonts w:ascii="Times New Roman" w:eastAsia="標楷體" w:hAnsi="Times New Roman" w:cs="Times New Roman"/>
          <w:kern w:val="0"/>
          <w:szCs w:val="24"/>
        </w:rPr>
      </w:pPr>
    </w:p>
    <w:p w14:paraId="18975270" w14:textId="77777777" w:rsidR="00B8020B" w:rsidRDefault="00B8020B" w:rsidP="002F537F">
      <w:pPr>
        <w:rPr>
          <w:rFonts w:ascii="Times New Roman" w:eastAsia="標楷體" w:hAnsi="Times New Roman" w:cs="Times New Roman"/>
          <w:kern w:val="0"/>
          <w:szCs w:val="24"/>
        </w:rPr>
      </w:pPr>
    </w:p>
    <w:p w14:paraId="00425A40" w14:textId="77777777" w:rsidR="00B8020B" w:rsidRDefault="00B8020B" w:rsidP="002F537F">
      <w:pPr>
        <w:rPr>
          <w:rFonts w:ascii="Times New Roman" w:eastAsia="標楷體" w:hAnsi="Times New Roman" w:cs="Times New Roman"/>
          <w:kern w:val="0"/>
          <w:szCs w:val="24"/>
        </w:rPr>
      </w:pPr>
    </w:p>
    <w:p w14:paraId="0C8CE846" w14:textId="77777777" w:rsidR="00B8020B" w:rsidRPr="00BE3C9C" w:rsidRDefault="00B8020B" w:rsidP="002F537F">
      <w:pPr>
        <w:rPr>
          <w:rFonts w:ascii="Times New Roman" w:eastAsia="標楷體" w:hAnsi="Times New Roman" w:cs="Times New Roman"/>
          <w:kern w:val="0"/>
          <w:szCs w:val="24"/>
        </w:rPr>
      </w:pPr>
    </w:p>
    <w:p w14:paraId="14B7808D" w14:textId="77777777" w:rsidR="003C16B6" w:rsidRPr="00B8020B" w:rsidRDefault="00480187" w:rsidP="003C16B6">
      <w:pPr>
        <w:rPr>
          <w:rFonts w:ascii="Times New Roman" w:eastAsia="標楷體" w:hAnsi="Times New Roman" w:cs="Times New Roman"/>
          <w:kern w:val="0"/>
          <w:sz w:val="56"/>
          <w:szCs w:val="56"/>
        </w:rPr>
      </w:pPr>
      <w:r w:rsidRPr="00B8020B">
        <w:rPr>
          <w:rFonts w:ascii="Times New Roman" w:eastAsia="標楷體" w:hAnsi="Times New Roman" w:cs="Times New Roman"/>
          <w:b/>
          <w:bCs/>
          <w:kern w:val="0"/>
          <w:sz w:val="56"/>
          <w:szCs w:val="56"/>
        </w:rPr>
        <w:t>媒體</w:t>
      </w:r>
    </w:p>
    <w:p w14:paraId="5ECB6F23" w14:textId="07C0DF13" w:rsidR="00A24F62" w:rsidRPr="00BE3C9C" w:rsidRDefault="00A24F62" w:rsidP="00A24F62">
      <w:pPr>
        <w:autoSpaceDE w:val="0"/>
        <w:autoSpaceDN w:val="0"/>
        <w:adjustRightInd w:val="0"/>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所有媒體</w:t>
      </w:r>
      <w:r w:rsidR="00664FB0" w:rsidRPr="00BE3C9C">
        <w:rPr>
          <w:rFonts w:ascii="Times New Roman" w:eastAsia="標楷體" w:hAnsi="Times New Roman" w:cs="Times New Roman"/>
          <w:b/>
          <w:bCs/>
          <w:kern w:val="0"/>
          <w:szCs w:val="24"/>
        </w:rPr>
        <w:t>相關之</w:t>
      </w:r>
      <w:r w:rsidRPr="00BE3C9C">
        <w:rPr>
          <w:rFonts w:ascii="Times New Roman" w:eastAsia="標楷體" w:hAnsi="Times New Roman" w:cs="Times New Roman"/>
          <w:b/>
          <w:bCs/>
          <w:kern w:val="0"/>
          <w:szCs w:val="24"/>
        </w:rPr>
        <w:t>問題</w:t>
      </w:r>
      <w:r w:rsidR="00664FB0" w:rsidRPr="00BE3C9C">
        <w:rPr>
          <w:rFonts w:ascii="Times New Roman" w:eastAsia="標楷體" w:hAnsi="Times New Roman" w:cs="Times New Roman"/>
          <w:b/>
          <w:bCs/>
          <w:kern w:val="0"/>
          <w:szCs w:val="24"/>
        </w:rPr>
        <w:t>為</w:t>
      </w:r>
      <w:r w:rsidRPr="00BE3C9C">
        <w:rPr>
          <w:rFonts w:ascii="Times New Roman" w:eastAsia="標楷體" w:hAnsi="Times New Roman" w:cs="Times New Roman"/>
          <w:b/>
          <w:bCs/>
          <w:kern w:val="0"/>
          <w:szCs w:val="24"/>
        </w:rPr>
        <w:t>國際柔道</w:t>
      </w:r>
      <w:r w:rsidR="00F7682B">
        <w:rPr>
          <w:rFonts w:ascii="Times New Roman" w:eastAsia="標楷體" w:hAnsi="Times New Roman" w:cs="Times New Roman"/>
          <w:b/>
          <w:bCs/>
          <w:kern w:val="0"/>
          <w:szCs w:val="24"/>
        </w:rPr>
        <w:t>總會</w:t>
      </w:r>
      <w:r w:rsidRPr="00BE3C9C">
        <w:rPr>
          <w:rFonts w:ascii="Times New Roman" w:eastAsia="標楷體" w:hAnsi="Times New Roman" w:cs="Times New Roman"/>
          <w:b/>
          <w:bCs/>
          <w:kern w:val="0"/>
          <w:szCs w:val="24"/>
        </w:rPr>
        <w:t>（</w:t>
      </w:r>
      <w:r w:rsidRPr="00BE3C9C">
        <w:rPr>
          <w:rFonts w:ascii="Times New Roman" w:eastAsia="標楷體" w:hAnsi="Times New Roman" w:cs="Times New Roman"/>
          <w:b/>
          <w:bCs/>
          <w:kern w:val="0"/>
          <w:szCs w:val="24"/>
        </w:rPr>
        <w:t>IJF</w:t>
      </w:r>
      <w:r w:rsidRPr="00BE3C9C">
        <w:rPr>
          <w:rFonts w:ascii="Times New Roman" w:eastAsia="標楷體" w:hAnsi="Times New Roman" w:cs="Times New Roman"/>
          <w:b/>
          <w:bCs/>
          <w:kern w:val="0"/>
          <w:szCs w:val="24"/>
        </w:rPr>
        <w:t>）</w:t>
      </w:r>
      <w:r w:rsidR="00664FB0" w:rsidRPr="00BE3C9C">
        <w:rPr>
          <w:rFonts w:ascii="Times New Roman" w:eastAsia="標楷體" w:hAnsi="Times New Roman" w:cs="Times New Roman"/>
          <w:b/>
          <w:bCs/>
          <w:kern w:val="0"/>
          <w:szCs w:val="24"/>
        </w:rPr>
        <w:t>媒體</w:t>
      </w:r>
      <w:r w:rsidRPr="00BE3C9C">
        <w:rPr>
          <w:rFonts w:ascii="Times New Roman" w:eastAsia="標楷體" w:hAnsi="Times New Roman" w:cs="Times New Roman"/>
          <w:b/>
          <w:bCs/>
          <w:kern w:val="0"/>
          <w:szCs w:val="24"/>
        </w:rPr>
        <w:t>委員會的責任。</w:t>
      </w:r>
    </w:p>
    <w:p w14:paraId="3D737F13" w14:textId="1C4A7A84" w:rsidR="00A24F62" w:rsidRPr="00BE3C9C" w:rsidRDefault="00A24F62" w:rsidP="00A24F62">
      <w:pPr>
        <w:autoSpaceDE w:val="0"/>
        <w:autoSpaceDN w:val="0"/>
        <w:adjustRightInd w:val="0"/>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媒體必須</w:t>
      </w:r>
      <w:r w:rsidR="00664FB0" w:rsidRPr="00BE3C9C">
        <w:rPr>
          <w:rFonts w:ascii="Times New Roman" w:eastAsia="標楷體" w:hAnsi="Times New Roman" w:cs="Times New Roman"/>
          <w:b/>
          <w:bCs/>
          <w:kern w:val="0"/>
          <w:szCs w:val="24"/>
        </w:rPr>
        <w:t>在</w:t>
      </w:r>
      <w:r w:rsidR="00664FB0" w:rsidRPr="00BE3C9C">
        <w:rPr>
          <w:rFonts w:ascii="Times New Roman" w:eastAsia="標楷體" w:hAnsi="Times New Roman" w:cs="Times New Roman"/>
          <w:b/>
          <w:bCs/>
          <w:kern w:val="0"/>
          <w:szCs w:val="24"/>
        </w:rPr>
        <w:t>www.datastat.si/ijf_media</w:t>
      </w:r>
      <w:r w:rsidR="00664FB0" w:rsidRPr="00BE3C9C">
        <w:rPr>
          <w:rFonts w:ascii="Times New Roman" w:eastAsia="標楷體" w:hAnsi="Times New Roman" w:cs="Times New Roman"/>
          <w:b/>
          <w:bCs/>
          <w:kern w:val="0"/>
          <w:szCs w:val="24"/>
        </w:rPr>
        <w:t>對</w:t>
      </w:r>
      <w:r w:rsidRPr="00BE3C9C">
        <w:rPr>
          <w:rFonts w:ascii="Times New Roman" w:eastAsia="標楷體" w:hAnsi="Times New Roman" w:cs="Times New Roman"/>
          <w:b/>
          <w:bCs/>
          <w:kern w:val="0"/>
          <w:szCs w:val="24"/>
        </w:rPr>
        <w:t>國際柔道</w:t>
      </w:r>
      <w:r w:rsidR="00F7682B">
        <w:rPr>
          <w:rFonts w:ascii="Times New Roman" w:eastAsia="標楷體" w:hAnsi="Times New Roman" w:cs="Times New Roman"/>
          <w:b/>
          <w:bCs/>
          <w:kern w:val="0"/>
          <w:szCs w:val="24"/>
        </w:rPr>
        <w:t>總會</w:t>
      </w:r>
      <w:r w:rsidRPr="00BE3C9C">
        <w:rPr>
          <w:rFonts w:ascii="Times New Roman" w:eastAsia="標楷體" w:hAnsi="Times New Roman" w:cs="Times New Roman"/>
          <w:b/>
          <w:bCs/>
          <w:kern w:val="0"/>
          <w:szCs w:val="24"/>
        </w:rPr>
        <w:t>（</w:t>
      </w:r>
      <w:r w:rsidRPr="00BE3C9C">
        <w:rPr>
          <w:rFonts w:ascii="Times New Roman" w:eastAsia="標楷體" w:hAnsi="Times New Roman" w:cs="Times New Roman"/>
          <w:b/>
          <w:bCs/>
          <w:kern w:val="0"/>
          <w:szCs w:val="24"/>
        </w:rPr>
        <w:t>IJF</w:t>
      </w:r>
      <w:r w:rsidRPr="00BE3C9C">
        <w:rPr>
          <w:rFonts w:ascii="Times New Roman" w:eastAsia="標楷體" w:hAnsi="Times New Roman" w:cs="Times New Roman"/>
          <w:b/>
          <w:bCs/>
          <w:kern w:val="0"/>
          <w:szCs w:val="24"/>
        </w:rPr>
        <w:t>）</w:t>
      </w:r>
      <w:r w:rsidR="00664FB0" w:rsidRPr="00BE3C9C">
        <w:rPr>
          <w:rFonts w:ascii="Times New Roman" w:eastAsia="標楷體" w:hAnsi="Times New Roman" w:cs="Times New Roman"/>
          <w:b/>
          <w:bCs/>
          <w:kern w:val="0"/>
          <w:szCs w:val="24"/>
        </w:rPr>
        <w:t>活動提出申請</w:t>
      </w:r>
    </w:p>
    <w:p w14:paraId="12DEC689" w14:textId="77777777" w:rsidR="00517695" w:rsidRPr="00BE3C9C" w:rsidRDefault="00517695" w:rsidP="00A24F62">
      <w:pPr>
        <w:autoSpaceDE w:val="0"/>
        <w:autoSpaceDN w:val="0"/>
        <w:adjustRightInd w:val="0"/>
        <w:rPr>
          <w:rFonts w:ascii="Times New Roman" w:eastAsia="標楷體" w:hAnsi="Times New Roman" w:cs="Times New Roman"/>
          <w:b/>
          <w:bCs/>
          <w:kern w:val="0"/>
          <w:szCs w:val="24"/>
        </w:rPr>
      </w:pPr>
    </w:p>
    <w:p w14:paraId="077325F4" w14:textId="77777777" w:rsidR="00A24F62" w:rsidRPr="00BE3C9C" w:rsidRDefault="00A24F62" w:rsidP="00A24F62">
      <w:pPr>
        <w:autoSpaceDE w:val="0"/>
        <w:autoSpaceDN w:val="0"/>
        <w:adjustRightInd w:val="0"/>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媒體</w:t>
      </w:r>
      <w:r w:rsidR="00B10973" w:rsidRPr="00BE3C9C">
        <w:rPr>
          <w:rFonts w:ascii="Times New Roman" w:eastAsia="標楷體" w:hAnsi="Times New Roman" w:cs="Times New Roman"/>
          <w:b/>
          <w:bCs/>
          <w:kern w:val="0"/>
          <w:szCs w:val="24"/>
        </w:rPr>
        <w:t>認證將於活動前</w:t>
      </w:r>
      <w:r w:rsidRPr="00BE3C9C">
        <w:rPr>
          <w:rFonts w:ascii="Times New Roman" w:eastAsia="標楷體" w:hAnsi="Times New Roman" w:cs="Times New Roman"/>
          <w:b/>
          <w:bCs/>
          <w:kern w:val="0"/>
          <w:szCs w:val="24"/>
        </w:rPr>
        <w:t>5</w:t>
      </w:r>
      <w:r w:rsidRPr="00BE3C9C">
        <w:rPr>
          <w:rFonts w:ascii="Times New Roman" w:eastAsia="標楷體" w:hAnsi="Times New Roman" w:cs="Times New Roman"/>
          <w:b/>
          <w:bCs/>
          <w:kern w:val="0"/>
          <w:szCs w:val="24"/>
        </w:rPr>
        <w:t>天</w:t>
      </w:r>
      <w:r w:rsidR="00B10973" w:rsidRPr="00BE3C9C">
        <w:rPr>
          <w:rFonts w:ascii="Times New Roman" w:eastAsia="標楷體" w:hAnsi="Times New Roman" w:cs="Times New Roman"/>
          <w:b/>
          <w:bCs/>
          <w:kern w:val="0"/>
          <w:szCs w:val="24"/>
        </w:rPr>
        <w:t>關閉</w:t>
      </w:r>
    </w:p>
    <w:p w14:paraId="6783AD3F" w14:textId="77777777" w:rsidR="00517695" w:rsidRPr="00BE3C9C" w:rsidRDefault="00517695" w:rsidP="00A24F62">
      <w:pPr>
        <w:autoSpaceDE w:val="0"/>
        <w:autoSpaceDN w:val="0"/>
        <w:adjustRightInd w:val="0"/>
        <w:rPr>
          <w:rFonts w:ascii="Times New Roman" w:eastAsia="標楷體" w:hAnsi="Times New Roman" w:cs="Times New Roman"/>
          <w:b/>
          <w:bCs/>
          <w:kern w:val="0"/>
          <w:szCs w:val="24"/>
        </w:rPr>
      </w:pPr>
    </w:p>
    <w:p w14:paraId="419A3F26" w14:textId="77777777" w:rsidR="008D16BA" w:rsidRDefault="00C96401" w:rsidP="00190132">
      <w:pPr>
        <w:autoSpaceDE w:val="0"/>
        <w:autoSpaceDN w:val="0"/>
        <w:adjustRightInd w:val="0"/>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若</w:t>
      </w:r>
      <w:r w:rsidR="00B10973" w:rsidRPr="00BE3C9C">
        <w:rPr>
          <w:rFonts w:ascii="Times New Roman" w:eastAsia="標楷體" w:hAnsi="Times New Roman" w:cs="Times New Roman"/>
          <w:b/>
          <w:bCs/>
          <w:kern w:val="0"/>
          <w:szCs w:val="24"/>
        </w:rPr>
        <w:t>有特殊要求，</w:t>
      </w:r>
      <w:r w:rsidR="00517695" w:rsidRPr="00BE3C9C">
        <w:rPr>
          <w:rFonts w:ascii="Times New Roman" w:eastAsia="標楷體" w:hAnsi="Times New Roman" w:cs="Times New Roman" w:hint="eastAsia"/>
          <w:b/>
          <w:bCs/>
          <w:kern w:val="0"/>
          <w:szCs w:val="24"/>
        </w:rPr>
        <w:t>例</w:t>
      </w:r>
      <w:r w:rsidR="00B10973" w:rsidRPr="00BE3C9C">
        <w:rPr>
          <w:rFonts w:ascii="Times New Roman" w:eastAsia="標楷體" w:hAnsi="Times New Roman" w:cs="Times New Roman"/>
          <w:b/>
          <w:bCs/>
          <w:kern w:val="0"/>
          <w:szCs w:val="24"/>
        </w:rPr>
        <w:t>如評論席</w:t>
      </w:r>
      <w:r w:rsidR="008D16BA" w:rsidRPr="00BE3C9C">
        <w:rPr>
          <w:rFonts w:ascii="Times New Roman" w:eastAsia="標楷體" w:hAnsi="Times New Roman" w:cs="Times New Roman"/>
          <w:b/>
          <w:bCs/>
          <w:kern w:val="0"/>
          <w:szCs w:val="24"/>
        </w:rPr>
        <w:t>（廣播</w:t>
      </w:r>
      <w:r w:rsidR="00B10973" w:rsidRPr="00BE3C9C">
        <w:rPr>
          <w:rFonts w:ascii="Times New Roman" w:eastAsia="標楷體" w:hAnsi="Times New Roman" w:cs="Times New Roman"/>
          <w:b/>
          <w:bCs/>
          <w:kern w:val="0"/>
          <w:szCs w:val="24"/>
        </w:rPr>
        <w:t>及</w:t>
      </w:r>
      <w:r w:rsidR="008D16BA" w:rsidRPr="00BE3C9C">
        <w:rPr>
          <w:rFonts w:ascii="Times New Roman" w:eastAsia="標楷體" w:hAnsi="Times New Roman" w:cs="Times New Roman"/>
          <w:b/>
          <w:bCs/>
          <w:kern w:val="0"/>
          <w:szCs w:val="24"/>
        </w:rPr>
        <w:t>電視），</w:t>
      </w:r>
      <w:r w:rsidR="00B10973" w:rsidRPr="00BE3C9C">
        <w:rPr>
          <w:rFonts w:ascii="Times New Roman" w:eastAsia="標楷體" w:hAnsi="Times New Roman" w:cs="Times New Roman"/>
          <w:b/>
          <w:bCs/>
          <w:kern w:val="0"/>
          <w:szCs w:val="24"/>
        </w:rPr>
        <w:t>或於比賽當日結束後進行現場訪問等</w:t>
      </w:r>
      <w:r w:rsidR="008D16BA" w:rsidRPr="00BE3C9C">
        <w:rPr>
          <w:rFonts w:ascii="Times New Roman" w:eastAsia="標楷體" w:hAnsi="Times New Roman" w:cs="Times New Roman"/>
          <w:b/>
          <w:bCs/>
          <w:kern w:val="0"/>
          <w:szCs w:val="24"/>
        </w:rPr>
        <w:t>，</w:t>
      </w:r>
      <w:r w:rsidR="00B10973" w:rsidRPr="00BE3C9C">
        <w:rPr>
          <w:rFonts w:ascii="Times New Roman" w:eastAsia="標楷體" w:hAnsi="Times New Roman" w:cs="Times New Roman"/>
          <w:b/>
          <w:bCs/>
          <w:kern w:val="0"/>
          <w:szCs w:val="24"/>
        </w:rPr>
        <w:t>相關預約將於活動開始前一個月</w:t>
      </w:r>
      <w:r w:rsidR="004A0CFC" w:rsidRPr="00BE3C9C">
        <w:rPr>
          <w:rFonts w:ascii="Times New Roman" w:eastAsia="標楷體" w:hAnsi="Times New Roman" w:cs="Times New Roman"/>
          <w:b/>
          <w:bCs/>
          <w:kern w:val="0"/>
          <w:szCs w:val="24"/>
        </w:rPr>
        <w:t>終止</w:t>
      </w:r>
      <w:r w:rsidR="00B10973" w:rsidRPr="00BE3C9C">
        <w:rPr>
          <w:rFonts w:ascii="Times New Roman" w:eastAsia="標楷體" w:hAnsi="Times New Roman" w:cs="Times New Roman"/>
          <w:b/>
          <w:bCs/>
          <w:kern w:val="0"/>
          <w:szCs w:val="24"/>
        </w:rPr>
        <w:t>。</w:t>
      </w:r>
    </w:p>
    <w:p w14:paraId="557578E8" w14:textId="77777777" w:rsidR="00B8020B" w:rsidRDefault="00B8020B" w:rsidP="00190132">
      <w:pPr>
        <w:autoSpaceDE w:val="0"/>
        <w:autoSpaceDN w:val="0"/>
        <w:adjustRightInd w:val="0"/>
        <w:rPr>
          <w:rFonts w:ascii="Times New Roman" w:eastAsia="標楷體" w:hAnsi="Times New Roman" w:cs="Times New Roman"/>
          <w:b/>
          <w:bCs/>
          <w:kern w:val="0"/>
          <w:szCs w:val="24"/>
        </w:rPr>
      </w:pPr>
    </w:p>
    <w:p w14:paraId="16AC4FE6" w14:textId="77777777" w:rsidR="00B8020B" w:rsidRDefault="00B8020B" w:rsidP="00190132">
      <w:pPr>
        <w:autoSpaceDE w:val="0"/>
        <w:autoSpaceDN w:val="0"/>
        <w:adjustRightInd w:val="0"/>
        <w:rPr>
          <w:rFonts w:ascii="Times New Roman" w:eastAsia="標楷體" w:hAnsi="Times New Roman" w:cs="Times New Roman"/>
          <w:b/>
          <w:bCs/>
          <w:kern w:val="0"/>
          <w:szCs w:val="24"/>
        </w:rPr>
      </w:pPr>
    </w:p>
    <w:p w14:paraId="6B81E871" w14:textId="77777777" w:rsidR="00B8020B" w:rsidRDefault="00B8020B" w:rsidP="00190132">
      <w:pPr>
        <w:autoSpaceDE w:val="0"/>
        <w:autoSpaceDN w:val="0"/>
        <w:adjustRightInd w:val="0"/>
        <w:rPr>
          <w:rFonts w:ascii="Times New Roman" w:eastAsia="標楷體" w:hAnsi="Times New Roman" w:cs="Times New Roman"/>
          <w:b/>
          <w:bCs/>
          <w:kern w:val="0"/>
          <w:szCs w:val="24"/>
        </w:rPr>
      </w:pPr>
    </w:p>
    <w:p w14:paraId="71BF3899" w14:textId="77777777" w:rsidR="00B8020B" w:rsidRPr="00BE3C9C" w:rsidRDefault="00B8020B" w:rsidP="00190132">
      <w:pPr>
        <w:autoSpaceDE w:val="0"/>
        <w:autoSpaceDN w:val="0"/>
        <w:adjustRightInd w:val="0"/>
        <w:rPr>
          <w:rFonts w:ascii="Times New Roman" w:eastAsia="標楷體" w:hAnsi="Times New Roman" w:cs="Times New Roman"/>
          <w:b/>
          <w:bCs/>
          <w:kern w:val="0"/>
          <w:szCs w:val="24"/>
        </w:rPr>
      </w:pPr>
    </w:p>
    <w:p w14:paraId="4FEB4808" w14:textId="77777777" w:rsidR="00F2357F" w:rsidRPr="00BE3C9C" w:rsidRDefault="00F2357F" w:rsidP="00F2357F">
      <w:pPr>
        <w:rPr>
          <w:rFonts w:ascii="Times New Roman" w:eastAsia="標楷體" w:hAnsi="Times New Roman" w:cs="Times New Roman"/>
          <w:kern w:val="0"/>
          <w:szCs w:val="24"/>
        </w:rPr>
      </w:pPr>
      <w:r w:rsidRPr="00BE3C9C">
        <w:rPr>
          <w:rFonts w:ascii="Times New Roman" w:eastAsia="標楷體" w:hAnsi="Times New Roman" w:cs="Times New Roman"/>
          <w:b/>
          <w:bCs/>
          <w:kern w:val="0"/>
          <w:szCs w:val="24"/>
        </w:rPr>
        <w:t>第六節</w:t>
      </w:r>
    </w:p>
    <w:p w14:paraId="10373DE4" w14:textId="77777777" w:rsidR="00B8020B" w:rsidRDefault="00B8020B">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324E0548" w14:textId="77777777" w:rsidR="00F2357F" w:rsidRPr="00BE3C9C" w:rsidRDefault="00F2357F" w:rsidP="003C16B6">
      <w:pPr>
        <w:rPr>
          <w:rFonts w:ascii="Times New Roman" w:eastAsia="標楷體" w:hAnsi="Times New Roman" w:cs="Times New Roman"/>
          <w:kern w:val="0"/>
          <w:szCs w:val="24"/>
        </w:rPr>
      </w:pPr>
    </w:p>
    <w:p w14:paraId="762D707F" w14:textId="77777777" w:rsidR="003C16B6" w:rsidRDefault="00F2357F" w:rsidP="003C16B6">
      <w:pPr>
        <w:rPr>
          <w:rFonts w:ascii="Times New Roman" w:eastAsia="標楷體" w:hAnsi="Times New Roman" w:cs="Times New Roman"/>
          <w:b/>
          <w:bCs/>
          <w:kern w:val="0"/>
          <w:sz w:val="28"/>
          <w:szCs w:val="28"/>
        </w:rPr>
      </w:pPr>
      <w:r w:rsidRPr="00B8020B">
        <w:rPr>
          <w:rFonts w:ascii="Times New Roman" w:eastAsia="標楷體" w:hAnsi="Times New Roman" w:cs="Times New Roman"/>
          <w:b/>
          <w:bCs/>
          <w:kern w:val="0"/>
          <w:sz w:val="28"/>
          <w:szCs w:val="28"/>
        </w:rPr>
        <w:t xml:space="preserve">6.1 </w:t>
      </w:r>
      <w:r w:rsidR="002B380C" w:rsidRPr="00B8020B">
        <w:rPr>
          <w:rFonts w:ascii="Times New Roman" w:eastAsia="標楷體" w:hAnsi="Times New Roman" w:cs="Times New Roman"/>
          <w:b/>
          <w:bCs/>
          <w:kern w:val="0"/>
          <w:sz w:val="28"/>
          <w:szCs w:val="28"/>
        </w:rPr>
        <w:t>媒體看</w:t>
      </w:r>
      <w:r w:rsidR="000E3091" w:rsidRPr="00B8020B">
        <w:rPr>
          <w:rFonts w:ascii="Times New Roman" w:eastAsia="標楷體" w:hAnsi="Times New Roman" w:cs="Times New Roman"/>
          <w:b/>
          <w:bCs/>
          <w:kern w:val="0"/>
          <w:sz w:val="28"/>
          <w:szCs w:val="28"/>
        </w:rPr>
        <w:t>台</w:t>
      </w:r>
    </w:p>
    <w:p w14:paraId="4841B411" w14:textId="77777777" w:rsidR="00B8020B" w:rsidRDefault="00B8020B" w:rsidP="003C16B6">
      <w:pPr>
        <w:rPr>
          <w:rFonts w:ascii="Times New Roman" w:eastAsia="標楷體" w:hAnsi="Times New Roman" w:cs="Times New Roman"/>
          <w:b/>
          <w:bCs/>
          <w:kern w:val="0"/>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3231"/>
        <w:gridCol w:w="3232"/>
      </w:tblGrid>
      <w:tr w:rsidR="00B8020B" w14:paraId="56CC19B1" w14:textId="77777777" w:rsidTr="00B8020B">
        <w:tc>
          <w:tcPr>
            <w:tcW w:w="3231" w:type="dxa"/>
          </w:tcPr>
          <w:p w14:paraId="1BA5DACD" w14:textId="77777777" w:rsidR="00B8020B" w:rsidRDefault="00B8020B" w:rsidP="00B8020B">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對於媒體看台的基本要求為</w:t>
            </w:r>
            <w:r w:rsidRPr="00BE3C9C">
              <w:rPr>
                <w:rFonts w:ascii="Times New Roman" w:eastAsia="標楷體" w:hAnsi="Times New Roman" w:cs="Times New Roman" w:hint="eastAsia"/>
                <w:kern w:val="0"/>
                <w:szCs w:val="24"/>
              </w:rPr>
              <w:t>，</w:t>
            </w:r>
            <w:r w:rsidRPr="00BE3C9C">
              <w:rPr>
                <w:rFonts w:ascii="Times New Roman" w:eastAsia="標楷體" w:hAnsi="Times New Roman" w:cs="Times New Roman"/>
                <w:kern w:val="0"/>
                <w:szCs w:val="24"/>
              </w:rPr>
              <w:t>其應是管制區域，這</w:t>
            </w:r>
            <w:r w:rsidRPr="00BE3C9C">
              <w:rPr>
                <w:rFonts w:ascii="Times New Roman" w:eastAsia="標楷體" w:hAnsi="Times New Roman" w:cs="Times New Roman" w:hint="eastAsia"/>
                <w:kern w:val="0"/>
                <w:szCs w:val="24"/>
              </w:rPr>
              <w:t>表示，</w:t>
            </w:r>
            <w:r w:rsidRPr="00BE3C9C">
              <w:rPr>
                <w:rFonts w:ascii="Times New Roman" w:eastAsia="標楷體" w:hAnsi="Times New Roman" w:cs="Times New Roman"/>
                <w:kern w:val="0"/>
                <w:szCs w:val="24"/>
              </w:rPr>
              <w:t>它必須是沒有記者證的任何人皆不可踏足的區域（技術人員、參與國家的電視團隊、以及最重要－大眾人群）。因此它的入口將由主辦單位的一名工作人員和保全人員進行管制。</w:t>
            </w:r>
          </w:p>
          <w:p w14:paraId="44C7B028" w14:textId="77777777" w:rsidR="00B8020B" w:rsidRPr="00BE3C9C" w:rsidRDefault="00B8020B" w:rsidP="00B8020B">
            <w:pPr>
              <w:autoSpaceDE w:val="0"/>
              <w:autoSpaceDN w:val="0"/>
              <w:adjustRightInd w:val="0"/>
              <w:rPr>
                <w:rFonts w:ascii="Times New Roman" w:eastAsia="標楷體" w:hAnsi="Times New Roman" w:cs="Times New Roman"/>
                <w:kern w:val="0"/>
                <w:szCs w:val="24"/>
              </w:rPr>
            </w:pPr>
          </w:p>
          <w:p w14:paraId="3BBDC586" w14:textId="77777777" w:rsidR="00B8020B" w:rsidRDefault="00B8020B" w:rsidP="00B8020B">
            <w:pPr>
              <w:rPr>
                <w:rFonts w:ascii="Times New Roman" w:eastAsia="標楷體" w:hAnsi="Times New Roman" w:cs="Times New Roman"/>
                <w:kern w:val="0"/>
                <w:sz w:val="28"/>
                <w:szCs w:val="28"/>
              </w:rPr>
            </w:pPr>
            <w:r w:rsidRPr="00BE3C9C">
              <w:rPr>
                <w:rFonts w:ascii="Times New Roman" w:eastAsia="標楷體" w:hAnsi="Times New Roman" w:cs="Times New Roman"/>
                <w:kern w:val="0"/>
                <w:szCs w:val="24"/>
              </w:rPr>
              <w:t>媒體看台需能清楚</w:t>
            </w:r>
            <w:r w:rsidRPr="00BE3C9C">
              <w:rPr>
                <w:rFonts w:ascii="Times New Roman" w:eastAsia="標楷體" w:hAnsi="Times New Roman" w:cs="Times New Roman" w:hint="eastAsia"/>
                <w:kern w:val="0"/>
                <w:szCs w:val="24"/>
              </w:rPr>
              <w:t>地</w:t>
            </w:r>
            <w:r w:rsidRPr="00BE3C9C">
              <w:rPr>
                <w:rFonts w:ascii="Times New Roman" w:eastAsia="標楷體" w:hAnsi="Times New Roman" w:cs="Times New Roman"/>
                <w:kern w:val="0"/>
                <w:szCs w:val="24"/>
              </w:rPr>
              <w:t>看見所有</w:t>
            </w:r>
            <w:r w:rsidRPr="00BE3C9C">
              <w:rPr>
                <w:rFonts w:ascii="Times New Roman" w:eastAsia="標楷體" w:hAnsi="Times New Roman" w:cs="Times New Roman" w:hint="eastAsia"/>
                <w:kern w:val="0"/>
                <w:szCs w:val="24"/>
              </w:rPr>
              <w:t>的</w:t>
            </w:r>
            <w:r w:rsidRPr="00BE3C9C">
              <w:rPr>
                <w:rFonts w:ascii="Times New Roman" w:eastAsia="標楷體" w:hAnsi="Times New Roman" w:cs="Times New Roman"/>
                <w:kern w:val="0"/>
                <w:szCs w:val="24"/>
              </w:rPr>
              <w:t>比賽場域，並最好能位於比賽場館的中央且高於地板，讓媒體專業人士之畫面不會被走過柔道墊前的任何人干擾。根據註冊媒體數量</w:t>
            </w:r>
            <w:r w:rsidRPr="00BE3C9C">
              <w:rPr>
                <w:rFonts w:ascii="Times New Roman" w:eastAsia="標楷體" w:hAnsi="Times New Roman" w:cs="Times New Roman" w:hint="eastAsia"/>
                <w:kern w:val="0"/>
                <w:szCs w:val="24"/>
              </w:rPr>
              <w:t>，</w:t>
            </w:r>
            <w:r w:rsidRPr="00BE3C9C">
              <w:rPr>
                <w:rFonts w:ascii="Times New Roman" w:eastAsia="標楷體" w:hAnsi="Times New Roman" w:cs="Times New Roman"/>
                <w:kern w:val="0"/>
                <w:szCs w:val="24"/>
              </w:rPr>
              <w:t>其應提供</w:t>
            </w:r>
            <w:r w:rsidRPr="00BE3C9C">
              <w:rPr>
                <w:rFonts w:ascii="Times New Roman" w:eastAsia="標楷體" w:hAnsi="Times New Roman" w:cs="Times New Roman"/>
                <w:kern w:val="0"/>
                <w:szCs w:val="24"/>
              </w:rPr>
              <w:t>150</w:t>
            </w:r>
            <w:r w:rsidRPr="00BE3C9C">
              <w:rPr>
                <w:rFonts w:ascii="Times New Roman" w:eastAsia="標楷體" w:hAnsi="Times New Roman" w:cs="Times New Roman"/>
                <w:kern w:val="0"/>
                <w:szCs w:val="24"/>
              </w:rPr>
              <w:t>至</w:t>
            </w:r>
            <w:r w:rsidRPr="00BE3C9C">
              <w:rPr>
                <w:rFonts w:ascii="Times New Roman" w:eastAsia="標楷體" w:hAnsi="Times New Roman" w:cs="Times New Roman"/>
                <w:kern w:val="0"/>
                <w:szCs w:val="24"/>
              </w:rPr>
              <w:t>200</w:t>
            </w:r>
            <w:r w:rsidRPr="00BE3C9C">
              <w:rPr>
                <w:rFonts w:ascii="Times New Roman" w:eastAsia="標楷體" w:hAnsi="Times New Roman" w:cs="Times New Roman"/>
                <w:kern w:val="0"/>
                <w:szCs w:val="24"/>
              </w:rPr>
              <w:t>個座位，這些座位上應配備桌子、牆上插座和高速網路連接（建議使用網路線連接）。若可能，這些席位最好也配備電視螢幕。</w:t>
            </w:r>
          </w:p>
        </w:tc>
        <w:tc>
          <w:tcPr>
            <w:tcW w:w="3231" w:type="dxa"/>
          </w:tcPr>
          <w:p w14:paraId="7A4F7B18" w14:textId="77777777" w:rsidR="00B8020B" w:rsidRDefault="00B8020B" w:rsidP="00B8020B">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此外，媒體看台應劃分出兩個標明清楚的區域：文字記者／網絡媒體席位</w:t>
            </w:r>
            <w:r w:rsidRPr="00BE3C9C">
              <w:rPr>
                <w:rFonts w:ascii="Times New Roman" w:eastAsia="標楷體" w:hAnsi="Times New Roman" w:cs="Times New Roman" w:hint="eastAsia"/>
                <w:kern w:val="0"/>
                <w:szCs w:val="24"/>
              </w:rPr>
              <w:t>，</w:t>
            </w:r>
            <w:r w:rsidRPr="00BE3C9C">
              <w:rPr>
                <w:rFonts w:ascii="Times New Roman" w:eastAsia="標楷體" w:hAnsi="Times New Roman" w:cs="Times New Roman"/>
                <w:kern w:val="0"/>
                <w:szCs w:val="24"/>
              </w:rPr>
              <w:t>和評論員／電視席位（以費率卡和廣播合約的規則為基準）。</w:t>
            </w:r>
          </w:p>
          <w:p w14:paraId="56324A9E" w14:textId="77777777" w:rsidR="00B8020B" w:rsidRPr="00BE3C9C" w:rsidRDefault="00B8020B" w:rsidP="00B8020B">
            <w:pPr>
              <w:autoSpaceDE w:val="0"/>
              <w:autoSpaceDN w:val="0"/>
              <w:adjustRightInd w:val="0"/>
              <w:rPr>
                <w:rFonts w:ascii="Times New Roman" w:eastAsia="標楷體" w:hAnsi="Times New Roman" w:cs="Times New Roman"/>
                <w:kern w:val="0"/>
                <w:szCs w:val="24"/>
              </w:rPr>
            </w:pPr>
          </w:p>
          <w:p w14:paraId="626575D3" w14:textId="77777777" w:rsidR="00B8020B" w:rsidRPr="00BE3C9C" w:rsidRDefault="00B8020B" w:rsidP="00B8020B">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hint="eastAsia"/>
                <w:kern w:val="0"/>
                <w:szCs w:val="24"/>
              </w:rPr>
              <w:t>可</w:t>
            </w:r>
            <w:r w:rsidRPr="00122E23">
              <w:rPr>
                <w:rFonts w:ascii="Times New Roman" w:eastAsia="標楷體" w:hAnsi="Times New Roman" w:cs="Times New Roman" w:hint="eastAsia"/>
                <w:kern w:val="0"/>
                <w:szCs w:val="24"/>
              </w:rPr>
              <w:t>藉由</w:t>
            </w:r>
            <w:r w:rsidRPr="00BE3C9C">
              <w:rPr>
                <w:rFonts w:ascii="Times New Roman" w:eastAsia="標楷體" w:hAnsi="Times New Roman" w:cs="Times New Roman" w:hint="eastAsia"/>
                <w:kern w:val="0"/>
                <w:szCs w:val="24"/>
              </w:rPr>
              <w:t>費率卡，媒體即可因特殊需求而自主辦單位／主辦單位之供應商處租借：電話線、</w:t>
            </w:r>
            <w:r w:rsidRPr="00BE3C9C">
              <w:rPr>
                <w:rFonts w:ascii="Times New Roman" w:eastAsia="標楷體" w:hAnsi="Times New Roman" w:cs="Times New Roman"/>
                <w:kern w:val="0"/>
                <w:szCs w:val="24"/>
              </w:rPr>
              <w:t>ISDN</w:t>
            </w:r>
            <w:r w:rsidRPr="00BE3C9C">
              <w:rPr>
                <w:rFonts w:ascii="Times New Roman" w:eastAsia="標楷體" w:hAnsi="Times New Roman" w:cs="Times New Roman" w:hint="eastAsia"/>
                <w:kern w:val="0"/>
                <w:szCs w:val="24"/>
              </w:rPr>
              <w:t>網路線、私</w:t>
            </w:r>
            <w:r w:rsidRPr="00BE3C9C">
              <w:rPr>
                <w:rFonts w:ascii="Times New Roman" w:eastAsia="標楷體" w:hAnsi="Times New Roman" w:cs="Times New Roman"/>
                <w:kern w:val="0"/>
                <w:szCs w:val="24"/>
              </w:rPr>
              <w:t>人辦公室（若適用）。</w:t>
            </w:r>
          </w:p>
          <w:p w14:paraId="6966051A" w14:textId="1EBCE197" w:rsidR="00B8020B" w:rsidRDefault="00B8020B" w:rsidP="00B8020B">
            <w:pPr>
              <w:rPr>
                <w:rFonts w:ascii="Times New Roman" w:eastAsia="標楷體" w:hAnsi="Times New Roman" w:cs="Times New Roman"/>
                <w:kern w:val="0"/>
                <w:sz w:val="28"/>
                <w:szCs w:val="28"/>
              </w:rPr>
            </w:pPr>
            <w:r w:rsidRPr="00BE3C9C">
              <w:rPr>
                <w:rFonts w:ascii="Times New Roman" w:eastAsia="標楷體" w:hAnsi="Times New Roman" w:cs="Times New Roman"/>
                <w:kern w:val="0"/>
                <w:szCs w:val="24"/>
              </w:rPr>
              <w:t>該請求是直接由媒體向主辦之國家</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推薦的供應商提出，而國際柔道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）或組織委員會皆不會更進一步介入此事。申請專線之記者應於媒體看台有優先權。</w:t>
            </w:r>
          </w:p>
        </w:tc>
        <w:tc>
          <w:tcPr>
            <w:tcW w:w="3232" w:type="dxa"/>
          </w:tcPr>
          <w:p w14:paraId="09DEB467" w14:textId="77777777" w:rsidR="00B8020B" w:rsidRPr="00BE3C9C" w:rsidRDefault="00B8020B" w:rsidP="00B8020B">
            <w:pPr>
              <w:autoSpaceDE w:val="0"/>
              <w:autoSpaceDN w:val="0"/>
              <w:adjustRightInd w:val="0"/>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元素</w:t>
            </w:r>
          </w:p>
          <w:p w14:paraId="3FBB93DB" w14:textId="77777777" w:rsidR="00B8020B" w:rsidRPr="00BE3C9C" w:rsidRDefault="00B8020B" w:rsidP="00B8020B">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供給所有人之電源</w:t>
            </w:r>
          </w:p>
          <w:p w14:paraId="1A241A7E" w14:textId="77777777" w:rsidR="00B8020B" w:rsidRPr="00BE3C9C" w:rsidRDefault="00B8020B" w:rsidP="00B8020B">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供給所有人之網路（無線和有線）</w:t>
            </w:r>
          </w:p>
          <w:p w14:paraId="761916C2" w14:textId="77777777" w:rsidR="00B8020B" w:rsidRPr="00BE3C9C" w:rsidRDefault="00B8020B" w:rsidP="00B8020B">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靠近比賽場地且</w:t>
            </w:r>
            <w:r w:rsidRPr="00BE3C9C">
              <w:rPr>
                <w:rFonts w:ascii="Times New Roman" w:eastAsia="標楷體" w:hAnsi="Times New Roman" w:cs="Times New Roman" w:hint="eastAsia"/>
                <w:kern w:val="0"/>
                <w:szCs w:val="24"/>
              </w:rPr>
              <w:t>具</w:t>
            </w:r>
            <w:r w:rsidRPr="00BE3C9C">
              <w:rPr>
                <w:rFonts w:ascii="Times New Roman" w:eastAsia="標楷體" w:hAnsi="Times New Roman" w:cs="Times New Roman"/>
                <w:kern w:val="0"/>
                <w:szCs w:val="24"/>
              </w:rPr>
              <w:t>有很好的視野</w:t>
            </w:r>
          </w:p>
          <w:p w14:paraId="3B8AF927" w14:textId="77777777" w:rsidR="00B8020B" w:rsidRPr="00BE3C9C" w:rsidRDefault="00B8020B" w:rsidP="00B8020B">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hint="eastAsia"/>
                <w:kern w:val="0"/>
                <w:szCs w:val="24"/>
              </w:rPr>
              <w:t>易</w:t>
            </w:r>
            <w:r w:rsidRPr="00BE3C9C">
              <w:rPr>
                <w:rFonts w:ascii="Times New Roman" w:eastAsia="標楷體" w:hAnsi="Times New Roman" w:cs="Times New Roman"/>
                <w:kern w:val="0"/>
                <w:szCs w:val="24"/>
              </w:rPr>
              <w:t>於進入新聞發布室</w:t>
            </w:r>
          </w:p>
          <w:p w14:paraId="5D851D91" w14:textId="77777777" w:rsidR="00B8020B" w:rsidRDefault="00B8020B" w:rsidP="003C16B6">
            <w:pPr>
              <w:rPr>
                <w:rFonts w:ascii="Times New Roman" w:eastAsia="標楷體" w:hAnsi="Times New Roman" w:cs="Times New Roman"/>
                <w:kern w:val="0"/>
                <w:sz w:val="28"/>
                <w:szCs w:val="28"/>
              </w:rPr>
            </w:pPr>
          </w:p>
        </w:tc>
      </w:tr>
    </w:tbl>
    <w:p w14:paraId="6F028938" w14:textId="77777777" w:rsidR="00B8020B" w:rsidRPr="00B8020B" w:rsidRDefault="00B8020B" w:rsidP="003C16B6">
      <w:pPr>
        <w:rPr>
          <w:rFonts w:ascii="Times New Roman" w:eastAsia="標楷體" w:hAnsi="Times New Roman" w:cs="Times New Roman"/>
          <w:kern w:val="0"/>
          <w:sz w:val="28"/>
          <w:szCs w:val="28"/>
        </w:rPr>
      </w:pPr>
    </w:p>
    <w:p w14:paraId="4F571517" w14:textId="77777777" w:rsidR="001361E2" w:rsidRPr="00BE3C9C" w:rsidRDefault="001361E2" w:rsidP="00F2357F">
      <w:pPr>
        <w:autoSpaceDE w:val="0"/>
        <w:autoSpaceDN w:val="0"/>
        <w:adjustRightInd w:val="0"/>
        <w:rPr>
          <w:rFonts w:ascii="Times New Roman" w:eastAsia="標楷體" w:hAnsi="Times New Roman" w:cs="Times New Roman"/>
          <w:kern w:val="0"/>
          <w:szCs w:val="24"/>
        </w:rPr>
      </w:pPr>
    </w:p>
    <w:p w14:paraId="5AD0F4FC" w14:textId="77777777" w:rsidR="00B8020B" w:rsidRDefault="00B8020B">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1D535B63" w14:textId="77777777" w:rsidR="00081F04" w:rsidRPr="00BE3C9C" w:rsidRDefault="00081F04" w:rsidP="001361E2">
      <w:pPr>
        <w:rPr>
          <w:rFonts w:ascii="Times New Roman" w:eastAsia="標楷體" w:hAnsi="Times New Roman" w:cs="Times New Roman"/>
          <w:kern w:val="0"/>
          <w:szCs w:val="24"/>
        </w:rPr>
      </w:pPr>
    </w:p>
    <w:p w14:paraId="21E5B7C3" w14:textId="77777777" w:rsidR="003C16B6" w:rsidRPr="00BE3C9C" w:rsidRDefault="003C16B6" w:rsidP="003C16B6">
      <w:pPr>
        <w:rPr>
          <w:rFonts w:ascii="Times New Roman" w:eastAsia="標楷體" w:hAnsi="Times New Roman" w:cs="Times New Roman"/>
          <w:kern w:val="0"/>
          <w:szCs w:val="24"/>
        </w:rPr>
      </w:pPr>
    </w:p>
    <w:p w14:paraId="04C782AB" w14:textId="77777777" w:rsidR="003C16B6" w:rsidRDefault="00F2357F" w:rsidP="003C16B6">
      <w:pPr>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 xml:space="preserve">6.2 </w:t>
      </w:r>
      <w:r w:rsidR="00B45AF1" w:rsidRPr="00BE3C9C">
        <w:rPr>
          <w:rFonts w:ascii="Times New Roman" w:eastAsia="標楷體" w:hAnsi="Times New Roman" w:cs="Times New Roman"/>
          <w:b/>
          <w:bCs/>
          <w:kern w:val="0"/>
          <w:szCs w:val="24"/>
        </w:rPr>
        <w:t>媒體</w:t>
      </w:r>
      <w:r w:rsidR="00762B81" w:rsidRPr="00BE3C9C">
        <w:rPr>
          <w:rFonts w:ascii="Times New Roman" w:eastAsia="標楷體" w:hAnsi="Times New Roman" w:cs="Times New Roman"/>
          <w:b/>
          <w:bCs/>
          <w:kern w:val="0"/>
          <w:szCs w:val="24"/>
        </w:rPr>
        <w:t>等候室</w:t>
      </w:r>
    </w:p>
    <w:p w14:paraId="74EC90E4" w14:textId="77777777" w:rsidR="00C268E5" w:rsidRDefault="00C268E5" w:rsidP="003C16B6">
      <w:pPr>
        <w:rPr>
          <w:rFonts w:ascii="Times New Roman" w:eastAsia="標楷體" w:hAnsi="Times New Roman" w:cs="Times New Roman"/>
          <w:b/>
          <w:bCs/>
          <w:kern w:val="0"/>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3231"/>
        <w:gridCol w:w="3232"/>
      </w:tblGrid>
      <w:tr w:rsidR="00C268E5" w14:paraId="234C57F3" w14:textId="77777777" w:rsidTr="00C268E5">
        <w:tc>
          <w:tcPr>
            <w:tcW w:w="3231" w:type="dxa"/>
          </w:tcPr>
          <w:p w14:paraId="327F7291" w14:textId="77777777" w:rsidR="00C268E5" w:rsidRPr="00BE3C9C" w:rsidRDefault="00C268E5" w:rsidP="00C268E5">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一間工作間內</w:t>
            </w:r>
            <w:r w:rsidRPr="00BE3C9C">
              <w:rPr>
                <w:rFonts w:ascii="Times New Roman" w:eastAsia="標楷體" w:hAnsi="Times New Roman" w:cs="Times New Roman" w:hint="eastAsia"/>
                <w:kern w:val="0"/>
                <w:szCs w:val="24"/>
              </w:rPr>
              <w:t>設</w:t>
            </w:r>
            <w:r w:rsidRPr="00BE3C9C">
              <w:rPr>
                <w:rFonts w:ascii="Times New Roman" w:eastAsia="標楷體" w:hAnsi="Times New Roman" w:cs="Times New Roman"/>
                <w:kern w:val="0"/>
                <w:szCs w:val="24"/>
              </w:rPr>
              <w:t>有桌、椅、牆上插座、高速網路連線（最好為有線網路）、設備用個人儲物櫃、電視螢幕（至少一台播放活動所使用之各柔道墊的比賽實況轉播，另一台則顯示比賽播放順序）</w:t>
            </w:r>
            <w:r w:rsidRPr="00BE3C9C">
              <w:rPr>
                <w:rFonts w:ascii="Times New Roman" w:eastAsia="標楷體" w:hAnsi="Times New Roman" w:cs="Times New Roman" w:hint="eastAsia"/>
                <w:kern w:val="0"/>
                <w:szCs w:val="24"/>
              </w:rPr>
              <w:t>之</w:t>
            </w:r>
            <w:r w:rsidRPr="00BE3C9C">
              <w:rPr>
                <w:rFonts w:ascii="Times New Roman" w:eastAsia="標楷體" w:hAnsi="Times New Roman" w:cs="Times New Roman"/>
                <w:kern w:val="0"/>
                <w:szCs w:val="24"/>
              </w:rPr>
              <w:t>設置位置應盡可能</w:t>
            </w:r>
            <w:r w:rsidRPr="00BE3C9C">
              <w:rPr>
                <w:rFonts w:ascii="Times New Roman" w:eastAsia="標楷體" w:hAnsi="Times New Roman" w:cs="Times New Roman" w:hint="eastAsia"/>
                <w:kern w:val="0"/>
                <w:szCs w:val="24"/>
              </w:rPr>
              <w:t>地</w:t>
            </w:r>
            <w:r w:rsidRPr="00BE3C9C">
              <w:rPr>
                <w:rFonts w:ascii="Times New Roman" w:eastAsia="標楷體" w:hAnsi="Times New Roman" w:cs="Times New Roman"/>
                <w:kern w:val="0"/>
                <w:szCs w:val="24"/>
              </w:rPr>
              <w:t>靠近記者席（方便／快速觀看）。此外，亦必須在記者工作間內提供最少三台連接到印表機及網路的桌上型電腦</w:t>
            </w:r>
            <w:r w:rsidRPr="00BE3C9C">
              <w:rPr>
                <w:rFonts w:ascii="Times New Roman" w:eastAsia="標楷體" w:hAnsi="Times New Roman" w:cs="Times New Roman" w:hint="eastAsia"/>
                <w:kern w:val="0"/>
                <w:szCs w:val="24"/>
              </w:rPr>
              <w:t>，</w:t>
            </w:r>
            <w:r w:rsidRPr="00BE3C9C">
              <w:rPr>
                <w:rFonts w:ascii="Times New Roman" w:eastAsia="標楷體" w:hAnsi="Times New Roman" w:cs="Times New Roman"/>
                <w:kern w:val="0"/>
                <w:szCs w:val="24"/>
              </w:rPr>
              <w:t>供所有媒體免費使用。組織委員會將承擔安裝該通訊設備的成本。記者將為他們的專線及其使用另外付費（費率卡）。</w:t>
            </w:r>
          </w:p>
          <w:p w14:paraId="5E5AE257" w14:textId="4DFA1B88" w:rsidR="00C268E5" w:rsidRPr="00BE3C9C" w:rsidRDefault="00C268E5" w:rsidP="00C268E5">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在工作間應設置對應比賽量級類別之多層置物櫃（鴿籠），比賽結果將持續放入其中（列印文件）。在活動結束時，會將全部</w:t>
            </w:r>
            <w:r w:rsidRPr="00BE3C9C">
              <w:rPr>
                <w:rFonts w:ascii="Times New Roman" w:eastAsia="標楷體" w:hAnsi="Times New Roman" w:cs="Times New Roman" w:hint="eastAsia"/>
                <w:kern w:val="0"/>
                <w:szCs w:val="24"/>
              </w:rPr>
              <w:t>的</w:t>
            </w:r>
            <w:r w:rsidRPr="00BE3C9C">
              <w:rPr>
                <w:rFonts w:ascii="Times New Roman" w:eastAsia="標楷體" w:hAnsi="Times New Roman" w:cs="Times New Roman"/>
                <w:kern w:val="0"/>
                <w:szCs w:val="24"/>
              </w:rPr>
              <w:t>比賽結果分發給記者。必須準備儲物櫃供媒體使用，以保存其設備。新聞中心之大小和設備應符合註冊媒體數量。工作條件必須合乎國際體育媒體</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commentRangeStart w:id="19"/>
            <w:r w:rsidRPr="00BE3C9C">
              <w:rPr>
                <w:rFonts w:ascii="Times New Roman" w:eastAsia="標楷體" w:hAnsi="Times New Roman" w:cs="Times New Roman"/>
                <w:kern w:val="0"/>
                <w:szCs w:val="24"/>
              </w:rPr>
              <w:t>AIPS</w:t>
            </w:r>
            <w:commentRangeEnd w:id="19"/>
            <w:r w:rsidRPr="00BE3C9C">
              <w:rPr>
                <w:rFonts w:ascii="Times New Roman" w:eastAsia="標楷體" w:hAnsi="Times New Roman" w:cs="Times New Roman"/>
                <w:kern w:val="0"/>
                <w:szCs w:val="24"/>
              </w:rPr>
              <w:t>）</w:t>
            </w:r>
            <w:r w:rsidRPr="00BE3C9C">
              <w:rPr>
                <w:rStyle w:val="a3"/>
                <w:rFonts w:ascii="Times New Roman" w:eastAsia="標楷體" w:hAnsi="Times New Roman" w:cs="Times New Roman"/>
                <w:sz w:val="24"/>
                <w:szCs w:val="24"/>
              </w:rPr>
              <w:commentReference w:id="19"/>
            </w:r>
            <w:r w:rsidRPr="00BE3C9C">
              <w:rPr>
                <w:rFonts w:ascii="Times New Roman" w:eastAsia="標楷體" w:hAnsi="Times New Roman" w:cs="Times New Roman"/>
                <w:kern w:val="0"/>
                <w:szCs w:val="24"/>
              </w:rPr>
              <w:t>／國際柔道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）之標準。</w:t>
            </w:r>
          </w:p>
          <w:p w14:paraId="5FAA1040" w14:textId="77777777" w:rsidR="00C268E5" w:rsidRDefault="00C268E5" w:rsidP="003C16B6">
            <w:pPr>
              <w:rPr>
                <w:rFonts w:ascii="Times New Roman" w:eastAsia="標楷體" w:hAnsi="Times New Roman" w:cs="Times New Roman"/>
                <w:b/>
                <w:bCs/>
                <w:kern w:val="0"/>
                <w:szCs w:val="24"/>
              </w:rPr>
            </w:pPr>
          </w:p>
        </w:tc>
        <w:tc>
          <w:tcPr>
            <w:tcW w:w="3231" w:type="dxa"/>
          </w:tcPr>
          <w:p w14:paraId="1A3E4FA1" w14:textId="77777777" w:rsidR="00C268E5" w:rsidRPr="00BE3C9C" w:rsidRDefault="00C268E5" w:rsidP="00C268E5">
            <w:pPr>
              <w:autoSpaceDE w:val="0"/>
              <w:autoSpaceDN w:val="0"/>
              <w:adjustRightInd w:val="0"/>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元素</w:t>
            </w:r>
          </w:p>
          <w:p w14:paraId="638187F0" w14:textId="77777777" w:rsidR="00C268E5" w:rsidRPr="00BE3C9C" w:rsidRDefault="00C268E5" w:rsidP="00C268E5">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乾淨的工作環境和連接到網路的桌上型電腦</w:t>
            </w:r>
          </w:p>
          <w:p w14:paraId="7B48E1B8" w14:textId="77777777" w:rsidR="00C268E5" w:rsidRPr="00BE3C9C" w:rsidRDefault="00C268E5" w:rsidP="00C268E5">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房間內有來自每個榻榻米</w:t>
            </w:r>
            <w:r w:rsidRPr="00BE3C9C">
              <w:rPr>
                <w:rFonts w:ascii="Times New Roman" w:eastAsia="標楷體" w:hAnsi="Times New Roman" w:cs="Times New Roman" w:hint="eastAsia"/>
                <w:kern w:val="0"/>
                <w:szCs w:val="24"/>
              </w:rPr>
              <w:t>之</w:t>
            </w:r>
            <w:r w:rsidRPr="00BE3C9C">
              <w:rPr>
                <w:rFonts w:ascii="Times New Roman" w:eastAsia="標楷體" w:hAnsi="Times New Roman" w:cs="Times New Roman"/>
                <w:kern w:val="0"/>
                <w:szCs w:val="24"/>
              </w:rPr>
              <w:t>實況轉播訊號</w:t>
            </w:r>
          </w:p>
          <w:p w14:paraId="36084063" w14:textId="77777777" w:rsidR="00C268E5" w:rsidRPr="00BE3C9C" w:rsidRDefault="00C268E5" w:rsidP="00C268E5">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影印機、印表機</w:t>
            </w:r>
          </w:p>
          <w:p w14:paraId="759AE935" w14:textId="77777777" w:rsidR="00C268E5" w:rsidRPr="00BE3C9C" w:rsidRDefault="00C268E5" w:rsidP="00C268E5">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工作站皆有電源連接</w:t>
            </w:r>
          </w:p>
          <w:p w14:paraId="52F18EE3" w14:textId="77777777" w:rsidR="00C268E5" w:rsidRPr="00BE3C9C" w:rsidRDefault="00C268E5" w:rsidP="00C268E5">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高網路連線的速度</w:t>
            </w:r>
            <w:r w:rsidRPr="00BE3C9C">
              <w:rPr>
                <w:rFonts w:ascii="Times New Roman" w:eastAsia="標楷體" w:hAnsi="Times New Roman" w:cs="Times New Roman" w:hint="eastAsia"/>
                <w:kern w:val="0"/>
                <w:szCs w:val="24"/>
              </w:rPr>
              <w:t>，</w:t>
            </w:r>
            <w:r w:rsidRPr="00BE3C9C">
              <w:rPr>
                <w:rFonts w:ascii="Times New Roman" w:eastAsia="標楷體" w:hAnsi="Times New Roman" w:cs="Times New Roman"/>
                <w:kern w:val="0"/>
                <w:szCs w:val="24"/>
              </w:rPr>
              <w:t>足夠供獲認證之媒體使用（</w:t>
            </w:r>
            <w:r w:rsidRPr="00BE3C9C">
              <w:rPr>
                <w:rFonts w:ascii="Times New Roman" w:eastAsia="標楷體" w:hAnsi="Times New Roman" w:cs="Times New Roman"/>
                <w:kern w:val="0"/>
                <w:szCs w:val="24"/>
              </w:rPr>
              <w:t>WIFI</w:t>
            </w:r>
            <w:r w:rsidRPr="00BE3C9C">
              <w:rPr>
                <w:rFonts w:ascii="Times New Roman" w:eastAsia="標楷體" w:hAnsi="Times New Roman" w:cs="Times New Roman"/>
                <w:kern w:val="0"/>
                <w:szCs w:val="24"/>
              </w:rPr>
              <w:t>提供個人化登入和而有線網路則作為工作站的備用方案）</w:t>
            </w:r>
          </w:p>
          <w:p w14:paraId="18038564" w14:textId="77777777" w:rsidR="00C268E5" w:rsidRPr="00BE3C9C" w:rsidRDefault="00C268E5" w:rsidP="00C268E5">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對戰順序與其他來自於比賽運行次序系統之資訊將即時更新於螢幕上</w:t>
            </w:r>
          </w:p>
          <w:p w14:paraId="5A210885" w14:textId="77777777" w:rsidR="00C268E5" w:rsidRPr="00BE3C9C" w:rsidRDefault="00C268E5" w:rsidP="00C268E5">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印刷文件（繪製圖紙、活動程序、雜誌、媒體指南）</w:t>
            </w:r>
          </w:p>
          <w:p w14:paraId="4050C330" w14:textId="77777777" w:rsidR="00C268E5" w:rsidRPr="00BE3C9C" w:rsidRDefault="00C268E5" w:rsidP="00C268E5">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各式飲料</w:t>
            </w:r>
          </w:p>
          <w:p w14:paraId="755CDF5A" w14:textId="77777777" w:rsidR="00C268E5" w:rsidRPr="00BE3C9C" w:rsidRDefault="00C268E5" w:rsidP="00C268E5">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hint="eastAsia"/>
                <w:kern w:val="0"/>
                <w:szCs w:val="24"/>
              </w:rPr>
              <w:t>易於</w:t>
            </w:r>
            <w:r w:rsidRPr="00BE3C9C">
              <w:rPr>
                <w:rFonts w:ascii="Times New Roman" w:eastAsia="標楷體" w:hAnsi="Times New Roman" w:cs="Times New Roman"/>
                <w:kern w:val="0"/>
                <w:szCs w:val="24"/>
              </w:rPr>
              <w:t>進入體育館</w:t>
            </w:r>
          </w:p>
          <w:p w14:paraId="06F17483" w14:textId="77777777" w:rsidR="00C268E5" w:rsidRPr="00BE3C9C" w:rsidRDefault="00C268E5" w:rsidP="00C268E5">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應設立作為認證站的地點</w:t>
            </w:r>
          </w:p>
          <w:p w14:paraId="780F7FF5" w14:textId="77777777" w:rsidR="00C268E5" w:rsidRPr="00BE3C9C" w:rsidRDefault="00C268E5" w:rsidP="00C268E5">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儲物櫃（註冊媒體數量的</w:t>
            </w:r>
            <w:r w:rsidRPr="00BE3C9C">
              <w:rPr>
                <w:rFonts w:ascii="Times New Roman" w:eastAsia="標楷體" w:hAnsi="Times New Roman" w:cs="Times New Roman"/>
                <w:kern w:val="0"/>
                <w:szCs w:val="24"/>
              </w:rPr>
              <w:t>1/3</w:t>
            </w:r>
            <w:r w:rsidRPr="00BE3C9C">
              <w:rPr>
                <w:rFonts w:ascii="Times New Roman" w:eastAsia="標楷體" w:hAnsi="Times New Roman" w:cs="Times New Roman"/>
                <w:kern w:val="0"/>
                <w:szCs w:val="24"/>
              </w:rPr>
              <w:t>）</w:t>
            </w:r>
          </w:p>
          <w:p w14:paraId="05ACC6F4" w14:textId="77777777" w:rsidR="00C268E5" w:rsidRPr="00BE3C9C" w:rsidRDefault="00C268E5" w:rsidP="00C268E5">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電視顯示器－顯示在活動中所使用的柔道墊上活動之實況</w:t>
            </w:r>
          </w:p>
          <w:p w14:paraId="50593650" w14:textId="77777777" w:rsidR="00C268E5" w:rsidRDefault="00C268E5" w:rsidP="00C268E5">
            <w:pPr>
              <w:pStyle w:val="aa"/>
              <w:numPr>
                <w:ilvl w:val="0"/>
                <w:numId w:val="109"/>
              </w:numPr>
              <w:ind w:leftChars="0" w:left="284" w:hanging="284"/>
              <w:rPr>
                <w:rFonts w:ascii="Times New Roman" w:eastAsia="標楷體" w:hAnsi="Times New Roman" w:cs="Times New Roman"/>
                <w:b/>
                <w:bCs/>
                <w:kern w:val="0"/>
                <w:szCs w:val="24"/>
              </w:rPr>
            </w:pPr>
            <w:r w:rsidRPr="00BE3C9C">
              <w:rPr>
                <w:rFonts w:ascii="Times New Roman" w:eastAsia="標楷體" w:hAnsi="Times New Roman" w:cs="Times New Roman"/>
                <w:kern w:val="0"/>
                <w:szCs w:val="24"/>
              </w:rPr>
              <w:t>獨家付費電話線（經記者提前申請）以及新聞中心固定電話。</w:t>
            </w:r>
          </w:p>
        </w:tc>
        <w:tc>
          <w:tcPr>
            <w:tcW w:w="3232" w:type="dxa"/>
          </w:tcPr>
          <w:p w14:paraId="09857355" w14:textId="77777777" w:rsidR="00C268E5" w:rsidRPr="00525D5A" w:rsidRDefault="00C268E5" w:rsidP="00C268E5">
            <w:pPr>
              <w:autoSpaceDE w:val="0"/>
              <w:autoSpaceDN w:val="0"/>
              <w:adjustRightInd w:val="0"/>
              <w:rPr>
                <w:rFonts w:ascii="Times New Roman" w:eastAsia="標楷體" w:hAnsi="Times New Roman" w:cs="Times New Roman"/>
                <w:b/>
                <w:bCs/>
                <w:kern w:val="0"/>
                <w:szCs w:val="24"/>
                <w:u w:val="single"/>
              </w:rPr>
            </w:pPr>
            <w:r w:rsidRPr="00525D5A">
              <w:rPr>
                <w:rFonts w:ascii="Times New Roman" w:eastAsia="標楷體" w:hAnsi="Times New Roman" w:cs="Times New Roman"/>
                <w:b/>
                <w:bCs/>
                <w:kern w:val="0"/>
                <w:szCs w:val="24"/>
                <w:u w:val="single"/>
              </w:rPr>
              <w:t>發送結果</w:t>
            </w:r>
          </w:p>
          <w:p w14:paraId="5FA6364E" w14:textId="77777777" w:rsidR="00C268E5" w:rsidRPr="00BE3C9C" w:rsidRDefault="00C268E5" w:rsidP="00C268E5">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應建置有效率且即時的結果傳遞服</w:t>
            </w:r>
            <w:r w:rsidRPr="00BE3C9C">
              <w:rPr>
                <w:rFonts w:ascii="Times New Roman" w:eastAsia="標楷體" w:hAnsi="Times New Roman" w:cs="Times New Roman" w:hint="eastAsia"/>
                <w:kern w:val="0"/>
                <w:szCs w:val="24"/>
              </w:rPr>
              <w:t>務</w:t>
            </w:r>
            <w:r w:rsidRPr="00BE3C9C">
              <w:rPr>
                <w:rFonts w:ascii="Times New Roman" w:eastAsia="標楷體" w:hAnsi="Times New Roman" w:cs="Times New Roman"/>
                <w:kern w:val="0"/>
                <w:szCs w:val="24"/>
              </w:rPr>
              <w:t>。報信員將在以下三個時機點</w:t>
            </w:r>
            <w:r w:rsidRPr="00BE3C9C">
              <w:rPr>
                <w:rFonts w:ascii="Times New Roman" w:eastAsia="標楷體" w:hAnsi="Times New Roman" w:cs="Times New Roman" w:hint="eastAsia"/>
                <w:kern w:val="0"/>
                <w:szCs w:val="24"/>
              </w:rPr>
              <w:t>，</w:t>
            </w:r>
            <w:r w:rsidRPr="00BE3C9C">
              <w:rPr>
                <w:rFonts w:ascii="Times New Roman" w:eastAsia="標楷體" w:hAnsi="Times New Roman" w:cs="Times New Roman"/>
                <w:kern w:val="0"/>
                <w:szCs w:val="24"/>
              </w:rPr>
              <w:t>在媒體看台／記者室向媒體分發印刷資訊：在認證前發送抽籤表、在認證後發送完整的比賽列表</w:t>
            </w:r>
            <w:r w:rsidRPr="00BE3C9C">
              <w:rPr>
                <w:rFonts w:ascii="Times New Roman" w:eastAsia="標楷體" w:hAnsi="Times New Roman" w:cs="Times New Roman" w:hint="eastAsia"/>
                <w:kern w:val="0"/>
                <w:szCs w:val="24"/>
              </w:rPr>
              <w:t>，以</w:t>
            </w:r>
            <w:r w:rsidRPr="00BE3C9C">
              <w:rPr>
                <w:rFonts w:ascii="Times New Roman" w:eastAsia="標楷體" w:hAnsi="Times New Roman" w:cs="Times New Roman"/>
                <w:kern w:val="0"/>
                <w:szCs w:val="24"/>
              </w:rPr>
              <w:t>及</w:t>
            </w:r>
            <w:r w:rsidRPr="00BE3C9C">
              <w:rPr>
                <w:rFonts w:ascii="Times New Roman" w:eastAsia="標楷體" w:hAnsi="Times New Roman" w:cs="Times New Roman" w:hint="eastAsia"/>
                <w:kern w:val="0"/>
                <w:szCs w:val="24"/>
              </w:rPr>
              <w:t>在</w:t>
            </w:r>
            <w:r w:rsidRPr="00BE3C9C">
              <w:rPr>
                <w:rFonts w:ascii="Times New Roman" w:eastAsia="標楷體" w:hAnsi="Times New Roman" w:cs="Times New Roman"/>
                <w:kern w:val="0"/>
                <w:szCs w:val="24"/>
              </w:rPr>
              <w:t>決賽分組後發送完整的比賽資訊。</w:t>
            </w:r>
          </w:p>
          <w:p w14:paraId="067E318B" w14:textId="77777777" w:rsidR="00C268E5" w:rsidRPr="00525D5A" w:rsidRDefault="00C268E5" w:rsidP="00C268E5">
            <w:pPr>
              <w:autoSpaceDE w:val="0"/>
              <w:autoSpaceDN w:val="0"/>
              <w:adjustRightInd w:val="0"/>
              <w:rPr>
                <w:rFonts w:ascii="Times New Roman" w:eastAsia="標楷體" w:hAnsi="Times New Roman" w:cs="Times New Roman"/>
                <w:b/>
                <w:bCs/>
                <w:kern w:val="0"/>
                <w:szCs w:val="24"/>
                <w:u w:val="single"/>
              </w:rPr>
            </w:pPr>
            <w:r w:rsidRPr="00525D5A">
              <w:rPr>
                <w:rFonts w:ascii="Times New Roman" w:eastAsia="標楷體" w:hAnsi="Times New Roman" w:cs="Times New Roman"/>
                <w:b/>
                <w:bCs/>
                <w:kern w:val="0"/>
                <w:szCs w:val="24"/>
                <w:u w:val="single"/>
              </w:rPr>
              <w:t>記者招待會設施</w:t>
            </w:r>
          </w:p>
          <w:p w14:paraId="323F67DB" w14:textId="6B18EEF5" w:rsidR="00C268E5" w:rsidRPr="00BE3C9C" w:rsidRDefault="00C268E5" w:rsidP="00C268E5">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應靠近媒體看台和記者工作室，以利記者前往。國際柔道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）建議將其設置於新聞中心內並設有背景、麥克風和音響系統。</w:t>
            </w:r>
          </w:p>
          <w:p w14:paraId="4580058A" w14:textId="77777777" w:rsidR="00C268E5" w:rsidRPr="00525D5A" w:rsidRDefault="00C268E5" w:rsidP="00C268E5">
            <w:pPr>
              <w:autoSpaceDE w:val="0"/>
              <w:autoSpaceDN w:val="0"/>
              <w:adjustRightInd w:val="0"/>
              <w:rPr>
                <w:rFonts w:ascii="Times New Roman" w:eastAsia="標楷體" w:hAnsi="Times New Roman" w:cs="Times New Roman"/>
                <w:b/>
                <w:bCs/>
                <w:kern w:val="0"/>
                <w:szCs w:val="24"/>
                <w:u w:val="single"/>
              </w:rPr>
            </w:pPr>
            <w:r w:rsidRPr="00525D5A">
              <w:rPr>
                <w:rFonts w:ascii="Times New Roman" w:eastAsia="標楷體" w:hAnsi="Times New Roman" w:cs="Times New Roman"/>
                <w:b/>
                <w:bCs/>
                <w:kern w:val="0"/>
                <w:szCs w:val="24"/>
                <w:u w:val="single"/>
              </w:rPr>
              <w:t>徽章</w:t>
            </w:r>
          </w:p>
          <w:p w14:paraId="5B6155D3" w14:textId="77777777" w:rsidR="00C268E5" w:rsidRPr="00BE3C9C" w:rsidRDefault="00C268E5" w:rsidP="00C268E5">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所有媒體需攜帶清楚標誌區別文字／網路媒體、廣播、電視、主轉播、權利人、攝影師的徽章。</w:t>
            </w:r>
          </w:p>
          <w:p w14:paraId="40265F90" w14:textId="6DDEF8B1" w:rsidR="00C268E5" w:rsidRPr="00BE3C9C" w:rsidRDefault="00C268E5" w:rsidP="00C268E5">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主辦單位必須提供國際柔道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）媒體委員會</w:t>
            </w:r>
            <w:r w:rsidRPr="00BE3C9C">
              <w:rPr>
                <w:rFonts w:ascii="Times New Roman" w:eastAsia="標楷體" w:hAnsi="Times New Roman" w:cs="Times New Roman" w:hint="eastAsia"/>
                <w:kern w:val="0"/>
                <w:szCs w:val="24"/>
              </w:rPr>
              <w:t>「</w:t>
            </w:r>
            <w:r w:rsidRPr="00BE3C9C">
              <w:rPr>
                <w:rFonts w:ascii="Times New Roman" w:eastAsia="標楷體" w:hAnsi="Times New Roman" w:cs="Times New Roman"/>
                <w:kern w:val="0"/>
                <w:szCs w:val="24"/>
              </w:rPr>
              <w:t>升級通行證</w:t>
            </w:r>
            <w:r w:rsidRPr="00BE3C9C">
              <w:rPr>
                <w:rFonts w:ascii="Times New Roman" w:eastAsia="標楷體" w:hAnsi="Times New Roman" w:cs="Times New Roman" w:hint="eastAsia"/>
                <w:kern w:val="0"/>
                <w:szCs w:val="24"/>
              </w:rPr>
              <w:t>」</w:t>
            </w:r>
            <w:r w:rsidRPr="00BE3C9C">
              <w:rPr>
                <w:rFonts w:ascii="Times New Roman" w:eastAsia="標楷體" w:hAnsi="Times New Roman" w:cs="Times New Roman"/>
                <w:kern w:val="0"/>
                <w:szCs w:val="24"/>
              </w:rPr>
              <w:t>，若其可能有帶領任何未經授權之人前往採訪區接受採訪之需求。</w:t>
            </w:r>
          </w:p>
          <w:p w14:paraId="1B2CDDF9" w14:textId="3B865ADB" w:rsidR="00C268E5" w:rsidRDefault="00C268E5" w:rsidP="00C268E5">
            <w:pPr>
              <w:rPr>
                <w:rFonts w:ascii="Times New Roman" w:eastAsia="標楷體" w:hAnsi="Times New Roman" w:cs="Times New Roman"/>
                <w:b/>
                <w:bCs/>
                <w:kern w:val="0"/>
                <w:szCs w:val="24"/>
              </w:rPr>
            </w:pPr>
            <w:r w:rsidRPr="00BE3C9C">
              <w:rPr>
                <w:rFonts w:ascii="Times New Roman" w:eastAsia="標楷體" w:hAnsi="Times New Roman" w:cs="Times New Roman"/>
                <w:b/>
                <w:kern w:val="0"/>
                <w:szCs w:val="24"/>
              </w:rPr>
              <w:t>必須有一名專業的翻譯待命</w:t>
            </w:r>
            <w:r w:rsidRPr="00BE3C9C">
              <w:rPr>
                <w:rFonts w:ascii="Times New Roman" w:eastAsia="標楷體" w:hAnsi="Times New Roman" w:cs="Times New Roman" w:hint="eastAsia"/>
                <w:b/>
                <w:kern w:val="0"/>
                <w:szCs w:val="24"/>
              </w:rPr>
              <w:t>，</w:t>
            </w:r>
            <w:r w:rsidRPr="00BE3C9C">
              <w:rPr>
                <w:rFonts w:ascii="Times New Roman" w:eastAsia="標楷體" w:hAnsi="Times New Roman" w:cs="Times New Roman"/>
                <w:b/>
                <w:kern w:val="0"/>
                <w:szCs w:val="24"/>
              </w:rPr>
              <w:t>以協助所有國際柔道</w:t>
            </w:r>
            <w:r w:rsidR="00F7682B">
              <w:rPr>
                <w:rFonts w:ascii="Times New Roman" w:eastAsia="標楷體" w:hAnsi="Times New Roman" w:cs="Times New Roman"/>
                <w:b/>
                <w:kern w:val="0"/>
                <w:szCs w:val="24"/>
              </w:rPr>
              <w:t>總會</w:t>
            </w:r>
            <w:r w:rsidRPr="00BE3C9C">
              <w:rPr>
                <w:rFonts w:ascii="Times New Roman" w:eastAsia="標楷體" w:hAnsi="Times New Roman" w:cs="Times New Roman"/>
                <w:b/>
                <w:kern w:val="0"/>
                <w:szCs w:val="24"/>
              </w:rPr>
              <w:t>（</w:t>
            </w:r>
            <w:r w:rsidRPr="00BE3C9C">
              <w:rPr>
                <w:rFonts w:ascii="Times New Roman" w:eastAsia="標楷體" w:hAnsi="Times New Roman" w:cs="Times New Roman"/>
                <w:b/>
                <w:kern w:val="0"/>
                <w:szCs w:val="24"/>
              </w:rPr>
              <w:t>IJF</w:t>
            </w:r>
            <w:r w:rsidRPr="00BE3C9C">
              <w:rPr>
                <w:rFonts w:ascii="Times New Roman" w:eastAsia="標楷體" w:hAnsi="Times New Roman" w:cs="Times New Roman"/>
                <w:b/>
                <w:kern w:val="0"/>
                <w:szCs w:val="24"/>
              </w:rPr>
              <w:t>）記者招待會和整個活動中的媒體動態，且理想情況為</w:t>
            </w:r>
            <w:r w:rsidRPr="00BE3C9C">
              <w:rPr>
                <w:rFonts w:ascii="Times New Roman" w:eastAsia="標楷體" w:hAnsi="Times New Roman" w:cs="Times New Roman" w:hint="eastAsia"/>
                <w:b/>
                <w:kern w:val="0"/>
                <w:szCs w:val="24"/>
              </w:rPr>
              <w:t>，</w:t>
            </w:r>
            <w:r w:rsidRPr="00BE3C9C">
              <w:rPr>
                <w:rFonts w:ascii="Times New Roman" w:eastAsia="標楷體" w:hAnsi="Times New Roman" w:cs="Times New Roman"/>
                <w:b/>
                <w:kern w:val="0"/>
                <w:szCs w:val="24"/>
              </w:rPr>
              <w:t>可在媒體室外工作。</w:t>
            </w:r>
          </w:p>
        </w:tc>
      </w:tr>
    </w:tbl>
    <w:p w14:paraId="42D6CB7C" w14:textId="77777777" w:rsidR="003C16B6" w:rsidRPr="00BE3C9C" w:rsidRDefault="003C16B6" w:rsidP="003C16B6">
      <w:pPr>
        <w:rPr>
          <w:rFonts w:ascii="Times New Roman" w:eastAsia="標楷體" w:hAnsi="Times New Roman" w:cs="Times New Roman"/>
          <w:b/>
          <w:kern w:val="0"/>
          <w:szCs w:val="24"/>
        </w:rPr>
      </w:pPr>
    </w:p>
    <w:p w14:paraId="45493574" w14:textId="77777777" w:rsidR="00C268E5" w:rsidRDefault="00C268E5">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24948214" w14:textId="77777777" w:rsidR="006F778D" w:rsidRPr="00BE3C9C" w:rsidRDefault="006F778D" w:rsidP="003C16B6">
      <w:pPr>
        <w:rPr>
          <w:rFonts w:ascii="Times New Roman" w:eastAsia="標楷體" w:hAnsi="Times New Roman" w:cs="Times New Roman"/>
          <w:kern w:val="0"/>
          <w:szCs w:val="24"/>
        </w:rPr>
      </w:pPr>
    </w:p>
    <w:p w14:paraId="704EF20F" w14:textId="77777777" w:rsidR="003C16B6" w:rsidRDefault="006F6E50" w:rsidP="003C16B6">
      <w:pPr>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 xml:space="preserve">6.3 </w:t>
      </w:r>
      <w:r w:rsidR="00FB009A" w:rsidRPr="00BE3C9C">
        <w:rPr>
          <w:rFonts w:ascii="Times New Roman" w:eastAsia="標楷體" w:hAnsi="Times New Roman" w:cs="Times New Roman"/>
          <w:b/>
          <w:bCs/>
          <w:kern w:val="0"/>
          <w:szCs w:val="24"/>
        </w:rPr>
        <w:t>綜合區</w:t>
      </w:r>
      <w:r w:rsidR="00A81920" w:rsidRPr="00BE3C9C">
        <w:rPr>
          <w:rFonts w:ascii="Times New Roman" w:eastAsia="標楷體" w:hAnsi="Times New Roman" w:cs="Times New Roman"/>
          <w:b/>
          <w:bCs/>
          <w:kern w:val="0"/>
          <w:szCs w:val="24"/>
        </w:rPr>
        <w:t>域</w:t>
      </w:r>
    </w:p>
    <w:p w14:paraId="1FA91D84" w14:textId="77777777" w:rsidR="00DE0493" w:rsidRDefault="00DE0493" w:rsidP="003C16B6">
      <w:pPr>
        <w:rPr>
          <w:rFonts w:ascii="Times New Roman" w:eastAsia="標楷體" w:hAnsi="Times New Roman" w:cs="Times New Roman"/>
          <w:b/>
          <w:bCs/>
          <w:kern w:val="0"/>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3231"/>
        <w:gridCol w:w="3232"/>
      </w:tblGrid>
      <w:tr w:rsidR="00DE0493" w14:paraId="53FAA923" w14:textId="77777777" w:rsidTr="00DE0493">
        <w:tc>
          <w:tcPr>
            <w:tcW w:w="3231" w:type="dxa"/>
          </w:tcPr>
          <w:p w14:paraId="35DE125E" w14:textId="77777777" w:rsidR="00DE0493" w:rsidRDefault="00DE0493" w:rsidP="003C16B6">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綜合區應設置於運動員自柔道墊前往更衣室／熱身區的空間中（空間應夠大，足以容納</w:t>
            </w:r>
            <w:r w:rsidRPr="00BE3C9C">
              <w:rPr>
                <w:rFonts w:ascii="Times New Roman" w:eastAsia="標楷體" w:hAnsi="Times New Roman" w:cs="Times New Roman" w:hint="eastAsia"/>
                <w:kern w:val="0"/>
                <w:szCs w:val="24"/>
              </w:rPr>
              <w:t>已</w:t>
            </w:r>
            <w:r w:rsidRPr="00BE3C9C">
              <w:rPr>
                <w:rFonts w:ascii="Times New Roman" w:eastAsia="標楷體" w:hAnsi="Times New Roman" w:cs="Times New Roman"/>
                <w:kern w:val="0"/>
                <w:szCs w:val="24"/>
              </w:rPr>
              <w:t>註冊之媒體）。它必須位於合理的退場路線上，使得運動員無法繞過綜合區離開比賽場域。綜合區最好是與新聞設施（媒體室和媒體）相近，使記者得以快速前往。必須設置一條僅</w:t>
            </w:r>
            <w:r w:rsidRPr="00BE3C9C">
              <w:rPr>
                <w:rFonts w:ascii="Times New Roman" w:eastAsia="標楷體" w:hAnsi="Times New Roman" w:cs="Times New Roman" w:hint="eastAsia"/>
                <w:kern w:val="0"/>
                <w:szCs w:val="24"/>
              </w:rPr>
              <w:t>已</w:t>
            </w:r>
            <w:r w:rsidRPr="00BE3C9C">
              <w:rPr>
                <w:rFonts w:ascii="Times New Roman" w:eastAsia="標楷體" w:hAnsi="Times New Roman" w:cs="Times New Roman"/>
                <w:kern w:val="0"/>
                <w:szCs w:val="24"/>
              </w:rPr>
              <w:t>註冊媒體可使用、通往綜合區的明確通道。必須建置清楚的標誌以引導媒體至不同區域。</w:t>
            </w:r>
          </w:p>
        </w:tc>
        <w:tc>
          <w:tcPr>
            <w:tcW w:w="3231" w:type="dxa"/>
          </w:tcPr>
          <w:p w14:paraId="23736995" w14:textId="534C1783" w:rsidR="00DE0493" w:rsidRDefault="00DE0493" w:rsidP="003C16B6">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綜合區將有兩個明確之範圍：第一部分為國際柔道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）國際供稿給主轉播和權利人之專屬區域，第二部分則為自由綜合區。運動員需先通過第一區才能進入第二區。這兩個區域都將明確</w:t>
            </w:r>
            <w:r w:rsidRPr="00BE3C9C">
              <w:rPr>
                <w:rFonts w:ascii="Times New Roman" w:eastAsia="標楷體" w:hAnsi="Times New Roman" w:cs="Times New Roman" w:hint="eastAsia"/>
                <w:kern w:val="0"/>
                <w:szCs w:val="24"/>
              </w:rPr>
              <w:t>地</w:t>
            </w:r>
            <w:r w:rsidRPr="00BE3C9C">
              <w:rPr>
                <w:rFonts w:ascii="Times New Roman" w:eastAsia="標楷體" w:hAnsi="Times New Roman" w:cs="Times New Roman"/>
                <w:kern w:val="0"/>
                <w:szCs w:val="24"/>
              </w:rPr>
              <w:t>標明劃分。</w:t>
            </w:r>
          </w:p>
        </w:tc>
        <w:tc>
          <w:tcPr>
            <w:tcW w:w="3232" w:type="dxa"/>
          </w:tcPr>
          <w:p w14:paraId="1DA62CE8" w14:textId="77777777" w:rsidR="00DE0493" w:rsidRPr="00BE3C9C" w:rsidRDefault="00DE0493" w:rsidP="00DE0493">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現場需提供適當的照明及保全人員以加強管制</w:t>
            </w:r>
            <w:r w:rsidRPr="00BE3C9C">
              <w:rPr>
                <w:rFonts w:ascii="Times New Roman" w:eastAsia="標楷體" w:hAnsi="Times New Roman" w:cs="Times New Roman" w:hint="eastAsia"/>
                <w:kern w:val="0"/>
                <w:szCs w:val="24"/>
              </w:rPr>
              <w:t>，</w:t>
            </w:r>
            <w:r w:rsidRPr="00BE3C9C">
              <w:rPr>
                <w:rFonts w:ascii="Times New Roman" w:eastAsia="標楷體" w:hAnsi="Times New Roman" w:cs="Times New Roman"/>
                <w:kern w:val="0"/>
                <w:szCs w:val="24"/>
              </w:rPr>
              <w:t>且不得使用私人背景。</w:t>
            </w:r>
          </w:p>
          <w:p w14:paraId="0B158777" w14:textId="77777777" w:rsidR="00DE0493" w:rsidRDefault="00DE0493" w:rsidP="00DE0493">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現場須有媒體及綜合區分隔，第一區為供廣播使用，該處無蜘蛛網背板，其後為供其他媒體使用，運動員背景為蜘蛛網背板。媒體不可包圍運動員。</w:t>
            </w:r>
          </w:p>
        </w:tc>
      </w:tr>
    </w:tbl>
    <w:p w14:paraId="52377370" w14:textId="77777777" w:rsidR="00DE0493" w:rsidRPr="00BE3C9C" w:rsidRDefault="00DE0493" w:rsidP="003C16B6">
      <w:pPr>
        <w:rPr>
          <w:rFonts w:ascii="Times New Roman" w:eastAsia="標楷體" w:hAnsi="Times New Roman" w:cs="Times New Roman"/>
          <w:kern w:val="0"/>
          <w:szCs w:val="24"/>
        </w:rPr>
      </w:pPr>
    </w:p>
    <w:p w14:paraId="345473B8" w14:textId="77777777" w:rsidR="00A2462E" w:rsidRPr="00BE3C9C" w:rsidRDefault="00A2462E" w:rsidP="006F6E50">
      <w:pPr>
        <w:autoSpaceDE w:val="0"/>
        <w:autoSpaceDN w:val="0"/>
        <w:adjustRightInd w:val="0"/>
        <w:rPr>
          <w:rFonts w:ascii="Times New Roman" w:eastAsia="標楷體" w:hAnsi="Times New Roman" w:cs="Times New Roman"/>
          <w:kern w:val="0"/>
          <w:szCs w:val="24"/>
        </w:rPr>
      </w:pPr>
    </w:p>
    <w:p w14:paraId="26E82021" w14:textId="77777777" w:rsidR="005C1E80" w:rsidRPr="00BE3C9C" w:rsidRDefault="005C1E80" w:rsidP="006F6E50">
      <w:pPr>
        <w:autoSpaceDE w:val="0"/>
        <w:autoSpaceDN w:val="0"/>
        <w:adjustRightInd w:val="0"/>
        <w:rPr>
          <w:rFonts w:ascii="Times New Roman" w:eastAsia="標楷體" w:hAnsi="Times New Roman" w:cs="Times New Roman"/>
          <w:kern w:val="0"/>
          <w:szCs w:val="24"/>
        </w:rPr>
      </w:pPr>
    </w:p>
    <w:p w14:paraId="32255400" w14:textId="77777777" w:rsidR="00A2462E" w:rsidRPr="00BE3C9C" w:rsidRDefault="00A2462E" w:rsidP="00A2462E">
      <w:pPr>
        <w:autoSpaceDE w:val="0"/>
        <w:autoSpaceDN w:val="0"/>
        <w:adjustRightInd w:val="0"/>
        <w:rPr>
          <w:rFonts w:ascii="Times New Roman" w:eastAsia="標楷體" w:hAnsi="Times New Roman" w:cs="Times New Roman"/>
          <w:kern w:val="0"/>
          <w:szCs w:val="24"/>
        </w:rPr>
      </w:pPr>
    </w:p>
    <w:p w14:paraId="5D145ED0" w14:textId="77777777" w:rsidR="00DE0493" w:rsidRDefault="00DE0493">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71863118" w14:textId="77777777" w:rsidR="00F56DCF" w:rsidRPr="00BE3C9C" w:rsidRDefault="00F56DCF" w:rsidP="00A2462E">
      <w:pPr>
        <w:autoSpaceDE w:val="0"/>
        <w:autoSpaceDN w:val="0"/>
        <w:adjustRightInd w:val="0"/>
        <w:rPr>
          <w:rFonts w:ascii="Times New Roman" w:eastAsia="標楷體" w:hAnsi="Times New Roman" w:cs="Times New Roman"/>
          <w:kern w:val="0"/>
          <w:szCs w:val="24"/>
        </w:rPr>
      </w:pPr>
    </w:p>
    <w:p w14:paraId="44165643" w14:textId="77777777" w:rsidR="003C16B6" w:rsidRDefault="00C602DB" w:rsidP="003C16B6">
      <w:pPr>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 xml:space="preserve">6.4 </w:t>
      </w:r>
      <w:r w:rsidR="00893AD1" w:rsidRPr="00BE3C9C">
        <w:rPr>
          <w:rFonts w:ascii="Times New Roman" w:eastAsia="標楷體" w:hAnsi="Times New Roman" w:cs="Times New Roman"/>
          <w:b/>
          <w:bCs/>
          <w:kern w:val="0"/>
          <w:szCs w:val="24"/>
        </w:rPr>
        <w:t>攝影師</w:t>
      </w:r>
    </w:p>
    <w:p w14:paraId="27F81B96" w14:textId="77777777" w:rsidR="00806770" w:rsidRPr="00BE3C9C" w:rsidRDefault="00806770" w:rsidP="003C16B6">
      <w:pPr>
        <w:rPr>
          <w:rFonts w:ascii="Times New Roman" w:eastAsia="標楷體" w:hAnsi="Times New Roman" w:cs="Times New Roman"/>
          <w:b/>
          <w:bCs/>
          <w:kern w:val="0"/>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3231"/>
        <w:gridCol w:w="3232"/>
      </w:tblGrid>
      <w:tr w:rsidR="00806770" w14:paraId="4A8220B5" w14:textId="77777777" w:rsidTr="00806770">
        <w:tc>
          <w:tcPr>
            <w:tcW w:w="3231" w:type="dxa"/>
          </w:tcPr>
          <w:p w14:paraId="74471BC3" w14:textId="77777777" w:rsidR="00806770" w:rsidRDefault="00806770" w:rsidP="00C602DB">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依照正常認證程序，攝影師應獲得一件背心，以</w:t>
            </w:r>
            <w:r w:rsidRPr="00BE3C9C">
              <w:rPr>
                <w:rFonts w:ascii="Times New Roman" w:eastAsia="標楷體" w:hAnsi="Times New Roman" w:cs="Times New Roman" w:hint="eastAsia"/>
                <w:kern w:val="0"/>
                <w:szCs w:val="24"/>
              </w:rPr>
              <w:t>利於</w:t>
            </w:r>
            <w:r w:rsidRPr="00BE3C9C">
              <w:rPr>
                <w:rFonts w:ascii="Times New Roman" w:eastAsia="標楷體" w:hAnsi="Times New Roman" w:cs="Times New Roman"/>
                <w:kern w:val="0"/>
                <w:szCs w:val="24"/>
              </w:rPr>
              <w:t>輕易</w:t>
            </w:r>
            <w:r w:rsidRPr="00BE3C9C">
              <w:rPr>
                <w:rFonts w:ascii="Times New Roman" w:eastAsia="標楷體" w:hAnsi="Times New Roman" w:cs="Times New Roman" w:hint="eastAsia"/>
                <w:kern w:val="0"/>
                <w:szCs w:val="24"/>
              </w:rPr>
              <w:t>地</w:t>
            </w:r>
            <w:r w:rsidRPr="00BE3C9C">
              <w:rPr>
                <w:rFonts w:ascii="Times New Roman" w:eastAsia="標楷體" w:hAnsi="Times New Roman" w:cs="Times New Roman"/>
                <w:kern w:val="0"/>
                <w:szCs w:val="24"/>
              </w:rPr>
              <w:t>識別。活動場域（</w:t>
            </w:r>
            <w:r w:rsidRPr="00BE3C9C">
              <w:rPr>
                <w:rFonts w:ascii="Times New Roman" w:eastAsia="標楷體" w:hAnsi="Times New Roman" w:cs="Times New Roman"/>
                <w:kern w:val="0"/>
                <w:szCs w:val="24"/>
              </w:rPr>
              <w:t>FOP</w:t>
            </w:r>
            <w:r w:rsidRPr="00BE3C9C">
              <w:rPr>
                <w:rFonts w:ascii="Times New Roman" w:eastAsia="標楷體" w:hAnsi="Times New Roman" w:cs="Times New Roman"/>
                <w:kern w:val="0"/>
                <w:szCs w:val="24"/>
              </w:rPr>
              <w:t>）須提供攝影師足夠的進出權力，且其位置應盡可能</w:t>
            </w:r>
            <w:r w:rsidRPr="00BE3C9C">
              <w:rPr>
                <w:rFonts w:ascii="Times New Roman" w:eastAsia="標楷體" w:hAnsi="Times New Roman" w:cs="Times New Roman" w:hint="eastAsia"/>
                <w:kern w:val="0"/>
                <w:szCs w:val="24"/>
              </w:rPr>
              <w:t>地</w:t>
            </w:r>
            <w:r w:rsidRPr="00BE3C9C">
              <w:rPr>
                <w:rFonts w:ascii="Times New Roman" w:eastAsia="標楷體" w:hAnsi="Times New Roman" w:cs="Times New Roman"/>
                <w:kern w:val="0"/>
                <w:szCs w:val="24"/>
              </w:rPr>
              <w:t>靠近柔道墊，與電視攝影機位於同側</w:t>
            </w:r>
            <w:r w:rsidRPr="00BE3C9C">
              <w:rPr>
                <w:rFonts w:ascii="Times New Roman" w:eastAsia="標楷體" w:hAnsi="Times New Roman" w:cs="Times New Roman" w:hint="eastAsia"/>
                <w:kern w:val="0"/>
                <w:szCs w:val="24"/>
              </w:rPr>
              <w:t>，</w:t>
            </w:r>
            <w:r w:rsidRPr="00BE3C9C">
              <w:rPr>
                <w:rFonts w:ascii="Times New Roman" w:eastAsia="標楷體" w:hAnsi="Times New Roman" w:cs="Times New Roman"/>
                <w:kern w:val="0"/>
                <w:szCs w:val="24"/>
              </w:rPr>
              <w:t>以盡量避免閃光燈及背景中人群走動之影響。應為攝影師設置</w:t>
            </w:r>
            <w:r w:rsidRPr="00BE3C9C">
              <w:rPr>
                <w:rFonts w:ascii="Times New Roman" w:eastAsia="標楷體" w:hAnsi="Times New Roman" w:cs="Times New Roman"/>
                <w:kern w:val="0"/>
                <w:szCs w:val="24"/>
              </w:rPr>
              <w:t>60</w:t>
            </w:r>
            <w:r w:rsidRPr="00BE3C9C">
              <w:rPr>
                <w:rFonts w:ascii="Times New Roman" w:eastAsia="標楷體" w:hAnsi="Times New Roman" w:cs="Times New Roman"/>
                <w:kern w:val="0"/>
                <w:szCs w:val="24"/>
              </w:rPr>
              <w:t>至</w:t>
            </w:r>
            <w:r w:rsidRPr="00BE3C9C">
              <w:rPr>
                <w:rFonts w:ascii="Times New Roman" w:eastAsia="標楷體" w:hAnsi="Times New Roman" w:cs="Times New Roman"/>
                <w:kern w:val="0"/>
                <w:szCs w:val="24"/>
              </w:rPr>
              <w:t>90</w:t>
            </w:r>
            <w:r w:rsidRPr="00BE3C9C">
              <w:rPr>
                <w:rFonts w:ascii="Times New Roman" w:eastAsia="標楷體" w:hAnsi="Times New Roman" w:cs="Times New Roman"/>
                <w:kern w:val="0"/>
                <w:szCs w:val="24"/>
              </w:rPr>
              <w:t>個座位，且他們的視野範圍不受阻礙（前方無裁判桌、亦無惱人的通道）。</w:t>
            </w:r>
          </w:p>
        </w:tc>
        <w:tc>
          <w:tcPr>
            <w:tcW w:w="3231" w:type="dxa"/>
          </w:tcPr>
          <w:p w14:paraId="6700F29C" w14:textId="77777777" w:rsidR="00806770" w:rsidRDefault="00806770" w:rsidP="00C602DB">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柔道墊最小照明應為</w:t>
            </w:r>
            <w:r w:rsidRPr="00BE3C9C">
              <w:rPr>
                <w:rFonts w:ascii="Times New Roman" w:eastAsia="標楷體" w:hAnsi="Times New Roman" w:cs="Times New Roman"/>
                <w:kern w:val="0"/>
                <w:szCs w:val="24"/>
              </w:rPr>
              <w:t>1500</w:t>
            </w:r>
            <w:r w:rsidRPr="00BE3C9C">
              <w:rPr>
                <w:rFonts w:ascii="Times New Roman" w:eastAsia="標楷體" w:hAnsi="Times New Roman" w:cs="Times New Roman"/>
                <w:kern w:val="0"/>
                <w:szCs w:val="24"/>
              </w:rPr>
              <w:t>照度；然而</w:t>
            </w:r>
            <w:r w:rsidRPr="00BE3C9C">
              <w:rPr>
                <w:rFonts w:ascii="Times New Roman" w:eastAsia="標楷體" w:hAnsi="Times New Roman" w:cs="Times New Roman"/>
                <w:kern w:val="0"/>
                <w:szCs w:val="24"/>
              </w:rPr>
              <w:t>1800</w:t>
            </w:r>
            <w:r w:rsidRPr="00BE3C9C">
              <w:rPr>
                <w:rFonts w:ascii="Times New Roman" w:eastAsia="標楷體" w:hAnsi="Times New Roman" w:cs="Times New Roman"/>
                <w:kern w:val="0"/>
                <w:szCs w:val="24"/>
              </w:rPr>
              <w:t>照度更好。在榻榻米邊禁止使用閃光燈及三角架（攝影師僅可使用單腳架）。榻榻米旁不可放置任何相片或裝備袋。攝影師在該區內</w:t>
            </w:r>
            <w:r w:rsidRPr="00BE3C9C">
              <w:rPr>
                <w:rFonts w:ascii="Times New Roman" w:eastAsia="標楷體" w:hAnsi="Times New Roman" w:cs="Times New Roman" w:hint="eastAsia"/>
                <w:kern w:val="0"/>
                <w:szCs w:val="24"/>
              </w:rPr>
              <w:t>之</w:t>
            </w:r>
            <w:r w:rsidRPr="00BE3C9C">
              <w:rPr>
                <w:rFonts w:ascii="Times New Roman" w:eastAsia="標楷體" w:hAnsi="Times New Roman" w:cs="Times New Roman"/>
                <w:kern w:val="0"/>
                <w:szCs w:val="24"/>
              </w:rPr>
              <w:t>行為必須慎重，且不可做出任何</w:t>
            </w:r>
            <w:r w:rsidRPr="00BE3C9C">
              <w:rPr>
                <w:rFonts w:ascii="Times New Roman" w:eastAsia="標楷體" w:hAnsi="Times New Roman" w:cs="Times New Roman" w:hint="eastAsia"/>
                <w:kern w:val="0"/>
                <w:szCs w:val="24"/>
              </w:rPr>
              <w:t>「</w:t>
            </w:r>
            <w:r w:rsidRPr="00BE3C9C">
              <w:rPr>
                <w:rFonts w:ascii="Times New Roman" w:eastAsia="標楷體" w:hAnsi="Times New Roman" w:cs="Times New Roman"/>
                <w:kern w:val="0"/>
                <w:szCs w:val="24"/>
              </w:rPr>
              <w:t>怪異</w:t>
            </w:r>
            <w:r w:rsidRPr="00BE3C9C">
              <w:rPr>
                <w:rFonts w:ascii="Times New Roman" w:eastAsia="標楷體" w:hAnsi="Times New Roman" w:cs="Times New Roman" w:hint="eastAsia"/>
                <w:kern w:val="0"/>
                <w:szCs w:val="24"/>
              </w:rPr>
              <w:t>」</w:t>
            </w:r>
            <w:r w:rsidRPr="00BE3C9C">
              <w:rPr>
                <w:rFonts w:ascii="Times New Roman" w:eastAsia="標楷體" w:hAnsi="Times New Roman" w:cs="Times New Roman"/>
                <w:kern w:val="0"/>
                <w:szCs w:val="24"/>
              </w:rPr>
              <w:t>的姿勢。組織委員會必須指派相關負責人管理拍照及攝影機區域。此人負責管理該區，將握有該區出入許可權。</w:t>
            </w:r>
          </w:p>
        </w:tc>
        <w:tc>
          <w:tcPr>
            <w:tcW w:w="3232" w:type="dxa"/>
          </w:tcPr>
          <w:p w14:paraId="2A6844BB" w14:textId="77777777" w:rsidR="00806770" w:rsidRPr="00BE3C9C" w:rsidRDefault="00806770" w:rsidP="00806770">
            <w:pPr>
              <w:autoSpaceDE w:val="0"/>
              <w:autoSpaceDN w:val="0"/>
              <w:adjustRightInd w:val="0"/>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要素</w:t>
            </w:r>
          </w:p>
          <w:p w14:paraId="7D218FA6" w14:textId="77777777" w:rsidR="00806770" w:rsidRPr="00BE3C9C" w:rsidRDefault="00806770" w:rsidP="00806770">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位置明確標示</w:t>
            </w:r>
          </w:p>
          <w:p w14:paraId="0B90CBB8" w14:textId="77777777" w:rsidR="00806770" w:rsidRPr="00BE3C9C" w:rsidRDefault="00806770" w:rsidP="00806770">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根據地點核可數量</w:t>
            </w:r>
          </w:p>
          <w:p w14:paraId="4CE4016C" w14:textId="77777777" w:rsidR="00806770" w:rsidRPr="00BE3C9C" w:rsidRDefault="00806770" w:rsidP="00806770">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透過背心明確辨識</w:t>
            </w:r>
          </w:p>
          <w:p w14:paraId="6217732F" w14:textId="77777777" w:rsidR="00806770" w:rsidRPr="00BE3C9C" w:rsidRDefault="00806770" w:rsidP="00806770">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符合著裝要求</w:t>
            </w:r>
          </w:p>
          <w:p w14:paraId="38AAC1F1" w14:textId="77777777" w:rsidR="00806770" w:rsidRPr="00BE3C9C" w:rsidRDefault="00806770" w:rsidP="00806770">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有限無線網路</w:t>
            </w:r>
          </w:p>
          <w:p w14:paraId="09DF1BA9" w14:textId="77777777" w:rsidR="00806770" w:rsidRPr="00BE3C9C" w:rsidRDefault="00806770" w:rsidP="00806770">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飲料取得</w:t>
            </w:r>
          </w:p>
          <w:p w14:paraId="4F34E574" w14:textId="77777777" w:rsidR="00806770" w:rsidRPr="00BE3C9C" w:rsidRDefault="00806770" w:rsidP="00806770">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座椅區</w:t>
            </w:r>
          </w:p>
          <w:p w14:paraId="3B5382C9" w14:textId="77777777" w:rsidR="00806770" w:rsidRDefault="00806770" w:rsidP="00806770">
            <w:pPr>
              <w:autoSpaceDE w:val="0"/>
              <w:autoSpaceDN w:val="0"/>
              <w:adjustRightInd w:val="0"/>
              <w:rPr>
                <w:rFonts w:ascii="Times New Roman" w:eastAsia="標楷體" w:hAnsi="Times New Roman" w:cs="Times New Roman"/>
                <w:b/>
                <w:kern w:val="0"/>
                <w:szCs w:val="24"/>
              </w:rPr>
            </w:pPr>
          </w:p>
          <w:p w14:paraId="0DCD253A" w14:textId="77777777" w:rsidR="00806770" w:rsidRDefault="00806770" w:rsidP="00806770">
            <w:pPr>
              <w:autoSpaceDE w:val="0"/>
              <w:autoSpaceDN w:val="0"/>
              <w:adjustRightInd w:val="0"/>
              <w:rPr>
                <w:rFonts w:ascii="Times New Roman" w:eastAsia="標楷體" w:hAnsi="Times New Roman" w:cs="Times New Roman"/>
                <w:b/>
                <w:kern w:val="0"/>
                <w:szCs w:val="24"/>
              </w:rPr>
            </w:pPr>
            <w:r w:rsidRPr="00BE3C9C">
              <w:rPr>
                <w:rFonts w:ascii="Times New Roman" w:eastAsia="標楷體" w:hAnsi="Times New Roman" w:cs="Times New Roman"/>
                <w:b/>
                <w:kern w:val="0"/>
                <w:szCs w:val="24"/>
              </w:rPr>
              <w:t>當地組織委員會（</w:t>
            </w:r>
            <w:r w:rsidRPr="00BE3C9C">
              <w:rPr>
                <w:rFonts w:ascii="Times New Roman" w:eastAsia="標楷體" w:hAnsi="Times New Roman" w:cs="Times New Roman"/>
                <w:b/>
                <w:kern w:val="0"/>
                <w:szCs w:val="24"/>
              </w:rPr>
              <w:t>LOC</w:t>
            </w:r>
            <w:r w:rsidRPr="00BE3C9C">
              <w:rPr>
                <w:rFonts w:ascii="Times New Roman" w:eastAsia="標楷體" w:hAnsi="Times New Roman" w:cs="Times New Roman"/>
                <w:b/>
                <w:kern w:val="0"/>
                <w:szCs w:val="24"/>
              </w:rPr>
              <w:t>）需指派於本比賽過程中負責管理攝影師之負責人。</w:t>
            </w:r>
          </w:p>
          <w:p w14:paraId="1219CB22" w14:textId="77777777" w:rsidR="00806770" w:rsidRPr="00BE3C9C" w:rsidRDefault="00806770" w:rsidP="00806770">
            <w:pPr>
              <w:autoSpaceDE w:val="0"/>
              <w:autoSpaceDN w:val="0"/>
              <w:adjustRightInd w:val="0"/>
              <w:rPr>
                <w:rFonts w:ascii="Times New Roman" w:eastAsia="標楷體" w:hAnsi="Times New Roman" w:cs="Times New Roman"/>
                <w:b/>
                <w:kern w:val="0"/>
                <w:szCs w:val="24"/>
              </w:rPr>
            </w:pPr>
          </w:p>
          <w:p w14:paraId="02929F83" w14:textId="77777777" w:rsidR="00806770" w:rsidRPr="00BE3C9C" w:rsidRDefault="00806770" w:rsidP="00806770">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需在攝影師面前放置一個固定廣告板，以避免看到他們的器材、背包及其他物品。對角視線亦須清空，僅可見廣告和</w:t>
            </w:r>
            <w:r w:rsidRPr="00BE3C9C">
              <w:rPr>
                <w:rFonts w:ascii="Times New Roman" w:eastAsia="標楷體" w:hAnsi="Times New Roman" w:cs="Times New Roman" w:hint="eastAsia"/>
                <w:kern w:val="0"/>
                <w:szCs w:val="24"/>
              </w:rPr>
              <w:t>置</w:t>
            </w:r>
            <w:r w:rsidRPr="00BE3C9C">
              <w:rPr>
                <w:rFonts w:ascii="Times New Roman" w:eastAsia="標楷體" w:hAnsi="Times New Roman" w:cs="Times New Roman"/>
                <w:kern w:val="0"/>
                <w:szCs w:val="24"/>
              </w:rPr>
              <w:t>於其上的攝影師鏡頭。</w:t>
            </w:r>
          </w:p>
          <w:p w14:paraId="4DFE14FE" w14:textId="77777777" w:rsidR="00806770" w:rsidRDefault="00806770" w:rsidP="00806770">
            <w:pPr>
              <w:autoSpaceDE w:val="0"/>
              <w:autoSpaceDN w:val="0"/>
              <w:adjustRightInd w:val="0"/>
              <w:rPr>
                <w:rFonts w:ascii="Times New Roman" w:eastAsia="標楷體" w:hAnsi="Times New Roman" w:cs="Times New Roman"/>
                <w:kern w:val="0"/>
                <w:szCs w:val="24"/>
              </w:rPr>
            </w:pPr>
          </w:p>
          <w:p w14:paraId="27783B27" w14:textId="77777777" w:rsidR="00806770" w:rsidRDefault="00806770" w:rsidP="00806770">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攝影師座位應為</w:t>
            </w:r>
            <w:r w:rsidRPr="00BE3C9C">
              <w:rPr>
                <w:rFonts w:ascii="Times New Roman" w:eastAsia="標楷體" w:hAnsi="Times New Roman" w:cs="Times New Roman"/>
                <w:kern w:val="0"/>
                <w:szCs w:val="24"/>
              </w:rPr>
              <w:t>0.4</w:t>
            </w:r>
            <w:r w:rsidRPr="00BE3C9C">
              <w:rPr>
                <w:rFonts w:ascii="Times New Roman" w:eastAsia="標楷體" w:hAnsi="Times New Roman" w:cs="Times New Roman"/>
                <w:kern w:val="0"/>
                <w:szCs w:val="24"/>
              </w:rPr>
              <w:t>公尺高之塊狀。</w:t>
            </w:r>
          </w:p>
        </w:tc>
      </w:tr>
    </w:tbl>
    <w:p w14:paraId="7D2D9BEA" w14:textId="77777777" w:rsidR="00806770" w:rsidRDefault="00806770" w:rsidP="00C602DB">
      <w:pPr>
        <w:autoSpaceDE w:val="0"/>
        <w:autoSpaceDN w:val="0"/>
        <w:adjustRightInd w:val="0"/>
        <w:rPr>
          <w:rFonts w:ascii="Times New Roman" w:eastAsia="標楷體" w:hAnsi="Times New Roman" w:cs="Times New Roman"/>
          <w:kern w:val="0"/>
          <w:szCs w:val="24"/>
        </w:rPr>
      </w:pPr>
    </w:p>
    <w:p w14:paraId="59C349E1" w14:textId="77777777" w:rsidR="00C602DB" w:rsidRPr="00BE3C9C" w:rsidRDefault="00C602DB" w:rsidP="00C602DB">
      <w:pPr>
        <w:autoSpaceDE w:val="0"/>
        <w:autoSpaceDN w:val="0"/>
        <w:adjustRightInd w:val="0"/>
        <w:rPr>
          <w:rFonts w:ascii="Times New Roman" w:eastAsia="標楷體" w:hAnsi="Times New Roman" w:cs="Times New Roman"/>
          <w:kern w:val="0"/>
          <w:szCs w:val="24"/>
        </w:rPr>
      </w:pPr>
    </w:p>
    <w:p w14:paraId="33F62FE7" w14:textId="77777777" w:rsidR="008316EC" w:rsidRPr="00BE3C9C" w:rsidRDefault="008316EC" w:rsidP="008316EC">
      <w:pPr>
        <w:autoSpaceDE w:val="0"/>
        <w:autoSpaceDN w:val="0"/>
        <w:adjustRightInd w:val="0"/>
        <w:rPr>
          <w:rFonts w:ascii="Times New Roman" w:eastAsia="標楷體" w:hAnsi="Times New Roman" w:cs="Times New Roman"/>
          <w:kern w:val="0"/>
          <w:szCs w:val="24"/>
        </w:rPr>
      </w:pPr>
    </w:p>
    <w:p w14:paraId="069891BB" w14:textId="77777777" w:rsidR="00806770" w:rsidRDefault="00806770">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261B5A1F" w14:textId="77777777" w:rsidR="003C16B6" w:rsidRPr="00BE3C9C" w:rsidRDefault="003C16B6" w:rsidP="003C16B6">
      <w:pPr>
        <w:rPr>
          <w:rFonts w:ascii="Times New Roman" w:eastAsia="標楷體" w:hAnsi="Times New Roman" w:cs="Times New Roman"/>
          <w:kern w:val="0"/>
          <w:szCs w:val="24"/>
        </w:rPr>
      </w:pPr>
    </w:p>
    <w:p w14:paraId="025D3108" w14:textId="77777777" w:rsidR="003C16B6" w:rsidRDefault="00CA0BA5" w:rsidP="003C16B6">
      <w:pPr>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6.5</w:t>
      </w:r>
      <w:r w:rsidR="002A4658" w:rsidRPr="00BE3C9C">
        <w:rPr>
          <w:rFonts w:ascii="Times New Roman" w:eastAsia="標楷體" w:hAnsi="Times New Roman" w:cs="Times New Roman"/>
          <w:b/>
          <w:bCs/>
          <w:kern w:val="0"/>
          <w:szCs w:val="24"/>
        </w:rPr>
        <w:t>媒體</w:t>
      </w:r>
      <w:r w:rsidR="00C84BDA" w:rsidRPr="00BE3C9C">
        <w:rPr>
          <w:rFonts w:ascii="Times New Roman" w:eastAsia="標楷體" w:hAnsi="Times New Roman" w:cs="Times New Roman"/>
          <w:b/>
          <w:bCs/>
          <w:kern w:val="0"/>
          <w:szCs w:val="24"/>
        </w:rPr>
        <w:t>服務</w:t>
      </w:r>
    </w:p>
    <w:p w14:paraId="4C2EA43F" w14:textId="77777777" w:rsidR="00B04BA7" w:rsidRPr="00BE3C9C" w:rsidRDefault="00B04BA7" w:rsidP="003C16B6">
      <w:pPr>
        <w:rPr>
          <w:rFonts w:ascii="Times New Roman" w:eastAsia="標楷體" w:hAnsi="Times New Roman" w:cs="Times New Roman"/>
          <w:kern w:val="0"/>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3231"/>
        <w:gridCol w:w="3232"/>
      </w:tblGrid>
      <w:tr w:rsidR="00B04BA7" w14:paraId="71A3D005" w14:textId="77777777" w:rsidTr="00B04BA7">
        <w:tc>
          <w:tcPr>
            <w:tcW w:w="3231" w:type="dxa"/>
          </w:tcPr>
          <w:p w14:paraId="345FE267" w14:textId="77777777" w:rsidR="00B04BA7" w:rsidRPr="00BE3C9C" w:rsidRDefault="00B04BA7" w:rsidP="00B04BA7">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錦標賽的媒體服務將由組織委員會所指派之新聞官提供。建議所指派之新聞官為一名記者。在此情況下，他不能為其所屬之報紙工作。新聞官必須使用英語。</w:t>
            </w:r>
          </w:p>
          <w:p w14:paraId="5D7D47E8" w14:textId="243D4AE5" w:rsidR="00B04BA7" w:rsidRPr="00BE3C9C" w:rsidRDefault="00B04BA7" w:rsidP="00B04BA7">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本次活動所指派之新聞官必須與國際柔道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）媒體主管自世錦賽半年前及其他種類之活動</w:t>
            </w:r>
            <w:r w:rsidRPr="00BE3C9C">
              <w:rPr>
                <w:rFonts w:ascii="Times New Roman" w:eastAsia="標楷體" w:hAnsi="Times New Roman" w:cs="Times New Roman"/>
                <w:kern w:val="0"/>
                <w:szCs w:val="24"/>
              </w:rPr>
              <w:t>3</w:t>
            </w:r>
            <w:r w:rsidRPr="00BE3C9C">
              <w:rPr>
                <w:rFonts w:ascii="Times New Roman" w:eastAsia="標楷體" w:hAnsi="Times New Roman" w:cs="Times New Roman"/>
                <w:kern w:val="0"/>
                <w:szCs w:val="24"/>
              </w:rPr>
              <w:t>個月前定時聯絡，以討論有關媒體運作和媒體關係之相關主題，其中包括</w:t>
            </w:r>
            <w:r w:rsidRPr="00BE3C9C">
              <w:rPr>
                <w:rFonts w:ascii="Times New Roman" w:eastAsia="標楷體" w:hAnsi="Times New Roman" w:cs="Times New Roman" w:hint="eastAsia"/>
                <w:kern w:val="0"/>
                <w:szCs w:val="24"/>
              </w:rPr>
              <w:t>，</w:t>
            </w:r>
            <w:r w:rsidRPr="00BE3C9C">
              <w:rPr>
                <w:rFonts w:ascii="Times New Roman" w:eastAsia="標楷體" w:hAnsi="Times New Roman" w:cs="Times New Roman"/>
                <w:kern w:val="0"/>
                <w:szCs w:val="24"/>
              </w:rPr>
              <w:t>認證的最後期限、媒體設施、當地媒體的情況、新聞事件等。認證須由組織委員會受國際柔道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）媒體部門核可而進行。與媒體所有的正式溝通</w:t>
            </w:r>
            <w:r w:rsidRPr="00BE3C9C">
              <w:rPr>
                <w:rFonts w:ascii="Times New Roman" w:eastAsia="標楷體" w:hAnsi="Times New Roman" w:cs="Times New Roman" w:hint="eastAsia"/>
                <w:kern w:val="0"/>
                <w:szCs w:val="24"/>
              </w:rPr>
              <w:t>皆</w:t>
            </w:r>
            <w:r w:rsidRPr="00BE3C9C">
              <w:rPr>
                <w:rFonts w:ascii="Times New Roman" w:eastAsia="標楷體" w:hAnsi="Times New Roman" w:cs="Times New Roman"/>
                <w:kern w:val="0"/>
                <w:szCs w:val="24"/>
              </w:rPr>
              <w:t>應將副本送交國際柔道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）媒體部門，並可適時地在國際柔道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）網站上發表。</w:t>
            </w:r>
          </w:p>
          <w:p w14:paraId="2A3C7BDB" w14:textId="62657F55" w:rsidR="00B04BA7" w:rsidRDefault="00B04BA7" w:rsidP="00B04BA7">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當地組織委員會應負責製作攝影師用背心，須依照下列規格且設計須經國際柔道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）媒體部門核可：</w:t>
            </w:r>
          </w:p>
        </w:tc>
        <w:tc>
          <w:tcPr>
            <w:tcW w:w="3231" w:type="dxa"/>
          </w:tcPr>
          <w:p w14:paraId="6D683B9A" w14:textId="77777777" w:rsidR="00B04BA7" w:rsidRPr="00BE3C9C" w:rsidRDefault="00B04BA7" w:rsidP="00B04BA7">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設計必須包括：</w:t>
            </w:r>
          </w:p>
          <w:p w14:paraId="52C361E1" w14:textId="3150F7D6" w:rsidR="00B04BA7" w:rsidRPr="00BE3C9C" w:rsidRDefault="00B04BA7" w:rsidP="00B04BA7">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）標誌</w:t>
            </w:r>
          </w:p>
          <w:p w14:paraId="2C8ED3F9" w14:textId="77777777" w:rsidR="00B04BA7" w:rsidRPr="00BE3C9C" w:rsidRDefault="00B04BA7" w:rsidP="00B04BA7">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主辦單位標誌</w:t>
            </w:r>
          </w:p>
          <w:p w14:paraId="7E66CC1F" w14:textId="77777777" w:rsidR="00B04BA7" w:rsidRPr="00BE3C9C" w:rsidRDefault="00B04BA7" w:rsidP="00B04BA7">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比賽標誌</w:t>
            </w:r>
          </w:p>
          <w:p w14:paraId="48B1CB34" w14:textId="6AED8EB3" w:rsidR="00B04BA7" w:rsidRDefault="00B04BA7" w:rsidP="00B04BA7">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贊助商標誌（國際柔道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）和當地的合作夥伴）</w:t>
            </w:r>
          </w:p>
        </w:tc>
        <w:tc>
          <w:tcPr>
            <w:tcW w:w="3232" w:type="dxa"/>
          </w:tcPr>
          <w:p w14:paraId="67CD732A" w14:textId="77777777" w:rsidR="00B04BA7" w:rsidRPr="00BE3C9C" w:rsidRDefault="00B04BA7" w:rsidP="00B04BA7">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須遵循顏色規則</w:t>
            </w:r>
          </w:p>
          <w:p w14:paraId="4FC7F3F7" w14:textId="77777777" w:rsidR="00B04BA7" w:rsidRPr="00BE3C9C" w:rsidRDefault="00B04BA7" w:rsidP="00B04BA7">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媒體不應使用亮色，以免在柔道會場背景引人關注。</w:t>
            </w:r>
          </w:p>
          <w:p w14:paraId="44E71F2D" w14:textId="77777777" w:rsidR="00B04BA7" w:rsidRDefault="00B04BA7" w:rsidP="00B04BA7">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黑色。由主辦單位為註冊媒體及工作人員提供相對應之顏色。</w:t>
            </w:r>
          </w:p>
        </w:tc>
      </w:tr>
    </w:tbl>
    <w:p w14:paraId="34704561" w14:textId="77777777" w:rsidR="0087798F" w:rsidRDefault="0087798F" w:rsidP="00CA0BA5">
      <w:pPr>
        <w:autoSpaceDE w:val="0"/>
        <w:autoSpaceDN w:val="0"/>
        <w:adjustRightInd w:val="0"/>
        <w:rPr>
          <w:rFonts w:ascii="Times New Roman" w:eastAsia="標楷體" w:hAnsi="Times New Roman" w:cs="Times New Roman"/>
          <w:kern w:val="0"/>
          <w:szCs w:val="24"/>
        </w:rPr>
      </w:pPr>
    </w:p>
    <w:p w14:paraId="522273ED" w14:textId="77777777" w:rsidR="00C84BDA" w:rsidRPr="00BE3C9C" w:rsidRDefault="00C84BDA" w:rsidP="00CA0BA5">
      <w:pPr>
        <w:autoSpaceDE w:val="0"/>
        <w:autoSpaceDN w:val="0"/>
        <w:adjustRightInd w:val="0"/>
        <w:rPr>
          <w:rFonts w:ascii="Times New Roman" w:eastAsia="標楷體" w:hAnsi="Times New Roman" w:cs="Times New Roman"/>
          <w:kern w:val="0"/>
          <w:szCs w:val="24"/>
        </w:rPr>
      </w:pPr>
    </w:p>
    <w:p w14:paraId="0EC63533" w14:textId="77777777" w:rsidR="00C84BDA" w:rsidRPr="00BE3C9C" w:rsidRDefault="00C84BDA" w:rsidP="00C84BDA">
      <w:pPr>
        <w:autoSpaceDE w:val="0"/>
        <w:autoSpaceDN w:val="0"/>
        <w:adjustRightInd w:val="0"/>
        <w:rPr>
          <w:rFonts w:ascii="Times New Roman" w:eastAsia="標楷體" w:hAnsi="Times New Roman" w:cs="Times New Roman"/>
          <w:kern w:val="0"/>
          <w:szCs w:val="24"/>
        </w:rPr>
      </w:pPr>
    </w:p>
    <w:p w14:paraId="64F3A0CB" w14:textId="77777777" w:rsidR="00C84BDA" w:rsidRPr="00BE3C9C" w:rsidRDefault="00C84BDA" w:rsidP="00C84BDA">
      <w:pPr>
        <w:autoSpaceDE w:val="0"/>
        <w:autoSpaceDN w:val="0"/>
        <w:adjustRightInd w:val="0"/>
        <w:rPr>
          <w:rFonts w:ascii="Times New Roman" w:eastAsia="標楷體" w:hAnsi="Times New Roman" w:cs="Times New Roman"/>
          <w:kern w:val="0"/>
          <w:szCs w:val="24"/>
        </w:rPr>
      </w:pPr>
    </w:p>
    <w:p w14:paraId="716C7F95" w14:textId="77777777" w:rsidR="00B04BA7" w:rsidRDefault="00B04BA7">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6A677049" w14:textId="77777777" w:rsidR="00C84BDA" w:rsidRDefault="00C84BDA" w:rsidP="00C84BDA">
      <w:pPr>
        <w:autoSpaceDE w:val="0"/>
        <w:autoSpaceDN w:val="0"/>
        <w:adjustRightInd w:val="0"/>
        <w:rPr>
          <w:rFonts w:ascii="Times New Roman" w:eastAsia="標楷體" w:hAnsi="Times New Roman" w:cs="Times New Roman"/>
          <w:kern w:val="0"/>
          <w:szCs w:val="24"/>
        </w:rPr>
      </w:pPr>
    </w:p>
    <w:p w14:paraId="1D4B95C9" w14:textId="77777777" w:rsidR="00CD68B2" w:rsidRDefault="00CD68B2" w:rsidP="00C84BDA">
      <w:pPr>
        <w:autoSpaceDE w:val="0"/>
        <w:autoSpaceDN w:val="0"/>
        <w:adjustRightInd w:val="0"/>
        <w:rPr>
          <w:rFonts w:ascii="Times New Roman" w:eastAsia="標楷體" w:hAnsi="Times New Roman" w:cs="Times New Roman"/>
          <w:kern w:val="0"/>
          <w:szCs w:val="24"/>
        </w:rPr>
      </w:pPr>
    </w:p>
    <w:p w14:paraId="77BDFDC2" w14:textId="77777777" w:rsidR="00CD68B2" w:rsidRDefault="00CD68B2" w:rsidP="00C84BDA">
      <w:pPr>
        <w:autoSpaceDE w:val="0"/>
        <w:autoSpaceDN w:val="0"/>
        <w:adjustRightInd w:val="0"/>
        <w:rPr>
          <w:rFonts w:ascii="Times New Roman" w:eastAsia="標楷體" w:hAnsi="Times New Roman" w:cs="Times New Roman"/>
          <w:kern w:val="0"/>
          <w:szCs w:val="24"/>
        </w:rPr>
      </w:pPr>
    </w:p>
    <w:p w14:paraId="4EBCEF17" w14:textId="77777777" w:rsidR="00CD68B2" w:rsidRDefault="00CD68B2" w:rsidP="00C84BDA">
      <w:pPr>
        <w:autoSpaceDE w:val="0"/>
        <w:autoSpaceDN w:val="0"/>
        <w:adjustRightInd w:val="0"/>
        <w:rPr>
          <w:rFonts w:ascii="Times New Roman" w:eastAsia="標楷體" w:hAnsi="Times New Roman" w:cs="Times New Roman"/>
          <w:kern w:val="0"/>
          <w:szCs w:val="24"/>
        </w:rPr>
      </w:pPr>
    </w:p>
    <w:p w14:paraId="412D29AF" w14:textId="77777777" w:rsidR="00CD68B2" w:rsidRDefault="00CD68B2" w:rsidP="00C84BDA">
      <w:pPr>
        <w:autoSpaceDE w:val="0"/>
        <w:autoSpaceDN w:val="0"/>
        <w:adjustRightInd w:val="0"/>
        <w:rPr>
          <w:rFonts w:ascii="Times New Roman" w:eastAsia="標楷體" w:hAnsi="Times New Roman" w:cs="Times New Roman"/>
          <w:kern w:val="0"/>
          <w:szCs w:val="24"/>
        </w:rPr>
      </w:pPr>
    </w:p>
    <w:p w14:paraId="7CA500BA" w14:textId="77777777" w:rsidR="00CD68B2" w:rsidRDefault="00CD68B2" w:rsidP="00C84BDA">
      <w:pPr>
        <w:autoSpaceDE w:val="0"/>
        <w:autoSpaceDN w:val="0"/>
        <w:adjustRightInd w:val="0"/>
        <w:rPr>
          <w:rFonts w:ascii="Times New Roman" w:eastAsia="標楷體" w:hAnsi="Times New Roman" w:cs="Times New Roman"/>
          <w:kern w:val="0"/>
          <w:szCs w:val="24"/>
        </w:rPr>
      </w:pPr>
    </w:p>
    <w:p w14:paraId="6119DDD3" w14:textId="77777777" w:rsidR="00CD68B2" w:rsidRDefault="00CD68B2" w:rsidP="00C84BDA">
      <w:pPr>
        <w:autoSpaceDE w:val="0"/>
        <w:autoSpaceDN w:val="0"/>
        <w:adjustRightInd w:val="0"/>
        <w:rPr>
          <w:rFonts w:ascii="Times New Roman" w:eastAsia="標楷體" w:hAnsi="Times New Roman" w:cs="Times New Roman"/>
          <w:kern w:val="0"/>
          <w:szCs w:val="24"/>
        </w:rPr>
      </w:pPr>
    </w:p>
    <w:p w14:paraId="385FC40A" w14:textId="77777777" w:rsidR="00CD68B2" w:rsidRDefault="00CD68B2" w:rsidP="00C84BDA">
      <w:pPr>
        <w:autoSpaceDE w:val="0"/>
        <w:autoSpaceDN w:val="0"/>
        <w:adjustRightInd w:val="0"/>
        <w:rPr>
          <w:rFonts w:ascii="Times New Roman" w:eastAsia="標楷體" w:hAnsi="Times New Roman" w:cs="Times New Roman"/>
          <w:kern w:val="0"/>
          <w:szCs w:val="24"/>
        </w:rPr>
      </w:pPr>
    </w:p>
    <w:p w14:paraId="4CF08C0C" w14:textId="77777777" w:rsidR="00CD68B2" w:rsidRDefault="00CD68B2" w:rsidP="00C84BDA">
      <w:pPr>
        <w:autoSpaceDE w:val="0"/>
        <w:autoSpaceDN w:val="0"/>
        <w:adjustRightInd w:val="0"/>
        <w:rPr>
          <w:rFonts w:ascii="Times New Roman" w:eastAsia="標楷體" w:hAnsi="Times New Roman" w:cs="Times New Roman"/>
          <w:kern w:val="0"/>
          <w:szCs w:val="24"/>
        </w:rPr>
      </w:pPr>
    </w:p>
    <w:p w14:paraId="43398F16" w14:textId="77777777" w:rsidR="00CD68B2" w:rsidRDefault="00CD68B2" w:rsidP="00C84BDA">
      <w:pPr>
        <w:autoSpaceDE w:val="0"/>
        <w:autoSpaceDN w:val="0"/>
        <w:adjustRightInd w:val="0"/>
        <w:rPr>
          <w:rFonts w:ascii="Times New Roman" w:eastAsia="標楷體" w:hAnsi="Times New Roman" w:cs="Times New Roman"/>
          <w:kern w:val="0"/>
          <w:szCs w:val="24"/>
        </w:rPr>
      </w:pPr>
    </w:p>
    <w:p w14:paraId="123319F5" w14:textId="77777777" w:rsidR="00CD68B2" w:rsidRDefault="00CD68B2" w:rsidP="00C84BDA">
      <w:pPr>
        <w:autoSpaceDE w:val="0"/>
        <w:autoSpaceDN w:val="0"/>
        <w:adjustRightInd w:val="0"/>
        <w:rPr>
          <w:rFonts w:ascii="Times New Roman" w:eastAsia="標楷體" w:hAnsi="Times New Roman" w:cs="Times New Roman"/>
          <w:kern w:val="0"/>
          <w:szCs w:val="24"/>
        </w:rPr>
      </w:pPr>
    </w:p>
    <w:p w14:paraId="4D77931C" w14:textId="77777777" w:rsidR="00CD68B2" w:rsidRDefault="00CD68B2" w:rsidP="00C84BDA">
      <w:pPr>
        <w:autoSpaceDE w:val="0"/>
        <w:autoSpaceDN w:val="0"/>
        <w:adjustRightInd w:val="0"/>
        <w:rPr>
          <w:rFonts w:ascii="Times New Roman" w:eastAsia="標楷體" w:hAnsi="Times New Roman" w:cs="Times New Roman"/>
          <w:kern w:val="0"/>
          <w:szCs w:val="24"/>
        </w:rPr>
      </w:pPr>
    </w:p>
    <w:p w14:paraId="7F538178" w14:textId="77777777" w:rsidR="00CD68B2" w:rsidRPr="00BE3C9C" w:rsidRDefault="00CD68B2" w:rsidP="00C84BDA">
      <w:pPr>
        <w:autoSpaceDE w:val="0"/>
        <w:autoSpaceDN w:val="0"/>
        <w:adjustRightInd w:val="0"/>
        <w:rPr>
          <w:rFonts w:ascii="Times New Roman" w:eastAsia="標楷體" w:hAnsi="Times New Roman" w:cs="Times New Roman"/>
          <w:kern w:val="0"/>
          <w:szCs w:val="24"/>
        </w:rPr>
      </w:pPr>
    </w:p>
    <w:p w14:paraId="419AD2CD" w14:textId="77777777" w:rsidR="003C16B6" w:rsidRPr="00BE3C9C" w:rsidRDefault="003C16B6" w:rsidP="003C16B6">
      <w:pPr>
        <w:rPr>
          <w:rFonts w:ascii="Times New Roman" w:eastAsia="標楷體" w:hAnsi="Times New Roman" w:cs="Times New Roman"/>
          <w:kern w:val="0"/>
          <w:szCs w:val="24"/>
        </w:rPr>
      </w:pPr>
    </w:p>
    <w:p w14:paraId="6B95E633" w14:textId="77777777" w:rsidR="009739A0" w:rsidRPr="00441804" w:rsidRDefault="009739A0" w:rsidP="00441804">
      <w:pPr>
        <w:autoSpaceDE w:val="0"/>
        <w:autoSpaceDN w:val="0"/>
        <w:adjustRightInd w:val="0"/>
        <w:jc w:val="center"/>
        <w:rPr>
          <w:rFonts w:ascii="Times New Roman" w:eastAsia="標楷體" w:hAnsi="Times New Roman" w:cs="Times New Roman"/>
          <w:b/>
          <w:bCs/>
          <w:kern w:val="0"/>
          <w:sz w:val="56"/>
          <w:szCs w:val="56"/>
        </w:rPr>
      </w:pPr>
      <w:r w:rsidRPr="00441804">
        <w:rPr>
          <w:rFonts w:ascii="Times New Roman" w:eastAsia="標楷體" w:hAnsi="Times New Roman" w:cs="Times New Roman"/>
          <w:b/>
          <w:bCs/>
          <w:kern w:val="0"/>
          <w:sz w:val="56"/>
          <w:szCs w:val="56"/>
        </w:rPr>
        <w:t>電視指南</w:t>
      </w:r>
    </w:p>
    <w:p w14:paraId="70AD29A9" w14:textId="77777777" w:rsidR="009739A0" w:rsidRPr="00BE3C9C" w:rsidRDefault="009739A0" w:rsidP="00103269">
      <w:pPr>
        <w:ind w:leftChars="1500" w:left="3600"/>
        <w:rPr>
          <w:rFonts w:ascii="Times New Roman" w:eastAsia="標楷體" w:hAnsi="Times New Roman" w:cs="Times New Roman"/>
          <w:kern w:val="0"/>
          <w:szCs w:val="24"/>
        </w:rPr>
      </w:pPr>
      <w:r w:rsidRPr="00BE3C9C">
        <w:rPr>
          <w:rFonts w:ascii="Times New Roman" w:eastAsia="標楷體" w:hAnsi="Times New Roman" w:cs="Times New Roman"/>
          <w:kern w:val="0"/>
          <w:szCs w:val="24"/>
        </w:rPr>
        <w:t>7.1</w:t>
      </w:r>
      <w:r w:rsidR="00D34A30" w:rsidRPr="00BE3C9C">
        <w:rPr>
          <w:rFonts w:ascii="Times New Roman" w:eastAsia="標楷體" w:hAnsi="Times New Roman" w:cs="Times New Roman"/>
          <w:kern w:val="0"/>
          <w:szCs w:val="24"/>
        </w:rPr>
        <w:t>主轉播</w:t>
      </w:r>
      <w:r w:rsidR="0021774F" w:rsidRPr="00BE3C9C">
        <w:rPr>
          <w:rFonts w:ascii="Times New Roman" w:eastAsia="標楷體" w:hAnsi="Times New Roman" w:cs="Times New Roman"/>
          <w:kern w:val="0"/>
          <w:szCs w:val="24"/>
        </w:rPr>
        <w:t>－</w:t>
      </w:r>
      <w:r w:rsidR="009A2726" w:rsidRPr="00BE3C9C">
        <w:rPr>
          <w:rFonts w:ascii="Times New Roman" w:eastAsia="標楷體" w:hAnsi="Times New Roman" w:cs="Times New Roman"/>
          <w:kern w:val="0"/>
          <w:szCs w:val="24"/>
        </w:rPr>
        <w:t>攝影機</w:t>
      </w:r>
      <w:r w:rsidRPr="00BE3C9C">
        <w:rPr>
          <w:rFonts w:ascii="Times New Roman" w:eastAsia="標楷體" w:hAnsi="Times New Roman" w:cs="Times New Roman"/>
          <w:kern w:val="0"/>
          <w:szCs w:val="24"/>
        </w:rPr>
        <w:t>要求</w:t>
      </w:r>
    </w:p>
    <w:p w14:paraId="3E243167" w14:textId="77777777" w:rsidR="009739A0" w:rsidRPr="00BE3C9C" w:rsidRDefault="009739A0" w:rsidP="00103269">
      <w:pPr>
        <w:ind w:leftChars="1500" w:left="3600"/>
        <w:rPr>
          <w:rFonts w:ascii="Times New Roman" w:eastAsia="標楷體" w:hAnsi="Times New Roman" w:cs="Times New Roman"/>
          <w:kern w:val="0"/>
          <w:szCs w:val="24"/>
        </w:rPr>
      </w:pPr>
      <w:r w:rsidRPr="00BE3C9C">
        <w:rPr>
          <w:rFonts w:ascii="Times New Roman" w:eastAsia="標楷體" w:hAnsi="Times New Roman" w:cs="Times New Roman"/>
          <w:kern w:val="0"/>
          <w:szCs w:val="24"/>
        </w:rPr>
        <w:t>7.2</w:t>
      </w:r>
      <w:r w:rsidR="009A2726" w:rsidRPr="00BE3C9C">
        <w:rPr>
          <w:rFonts w:ascii="Times New Roman" w:eastAsia="標楷體" w:hAnsi="Times New Roman" w:cs="Times New Roman"/>
          <w:kern w:val="0"/>
          <w:szCs w:val="24"/>
        </w:rPr>
        <w:t>預賽攝影機</w:t>
      </w:r>
      <w:r w:rsidRPr="00BE3C9C">
        <w:rPr>
          <w:rFonts w:ascii="Times New Roman" w:eastAsia="標楷體" w:hAnsi="Times New Roman" w:cs="Times New Roman"/>
          <w:kern w:val="0"/>
          <w:szCs w:val="24"/>
        </w:rPr>
        <w:t>計劃</w:t>
      </w:r>
    </w:p>
    <w:p w14:paraId="0D8823BF" w14:textId="77777777" w:rsidR="009739A0" w:rsidRPr="00BE3C9C" w:rsidRDefault="009739A0" w:rsidP="00103269">
      <w:pPr>
        <w:ind w:leftChars="1500" w:left="3600"/>
        <w:rPr>
          <w:rFonts w:ascii="Times New Roman" w:eastAsia="標楷體" w:hAnsi="Times New Roman" w:cs="Times New Roman"/>
          <w:kern w:val="0"/>
          <w:szCs w:val="24"/>
        </w:rPr>
      </w:pPr>
      <w:r w:rsidRPr="00BE3C9C">
        <w:rPr>
          <w:rFonts w:ascii="Times New Roman" w:eastAsia="標楷體" w:hAnsi="Times New Roman" w:cs="Times New Roman"/>
          <w:kern w:val="0"/>
          <w:szCs w:val="24"/>
        </w:rPr>
        <w:t>7.3</w:t>
      </w:r>
      <w:r w:rsidR="009A2726" w:rsidRPr="00BE3C9C">
        <w:rPr>
          <w:rFonts w:ascii="Times New Roman" w:eastAsia="標楷體" w:hAnsi="Times New Roman" w:cs="Times New Roman"/>
          <w:kern w:val="0"/>
          <w:szCs w:val="24"/>
        </w:rPr>
        <w:t>決賽</w:t>
      </w:r>
      <w:r w:rsidR="004F080F" w:rsidRPr="00BE3C9C">
        <w:rPr>
          <w:rFonts w:ascii="Times New Roman" w:eastAsia="標楷體" w:hAnsi="Times New Roman" w:cs="Times New Roman"/>
          <w:kern w:val="0"/>
          <w:szCs w:val="24"/>
        </w:rPr>
        <w:t>攝影機</w:t>
      </w:r>
      <w:r w:rsidRPr="00BE3C9C">
        <w:rPr>
          <w:rFonts w:ascii="Times New Roman" w:eastAsia="標楷體" w:hAnsi="Times New Roman" w:cs="Times New Roman"/>
          <w:kern w:val="0"/>
          <w:szCs w:val="24"/>
        </w:rPr>
        <w:t>規劃總</w:t>
      </w:r>
    </w:p>
    <w:p w14:paraId="3AD01C5F" w14:textId="77777777" w:rsidR="009739A0" w:rsidRPr="00BE3C9C" w:rsidRDefault="009739A0" w:rsidP="00103269">
      <w:pPr>
        <w:ind w:leftChars="1500" w:left="3600"/>
        <w:rPr>
          <w:rFonts w:ascii="Times New Roman" w:eastAsia="標楷體" w:hAnsi="Times New Roman" w:cs="Times New Roman"/>
          <w:kern w:val="0"/>
          <w:szCs w:val="24"/>
        </w:rPr>
      </w:pPr>
      <w:r w:rsidRPr="00BE3C9C">
        <w:rPr>
          <w:rFonts w:ascii="Times New Roman" w:eastAsia="標楷體" w:hAnsi="Times New Roman" w:cs="Times New Roman"/>
          <w:kern w:val="0"/>
          <w:szCs w:val="24"/>
        </w:rPr>
        <w:t>7.4</w:t>
      </w:r>
      <w:r w:rsidR="009A2726" w:rsidRPr="00BE3C9C">
        <w:rPr>
          <w:rFonts w:ascii="Times New Roman" w:eastAsia="標楷體" w:hAnsi="Times New Roman" w:cs="Times New Roman"/>
          <w:kern w:val="0"/>
          <w:szCs w:val="24"/>
        </w:rPr>
        <w:t>頒獎攝影機</w:t>
      </w:r>
      <w:r w:rsidRPr="00BE3C9C">
        <w:rPr>
          <w:rFonts w:ascii="Times New Roman" w:eastAsia="標楷體" w:hAnsi="Times New Roman" w:cs="Times New Roman"/>
          <w:kern w:val="0"/>
          <w:szCs w:val="24"/>
        </w:rPr>
        <w:t>計劃</w:t>
      </w:r>
    </w:p>
    <w:p w14:paraId="5CDD3503" w14:textId="77777777" w:rsidR="009739A0" w:rsidRPr="00BE3C9C" w:rsidRDefault="009739A0" w:rsidP="00103269">
      <w:pPr>
        <w:ind w:leftChars="1500" w:left="3600"/>
        <w:rPr>
          <w:rFonts w:ascii="Times New Roman" w:eastAsia="標楷體" w:hAnsi="Times New Roman" w:cs="Times New Roman"/>
          <w:kern w:val="0"/>
          <w:szCs w:val="24"/>
        </w:rPr>
      </w:pPr>
      <w:r w:rsidRPr="00BE3C9C">
        <w:rPr>
          <w:rFonts w:ascii="Times New Roman" w:eastAsia="標楷體" w:hAnsi="Times New Roman" w:cs="Times New Roman"/>
          <w:kern w:val="0"/>
          <w:szCs w:val="24"/>
        </w:rPr>
        <w:t>7.5</w:t>
      </w:r>
      <w:r w:rsidR="00D34A30" w:rsidRPr="00BE3C9C">
        <w:rPr>
          <w:rFonts w:ascii="Times New Roman" w:eastAsia="標楷體" w:hAnsi="Times New Roman" w:cs="Times New Roman"/>
          <w:kern w:val="0"/>
          <w:szCs w:val="24"/>
        </w:rPr>
        <w:t>主轉播</w:t>
      </w:r>
      <w:r w:rsidR="0021774F"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PGM</w:t>
      </w:r>
      <w:r w:rsidRPr="00BE3C9C">
        <w:rPr>
          <w:rFonts w:ascii="Times New Roman" w:eastAsia="標楷體" w:hAnsi="Times New Roman" w:cs="Times New Roman"/>
          <w:kern w:val="0"/>
          <w:szCs w:val="24"/>
        </w:rPr>
        <w:t>和</w:t>
      </w:r>
      <w:r w:rsidRPr="00BE3C9C">
        <w:rPr>
          <w:rFonts w:ascii="Times New Roman" w:eastAsia="標楷體" w:hAnsi="Times New Roman" w:cs="Times New Roman"/>
          <w:kern w:val="0"/>
          <w:szCs w:val="24"/>
        </w:rPr>
        <w:t>ISO</w:t>
      </w:r>
      <w:r w:rsidR="00A64E2D" w:rsidRPr="00BE3C9C">
        <w:rPr>
          <w:rFonts w:ascii="Times New Roman" w:eastAsia="標楷體" w:hAnsi="Times New Roman" w:cs="Times New Roman"/>
          <w:kern w:val="0"/>
          <w:szCs w:val="24"/>
        </w:rPr>
        <w:t>傳送</w:t>
      </w:r>
    </w:p>
    <w:p w14:paraId="2D479F63" w14:textId="77777777" w:rsidR="009739A0" w:rsidRPr="00BE3C9C" w:rsidRDefault="009739A0" w:rsidP="00103269">
      <w:pPr>
        <w:ind w:leftChars="1500" w:left="3600"/>
        <w:rPr>
          <w:rFonts w:ascii="Times New Roman" w:eastAsia="標楷體" w:hAnsi="Times New Roman" w:cs="Times New Roman"/>
          <w:kern w:val="0"/>
          <w:szCs w:val="24"/>
        </w:rPr>
      </w:pPr>
      <w:r w:rsidRPr="00BE3C9C">
        <w:rPr>
          <w:rFonts w:ascii="Times New Roman" w:eastAsia="標楷體" w:hAnsi="Times New Roman" w:cs="Times New Roman"/>
          <w:kern w:val="0"/>
          <w:szCs w:val="24"/>
        </w:rPr>
        <w:t>7.6</w:t>
      </w:r>
      <w:r w:rsidR="00D34A30" w:rsidRPr="00BE3C9C">
        <w:rPr>
          <w:rFonts w:ascii="Times New Roman" w:eastAsia="標楷體" w:hAnsi="Times New Roman" w:cs="Times New Roman"/>
          <w:kern w:val="0"/>
          <w:szCs w:val="24"/>
        </w:rPr>
        <w:t>主轉播</w:t>
      </w:r>
      <w:r w:rsidR="0021774F" w:rsidRPr="00BE3C9C">
        <w:rPr>
          <w:rFonts w:ascii="Times New Roman" w:eastAsia="標楷體" w:hAnsi="Times New Roman" w:cs="Times New Roman"/>
          <w:kern w:val="0"/>
          <w:szCs w:val="24"/>
        </w:rPr>
        <w:t>－</w:t>
      </w:r>
      <w:r w:rsidR="00991BB9" w:rsidRPr="00BE3C9C">
        <w:rPr>
          <w:rFonts w:ascii="Times New Roman" w:eastAsia="標楷體" w:hAnsi="Times New Roman" w:cs="Times New Roman"/>
          <w:kern w:val="0"/>
          <w:szCs w:val="24"/>
        </w:rPr>
        <w:t>傳送</w:t>
      </w:r>
      <w:r w:rsidRPr="00BE3C9C">
        <w:rPr>
          <w:rFonts w:ascii="Times New Roman" w:eastAsia="標楷體" w:hAnsi="Times New Roman" w:cs="Times New Roman"/>
          <w:kern w:val="0"/>
          <w:szCs w:val="24"/>
        </w:rPr>
        <w:t>和</w:t>
      </w:r>
      <w:r w:rsidR="004E11BF" w:rsidRPr="00BE3C9C">
        <w:rPr>
          <w:rFonts w:ascii="Times New Roman" w:eastAsia="標楷體" w:hAnsi="Times New Roman" w:cs="Times New Roman"/>
          <w:kern w:val="0"/>
          <w:szCs w:val="24"/>
        </w:rPr>
        <w:t>錄製</w:t>
      </w:r>
    </w:p>
    <w:p w14:paraId="2FBA7700" w14:textId="77777777" w:rsidR="009739A0" w:rsidRPr="00BE3C9C" w:rsidRDefault="009739A0" w:rsidP="00103269">
      <w:pPr>
        <w:ind w:leftChars="1500" w:left="3600"/>
        <w:rPr>
          <w:rFonts w:ascii="Times New Roman" w:eastAsia="標楷體" w:hAnsi="Times New Roman" w:cs="Times New Roman"/>
          <w:kern w:val="0"/>
          <w:szCs w:val="24"/>
        </w:rPr>
      </w:pPr>
      <w:r w:rsidRPr="00BE3C9C">
        <w:rPr>
          <w:rFonts w:ascii="Times New Roman" w:eastAsia="標楷體" w:hAnsi="Times New Roman" w:cs="Times New Roman"/>
          <w:kern w:val="0"/>
          <w:szCs w:val="24"/>
        </w:rPr>
        <w:t>7.7</w:t>
      </w:r>
      <w:r w:rsidRPr="00BE3C9C">
        <w:rPr>
          <w:rFonts w:ascii="Times New Roman" w:eastAsia="標楷體" w:hAnsi="Times New Roman" w:cs="Times New Roman"/>
          <w:kern w:val="0"/>
          <w:szCs w:val="24"/>
        </w:rPr>
        <w:t>主轉播</w:t>
      </w:r>
      <w:r w:rsidR="0021774F" w:rsidRPr="00BE3C9C">
        <w:rPr>
          <w:rFonts w:ascii="Times New Roman" w:eastAsia="標楷體" w:hAnsi="Times New Roman" w:cs="Times New Roman"/>
          <w:kern w:val="0"/>
          <w:szCs w:val="24"/>
        </w:rPr>
        <w:t>－</w:t>
      </w:r>
      <w:r w:rsidR="0045664C" w:rsidRPr="00BE3C9C">
        <w:rPr>
          <w:rFonts w:ascii="Times New Roman" w:eastAsia="標楷體" w:hAnsi="Times New Roman" w:cs="Times New Roman"/>
          <w:kern w:val="0"/>
          <w:szCs w:val="24"/>
        </w:rPr>
        <w:t>嵌入式系統（</w:t>
      </w:r>
      <w:r w:rsidR="0045664C" w:rsidRPr="00BE3C9C">
        <w:rPr>
          <w:rFonts w:ascii="Times New Roman" w:eastAsia="標楷體" w:hAnsi="Times New Roman" w:cs="Times New Roman"/>
          <w:kern w:val="0"/>
          <w:szCs w:val="24"/>
        </w:rPr>
        <w:t>EVS</w:t>
      </w:r>
      <w:r w:rsidR="0045664C" w:rsidRPr="00BE3C9C">
        <w:rPr>
          <w:rFonts w:ascii="Times New Roman" w:eastAsia="標楷體" w:hAnsi="Times New Roman" w:cs="Times New Roman"/>
          <w:kern w:val="0"/>
          <w:szCs w:val="24"/>
        </w:rPr>
        <w:t>）</w:t>
      </w:r>
      <w:r w:rsidR="004E11BF" w:rsidRPr="00BE3C9C">
        <w:rPr>
          <w:rFonts w:ascii="Times New Roman" w:eastAsia="標楷體" w:hAnsi="Times New Roman" w:cs="Times New Roman"/>
          <w:kern w:val="0"/>
          <w:szCs w:val="24"/>
        </w:rPr>
        <w:t>、</w:t>
      </w:r>
      <w:r w:rsidR="00003CEE" w:rsidRPr="00BE3C9C">
        <w:rPr>
          <w:rFonts w:ascii="Times New Roman" w:eastAsia="標楷體" w:hAnsi="Times New Roman" w:cs="Times New Roman"/>
          <w:kern w:val="0"/>
          <w:szCs w:val="24"/>
        </w:rPr>
        <w:t>採訪</w:t>
      </w:r>
      <w:r w:rsidR="004E11BF" w:rsidRPr="00BE3C9C">
        <w:rPr>
          <w:rFonts w:ascii="Times New Roman" w:eastAsia="標楷體" w:hAnsi="Times New Roman" w:cs="Times New Roman"/>
          <w:kern w:val="0"/>
          <w:szCs w:val="24"/>
        </w:rPr>
        <w:t>及其他</w:t>
      </w:r>
    </w:p>
    <w:p w14:paraId="1F741345" w14:textId="77777777" w:rsidR="009739A0" w:rsidRPr="00BE3C9C" w:rsidRDefault="004E11BF" w:rsidP="00103269">
      <w:pPr>
        <w:ind w:leftChars="1500" w:left="3600"/>
        <w:rPr>
          <w:rFonts w:ascii="Times New Roman" w:eastAsia="標楷體" w:hAnsi="Times New Roman" w:cs="Times New Roman"/>
          <w:kern w:val="0"/>
          <w:szCs w:val="24"/>
        </w:rPr>
      </w:pPr>
      <w:r w:rsidRPr="00BE3C9C">
        <w:rPr>
          <w:rFonts w:ascii="Times New Roman" w:eastAsia="標楷體" w:hAnsi="Times New Roman" w:cs="Times New Roman"/>
          <w:kern w:val="0"/>
          <w:szCs w:val="24"/>
        </w:rPr>
        <w:t>7.8</w:t>
      </w:r>
      <w:r w:rsidRPr="00BE3C9C">
        <w:rPr>
          <w:rFonts w:ascii="Times New Roman" w:eastAsia="標楷體" w:hAnsi="Times New Roman" w:cs="Times New Roman"/>
          <w:kern w:val="0"/>
          <w:szCs w:val="24"/>
        </w:rPr>
        <w:t>來自</w:t>
      </w:r>
      <w:r w:rsidR="003B07F3" w:rsidRPr="00BE3C9C">
        <w:rPr>
          <w:rFonts w:ascii="Times New Roman" w:eastAsia="標楷體" w:hAnsi="Times New Roman" w:cs="Times New Roman"/>
          <w:kern w:val="0"/>
          <w:szCs w:val="24"/>
        </w:rPr>
        <w:t>當地組織委員會（</w:t>
      </w:r>
      <w:r w:rsidR="003B07F3" w:rsidRPr="00BE3C9C">
        <w:rPr>
          <w:rFonts w:ascii="Times New Roman" w:eastAsia="標楷體" w:hAnsi="Times New Roman" w:cs="Times New Roman"/>
          <w:kern w:val="0"/>
          <w:szCs w:val="24"/>
        </w:rPr>
        <w:t>LOC</w:t>
      </w:r>
      <w:r w:rsidR="003B07F3"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之</w:t>
      </w:r>
      <w:r w:rsidR="009739A0" w:rsidRPr="00BE3C9C">
        <w:rPr>
          <w:rFonts w:ascii="Times New Roman" w:eastAsia="標楷體" w:hAnsi="Times New Roman" w:cs="Times New Roman"/>
          <w:kern w:val="0"/>
          <w:szCs w:val="24"/>
        </w:rPr>
        <w:t>要求</w:t>
      </w:r>
    </w:p>
    <w:p w14:paraId="4313F07E" w14:textId="77777777" w:rsidR="009739A0" w:rsidRPr="00BE3C9C" w:rsidRDefault="009739A0" w:rsidP="00103269">
      <w:pPr>
        <w:ind w:leftChars="1500" w:left="3600"/>
        <w:rPr>
          <w:rFonts w:ascii="Times New Roman" w:eastAsia="標楷體" w:hAnsi="Times New Roman" w:cs="Times New Roman"/>
          <w:kern w:val="0"/>
          <w:szCs w:val="24"/>
        </w:rPr>
      </w:pPr>
      <w:r w:rsidRPr="00BE3C9C">
        <w:rPr>
          <w:rFonts w:ascii="Times New Roman" w:eastAsia="標楷體" w:hAnsi="Times New Roman" w:cs="Times New Roman"/>
          <w:kern w:val="0"/>
          <w:szCs w:val="24"/>
        </w:rPr>
        <w:t>7.9</w:t>
      </w:r>
      <w:r w:rsidR="007A7031" w:rsidRPr="00BE3C9C">
        <w:rPr>
          <w:rFonts w:ascii="Times New Roman" w:eastAsia="標楷體" w:hAnsi="Times New Roman" w:cs="Times New Roman"/>
          <w:kern w:val="0"/>
          <w:szCs w:val="24"/>
        </w:rPr>
        <w:t>世界錦標賽攝影機規劃</w:t>
      </w:r>
    </w:p>
    <w:p w14:paraId="6EFDF4FA" w14:textId="77777777" w:rsidR="009739A0" w:rsidRPr="00BE3C9C" w:rsidRDefault="009739A0" w:rsidP="00103269">
      <w:pPr>
        <w:ind w:leftChars="1500" w:left="3600"/>
        <w:rPr>
          <w:rFonts w:ascii="Times New Roman" w:eastAsia="標楷體" w:hAnsi="Times New Roman" w:cs="Times New Roman"/>
          <w:kern w:val="0"/>
          <w:szCs w:val="24"/>
        </w:rPr>
      </w:pPr>
      <w:r w:rsidRPr="00BE3C9C">
        <w:rPr>
          <w:rFonts w:ascii="Times New Roman" w:eastAsia="標楷體" w:hAnsi="Times New Roman" w:cs="Times New Roman"/>
          <w:kern w:val="0"/>
          <w:szCs w:val="24"/>
        </w:rPr>
        <w:t>7.10</w:t>
      </w:r>
      <w:r w:rsidRPr="00BE3C9C">
        <w:rPr>
          <w:rFonts w:ascii="Times New Roman" w:eastAsia="標楷體" w:hAnsi="Times New Roman" w:cs="Times New Roman"/>
          <w:kern w:val="0"/>
          <w:szCs w:val="24"/>
        </w:rPr>
        <w:t>電視需求</w:t>
      </w:r>
      <w:r w:rsidR="0021774F"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直播</w:t>
      </w:r>
      <w:r w:rsidR="00A64E2D" w:rsidRPr="00BE3C9C">
        <w:rPr>
          <w:rFonts w:ascii="Times New Roman" w:eastAsia="標楷體" w:hAnsi="Times New Roman" w:cs="Times New Roman"/>
          <w:kern w:val="0"/>
          <w:szCs w:val="24"/>
        </w:rPr>
        <w:t>傳送</w:t>
      </w:r>
    </w:p>
    <w:p w14:paraId="1FAC078B" w14:textId="77777777" w:rsidR="009739A0" w:rsidRPr="00BE3C9C" w:rsidRDefault="009739A0" w:rsidP="00103269">
      <w:pPr>
        <w:ind w:leftChars="1500" w:left="3600"/>
        <w:rPr>
          <w:rFonts w:ascii="Times New Roman" w:eastAsia="標楷體" w:hAnsi="Times New Roman" w:cs="Times New Roman"/>
          <w:kern w:val="0"/>
          <w:szCs w:val="24"/>
        </w:rPr>
      </w:pPr>
      <w:r w:rsidRPr="00BE3C9C">
        <w:rPr>
          <w:rFonts w:ascii="Times New Roman" w:eastAsia="標楷體" w:hAnsi="Times New Roman" w:cs="Times New Roman"/>
          <w:kern w:val="0"/>
          <w:szCs w:val="24"/>
        </w:rPr>
        <w:t>7.11</w:t>
      </w:r>
      <w:r w:rsidRPr="00BE3C9C">
        <w:rPr>
          <w:rFonts w:ascii="Times New Roman" w:eastAsia="標楷體" w:hAnsi="Times New Roman" w:cs="Times New Roman"/>
          <w:kern w:val="0"/>
          <w:szCs w:val="24"/>
        </w:rPr>
        <w:t>電視需求</w:t>
      </w:r>
      <w:r w:rsidR="0021774F"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衛星</w:t>
      </w:r>
      <w:r w:rsidR="000E3091" w:rsidRPr="00BE3C9C">
        <w:rPr>
          <w:rFonts w:ascii="Times New Roman" w:eastAsia="標楷體" w:hAnsi="Times New Roman" w:cs="Times New Roman"/>
          <w:kern w:val="0"/>
          <w:szCs w:val="24"/>
        </w:rPr>
        <w:t>台</w:t>
      </w:r>
      <w:r w:rsidRPr="00BE3C9C">
        <w:rPr>
          <w:rFonts w:ascii="Times New Roman" w:eastAsia="標楷體" w:hAnsi="Times New Roman" w:cs="Times New Roman"/>
          <w:kern w:val="0"/>
          <w:szCs w:val="24"/>
        </w:rPr>
        <w:t>新聞與</w:t>
      </w:r>
      <w:r w:rsidR="00003CEE" w:rsidRPr="00BE3C9C">
        <w:rPr>
          <w:rFonts w:ascii="Times New Roman" w:eastAsia="標楷體" w:hAnsi="Times New Roman" w:cs="Times New Roman"/>
          <w:kern w:val="0"/>
          <w:szCs w:val="24"/>
        </w:rPr>
        <w:t>採訪</w:t>
      </w:r>
    </w:p>
    <w:p w14:paraId="25AA288E" w14:textId="77777777" w:rsidR="009739A0" w:rsidRPr="00BE3C9C" w:rsidRDefault="009739A0" w:rsidP="00103269">
      <w:pPr>
        <w:ind w:leftChars="1500" w:left="3600"/>
        <w:rPr>
          <w:rFonts w:ascii="Times New Roman" w:eastAsia="標楷體" w:hAnsi="Times New Roman" w:cs="Times New Roman"/>
          <w:kern w:val="0"/>
          <w:szCs w:val="24"/>
        </w:rPr>
      </w:pPr>
      <w:r w:rsidRPr="00BE3C9C">
        <w:rPr>
          <w:rFonts w:ascii="Times New Roman" w:eastAsia="標楷體" w:hAnsi="Times New Roman" w:cs="Times New Roman"/>
          <w:kern w:val="0"/>
          <w:szCs w:val="24"/>
        </w:rPr>
        <w:t>7.12</w:t>
      </w:r>
      <w:r w:rsidRPr="00BE3C9C">
        <w:rPr>
          <w:rFonts w:ascii="Times New Roman" w:eastAsia="標楷體" w:hAnsi="Times New Roman" w:cs="Times New Roman"/>
          <w:kern w:val="0"/>
          <w:szCs w:val="24"/>
        </w:rPr>
        <w:t>電視需求</w:t>
      </w:r>
      <w:r w:rsidR="0021774F" w:rsidRPr="00BE3C9C">
        <w:rPr>
          <w:rFonts w:ascii="Times New Roman" w:eastAsia="標楷體" w:hAnsi="Times New Roman" w:cs="Times New Roman"/>
          <w:kern w:val="0"/>
          <w:szCs w:val="24"/>
        </w:rPr>
        <w:t>－</w:t>
      </w:r>
      <w:r w:rsidR="00B42821" w:rsidRPr="00BE3C9C">
        <w:rPr>
          <w:rFonts w:ascii="Times New Roman" w:eastAsia="標楷體" w:hAnsi="Times New Roman" w:cs="Times New Roman"/>
          <w:kern w:val="0"/>
          <w:szCs w:val="24"/>
        </w:rPr>
        <w:t>訊號</w:t>
      </w:r>
      <w:r w:rsidRPr="00BE3C9C">
        <w:rPr>
          <w:rFonts w:ascii="Times New Roman" w:eastAsia="標楷體" w:hAnsi="Times New Roman" w:cs="Times New Roman"/>
          <w:kern w:val="0"/>
          <w:szCs w:val="24"/>
        </w:rPr>
        <w:t>製作和轉播車</w:t>
      </w:r>
    </w:p>
    <w:p w14:paraId="0BE286E3" w14:textId="77777777" w:rsidR="009739A0" w:rsidRPr="00BE3C9C" w:rsidRDefault="009739A0" w:rsidP="00103269">
      <w:pPr>
        <w:ind w:leftChars="1500" w:left="3600"/>
        <w:rPr>
          <w:rFonts w:ascii="Times New Roman" w:eastAsia="標楷體" w:hAnsi="Times New Roman" w:cs="Times New Roman"/>
          <w:kern w:val="0"/>
          <w:szCs w:val="24"/>
        </w:rPr>
      </w:pPr>
      <w:r w:rsidRPr="00BE3C9C">
        <w:rPr>
          <w:rFonts w:ascii="Times New Roman" w:eastAsia="標楷體" w:hAnsi="Times New Roman" w:cs="Times New Roman"/>
          <w:kern w:val="0"/>
          <w:szCs w:val="24"/>
        </w:rPr>
        <w:t>7.13</w:t>
      </w:r>
      <w:r w:rsidR="007A6D28" w:rsidRPr="00BE3C9C">
        <w:rPr>
          <w:rFonts w:ascii="Times New Roman" w:eastAsia="標楷體" w:hAnsi="Times New Roman" w:cs="Times New Roman"/>
          <w:kern w:val="0"/>
          <w:szCs w:val="24"/>
        </w:rPr>
        <w:t>電視要求－</w:t>
      </w:r>
      <w:r w:rsidR="00BD1591" w:rsidRPr="00BE3C9C">
        <w:rPr>
          <w:rFonts w:ascii="Times New Roman" w:eastAsia="標楷體" w:hAnsi="Times New Roman" w:cs="Times New Roman"/>
          <w:kern w:val="0"/>
          <w:szCs w:val="24"/>
        </w:rPr>
        <w:t>播放</w:t>
      </w:r>
      <w:r w:rsidR="000F2FAA" w:rsidRPr="00BE3C9C">
        <w:rPr>
          <w:rFonts w:ascii="Times New Roman" w:eastAsia="標楷體" w:hAnsi="Times New Roman" w:cs="Times New Roman"/>
          <w:kern w:val="0"/>
          <w:szCs w:val="24"/>
        </w:rPr>
        <w:t>順序</w:t>
      </w:r>
    </w:p>
    <w:p w14:paraId="0C5D67E4" w14:textId="77777777" w:rsidR="009739A0" w:rsidRPr="00BE3C9C" w:rsidRDefault="009739A0" w:rsidP="00103269">
      <w:pPr>
        <w:ind w:leftChars="1500" w:left="3600"/>
        <w:rPr>
          <w:rFonts w:ascii="Times New Roman" w:eastAsia="標楷體" w:hAnsi="Times New Roman" w:cs="Times New Roman"/>
          <w:kern w:val="0"/>
          <w:szCs w:val="24"/>
        </w:rPr>
      </w:pPr>
      <w:r w:rsidRPr="00BE3C9C">
        <w:rPr>
          <w:rFonts w:ascii="Times New Roman" w:eastAsia="標楷體" w:hAnsi="Times New Roman" w:cs="Times New Roman"/>
          <w:kern w:val="0"/>
          <w:szCs w:val="24"/>
        </w:rPr>
        <w:t>7.14</w:t>
      </w:r>
      <w:r w:rsidRPr="00BE3C9C">
        <w:rPr>
          <w:rFonts w:ascii="Times New Roman" w:eastAsia="標楷體" w:hAnsi="Times New Roman" w:cs="Times New Roman"/>
          <w:kern w:val="0"/>
          <w:szCs w:val="24"/>
        </w:rPr>
        <w:t>電視需求</w:t>
      </w:r>
      <w:r w:rsidR="0021774F"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電視圖形</w:t>
      </w:r>
    </w:p>
    <w:p w14:paraId="76675CDB" w14:textId="77777777" w:rsidR="00441804" w:rsidRDefault="00441804" w:rsidP="002E718C">
      <w:pPr>
        <w:rPr>
          <w:rFonts w:ascii="Times New Roman" w:eastAsia="標楷體" w:hAnsi="Times New Roman" w:cs="Times New Roman"/>
          <w:kern w:val="0"/>
          <w:szCs w:val="24"/>
        </w:rPr>
      </w:pPr>
    </w:p>
    <w:p w14:paraId="76624540" w14:textId="77777777" w:rsidR="00441804" w:rsidRDefault="00441804" w:rsidP="002E718C">
      <w:pPr>
        <w:rPr>
          <w:rFonts w:ascii="Times New Roman" w:eastAsia="標楷體" w:hAnsi="Times New Roman" w:cs="Times New Roman"/>
          <w:kern w:val="0"/>
          <w:szCs w:val="24"/>
        </w:rPr>
      </w:pPr>
    </w:p>
    <w:p w14:paraId="3307A6A8" w14:textId="77777777" w:rsidR="002E718C" w:rsidRPr="00441804" w:rsidRDefault="002E718C" w:rsidP="002E718C">
      <w:pPr>
        <w:rPr>
          <w:rFonts w:ascii="Times New Roman" w:eastAsia="標楷體" w:hAnsi="Times New Roman" w:cs="Times New Roman"/>
          <w:b/>
          <w:kern w:val="0"/>
          <w:szCs w:val="24"/>
        </w:rPr>
      </w:pPr>
      <w:r w:rsidRPr="00441804">
        <w:rPr>
          <w:rFonts w:ascii="Times New Roman" w:eastAsia="標楷體" w:hAnsi="Times New Roman" w:cs="Times New Roman"/>
          <w:b/>
          <w:kern w:val="0"/>
          <w:szCs w:val="24"/>
        </w:rPr>
        <w:t>第七節</w:t>
      </w:r>
    </w:p>
    <w:p w14:paraId="47913EFE" w14:textId="77777777" w:rsidR="00441804" w:rsidRDefault="00441804">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37A90AE4" w14:textId="77777777" w:rsidR="003C16B6" w:rsidRPr="00BE3C9C" w:rsidRDefault="003C16B6" w:rsidP="003C16B6">
      <w:pPr>
        <w:rPr>
          <w:rFonts w:ascii="Times New Roman" w:eastAsia="標楷體" w:hAnsi="Times New Roman" w:cs="Times New Roman"/>
          <w:kern w:val="0"/>
          <w:szCs w:val="24"/>
        </w:rPr>
      </w:pPr>
    </w:p>
    <w:p w14:paraId="6B13A0BF" w14:textId="77777777" w:rsidR="003C16B6" w:rsidRDefault="00444D74" w:rsidP="003C16B6">
      <w:pPr>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7.1</w:t>
      </w:r>
      <w:r w:rsidR="00D34A30" w:rsidRPr="00BE3C9C">
        <w:rPr>
          <w:rFonts w:ascii="Times New Roman" w:eastAsia="標楷體" w:hAnsi="Times New Roman" w:cs="Times New Roman"/>
          <w:b/>
          <w:bCs/>
          <w:kern w:val="0"/>
          <w:szCs w:val="24"/>
        </w:rPr>
        <w:t>主轉播</w:t>
      </w:r>
      <w:r w:rsidR="0021774F" w:rsidRPr="00BE3C9C">
        <w:rPr>
          <w:rFonts w:ascii="Times New Roman" w:eastAsia="標楷體" w:hAnsi="Times New Roman" w:cs="Times New Roman"/>
          <w:b/>
          <w:bCs/>
          <w:kern w:val="0"/>
          <w:szCs w:val="24"/>
        </w:rPr>
        <w:t>－</w:t>
      </w:r>
      <w:r w:rsidR="00C3210F" w:rsidRPr="00BE3C9C">
        <w:rPr>
          <w:rFonts w:ascii="Times New Roman" w:eastAsia="標楷體" w:hAnsi="Times New Roman" w:cs="Times New Roman"/>
          <w:b/>
          <w:bCs/>
          <w:kern w:val="0"/>
          <w:szCs w:val="24"/>
        </w:rPr>
        <w:t>攝影機</w:t>
      </w:r>
      <w:r w:rsidR="00A54340" w:rsidRPr="00BE3C9C">
        <w:rPr>
          <w:rFonts w:ascii="Times New Roman" w:eastAsia="標楷體" w:hAnsi="Times New Roman" w:cs="Times New Roman"/>
          <w:b/>
          <w:bCs/>
          <w:kern w:val="0"/>
          <w:szCs w:val="24"/>
        </w:rPr>
        <w:t>要求</w:t>
      </w:r>
    </w:p>
    <w:p w14:paraId="6B0AAA02" w14:textId="77777777" w:rsidR="00CD68B2" w:rsidRDefault="00CD68B2" w:rsidP="003C16B6">
      <w:pPr>
        <w:rPr>
          <w:rFonts w:ascii="Times New Roman" w:eastAsia="標楷體" w:hAnsi="Times New Roman" w:cs="Times New Roman"/>
          <w:b/>
          <w:bCs/>
          <w:kern w:val="0"/>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3231"/>
        <w:gridCol w:w="3232"/>
      </w:tblGrid>
      <w:tr w:rsidR="00CD68B2" w14:paraId="074AC253" w14:textId="77777777" w:rsidTr="00F51A13">
        <w:tc>
          <w:tcPr>
            <w:tcW w:w="3231" w:type="dxa"/>
          </w:tcPr>
          <w:p w14:paraId="1328FADA" w14:textId="2662BA69" w:rsidR="00CD68B2" w:rsidRPr="00BE3C9C" w:rsidRDefault="00CD68B2" w:rsidP="00CD68B2">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舉辦國際柔道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）大獎賽、大滿貫或大師賽所之最少攝影機數量為</w:t>
            </w:r>
            <w:r w:rsidRPr="00BE3C9C">
              <w:rPr>
                <w:rFonts w:ascii="Times New Roman" w:eastAsia="標楷體" w:hAnsi="Times New Roman" w:cs="Times New Roman"/>
                <w:kern w:val="0"/>
                <w:szCs w:val="24"/>
              </w:rPr>
              <w:t>8</w:t>
            </w:r>
            <w:r w:rsidRPr="00BE3C9C">
              <w:rPr>
                <w:rFonts w:ascii="Times New Roman" w:eastAsia="標楷體" w:hAnsi="Times New Roman" w:cs="Times New Roman"/>
                <w:kern w:val="0"/>
                <w:szCs w:val="24"/>
              </w:rPr>
              <w:t>台。任何低於此之數字將不被接受。另外，主轉播於預賽時必須提供每榻榻米</w:t>
            </w:r>
            <w:r w:rsidRPr="00BE3C9C">
              <w:rPr>
                <w:rFonts w:ascii="Times New Roman" w:eastAsia="標楷體" w:hAnsi="Times New Roman" w:cs="Times New Roman"/>
                <w:kern w:val="0"/>
                <w:szCs w:val="24"/>
              </w:rPr>
              <w:t>1</w:t>
            </w:r>
            <w:r w:rsidRPr="00BE3C9C">
              <w:rPr>
                <w:rFonts w:ascii="Times New Roman" w:eastAsia="標楷體" w:hAnsi="Times New Roman" w:cs="Times New Roman"/>
                <w:kern w:val="0"/>
                <w:szCs w:val="24"/>
              </w:rPr>
              <w:t>台之攝影機，以</w:t>
            </w:r>
            <w:r w:rsidRPr="00BE3C9C">
              <w:rPr>
                <w:rFonts w:ascii="Times New Roman" w:eastAsia="標楷體" w:hAnsi="Times New Roman" w:cs="Times New Roman" w:hint="eastAsia"/>
                <w:kern w:val="0"/>
                <w:szCs w:val="24"/>
              </w:rPr>
              <w:t>利於</w:t>
            </w:r>
            <w:r w:rsidRPr="00BE3C9C">
              <w:rPr>
                <w:rFonts w:ascii="Times New Roman" w:eastAsia="標楷體" w:hAnsi="Times New Roman" w:cs="Times New Roman"/>
                <w:kern w:val="0"/>
                <w:szCs w:val="24"/>
              </w:rPr>
              <w:t>在</w:t>
            </w:r>
            <w:r w:rsidRPr="00BE3C9C">
              <w:rPr>
                <w:rFonts w:ascii="Times New Roman" w:eastAsia="標楷體" w:hAnsi="Times New Roman" w:cs="Times New Roman"/>
                <w:kern w:val="0"/>
                <w:szCs w:val="24"/>
              </w:rPr>
              <w:t xml:space="preserve">CARE System </w:t>
            </w:r>
            <w:r w:rsidRPr="00BE3C9C">
              <w:rPr>
                <w:rFonts w:ascii="Times New Roman" w:eastAsia="標楷體" w:hAnsi="Times New Roman" w:cs="Times New Roman"/>
                <w:kern w:val="0"/>
                <w:szCs w:val="24"/>
              </w:rPr>
              <w:t>錄影系統內和</w:t>
            </w:r>
            <w:r w:rsidRPr="00BE3C9C">
              <w:rPr>
                <w:rFonts w:ascii="Times New Roman" w:eastAsia="標楷體" w:hAnsi="Times New Roman" w:cs="Times New Roman"/>
                <w:kern w:val="0"/>
                <w:szCs w:val="24"/>
              </w:rPr>
              <w:t>JudoBase</w:t>
            </w:r>
            <w:r w:rsidRPr="00BE3C9C">
              <w:rPr>
                <w:rFonts w:ascii="Times New Roman" w:eastAsia="標楷體" w:hAnsi="Times New Roman" w:cs="Times New Roman"/>
                <w:kern w:val="0"/>
                <w:szCs w:val="24"/>
              </w:rPr>
              <w:t>使用。</w:t>
            </w:r>
          </w:p>
          <w:p w14:paraId="262C34DE" w14:textId="77777777" w:rsidR="00CD68B2" w:rsidRPr="00BE3C9C" w:rsidRDefault="00CD68B2" w:rsidP="00CD68B2">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但主榻榻米之情況不同，它將被用於實況廣播。例如－一項占用</w:t>
            </w:r>
            <w:r w:rsidRPr="00BE3C9C">
              <w:rPr>
                <w:rFonts w:ascii="Times New Roman" w:eastAsia="標楷體" w:hAnsi="Times New Roman" w:cs="Times New Roman"/>
                <w:kern w:val="0"/>
                <w:szCs w:val="24"/>
              </w:rPr>
              <w:t>3</w:t>
            </w:r>
            <w:r w:rsidRPr="00BE3C9C">
              <w:rPr>
                <w:rFonts w:ascii="Times New Roman" w:eastAsia="標楷體" w:hAnsi="Times New Roman" w:cs="Times New Roman"/>
                <w:kern w:val="0"/>
                <w:szCs w:val="24"/>
              </w:rPr>
              <w:t>片榻榻米的活動將需要至少</w:t>
            </w:r>
            <w:r w:rsidRPr="00BE3C9C">
              <w:rPr>
                <w:rFonts w:ascii="Times New Roman" w:eastAsia="標楷體" w:hAnsi="Times New Roman" w:cs="Times New Roman"/>
                <w:kern w:val="0"/>
                <w:szCs w:val="24"/>
              </w:rPr>
              <w:t>8</w:t>
            </w:r>
            <w:r w:rsidRPr="00BE3C9C">
              <w:rPr>
                <w:rFonts w:ascii="Times New Roman" w:eastAsia="標楷體" w:hAnsi="Times New Roman" w:cs="Times New Roman"/>
                <w:kern w:val="0"/>
                <w:szCs w:val="24"/>
              </w:rPr>
              <w:t>台攝影機的實況轉播（榻榻米</w:t>
            </w:r>
            <w:r w:rsidRPr="00BE3C9C">
              <w:rPr>
                <w:rFonts w:ascii="Times New Roman" w:eastAsia="標楷體" w:hAnsi="Times New Roman" w:cs="Times New Roman"/>
                <w:kern w:val="0"/>
                <w:szCs w:val="24"/>
              </w:rPr>
              <w:t>2</w:t>
            </w:r>
            <w:r w:rsidRPr="00BE3C9C">
              <w:rPr>
                <w:rFonts w:ascii="Times New Roman" w:eastAsia="標楷體" w:hAnsi="Times New Roman" w:cs="Times New Roman"/>
                <w:kern w:val="0"/>
                <w:szCs w:val="24"/>
              </w:rPr>
              <w:t>），加上</w:t>
            </w:r>
            <w:r w:rsidRPr="00BE3C9C">
              <w:rPr>
                <w:rFonts w:ascii="Times New Roman" w:eastAsia="標楷體" w:hAnsi="Times New Roman" w:cs="Times New Roman"/>
                <w:kern w:val="0"/>
                <w:szCs w:val="24"/>
              </w:rPr>
              <w:t>2</w:t>
            </w:r>
            <w:r w:rsidRPr="00BE3C9C">
              <w:rPr>
                <w:rFonts w:ascii="Times New Roman" w:eastAsia="標楷體" w:hAnsi="Times New Roman" w:cs="Times New Roman"/>
                <w:kern w:val="0"/>
                <w:szCs w:val="24"/>
              </w:rPr>
              <w:t>台用於</w:t>
            </w:r>
            <w:r w:rsidRPr="00BE3C9C">
              <w:rPr>
                <w:rFonts w:ascii="Times New Roman" w:eastAsia="標楷體" w:hAnsi="Times New Roman" w:cs="Times New Roman"/>
                <w:kern w:val="0"/>
                <w:szCs w:val="24"/>
              </w:rPr>
              <w:t xml:space="preserve">CARE System </w:t>
            </w:r>
            <w:r w:rsidRPr="00BE3C9C">
              <w:rPr>
                <w:rFonts w:ascii="Times New Roman" w:eastAsia="標楷體" w:hAnsi="Times New Roman" w:cs="Times New Roman"/>
                <w:kern w:val="0"/>
                <w:szCs w:val="24"/>
              </w:rPr>
              <w:t>錄影系統位於榻榻米</w:t>
            </w:r>
            <w:r w:rsidRPr="00BE3C9C">
              <w:rPr>
                <w:rFonts w:ascii="Times New Roman" w:eastAsia="標楷體" w:hAnsi="Times New Roman" w:cs="Times New Roman"/>
                <w:kern w:val="0"/>
                <w:szCs w:val="24"/>
              </w:rPr>
              <w:t>1</w:t>
            </w:r>
            <w:r w:rsidRPr="00BE3C9C">
              <w:rPr>
                <w:rFonts w:ascii="Times New Roman" w:eastAsia="標楷體" w:hAnsi="Times New Roman" w:cs="Times New Roman"/>
                <w:kern w:val="0"/>
                <w:szCs w:val="24"/>
              </w:rPr>
              <w:t>和</w:t>
            </w:r>
            <w:r w:rsidRPr="00BE3C9C">
              <w:rPr>
                <w:rFonts w:ascii="Times New Roman" w:eastAsia="標楷體" w:hAnsi="Times New Roman" w:cs="Times New Roman"/>
                <w:kern w:val="0"/>
                <w:szCs w:val="24"/>
              </w:rPr>
              <w:t>3</w:t>
            </w:r>
            <w:r w:rsidRPr="00BE3C9C">
              <w:rPr>
                <w:rFonts w:ascii="Times New Roman" w:eastAsia="標楷體" w:hAnsi="Times New Roman" w:cs="Times New Roman"/>
                <w:kern w:val="0"/>
                <w:szCs w:val="24"/>
              </w:rPr>
              <w:t>的額外攝影機。總數：</w:t>
            </w:r>
            <w:r w:rsidRPr="00BE3C9C">
              <w:rPr>
                <w:rFonts w:ascii="Times New Roman" w:eastAsia="標楷體" w:hAnsi="Times New Roman" w:cs="Times New Roman"/>
                <w:kern w:val="0"/>
                <w:szCs w:val="24"/>
              </w:rPr>
              <w:t>10</w:t>
            </w:r>
            <w:r w:rsidRPr="00BE3C9C">
              <w:rPr>
                <w:rFonts w:ascii="Times New Roman" w:eastAsia="標楷體" w:hAnsi="Times New Roman" w:cs="Times New Roman"/>
                <w:kern w:val="0"/>
                <w:szCs w:val="24"/>
              </w:rPr>
              <w:t>台攝影機（而占用四片榻榻米的活動則需</w:t>
            </w:r>
            <w:r w:rsidRPr="00BE3C9C">
              <w:rPr>
                <w:rFonts w:ascii="Times New Roman" w:eastAsia="標楷體" w:hAnsi="Times New Roman" w:cs="Times New Roman"/>
                <w:kern w:val="0"/>
                <w:szCs w:val="24"/>
              </w:rPr>
              <w:t>11</w:t>
            </w:r>
            <w:r w:rsidRPr="00BE3C9C">
              <w:rPr>
                <w:rFonts w:ascii="Times New Roman" w:eastAsia="標楷體" w:hAnsi="Times New Roman" w:cs="Times New Roman"/>
                <w:kern w:val="0"/>
                <w:szCs w:val="24"/>
              </w:rPr>
              <w:t>台攝影機）。</w:t>
            </w:r>
          </w:p>
          <w:p w14:paraId="08F500EB" w14:textId="77777777" w:rsidR="00CD68B2" w:rsidRDefault="00CD68B2" w:rsidP="00CD68B2">
            <w:pPr>
              <w:rPr>
                <w:rFonts w:ascii="Times New Roman" w:eastAsia="標楷體" w:hAnsi="Times New Roman" w:cs="Times New Roman"/>
                <w:b/>
                <w:bCs/>
                <w:kern w:val="0"/>
                <w:szCs w:val="24"/>
              </w:rPr>
            </w:pPr>
            <w:r w:rsidRPr="00BE3C9C">
              <w:rPr>
                <w:rFonts w:ascii="Times New Roman" w:eastAsia="標楷體" w:hAnsi="Times New Roman" w:cs="Times New Roman"/>
                <w:szCs w:val="24"/>
              </w:rPr>
              <w:t>若可能，</w:t>
            </w:r>
            <w:r w:rsidRPr="00BE3C9C">
              <w:rPr>
                <w:rFonts w:ascii="Times New Roman" w:eastAsia="標楷體" w:hAnsi="Times New Roman" w:cs="Times New Roman"/>
                <w:kern w:val="0"/>
                <w:szCs w:val="24"/>
              </w:rPr>
              <w:t>在決賽分組時，</w:t>
            </w:r>
            <w:r w:rsidRPr="00BE3C9C">
              <w:rPr>
                <w:rFonts w:ascii="Times New Roman" w:eastAsia="標楷體" w:hAnsi="Times New Roman" w:cs="Times New Roman"/>
                <w:kern w:val="0"/>
                <w:szCs w:val="24"/>
              </w:rPr>
              <w:t xml:space="preserve">CARE System </w:t>
            </w:r>
            <w:r w:rsidRPr="00BE3C9C">
              <w:rPr>
                <w:rFonts w:ascii="Times New Roman" w:eastAsia="標楷體" w:hAnsi="Times New Roman" w:cs="Times New Roman"/>
                <w:kern w:val="0"/>
                <w:szCs w:val="24"/>
              </w:rPr>
              <w:t>錄影系統之攝影機應融入主轉播中，且其攝影機位置應依據攝影機規劃調整。</w:t>
            </w:r>
          </w:p>
        </w:tc>
        <w:tc>
          <w:tcPr>
            <w:tcW w:w="3231" w:type="dxa"/>
          </w:tcPr>
          <w:p w14:paraId="3A30E9CC" w14:textId="77777777" w:rsidR="00CD68B2" w:rsidRPr="00BE3C9C" w:rsidRDefault="00CD68B2" w:rsidP="00CD68B2">
            <w:pPr>
              <w:autoSpaceDE w:val="0"/>
              <w:autoSpaceDN w:val="0"/>
              <w:adjustRightInd w:val="0"/>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產生</w:t>
            </w:r>
            <w:r w:rsidRPr="00BE3C9C">
              <w:rPr>
                <w:rFonts w:ascii="Times New Roman" w:eastAsia="標楷體" w:hAnsi="Times New Roman" w:cs="Times New Roman"/>
                <w:b/>
                <w:bCs/>
                <w:kern w:val="0"/>
                <w:szCs w:val="24"/>
              </w:rPr>
              <w:t>2</w:t>
            </w:r>
            <w:r w:rsidRPr="00BE3C9C">
              <w:rPr>
                <w:rFonts w:ascii="Times New Roman" w:eastAsia="標楷體" w:hAnsi="Times New Roman" w:cs="Times New Roman"/>
                <w:b/>
                <w:bCs/>
                <w:kern w:val="0"/>
                <w:szCs w:val="24"/>
              </w:rPr>
              <w:t>組國際</w:t>
            </w:r>
            <w:r w:rsidRPr="00BE3C9C">
              <w:rPr>
                <w:rFonts w:ascii="Times New Roman" w:eastAsia="標楷體" w:hAnsi="Times New Roman" w:cs="Times New Roman"/>
                <w:b/>
                <w:kern w:val="0"/>
                <w:szCs w:val="24"/>
              </w:rPr>
              <w:t>訊號</w:t>
            </w:r>
          </w:p>
          <w:p w14:paraId="01861A52" w14:textId="77777777" w:rsidR="00CD68B2" w:rsidRPr="00BE3C9C" w:rsidRDefault="00CD68B2" w:rsidP="00CD68B2">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szCs w:val="24"/>
              </w:rPr>
              <w:t>產生第二組國</w:t>
            </w:r>
            <w:r w:rsidRPr="00BE3C9C">
              <w:rPr>
                <w:rFonts w:ascii="Times New Roman" w:eastAsia="標楷體" w:hAnsi="Times New Roman" w:cs="Times New Roman"/>
                <w:kern w:val="0"/>
                <w:szCs w:val="24"/>
              </w:rPr>
              <w:t>際訊號將需達成主國際訊號之相同的最低條件－</w:t>
            </w:r>
            <w:r w:rsidRPr="00BE3C9C">
              <w:rPr>
                <w:rFonts w:ascii="Times New Roman" w:eastAsia="標楷體" w:hAnsi="Times New Roman" w:cs="Times New Roman"/>
                <w:kern w:val="0"/>
                <w:szCs w:val="24"/>
              </w:rPr>
              <w:t>8</w:t>
            </w:r>
            <w:r w:rsidRPr="00BE3C9C">
              <w:rPr>
                <w:rFonts w:ascii="Times New Roman" w:eastAsia="標楷體" w:hAnsi="Times New Roman" w:cs="Times New Roman"/>
                <w:kern w:val="0"/>
                <w:szCs w:val="24"/>
              </w:rPr>
              <w:t>台攝影機。這</w:t>
            </w:r>
            <w:r w:rsidRPr="00BE3C9C">
              <w:rPr>
                <w:rFonts w:ascii="Times New Roman" w:eastAsia="標楷體" w:hAnsi="Times New Roman" w:cs="Times New Roman" w:hint="eastAsia"/>
                <w:kern w:val="0"/>
                <w:szCs w:val="24"/>
              </w:rPr>
              <w:t>表示，</w:t>
            </w:r>
            <w:r w:rsidRPr="00BE3C9C">
              <w:rPr>
                <w:rFonts w:ascii="Times New Roman" w:eastAsia="標楷體" w:hAnsi="Times New Roman" w:cs="Times New Roman"/>
                <w:kern w:val="0"/>
                <w:szCs w:val="24"/>
              </w:rPr>
              <w:t>需要共</w:t>
            </w:r>
            <w:r w:rsidRPr="00BE3C9C">
              <w:rPr>
                <w:rFonts w:ascii="Times New Roman" w:eastAsia="標楷體" w:hAnsi="Times New Roman" w:cs="Times New Roman"/>
                <w:kern w:val="0"/>
                <w:szCs w:val="24"/>
              </w:rPr>
              <w:t>16</w:t>
            </w:r>
            <w:r w:rsidRPr="00BE3C9C">
              <w:rPr>
                <w:rFonts w:ascii="Times New Roman" w:eastAsia="標楷體" w:hAnsi="Times New Roman" w:cs="Times New Roman"/>
                <w:kern w:val="0"/>
                <w:szCs w:val="24"/>
              </w:rPr>
              <w:t>台攝影機，再加上用於</w:t>
            </w:r>
            <w:r w:rsidRPr="00BE3C9C">
              <w:rPr>
                <w:rFonts w:ascii="Times New Roman" w:eastAsia="標楷體" w:hAnsi="Times New Roman" w:cs="Times New Roman"/>
                <w:kern w:val="0"/>
                <w:szCs w:val="24"/>
              </w:rPr>
              <w:t xml:space="preserve">CARE System </w:t>
            </w:r>
            <w:r w:rsidRPr="00BE3C9C">
              <w:rPr>
                <w:rFonts w:ascii="Times New Roman" w:eastAsia="標楷體" w:hAnsi="Times New Roman" w:cs="Times New Roman"/>
                <w:kern w:val="0"/>
                <w:szCs w:val="24"/>
              </w:rPr>
              <w:t>錄影系統的額外攝影機。舉例而言－一項占用</w:t>
            </w:r>
            <w:r w:rsidRPr="00BE3C9C">
              <w:rPr>
                <w:rFonts w:ascii="Times New Roman" w:eastAsia="標楷體" w:hAnsi="Times New Roman" w:cs="Times New Roman"/>
                <w:kern w:val="0"/>
                <w:szCs w:val="24"/>
              </w:rPr>
              <w:t>3</w:t>
            </w:r>
            <w:r w:rsidRPr="00BE3C9C">
              <w:rPr>
                <w:rFonts w:ascii="Times New Roman" w:eastAsia="標楷體" w:hAnsi="Times New Roman" w:cs="Times New Roman"/>
                <w:kern w:val="0"/>
                <w:szCs w:val="24"/>
              </w:rPr>
              <w:t>片榻榻米的活動發送</w:t>
            </w:r>
            <w:r w:rsidRPr="00BE3C9C">
              <w:rPr>
                <w:rFonts w:ascii="Times New Roman" w:eastAsia="標楷體" w:hAnsi="Times New Roman" w:cs="Times New Roman"/>
                <w:kern w:val="0"/>
                <w:szCs w:val="24"/>
              </w:rPr>
              <w:t>2</w:t>
            </w:r>
            <w:r w:rsidRPr="00BE3C9C">
              <w:rPr>
                <w:rFonts w:ascii="Times New Roman" w:eastAsia="標楷體" w:hAnsi="Times New Roman" w:cs="Times New Roman"/>
                <w:kern w:val="0"/>
                <w:szCs w:val="24"/>
              </w:rPr>
              <w:t>組國際訊號</w:t>
            </w:r>
            <w:r w:rsidRPr="00BE3C9C">
              <w:rPr>
                <w:rFonts w:ascii="Times New Roman" w:eastAsia="標楷體" w:hAnsi="Times New Roman" w:cs="Times New Roman" w:hint="eastAsia"/>
                <w:kern w:val="0"/>
                <w:szCs w:val="24"/>
              </w:rPr>
              <w:t>，</w:t>
            </w:r>
            <w:r w:rsidRPr="00BE3C9C">
              <w:rPr>
                <w:rFonts w:ascii="Times New Roman" w:eastAsia="標楷體" w:hAnsi="Times New Roman" w:cs="Times New Roman"/>
                <w:kern w:val="0"/>
                <w:szCs w:val="24"/>
              </w:rPr>
              <w:t>將需要</w:t>
            </w:r>
            <w:r w:rsidRPr="00BE3C9C">
              <w:rPr>
                <w:rFonts w:ascii="Times New Roman" w:eastAsia="標楷體" w:hAnsi="Times New Roman" w:cs="Times New Roman"/>
                <w:kern w:val="0"/>
                <w:szCs w:val="24"/>
              </w:rPr>
              <w:t>16</w:t>
            </w:r>
            <w:r w:rsidRPr="00BE3C9C">
              <w:rPr>
                <w:rFonts w:ascii="Times New Roman" w:eastAsia="標楷體" w:hAnsi="Times New Roman" w:cs="Times New Roman" w:hint="eastAsia"/>
                <w:kern w:val="0"/>
                <w:szCs w:val="24"/>
              </w:rPr>
              <w:t>台</w:t>
            </w:r>
            <w:r w:rsidRPr="00BE3C9C">
              <w:rPr>
                <w:rFonts w:ascii="Times New Roman" w:eastAsia="標楷體" w:hAnsi="Times New Roman" w:cs="Times New Roman"/>
                <w:kern w:val="0"/>
                <w:szCs w:val="24"/>
              </w:rPr>
              <w:t>攝影機，另外加上一台用於第三片榻榻米的額外攝影機。總數：</w:t>
            </w:r>
            <w:r w:rsidRPr="00BE3C9C">
              <w:rPr>
                <w:rFonts w:ascii="Times New Roman" w:eastAsia="標楷體" w:hAnsi="Times New Roman" w:cs="Times New Roman"/>
                <w:kern w:val="0"/>
                <w:szCs w:val="24"/>
              </w:rPr>
              <w:t>17</w:t>
            </w:r>
            <w:r w:rsidRPr="00BE3C9C">
              <w:rPr>
                <w:rFonts w:ascii="Times New Roman" w:eastAsia="標楷體" w:hAnsi="Times New Roman" w:cs="Times New Roman"/>
                <w:kern w:val="0"/>
                <w:szCs w:val="24"/>
              </w:rPr>
              <w:t>台攝影機（而占用四片榻榻米的活動則需</w:t>
            </w:r>
            <w:r w:rsidRPr="00BE3C9C">
              <w:rPr>
                <w:rFonts w:ascii="Times New Roman" w:eastAsia="標楷體" w:hAnsi="Times New Roman" w:cs="Times New Roman"/>
                <w:kern w:val="0"/>
                <w:szCs w:val="24"/>
              </w:rPr>
              <w:t>18</w:t>
            </w:r>
            <w:r w:rsidRPr="00BE3C9C">
              <w:rPr>
                <w:rFonts w:ascii="Times New Roman" w:eastAsia="標楷體" w:hAnsi="Times New Roman" w:cs="Times New Roman"/>
                <w:kern w:val="0"/>
                <w:szCs w:val="24"/>
              </w:rPr>
              <w:t>台攝影機）。</w:t>
            </w:r>
          </w:p>
          <w:p w14:paraId="10AC5BC9" w14:textId="77777777" w:rsidR="00CD68B2" w:rsidRPr="00BE3C9C" w:rsidRDefault="00CD68B2" w:rsidP="00CD68B2">
            <w:pPr>
              <w:autoSpaceDE w:val="0"/>
              <w:autoSpaceDN w:val="0"/>
              <w:adjustRightInd w:val="0"/>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攝影機規格（位置為相對於主要轉播之榻榻米）</w:t>
            </w:r>
          </w:p>
          <w:p w14:paraId="3F49F700" w14:textId="77777777" w:rsidR="00CD68B2" w:rsidRPr="00BE3C9C" w:rsidRDefault="00CD68B2" w:rsidP="00CD68B2">
            <w:pPr>
              <w:autoSpaceDE w:val="0"/>
              <w:autoSpaceDN w:val="0"/>
              <w:adjustRightInd w:val="0"/>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攝影機</w:t>
            </w:r>
            <w:r w:rsidRPr="00BE3C9C">
              <w:rPr>
                <w:rFonts w:ascii="Times New Roman" w:eastAsia="標楷體" w:hAnsi="Times New Roman" w:cs="Times New Roman"/>
                <w:b/>
                <w:bCs/>
                <w:kern w:val="0"/>
                <w:szCs w:val="24"/>
              </w:rPr>
              <w:t>1</w:t>
            </w:r>
          </w:p>
          <w:p w14:paraId="13959D32" w14:textId="77777777" w:rsidR="00CD68B2" w:rsidRPr="00BE3C9C" w:rsidRDefault="00CD68B2" w:rsidP="00CD68B2">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作用：寬廣主畫面。一般拍攝裁判員和雙方柔道選手全身影像</w:t>
            </w:r>
          </w:p>
          <w:p w14:paraId="6DBC4F64" w14:textId="77777777" w:rsidR="00CD68B2" w:rsidRPr="00BE3C9C" w:rsidRDefault="00CD68B2" w:rsidP="00CD68B2">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位置：</w:t>
            </w:r>
            <w:r w:rsidRPr="00BE3C9C">
              <w:rPr>
                <w:rFonts w:ascii="Times New Roman" w:eastAsia="標楷體" w:hAnsi="Times New Roman" w:cs="Times New Roman" w:hint="eastAsia"/>
                <w:kern w:val="0"/>
                <w:szCs w:val="24"/>
              </w:rPr>
              <w:t>位於</w:t>
            </w:r>
            <w:r w:rsidRPr="00BE3C9C">
              <w:rPr>
                <w:rFonts w:ascii="Times New Roman" w:eastAsia="標楷體" w:hAnsi="Times New Roman" w:cs="Times New Roman"/>
                <w:kern w:val="0"/>
                <w:szCs w:val="24"/>
              </w:rPr>
              <w:t>場地</w:t>
            </w:r>
            <w:r w:rsidRPr="00BE3C9C">
              <w:rPr>
                <w:rFonts w:ascii="Times New Roman" w:eastAsia="標楷體" w:hAnsi="Times New Roman" w:cs="Times New Roman" w:hint="eastAsia"/>
                <w:kern w:val="0"/>
                <w:szCs w:val="24"/>
              </w:rPr>
              <w:t>之</w:t>
            </w:r>
            <w:r w:rsidRPr="00BE3C9C">
              <w:rPr>
                <w:rFonts w:ascii="Times New Roman" w:eastAsia="標楷體" w:hAnsi="Times New Roman" w:cs="Times New Roman"/>
                <w:kern w:val="0"/>
                <w:szCs w:val="24"/>
              </w:rPr>
              <w:t>高處，與榻榻米中心對齊</w:t>
            </w:r>
          </w:p>
          <w:p w14:paraId="6C3EB36D" w14:textId="77777777" w:rsidR="00CD68B2" w:rsidRPr="00BE3C9C" w:rsidRDefault="00CD68B2" w:rsidP="00CD68B2">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鏡頭：</w:t>
            </w:r>
            <w:r w:rsidRPr="00BE3C9C">
              <w:rPr>
                <w:rFonts w:ascii="Times New Roman" w:eastAsia="標楷體" w:hAnsi="Times New Roman" w:cs="Times New Roman"/>
                <w:kern w:val="0"/>
                <w:szCs w:val="24"/>
              </w:rPr>
              <w:t>50</w:t>
            </w:r>
            <w:r w:rsidRPr="00BE3C9C">
              <w:rPr>
                <w:rFonts w:ascii="Times New Roman" w:eastAsia="標楷體" w:hAnsi="Times New Roman" w:cs="Times New Roman"/>
                <w:kern w:val="0"/>
                <w:szCs w:val="24"/>
              </w:rPr>
              <w:t>倍（最小縮放。若非使用較長鏡頭）</w:t>
            </w:r>
          </w:p>
          <w:p w14:paraId="3C763F6E" w14:textId="77777777" w:rsidR="00CD68B2" w:rsidRPr="00BE3C9C" w:rsidRDefault="00CD68B2" w:rsidP="00CD68B2">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其他：攝影機應使用長腿三腳架，且應非常強壯堅固</w:t>
            </w:r>
          </w:p>
          <w:p w14:paraId="1F6C28EB" w14:textId="77777777" w:rsidR="00CD68B2" w:rsidRPr="00BE3C9C" w:rsidRDefault="00CD68B2" w:rsidP="00CD68B2">
            <w:pPr>
              <w:autoSpaceDE w:val="0"/>
              <w:autoSpaceDN w:val="0"/>
              <w:adjustRightInd w:val="0"/>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攝影機</w:t>
            </w:r>
            <w:r w:rsidRPr="00BE3C9C">
              <w:rPr>
                <w:rFonts w:ascii="Times New Roman" w:eastAsia="標楷體" w:hAnsi="Times New Roman" w:cs="Times New Roman"/>
                <w:b/>
                <w:bCs/>
                <w:kern w:val="0"/>
                <w:szCs w:val="24"/>
              </w:rPr>
              <w:t>2</w:t>
            </w:r>
          </w:p>
          <w:p w14:paraId="136A7D91" w14:textId="77777777" w:rsidR="00CD68B2" w:rsidRPr="00BE3C9C" w:rsidRDefault="00CD68B2" w:rsidP="00CD68B2">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作用：第二主畫面。</w:t>
            </w:r>
            <w:r w:rsidRPr="00BE3C9C">
              <w:rPr>
                <w:rFonts w:ascii="Times New Roman" w:eastAsia="標楷體" w:hAnsi="Times New Roman" w:cs="Times New Roman" w:hint="eastAsia"/>
                <w:kern w:val="0"/>
                <w:szCs w:val="24"/>
              </w:rPr>
              <w:t>一般</w:t>
            </w:r>
            <w:r w:rsidRPr="00BE3C9C">
              <w:rPr>
                <w:rFonts w:ascii="Times New Roman" w:eastAsia="標楷體" w:hAnsi="Times New Roman" w:cs="Times New Roman"/>
                <w:kern w:val="0"/>
                <w:szCs w:val="24"/>
              </w:rPr>
              <w:t>拍攝雙方柔道選手全身影像</w:t>
            </w:r>
          </w:p>
          <w:p w14:paraId="775FCE02" w14:textId="77777777" w:rsidR="00CD68B2" w:rsidRPr="00BE3C9C" w:rsidRDefault="00CD68B2" w:rsidP="00CD68B2">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位置：柔道賽墊邊。與榻榻米中心對齊。在安全區域邊緣外</w:t>
            </w:r>
            <w:r w:rsidRPr="00BE3C9C">
              <w:rPr>
                <w:rFonts w:ascii="Times New Roman" w:eastAsia="標楷體" w:hAnsi="Times New Roman" w:cs="Times New Roman"/>
                <w:kern w:val="0"/>
                <w:szCs w:val="24"/>
              </w:rPr>
              <w:t>1</w:t>
            </w:r>
            <w:r w:rsidRPr="00BE3C9C">
              <w:rPr>
                <w:rFonts w:ascii="Times New Roman" w:eastAsia="標楷體" w:hAnsi="Times New Roman" w:cs="Times New Roman"/>
                <w:kern w:val="0"/>
                <w:szCs w:val="24"/>
              </w:rPr>
              <w:t>公尺的範圍內</w:t>
            </w:r>
          </w:p>
          <w:p w14:paraId="316F149E" w14:textId="77777777" w:rsidR="00CD68B2" w:rsidRPr="00BE3C9C" w:rsidRDefault="00CD68B2" w:rsidP="00CD68B2">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鏡頭：</w:t>
            </w:r>
            <w:r w:rsidRPr="00BE3C9C">
              <w:rPr>
                <w:rFonts w:ascii="Times New Roman" w:eastAsia="標楷體" w:hAnsi="Times New Roman" w:cs="Times New Roman"/>
                <w:kern w:val="0"/>
                <w:szCs w:val="24"/>
              </w:rPr>
              <w:t>17</w:t>
            </w:r>
            <w:r w:rsidRPr="00BE3C9C">
              <w:rPr>
                <w:rFonts w:ascii="Times New Roman" w:eastAsia="標楷體" w:hAnsi="Times New Roman" w:cs="Times New Roman"/>
                <w:kern w:val="0"/>
                <w:szCs w:val="24"/>
              </w:rPr>
              <w:t>倍或類似規格</w:t>
            </w:r>
          </w:p>
          <w:p w14:paraId="0D76CED6" w14:textId="77777777" w:rsidR="00CD68B2" w:rsidRPr="00BE3C9C" w:rsidRDefault="00CD68B2" w:rsidP="00CD68B2">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其他：攝影機應使用低三腳架。鏡頭高度不得超過</w:t>
            </w:r>
            <w:r w:rsidRPr="00BE3C9C">
              <w:rPr>
                <w:rFonts w:ascii="Times New Roman" w:eastAsia="標楷體" w:hAnsi="Times New Roman" w:cs="Times New Roman"/>
                <w:kern w:val="0"/>
                <w:szCs w:val="24"/>
              </w:rPr>
              <w:t>50</w:t>
            </w:r>
            <w:r w:rsidRPr="00BE3C9C">
              <w:rPr>
                <w:rFonts w:ascii="Times New Roman" w:eastAsia="標楷體" w:hAnsi="Times New Roman" w:cs="Times New Roman"/>
                <w:kern w:val="0"/>
                <w:szCs w:val="24"/>
              </w:rPr>
              <w:t>公分</w:t>
            </w:r>
          </w:p>
          <w:p w14:paraId="21E9AEA0" w14:textId="77777777" w:rsidR="00CD68B2" w:rsidRPr="00CD68B2" w:rsidRDefault="00CD68B2" w:rsidP="00CD68B2">
            <w:pPr>
              <w:rPr>
                <w:rFonts w:ascii="Times New Roman" w:eastAsia="標楷體" w:hAnsi="Times New Roman" w:cs="Times New Roman"/>
                <w:b/>
                <w:bCs/>
                <w:kern w:val="0"/>
                <w:szCs w:val="24"/>
              </w:rPr>
            </w:pPr>
          </w:p>
        </w:tc>
        <w:tc>
          <w:tcPr>
            <w:tcW w:w="3232" w:type="dxa"/>
          </w:tcPr>
          <w:p w14:paraId="1CDD0386" w14:textId="77777777" w:rsidR="00CD68B2" w:rsidRPr="00BE3C9C" w:rsidRDefault="00CD68B2" w:rsidP="00CD68B2">
            <w:pPr>
              <w:autoSpaceDE w:val="0"/>
              <w:autoSpaceDN w:val="0"/>
              <w:adjustRightInd w:val="0"/>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攝影機</w:t>
            </w:r>
            <w:r w:rsidRPr="00BE3C9C">
              <w:rPr>
                <w:rFonts w:ascii="Times New Roman" w:eastAsia="標楷體" w:hAnsi="Times New Roman" w:cs="Times New Roman"/>
                <w:b/>
                <w:bCs/>
                <w:kern w:val="0"/>
                <w:szCs w:val="24"/>
              </w:rPr>
              <w:t>3</w:t>
            </w:r>
          </w:p>
          <w:p w14:paraId="65DCE586" w14:textId="77777777" w:rsidR="00CD68B2" w:rsidRPr="00BE3C9C" w:rsidRDefault="00CD68B2" w:rsidP="00CD68B2">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作用：</w:t>
            </w:r>
            <w:r w:rsidRPr="00BE3C9C">
              <w:rPr>
                <w:rFonts w:ascii="Times New Roman" w:eastAsia="標楷體" w:hAnsi="Times New Roman" w:cs="Times New Roman" w:hint="eastAsia"/>
                <w:kern w:val="0"/>
                <w:szCs w:val="24"/>
              </w:rPr>
              <w:t>一般</w:t>
            </w:r>
            <w:r w:rsidRPr="00BE3C9C">
              <w:rPr>
                <w:rFonts w:ascii="Times New Roman" w:eastAsia="標楷體" w:hAnsi="Times New Roman" w:cs="Times New Roman"/>
                <w:kern w:val="0"/>
                <w:szCs w:val="24"/>
              </w:rPr>
              <w:t>拍攝白色柔道選手之特寫</w:t>
            </w:r>
          </w:p>
          <w:p w14:paraId="665E2835" w14:textId="77777777" w:rsidR="00CD68B2" w:rsidRPr="00BE3C9C" w:rsidRDefault="00CD68B2" w:rsidP="00CD68B2">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位置：柔道賽墊邊。與比賽場域右側邊界對齊。在安全區域邊緣外</w:t>
            </w:r>
            <w:r w:rsidRPr="00BE3C9C">
              <w:rPr>
                <w:rFonts w:ascii="Times New Roman" w:eastAsia="標楷體" w:hAnsi="Times New Roman" w:cs="Times New Roman"/>
                <w:kern w:val="0"/>
                <w:szCs w:val="24"/>
              </w:rPr>
              <w:t>1</w:t>
            </w:r>
            <w:r w:rsidRPr="00BE3C9C">
              <w:rPr>
                <w:rFonts w:ascii="Times New Roman" w:eastAsia="標楷體" w:hAnsi="Times New Roman" w:cs="Times New Roman"/>
                <w:kern w:val="0"/>
                <w:szCs w:val="24"/>
              </w:rPr>
              <w:t>公尺的範圍內</w:t>
            </w:r>
          </w:p>
          <w:p w14:paraId="453973FD" w14:textId="77777777" w:rsidR="00CD68B2" w:rsidRPr="00BE3C9C" w:rsidRDefault="00CD68B2" w:rsidP="00CD68B2">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鏡頭：</w:t>
            </w:r>
            <w:r w:rsidRPr="00BE3C9C">
              <w:rPr>
                <w:rFonts w:ascii="Times New Roman" w:eastAsia="標楷體" w:hAnsi="Times New Roman" w:cs="Times New Roman"/>
                <w:kern w:val="0"/>
                <w:szCs w:val="24"/>
              </w:rPr>
              <w:t>22</w:t>
            </w:r>
            <w:r w:rsidRPr="00BE3C9C">
              <w:rPr>
                <w:rFonts w:ascii="Times New Roman" w:eastAsia="標楷體" w:hAnsi="Times New Roman" w:cs="Times New Roman"/>
                <w:kern w:val="0"/>
                <w:szCs w:val="24"/>
              </w:rPr>
              <w:t>倍（最小縮放。</w:t>
            </w:r>
            <w:r w:rsidRPr="00BE3C9C">
              <w:rPr>
                <w:rFonts w:ascii="Times New Roman" w:eastAsia="標楷體" w:hAnsi="Times New Roman" w:cs="Times New Roman" w:hint="eastAsia"/>
                <w:kern w:val="0"/>
                <w:szCs w:val="24"/>
              </w:rPr>
              <w:t>4</w:t>
            </w:r>
            <w:r w:rsidRPr="00BE3C9C">
              <w:rPr>
                <w:rFonts w:ascii="Times New Roman" w:eastAsia="標楷體" w:hAnsi="Times New Roman" w:cs="Times New Roman"/>
                <w:kern w:val="0"/>
                <w:szCs w:val="24"/>
              </w:rPr>
              <w:t>2</w:t>
            </w:r>
            <w:r w:rsidRPr="00BE3C9C">
              <w:rPr>
                <w:rFonts w:ascii="Times New Roman" w:eastAsia="標楷體" w:hAnsi="Times New Roman" w:cs="Times New Roman"/>
                <w:kern w:val="0"/>
                <w:szCs w:val="24"/>
              </w:rPr>
              <w:t>倍或</w:t>
            </w:r>
            <w:r w:rsidRPr="00BE3C9C">
              <w:rPr>
                <w:rFonts w:ascii="Times New Roman" w:eastAsia="標楷體" w:hAnsi="Times New Roman" w:cs="Times New Roman"/>
                <w:kern w:val="0"/>
                <w:szCs w:val="24"/>
              </w:rPr>
              <w:t>44</w:t>
            </w:r>
            <w:r w:rsidRPr="00BE3C9C">
              <w:rPr>
                <w:rFonts w:ascii="Times New Roman" w:eastAsia="標楷體" w:hAnsi="Times New Roman" w:cs="Times New Roman"/>
                <w:kern w:val="0"/>
                <w:szCs w:val="24"/>
              </w:rPr>
              <w:t>倍為更佳之選擇）。</w:t>
            </w:r>
          </w:p>
          <w:p w14:paraId="4823789E" w14:textId="77777777" w:rsidR="00CD68B2" w:rsidRPr="00CD68B2" w:rsidRDefault="00CD68B2" w:rsidP="00CD68B2">
            <w:pPr>
              <w:pStyle w:val="aa"/>
              <w:numPr>
                <w:ilvl w:val="0"/>
                <w:numId w:val="109"/>
              </w:numPr>
              <w:ind w:leftChars="0" w:left="284" w:hanging="284"/>
              <w:rPr>
                <w:rFonts w:ascii="Times New Roman" w:eastAsia="標楷體" w:hAnsi="Times New Roman" w:cs="Times New Roman"/>
                <w:b/>
                <w:bCs/>
                <w:kern w:val="0"/>
                <w:szCs w:val="24"/>
              </w:rPr>
            </w:pPr>
            <w:r w:rsidRPr="00BE3C9C">
              <w:rPr>
                <w:rFonts w:ascii="Times New Roman" w:eastAsia="標楷體" w:hAnsi="Times New Roman" w:cs="Times New Roman"/>
                <w:kern w:val="0"/>
                <w:szCs w:val="24"/>
              </w:rPr>
              <w:t>其他：攝影機應使用正常大小的三腳架。鏡頭高度不得超過</w:t>
            </w:r>
            <w:r w:rsidRPr="00BE3C9C">
              <w:rPr>
                <w:rFonts w:ascii="Times New Roman" w:eastAsia="標楷體" w:hAnsi="Times New Roman" w:cs="Times New Roman"/>
                <w:kern w:val="0"/>
                <w:szCs w:val="24"/>
              </w:rPr>
              <w:t>1</w:t>
            </w:r>
            <w:r w:rsidRPr="00BE3C9C">
              <w:rPr>
                <w:rFonts w:ascii="Times New Roman" w:eastAsia="標楷體" w:hAnsi="Times New Roman" w:cs="Times New Roman"/>
                <w:kern w:val="0"/>
                <w:szCs w:val="24"/>
              </w:rPr>
              <w:t>公尺（</w:t>
            </w:r>
            <w:r w:rsidRPr="00BE3C9C">
              <w:rPr>
                <w:rFonts w:ascii="Times New Roman" w:eastAsia="標楷體" w:hAnsi="Times New Roman" w:cs="Times New Roman"/>
                <w:kern w:val="0"/>
                <w:szCs w:val="24"/>
              </w:rPr>
              <w:t>1</w:t>
            </w:r>
            <w:r w:rsidRPr="00BE3C9C">
              <w:rPr>
                <w:rFonts w:ascii="Times New Roman" w:eastAsia="標楷體" w:hAnsi="Times New Roman" w:cs="Times New Roman"/>
                <w:kern w:val="0"/>
                <w:szCs w:val="24"/>
              </w:rPr>
              <w:t>百公分）</w:t>
            </w:r>
          </w:p>
          <w:p w14:paraId="13D718B9" w14:textId="77777777" w:rsidR="00CD68B2" w:rsidRPr="00BE3C9C" w:rsidRDefault="00CD68B2" w:rsidP="00CD68B2">
            <w:pPr>
              <w:autoSpaceDE w:val="0"/>
              <w:autoSpaceDN w:val="0"/>
              <w:adjustRightInd w:val="0"/>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攝影機</w:t>
            </w:r>
            <w:r w:rsidRPr="00BE3C9C">
              <w:rPr>
                <w:rFonts w:ascii="Times New Roman" w:eastAsia="標楷體" w:hAnsi="Times New Roman" w:cs="Times New Roman"/>
                <w:b/>
                <w:bCs/>
                <w:kern w:val="0"/>
                <w:szCs w:val="24"/>
              </w:rPr>
              <w:t xml:space="preserve"> 4</w:t>
            </w:r>
          </w:p>
          <w:p w14:paraId="3DDC2415" w14:textId="77777777" w:rsidR="00CD68B2" w:rsidRPr="00BE3C9C" w:rsidRDefault="00CD68B2" w:rsidP="00CD68B2">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作用：一般拍攝藍色柔道選手之特寫</w:t>
            </w:r>
          </w:p>
          <w:p w14:paraId="41612048" w14:textId="77777777" w:rsidR="00CD68B2" w:rsidRPr="00BE3C9C" w:rsidRDefault="00CD68B2" w:rsidP="00CD68B2">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位置：柔道賽墊邊。與比賽場域左側邊界對齊。在安全區域邊緣外</w:t>
            </w:r>
            <w:r w:rsidRPr="00BE3C9C">
              <w:rPr>
                <w:rFonts w:ascii="Times New Roman" w:eastAsia="標楷體" w:hAnsi="Times New Roman" w:cs="Times New Roman"/>
                <w:kern w:val="0"/>
                <w:szCs w:val="24"/>
              </w:rPr>
              <w:t>1</w:t>
            </w:r>
            <w:r w:rsidRPr="00BE3C9C">
              <w:rPr>
                <w:rFonts w:ascii="Times New Roman" w:eastAsia="標楷體" w:hAnsi="Times New Roman" w:cs="Times New Roman"/>
                <w:kern w:val="0"/>
                <w:szCs w:val="24"/>
              </w:rPr>
              <w:t>公尺的範圍內</w:t>
            </w:r>
          </w:p>
          <w:p w14:paraId="46203E27" w14:textId="77777777" w:rsidR="00CD68B2" w:rsidRPr="00BE3C9C" w:rsidRDefault="00CD68B2" w:rsidP="00CD68B2">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鏡頭：</w:t>
            </w:r>
            <w:r w:rsidRPr="00BE3C9C">
              <w:rPr>
                <w:rFonts w:ascii="Times New Roman" w:eastAsia="標楷體" w:hAnsi="Times New Roman" w:cs="Times New Roman"/>
                <w:kern w:val="0"/>
                <w:szCs w:val="24"/>
              </w:rPr>
              <w:t>22</w:t>
            </w:r>
            <w:r w:rsidRPr="00BE3C9C">
              <w:rPr>
                <w:rFonts w:ascii="Times New Roman" w:eastAsia="標楷體" w:hAnsi="Times New Roman" w:cs="Times New Roman"/>
                <w:kern w:val="0"/>
                <w:szCs w:val="24"/>
              </w:rPr>
              <w:t>倍（最小縮放。</w:t>
            </w:r>
            <w:r w:rsidRPr="00BE3C9C">
              <w:rPr>
                <w:rFonts w:ascii="Times New Roman" w:eastAsia="標楷體" w:hAnsi="Times New Roman" w:cs="Times New Roman" w:hint="eastAsia"/>
                <w:kern w:val="0"/>
                <w:szCs w:val="24"/>
              </w:rPr>
              <w:t>4</w:t>
            </w:r>
            <w:r w:rsidRPr="00BE3C9C">
              <w:rPr>
                <w:rFonts w:ascii="Times New Roman" w:eastAsia="標楷體" w:hAnsi="Times New Roman" w:cs="Times New Roman"/>
                <w:kern w:val="0"/>
                <w:szCs w:val="24"/>
              </w:rPr>
              <w:t>2</w:t>
            </w:r>
            <w:r w:rsidRPr="00BE3C9C">
              <w:rPr>
                <w:rFonts w:ascii="Times New Roman" w:eastAsia="標楷體" w:hAnsi="Times New Roman" w:cs="Times New Roman"/>
                <w:kern w:val="0"/>
                <w:szCs w:val="24"/>
              </w:rPr>
              <w:t>倍或</w:t>
            </w:r>
            <w:r w:rsidRPr="00BE3C9C">
              <w:rPr>
                <w:rFonts w:ascii="Times New Roman" w:eastAsia="標楷體" w:hAnsi="Times New Roman" w:cs="Times New Roman"/>
                <w:kern w:val="0"/>
                <w:szCs w:val="24"/>
              </w:rPr>
              <w:t>44</w:t>
            </w:r>
            <w:r w:rsidRPr="00BE3C9C">
              <w:rPr>
                <w:rFonts w:ascii="Times New Roman" w:eastAsia="標楷體" w:hAnsi="Times New Roman" w:cs="Times New Roman"/>
                <w:kern w:val="0"/>
                <w:szCs w:val="24"/>
              </w:rPr>
              <w:t>倍為更佳之選擇）。</w:t>
            </w:r>
          </w:p>
          <w:p w14:paraId="5DFD2965" w14:textId="77777777" w:rsidR="00CD68B2" w:rsidRPr="00BE3C9C" w:rsidRDefault="00CD68B2" w:rsidP="00CD68B2">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其他：攝影機應使用正常大小的三腳架。鏡頭高度不得超過</w:t>
            </w:r>
            <w:r w:rsidRPr="00BE3C9C">
              <w:rPr>
                <w:rFonts w:ascii="Times New Roman" w:eastAsia="標楷體" w:hAnsi="Times New Roman" w:cs="Times New Roman"/>
                <w:kern w:val="0"/>
                <w:szCs w:val="24"/>
              </w:rPr>
              <w:t>1</w:t>
            </w:r>
            <w:r w:rsidRPr="00BE3C9C">
              <w:rPr>
                <w:rFonts w:ascii="Times New Roman" w:eastAsia="標楷體" w:hAnsi="Times New Roman" w:cs="Times New Roman"/>
                <w:kern w:val="0"/>
                <w:szCs w:val="24"/>
              </w:rPr>
              <w:t>公尺（</w:t>
            </w:r>
            <w:r w:rsidRPr="00BE3C9C">
              <w:rPr>
                <w:rFonts w:ascii="Times New Roman" w:eastAsia="標楷體" w:hAnsi="Times New Roman" w:cs="Times New Roman"/>
                <w:kern w:val="0"/>
                <w:szCs w:val="24"/>
              </w:rPr>
              <w:t>1</w:t>
            </w:r>
            <w:r w:rsidRPr="00BE3C9C">
              <w:rPr>
                <w:rFonts w:ascii="Times New Roman" w:eastAsia="標楷體" w:hAnsi="Times New Roman" w:cs="Times New Roman"/>
                <w:kern w:val="0"/>
                <w:szCs w:val="24"/>
              </w:rPr>
              <w:t>百公分）</w:t>
            </w:r>
          </w:p>
          <w:p w14:paraId="5429EF9E" w14:textId="77777777" w:rsidR="00CD68B2" w:rsidRPr="00BE3C9C" w:rsidRDefault="00CD68B2" w:rsidP="00CD68B2">
            <w:pPr>
              <w:autoSpaceDE w:val="0"/>
              <w:autoSpaceDN w:val="0"/>
              <w:adjustRightInd w:val="0"/>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攝影機</w:t>
            </w:r>
            <w:r w:rsidRPr="00BE3C9C">
              <w:rPr>
                <w:rFonts w:ascii="Times New Roman" w:eastAsia="標楷體" w:hAnsi="Times New Roman" w:cs="Times New Roman"/>
                <w:b/>
                <w:bCs/>
                <w:kern w:val="0"/>
                <w:szCs w:val="24"/>
              </w:rPr>
              <w:t xml:space="preserve"> 4</w:t>
            </w:r>
            <w:r w:rsidRPr="00BE3C9C">
              <w:rPr>
                <w:rFonts w:ascii="Times New Roman" w:eastAsia="標楷體" w:hAnsi="Times New Roman" w:cs="Times New Roman"/>
                <w:b/>
                <w:bCs/>
                <w:kern w:val="0"/>
                <w:szCs w:val="24"/>
              </w:rPr>
              <w:t>／吊車／懸吊臂</w:t>
            </w:r>
          </w:p>
          <w:p w14:paraId="67DA57C3" w14:textId="77777777" w:rsidR="00CD68B2" w:rsidRPr="00BE3C9C" w:rsidRDefault="00CD68B2" w:rsidP="00CD68B2">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作用：拍攝美觀畫面，一般拍攝裁判員和雙方柔道選手全身鏡頭／頒獎典禮廣角鏡頭</w:t>
            </w:r>
          </w:p>
          <w:p w14:paraId="3E65CC1A" w14:textId="77777777" w:rsidR="00CD68B2" w:rsidRPr="00BE3C9C" w:rsidRDefault="00CD68B2" w:rsidP="00CD68B2">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位置：柔道賽墊邊／決賽位置：在榻榻米上，超越左或右側（取決於授予頒獎台位置）的安全區。在安全區域邊緣外</w:t>
            </w:r>
            <w:r w:rsidRPr="00BE3C9C">
              <w:rPr>
                <w:rFonts w:ascii="Times New Roman" w:eastAsia="標楷體" w:hAnsi="Times New Roman" w:cs="Times New Roman"/>
                <w:kern w:val="0"/>
                <w:szCs w:val="24"/>
              </w:rPr>
              <w:t>1</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3</w:t>
            </w:r>
            <w:r w:rsidRPr="00BE3C9C">
              <w:rPr>
                <w:rFonts w:ascii="Times New Roman" w:eastAsia="標楷體" w:hAnsi="Times New Roman" w:cs="Times New Roman"/>
                <w:kern w:val="0"/>
                <w:szCs w:val="24"/>
              </w:rPr>
              <w:t>公尺的範圍內</w:t>
            </w:r>
          </w:p>
          <w:p w14:paraId="6253C960" w14:textId="77777777" w:rsidR="00CD68B2" w:rsidRPr="00BE3C9C" w:rsidRDefault="00CD68B2" w:rsidP="00CD68B2">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鏡頭：</w:t>
            </w:r>
            <w:r w:rsidRPr="00BE3C9C">
              <w:rPr>
                <w:rFonts w:ascii="Times New Roman" w:eastAsia="標楷體" w:hAnsi="Times New Roman" w:cs="Times New Roman"/>
                <w:kern w:val="0"/>
                <w:szCs w:val="24"/>
              </w:rPr>
              <w:t>10</w:t>
            </w:r>
            <w:r w:rsidRPr="00BE3C9C">
              <w:rPr>
                <w:rFonts w:ascii="Times New Roman" w:eastAsia="標楷體" w:hAnsi="Times New Roman" w:cs="Times New Roman"/>
                <w:kern w:val="0"/>
                <w:szCs w:val="24"/>
              </w:rPr>
              <w:t>倍廣角</w:t>
            </w:r>
          </w:p>
          <w:p w14:paraId="4361501A" w14:textId="77777777" w:rsidR="00CD68B2" w:rsidRPr="00CD68B2" w:rsidRDefault="00CD68B2" w:rsidP="00CD68B2">
            <w:pPr>
              <w:pStyle w:val="aa"/>
              <w:numPr>
                <w:ilvl w:val="0"/>
                <w:numId w:val="109"/>
              </w:numPr>
              <w:ind w:leftChars="0" w:left="284" w:hanging="284"/>
              <w:rPr>
                <w:rFonts w:ascii="Times New Roman" w:eastAsia="標楷體" w:hAnsi="Times New Roman" w:cs="Times New Roman"/>
                <w:b/>
                <w:bCs/>
                <w:kern w:val="0"/>
                <w:szCs w:val="24"/>
              </w:rPr>
            </w:pPr>
            <w:r w:rsidRPr="00BE3C9C">
              <w:rPr>
                <w:rFonts w:ascii="Times New Roman" w:eastAsia="標楷體" w:hAnsi="Times New Roman" w:cs="Times New Roman"/>
                <w:kern w:val="0"/>
                <w:szCs w:val="24"/>
              </w:rPr>
              <w:t>其他：懸吊臂之長度應在</w:t>
            </w:r>
            <w:r w:rsidRPr="00BE3C9C">
              <w:rPr>
                <w:rFonts w:ascii="Times New Roman" w:eastAsia="標楷體" w:hAnsi="Times New Roman" w:cs="Times New Roman"/>
                <w:kern w:val="0"/>
                <w:szCs w:val="24"/>
              </w:rPr>
              <w:t>8</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12</w:t>
            </w:r>
            <w:r w:rsidRPr="00BE3C9C">
              <w:rPr>
                <w:rFonts w:ascii="Times New Roman" w:eastAsia="標楷體" w:hAnsi="Times New Roman" w:cs="Times New Roman"/>
                <w:kern w:val="0"/>
                <w:szCs w:val="24"/>
              </w:rPr>
              <w:t>公尺之間</w:t>
            </w:r>
          </w:p>
        </w:tc>
      </w:tr>
    </w:tbl>
    <w:p w14:paraId="597BA31B" w14:textId="77777777" w:rsidR="00CD68B2" w:rsidRPr="00BE3C9C" w:rsidRDefault="00CD68B2" w:rsidP="003C16B6">
      <w:pPr>
        <w:rPr>
          <w:rFonts w:ascii="Times New Roman" w:eastAsia="標楷體" w:hAnsi="Times New Roman" w:cs="Times New Roman"/>
          <w:b/>
          <w:bCs/>
          <w:kern w:val="0"/>
          <w:szCs w:val="24"/>
        </w:rPr>
      </w:pPr>
    </w:p>
    <w:p w14:paraId="772D1CF2" w14:textId="77777777" w:rsidR="003C16B6" w:rsidRDefault="00066401" w:rsidP="003C16B6">
      <w:pPr>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7.1</w:t>
      </w:r>
      <w:r w:rsidR="00D34A30" w:rsidRPr="00BE3C9C">
        <w:rPr>
          <w:rFonts w:ascii="Times New Roman" w:eastAsia="標楷體" w:hAnsi="Times New Roman" w:cs="Times New Roman"/>
          <w:b/>
          <w:bCs/>
          <w:kern w:val="0"/>
          <w:szCs w:val="24"/>
        </w:rPr>
        <w:t>主轉播</w:t>
      </w:r>
      <w:r w:rsidR="0021774F" w:rsidRPr="00BE3C9C">
        <w:rPr>
          <w:rFonts w:ascii="Times New Roman" w:eastAsia="標楷體" w:hAnsi="Times New Roman" w:cs="Times New Roman"/>
          <w:b/>
          <w:bCs/>
          <w:kern w:val="0"/>
          <w:szCs w:val="24"/>
        </w:rPr>
        <w:t>－</w:t>
      </w:r>
      <w:r w:rsidR="00F00723" w:rsidRPr="00BE3C9C">
        <w:rPr>
          <w:rFonts w:ascii="Times New Roman" w:eastAsia="標楷體" w:hAnsi="Times New Roman" w:cs="Times New Roman"/>
          <w:b/>
          <w:bCs/>
          <w:kern w:val="0"/>
          <w:szCs w:val="24"/>
        </w:rPr>
        <w:t>攝影機</w:t>
      </w:r>
      <w:r w:rsidR="006C40DB" w:rsidRPr="00BE3C9C">
        <w:rPr>
          <w:rFonts w:ascii="Times New Roman" w:eastAsia="標楷體" w:hAnsi="Times New Roman" w:cs="Times New Roman"/>
          <w:b/>
          <w:bCs/>
          <w:kern w:val="0"/>
          <w:szCs w:val="24"/>
        </w:rPr>
        <w:t>要求</w:t>
      </w:r>
    </w:p>
    <w:p w14:paraId="18BC5D76" w14:textId="77777777" w:rsidR="00E9145C" w:rsidRPr="00BE3C9C" w:rsidRDefault="00E9145C" w:rsidP="003C16B6">
      <w:pPr>
        <w:rPr>
          <w:rFonts w:ascii="Times New Roman" w:eastAsia="標楷體" w:hAnsi="Times New Roman" w:cs="Times New Roman"/>
          <w:b/>
          <w:bCs/>
          <w:kern w:val="0"/>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3231"/>
        <w:gridCol w:w="3232"/>
      </w:tblGrid>
      <w:tr w:rsidR="00F51A13" w14:paraId="4BA3A790" w14:textId="77777777" w:rsidTr="008B5A0B">
        <w:tc>
          <w:tcPr>
            <w:tcW w:w="3231" w:type="dxa"/>
          </w:tcPr>
          <w:p w14:paraId="0D5A40ED" w14:textId="77777777" w:rsidR="006169CD" w:rsidRPr="00BE3C9C" w:rsidRDefault="006169CD" w:rsidP="006169CD">
            <w:pPr>
              <w:autoSpaceDE w:val="0"/>
              <w:autoSpaceDN w:val="0"/>
              <w:adjustRightInd w:val="0"/>
              <w:rPr>
                <w:rFonts w:ascii="Times New Roman" w:eastAsia="標楷體" w:hAnsi="Times New Roman" w:cs="Times New Roman"/>
                <w:b/>
                <w:kern w:val="0"/>
                <w:szCs w:val="24"/>
              </w:rPr>
            </w:pPr>
            <w:r w:rsidRPr="00BE3C9C">
              <w:rPr>
                <w:rFonts w:ascii="Times New Roman" w:eastAsia="標楷體" w:hAnsi="Times New Roman" w:cs="Times New Roman"/>
                <w:b/>
                <w:bCs/>
                <w:kern w:val="0"/>
                <w:szCs w:val="24"/>
              </w:rPr>
              <w:t>攝影機</w:t>
            </w:r>
            <w:r w:rsidRPr="00BE3C9C">
              <w:rPr>
                <w:rFonts w:ascii="Times New Roman" w:eastAsia="標楷體" w:hAnsi="Times New Roman" w:cs="Times New Roman"/>
                <w:b/>
                <w:kern w:val="0"/>
                <w:szCs w:val="24"/>
              </w:rPr>
              <w:t>6</w:t>
            </w:r>
            <w:r w:rsidRPr="00BE3C9C">
              <w:rPr>
                <w:rFonts w:ascii="Times New Roman" w:eastAsia="標楷體" w:hAnsi="Times New Roman" w:cs="Times New Roman"/>
                <w:b/>
                <w:kern w:val="0"/>
                <w:szCs w:val="24"/>
              </w:rPr>
              <w:t>／超慢動作</w:t>
            </w:r>
          </w:p>
          <w:p w14:paraId="5A797B65" w14:textId="77777777" w:rsidR="006169CD" w:rsidRPr="00BE3C9C" w:rsidRDefault="006169CD" w:rsidP="006169CD">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作用：各種角色，包括特寫兩個柔道和更廣泛的鏡頭</w:t>
            </w:r>
          </w:p>
          <w:p w14:paraId="017FAD7C" w14:textId="77777777" w:rsidR="006169CD" w:rsidRPr="00BE3C9C" w:rsidRDefault="006169CD" w:rsidP="006169CD">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位置：柔道賽墊邊。與榻榻米中心對齊，並在媒體區對面。在安全區域邊緣外</w:t>
            </w:r>
            <w:r w:rsidRPr="00BE3C9C">
              <w:rPr>
                <w:rFonts w:ascii="Times New Roman" w:eastAsia="標楷體" w:hAnsi="Times New Roman" w:cs="Times New Roman"/>
                <w:kern w:val="0"/>
                <w:szCs w:val="24"/>
              </w:rPr>
              <w:t>1</w:t>
            </w:r>
            <w:r w:rsidRPr="00BE3C9C">
              <w:rPr>
                <w:rFonts w:ascii="Times New Roman" w:eastAsia="標楷體" w:hAnsi="Times New Roman" w:cs="Times New Roman"/>
                <w:kern w:val="0"/>
                <w:szCs w:val="24"/>
              </w:rPr>
              <w:t>公尺的範圍內</w:t>
            </w:r>
          </w:p>
          <w:p w14:paraId="1A2F0EB8" w14:textId="77777777" w:rsidR="006169CD" w:rsidRPr="00BE3C9C" w:rsidRDefault="006169CD" w:rsidP="006169CD">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鏡頭：</w:t>
            </w:r>
            <w:r w:rsidRPr="00BE3C9C">
              <w:rPr>
                <w:rFonts w:ascii="Times New Roman" w:eastAsia="標楷體" w:hAnsi="Times New Roman" w:cs="Times New Roman"/>
                <w:kern w:val="0"/>
                <w:szCs w:val="24"/>
              </w:rPr>
              <w:t>50</w:t>
            </w:r>
            <w:r w:rsidRPr="00BE3C9C">
              <w:rPr>
                <w:rFonts w:ascii="Times New Roman" w:eastAsia="標楷體" w:hAnsi="Times New Roman" w:cs="Times New Roman"/>
                <w:kern w:val="0"/>
                <w:szCs w:val="24"/>
              </w:rPr>
              <w:t>倍（最小）</w:t>
            </w:r>
          </w:p>
          <w:p w14:paraId="1A5463D1" w14:textId="77777777" w:rsidR="006169CD" w:rsidRPr="00BE3C9C" w:rsidRDefault="006169CD" w:rsidP="006169CD">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其他：超級慢動作攝影機（</w:t>
            </w:r>
            <w:r w:rsidRPr="00BE3C9C">
              <w:rPr>
                <w:rFonts w:ascii="Times New Roman" w:eastAsia="標楷體" w:hAnsi="Times New Roman" w:cs="Times New Roman" w:hint="eastAsia"/>
                <w:kern w:val="0"/>
                <w:szCs w:val="24"/>
              </w:rPr>
              <w:t>又</w:t>
            </w:r>
            <w:r w:rsidRPr="00BE3C9C">
              <w:rPr>
                <w:rFonts w:ascii="Times New Roman" w:eastAsia="標楷體" w:hAnsi="Times New Roman" w:cs="Times New Roman"/>
                <w:kern w:val="0"/>
                <w:szCs w:val="24"/>
              </w:rPr>
              <w:t>稱</w:t>
            </w:r>
            <w:r w:rsidRPr="00BE3C9C">
              <w:rPr>
                <w:rFonts w:ascii="Times New Roman" w:eastAsia="標楷體" w:hAnsi="Times New Roman" w:cs="Times New Roman" w:hint="eastAsia"/>
                <w:kern w:val="0"/>
                <w:szCs w:val="24"/>
              </w:rPr>
              <w:t>為</w:t>
            </w:r>
            <w:r w:rsidRPr="00BE3C9C">
              <w:rPr>
                <w:rFonts w:ascii="Times New Roman" w:eastAsia="標楷體" w:hAnsi="Times New Roman" w:cs="Times New Roman"/>
                <w:kern w:val="0"/>
                <w:szCs w:val="24"/>
              </w:rPr>
              <w:t>SSM</w:t>
            </w:r>
            <w:r w:rsidRPr="00BE3C9C">
              <w:rPr>
                <w:rFonts w:ascii="Times New Roman" w:eastAsia="標楷體" w:hAnsi="Times New Roman" w:cs="Times New Roman"/>
                <w:kern w:val="0"/>
                <w:szCs w:val="24"/>
              </w:rPr>
              <w:t>）。攝影機應使用中等高度的三腳架。鏡頭高度將取決於攝影機主體和廣告的大小</w:t>
            </w:r>
          </w:p>
          <w:p w14:paraId="32860608" w14:textId="77777777" w:rsidR="006169CD" w:rsidRPr="00BE3C9C" w:rsidRDefault="006169CD" w:rsidP="006169CD">
            <w:pPr>
              <w:autoSpaceDE w:val="0"/>
              <w:autoSpaceDN w:val="0"/>
              <w:adjustRightInd w:val="0"/>
              <w:rPr>
                <w:rFonts w:ascii="Times New Roman" w:eastAsia="標楷體" w:hAnsi="Times New Roman" w:cs="Times New Roman"/>
                <w:b/>
                <w:kern w:val="0"/>
                <w:szCs w:val="24"/>
              </w:rPr>
            </w:pPr>
            <w:r w:rsidRPr="00BE3C9C">
              <w:rPr>
                <w:rFonts w:ascii="Times New Roman" w:eastAsia="標楷體" w:hAnsi="Times New Roman" w:cs="Times New Roman"/>
                <w:b/>
                <w:kern w:val="0"/>
                <w:szCs w:val="24"/>
              </w:rPr>
              <w:t>攝影機</w:t>
            </w:r>
            <w:r w:rsidRPr="00BE3C9C">
              <w:rPr>
                <w:rFonts w:ascii="Times New Roman" w:eastAsia="標楷體" w:hAnsi="Times New Roman" w:cs="Times New Roman"/>
                <w:b/>
                <w:kern w:val="0"/>
                <w:szCs w:val="24"/>
              </w:rPr>
              <w:t>7</w:t>
            </w:r>
            <w:r w:rsidRPr="00BE3C9C">
              <w:rPr>
                <w:rFonts w:ascii="Times New Roman" w:eastAsia="標楷體" w:hAnsi="Times New Roman" w:cs="Times New Roman"/>
                <w:b/>
                <w:kern w:val="0"/>
                <w:szCs w:val="24"/>
              </w:rPr>
              <w:t>／單肩攝影機</w:t>
            </w:r>
            <w:r w:rsidRPr="00BE3C9C">
              <w:rPr>
                <w:rFonts w:ascii="Times New Roman" w:eastAsia="標楷體" w:hAnsi="Times New Roman" w:cs="Times New Roman"/>
                <w:b/>
                <w:kern w:val="0"/>
                <w:szCs w:val="24"/>
              </w:rPr>
              <w:t>1</w:t>
            </w:r>
          </w:p>
          <w:p w14:paraId="5AA22C78" w14:textId="77777777" w:rsidR="006169CD" w:rsidRPr="00BE3C9C" w:rsidRDefault="006169CD" w:rsidP="006169CD">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作用：拍攝展示雙運動員展示區／柔道選手入場及退場／教練特寫／大眾／頒獎典禮</w:t>
            </w:r>
          </w:p>
          <w:p w14:paraId="1A90EBB3" w14:textId="77777777" w:rsidR="006169CD" w:rsidRPr="00BE3C9C" w:rsidRDefault="006169CD" w:rsidP="006169CD">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位置：通用（隨時移動）</w:t>
            </w:r>
          </w:p>
          <w:p w14:paraId="44AEE3A1" w14:textId="77777777" w:rsidR="006169CD" w:rsidRPr="00BE3C9C" w:rsidRDefault="006169CD" w:rsidP="006169CD">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鏡頭：</w:t>
            </w:r>
            <w:r w:rsidRPr="00BE3C9C">
              <w:rPr>
                <w:rFonts w:ascii="Times New Roman" w:eastAsia="標楷體" w:hAnsi="Times New Roman" w:cs="Times New Roman"/>
                <w:kern w:val="0"/>
                <w:szCs w:val="24"/>
              </w:rPr>
              <w:t>10</w:t>
            </w:r>
            <w:r w:rsidRPr="00BE3C9C">
              <w:rPr>
                <w:rFonts w:ascii="Times New Roman" w:eastAsia="標楷體" w:hAnsi="Times New Roman" w:cs="Times New Roman"/>
                <w:kern w:val="0"/>
                <w:szCs w:val="24"/>
              </w:rPr>
              <w:t>倍廣角</w:t>
            </w:r>
          </w:p>
          <w:p w14:paraId="045F7AC6" w14:textId="77777777" w:rsidR="006169CD" w:rsidRPr="00BE3C9C" w:rsidRDefault="006169CD" w:rsidP="006169CD">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其他：單肩相機可無線或有線。如果有線，則</w:t>
            </w:r>
            <w:r w:rsidRPr="00BE3C9C">
              <w:rPr>
                <w:rFonts w:ascii="Times New Roman" w:eastAsia="標楷體" w:hAnsi="Times New Roman" w:cs="Times New Roman" w:hint="eastAsia"/>
                <w:kern w:val="0"/>
                <w:szCs w:val="24"/>
              </w:rPr>
              <w:t>須</w:t>
            </w:r>
            <w:r w:rsidRPr="00BE3C9C">
              <w:rPr>
                <w:rFonts w:ascii="Times New Roman" w:eastAsia="標楷體" w:hAnsi="Times New Roman" w:cs="Times New Roman"/>
                <w:kern w:val="0"/>
                <w:szCs w:val="24"/>
              </w:rPr>
              <w:t>提供足以到達比賽場域的各個角落之纜線長度，包括雙運動員展示區及綜合區。亦必須搭配一名專業的纜線助理</w:t>
            </w:r>
          </w:p>
          <w:p w14:paraId="5DF5A4E4" w14:textId="77777777" w:rsidR="006169CD" w:rsidRPr="00BE3C9C" w:rsidRDefault="006169CD" w:rsidP="006169CD">
            <w:pPr>
              <w:autoSpaceDE w:val="0"/>
              <w:autoSpaceDN w:val="0"/>
              <w:adjustRightInd w:val="0"/>
              <w:rPr>
                <w:rFonts w:ascii="Times New Roman" w:eastAsia="標楷體" w:hAnsi="Times New Roman" w:cs="Times New Roman"/>
                <w:b/>
                <w:kern w:val="0"/>
                <w:szCs w:val="24"/>
              </w:rPr>
            </w:pPr>
            <w:r w:rsidRPr="00BE3C9C">
              <w:rPr>
                <w:rFonts w:ascii="Times New Roman" w:eastAsia="標楷體" w:hAnsi="Times New Roman" w:cs="Times New Roman"/>
                <w:b/>
                <w:kern w:val="0"/>
                <w:szCs w:val="24"/>
              </w:rPr>
              <w:t>攝影機</w:t>
            </w:r>
            <w:r w:rsidRPr="00BE3C9C">
              <w:rPr>
                <w:rFonts w:ascii="Times New Roman" w:eastAsia="標楷體" w:hAnsi="Times New Roman" w:cs="Times New Roman"/>
                <w:b/>
                <w:kern w:val="0"/>
                <w:szCs w:val="24"/>
              </w:rPr>
              <w:t>8</w:t>
            </w:r>
            <w:r w:rsidRPr="00BE3C9C">
              <w:rPr>
                <w:rFonts w:ascii="Times New Roman" w:eastAsia="標楷體" w:hAnsi="Times New Roman" w:cs="Times New Roman"/>
                <w:b/>
                <w:kern w:val="0"/>
                <w:szCs w:val="24"/>
              </w:rPr>
              <w:t>／單肩攝影機</w:t>
            </w:r>
            <w:r w:rsidRPr="00BE3C9C">
              <w:rPr>
                <w:rFonts w:ascii="Times New Roman" w:eastAsia="標楷體" w:hAnsi="Times New Roman" w:cs="Times New Roman"/>
                <w:b/>
                <w:kern w:val="0"/>
                <w:szCs w:val="24"/>
              </w:rPr>
              <w:t xml:space="preserve"> 2</w:t>
            </w:r>
          </w:p>
          <w:p w14:paraId="33C3AA0D" w14:textId="77777777" w:rsidR="006169CD" w:rsidRPr="00BE3C9C" w:rsidRDefault="006169CD" w:rsidP="006169CD">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作用：拍攝展示雙運動員展示區／柔道選手入場及退場／教練特寫／大眾／頒獎典禮</w:t>
            </w:r>
          </w:p>
          <w:p w14:paraId="745F8BC9" w14:textId="77777777" w:rsidR="00F51A13" w:rsidRDefault="006169CD" w:rsidP="006169CD">
            <w:pPr>
              <w:pStyle w:val="aa"/>
              <w:numPr>
                <w:ilvl w:val="0"/>
                <w:numId w:val="109"/>
              </w:numPr>
              <w:ind w:leftChars="0" w:left="284" w:hanging="284"/>
              <w:rPr>
                <w:rFonts w:ascii="Times New Roman" w:eastAsia="標楷體" w:hAnsi="Times New Roman" w:cs="Times New Roman"/>
                <w:b/>
                <w:bCs/>
                <w:kern w:val="0"/>
                <w:szCs w:val="24"/>
              </w:rPr>
            </w:pPr>
            <w:r w:rsidRPr="00BE3C9C">
              <w:rPr>
                <w:rFonts w:ascii="Times New Roman" w:eastAsia="標楷體" w:hAnsi="Times New Roman" w:cs="Times New Roman"/>
                <w:kern w:val="0"/>
                <w:szCs w:val="24"/>
              </w:rPr>
              <w:t>位置：通用（隨時移動）</w:t>
            </w:r>
          </w:p>
        </w:tc>
        <w:tc>
          <w:tcPr>
            <w:tcW w:w="3231" w:type="dxa"/>
          </w:tcPr>
          <w:p w14:paraId="1082A0C6" w14:textId="77777777" w:rsidR="006169CD" w:rsidRPr="00BE3C9C" w:rsidRDefault="006169CD" w:rsidP="006169CD">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鏡頭：</w:t>
            </w:r>
            <w:r w:rsidRPr="00BE3C9C">
              <w:rPr>
                <w:rFonts w:ascii="Times New Roman" w:eastAsia="標楷體" w:hAnsi="Times New Roman" w:cs="Times New Roman"/>
                <w:kern w:val="0"/>
                <w:szCs w:val="24"/>
              </w:rPr>
              <w:t>10</w:t>
            </w:r>
            <w:r w:rsidRPr="00BE3C9C">
              <w:rPr>
                <w:rFonts w:ascii="Times New Roman" w:eastAsia="標楷體" w:hAnsi="Times New Roman" w:cs="Times New Roman"/>
                <w:kern w:val="0"/>
                <w:szCs w:val="24"/>
              </w:rPr>
              <w:t>倍廣角</w:t>
            </w:r>
          </w:p>
          <w:p w14:paraId="7E5E7E0E" w14:textId="77777777" w:rsidR="006169CD" w:rsidRPr="00BE3C9C" w:rsidRDefault="006169CD" w:rsidP="006169CD">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其他：單肩相機可無線或有線。如果有線，則</w:t>
            </w:r>
            <w:r w:rsidRPr="00BE3C9C">
              <w:rPr>
                <w:rFonts w:ascii="Times New Roman" w:eastAsia="標楷體" w:hAnsi="Times New Roman" w:cs="Times New Roman" w:hint="eastAsia"/>
                <w:kern w:val="0"/>
                <w:szCs w:val="24"/>
              </w:rPr>
              <w:t>須</w:t>
            </w:r>
            <w:r w:rsidRPr="00BE3C9C">
              <w:rPr>
                <w:rFonts w:ascii="Times New Roman" w:eastAsia="標楷體" w:hAnsi="Times New Roman" w:cs="Times New Roman"/>
                <w:kern w:val="0"/>
                <w:szCs w:val="24"/>
              </w:rPr>
              <w:t>提供足以到達比賽場域的各個角落之纜線長度，包括雙運動員展示區及綜合區。亦必須搭配一名專業的纜線助理</w:t>
            </w:r>
          </w:p>
          <w:p w14:paraId="0A16CCC9" w14:textId="77777777" w:rsidR="006169CD" w:rsidRPr="00BE3C9C" w:rsidRDefault="006169CD" w:rsidP="006169CD">
            <w:pPr>
              <w:autoSpaceDE w:val="0"/>
              <w:autoSpaceDN w:val="0"/>
              <w:adjustRightInd w:val="0"/>
              <w:rPr>
                <w:rFonts w:ascii="Times New Roman" w:eastAsia="標楷體" w:hAnsi="Times New Roman" w:cs="Times New Roman"/>
                <w:b/>
                <w:kern w:val="0"/>
                <w:szCs w:val="24"/>
              </w:rPr>
            </w:pPr>
            <w:r w:rsidRPr="00BE3C9C">
              <w:rPr>
                <w:rFonts w:ascii="Times New Roman" w:eastAsia="標楷體" w:hAnsi="Times New Roman" w:cs="Times New Roman"/>
                <w:b/>
                <w:kern w:val="0"/>
                <w:szCs w:val="24"/>
              </w:rPr>
              <w:t>攝影機</w:t>
            </w:r>
            <w:r w:rsidRPr="00BE3C9C">
              <w:rPr>
                <w:rFonts w:ascii="Times New Roman" w:eastAsia="標楷體" w:hAnsi="Times New Roman" w:cs="Times New Roman"/>
                <w:b/>
                <w:kern w:val="0"/>
                <w:szCs w:val="24"/>
              </w:rPr>
              <w:t xml:space="preserve"> 9</w:t>
            </w:r>
          </w:p>
          <w:p w14:paraId="27BAEB80" w14:textId="77777777" w:rsidR="006169CD" w:rsidRPr="00BE3C9C" w:rsidRDefault="006169CD" w:rsidP="006169CD">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作用：預賽－作為榻榻米</w:t>
            </w:r>
            <w:r w:rsidRPr="00BE3C9C">
              <w:rPr>
                <w:rFonts w:ascii="Times New Roman" w:eastAsia="標楷體" w:hAnsi="Times New Roman" w:cs="Times New Roman"/>
                <w:kern w:val="0"/>
                <w:szCs w:val="24"/>
              </w:rPr>
              <w:t>1</w:t>
            </w:r>
            <w:r w:rsidRPr="00BE3C9C">
              <w:rPr>
                <w:rFonts w:ascii="Times New Roman" w:eastAsia="標楷體" w:hAnsi="Times New Roman" w:cs="Times New Roman"/>
                <w:kern w:val="0"/>
                <w:szCs w:val="24"/>
              </w:rPr>
              <w:t>的</w:t>
            </w:r>
            <w:r w:rsidRPr="00BE3C9C">
              <w:rPr>
                <w:rFonts w:ascii="Times New Roman" w:eastAsia="標楷體" w:hAnsi="Times New Roman" w:cs="Times New Roman"/>
                <w:kern w:val="0"/>
                <w:szCs w:val="24"/>
              </w:rPr>
              <w:t>CARE System</w:t>
            </w:r>
            <w:r w:rsidRPr="00BE3C9C">
              <w:rPr>
                <w:rFonts w:ascii="Times New Roman" w:eastAsia="標楷體" w:hAnsi="Times New Roman" w:cs="Times New Roman"/>
                <w:kern w:val="0"/>
                <w:szCs w:val="24"/>
              </w:rPr>
              <w:t>錄影系統攝影機。應拍攝兩名柔道選手全身畫面／決賽分組－混合特寫鏡頭和兩名柔道選手全身畫面／也可作</w:t>
            </w:r>
            <w:r w:rsidRPr="00BE3C9C">
              <w:rPr>
                <w:rFonts w:ascii="Times New Roman" w:eastAsia="標楷體" w:hAnsi="Times New Roman" w:cs="Times New Roman" w:hint="eastAsia"/>
                <w:kern w:val="0"/>
                <w:szCs w:val="24"/>
              </w:rPr>
              <w:t>為</w:t>
            </w:r>
            <w:r w:rsidRPr="00BE3C9C">
              <w:rPr>
                <w:rFonts w:ascii="Times New Roman" w:eastAsia="標楷體" w:hAnsi="Times New Roman" w:cs="Times New Roman"/>
                <w:kern w:val="0"/>
                <w:szCs w:val="24"/>
              </w:rPr>
              <w:t>頒獎典禮之主鏡頭（若頒獎台</w:t>
            </w:r>
            <w:r w:rsidRPr="00BE3C9C">
              <w:rPr>
                <w:rFonts w:ascii="Times New Roman" w:eastAsia="標楷體" w:hAnsi="Times New Roman" w:cs="Times New Roman" w:hint="eastAsia"/>
                <w:kern w:val="0"/>
                <w:szCs w:val="24"/>
              </w:rPr>
              <w:t>位於</w:t>
            </w:r>
            <w:r w:rsidRPr="00BE3C9C">
              <w:rPr>
                <w:rFonts w:ascii="Times New Roman" w:eastAsia="標楷體" w:hAnsi="Times New Roman" w:cs="Times New Roman"/>
                <w:kern w:val="0"/>
                <w:szCs w:val="24"/>
              </w:rPr>
              <w:t>會場左側）</w:t>
            </w:r>
          </w:p>
          <w:p w14:paraId="48E954FB" w14:textId="77777777" w:rsidR="006169CD" w:rsidRPr="00BE3C9C" w:rsidRDefault="006169CD" w:rsidP="006169CD">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在預賽的位置：柔道賽墊邊。與榻榻米中心對齊。在安全區域邊緣外</w:t>
            </w:r>
            <w:r w:rsidRPr="00BE3C9C">
              <w:rPr>
                <w:rFonts w:ascii="Times New Roman" w:eastAsia="標楷體" w:hAnsi="Times New Roman" w:cs="Times New Roman"/>
                <w:kern w:val="0"/>
                <w:szCs w:val="24"/>
              </w:rPr>
              <w:t>1</w:t>
            </w:r>
            <w:r w:rsidRPr="00BE3C9C">
              <w:rPr>
                <w:rFonts w:ascii="Times New Roman" w:eastAsia="標楷體" w:hAnsi="Times New Roman" w:cs="Times New Roman"/>
                <w:kern w:val="0"/>
                <w:szCs w:val="24"/>
              </w:rPr>
              <w:t>公尺的範圍內／在決賽的位置：在榻榻米上，</w:t>
            </w:r>
            <w:r w:rsidRPr="00BE3C9C">
              <w:rPr>
                <w:rFonts w:ascii="Times New Roman" w:eastAsia="標楷體" w:hAnsi="Times New Roman" w:cs="Times New Roman" w:hint="eastAsia"/>
                <w:kern w:val="0"/>
                <w:szCs w:val="24"/>
              </w:rPr>
              <w:t>位</w:t>
            </w:r>
            <w:r w:rsidRPr="00BE3C9C">
              <w:rPr>
                <w:rFonts w:ascii="Times New Roman" w:eastAsia="標楷體" w:hAnsi="Times New Roman" w:cs="Times New Roman"/>
                <w:kern w:val="0"/>
                <w:szCs w:val="24"/>
              </w:rPr>
              <w:t>於競賽場域之左側（若從媒體方向觀看）。在安全區域邊緣外</w:t>
            </w:r>
            <w:r w:rsidRPr="00BE3C9C">
              <w:rPr>
                <w:rFonts w:ascii="Times New Roman" w:eastAsia="標楷體" w:hAnsi="Times New Roman" w:cs="Times New Roman"/>
                <w:kern w:val="0"/>
                <w:szCs w:val="24"/>
              </w:rPr>
              <w:t>1</w:t>
            </w:r>
            <w:r w:rsidRPr="00BE3C9C">
              <w:rPr>
                <w:rFonts w:ascii="Times New Roman" w:eastAsia="標楷體" w:hAnsi="Times New Roman" w:cs="Times New Roman"/>
                <w:kern w:val="0"/>
                <w:szCs w:val="24"/>
              </w:rPr>
              <w:t>公尺的範圍內／在頒獎典禮的位置：與頒獎台的中心線對齊</w:t>
            </w:r>
          </w:p>
          <w:p w14:paraId="3A6E05F6" w14:textId="77777777" w:rsidR="006169CD" w:rsidRPr="00BE3C9C" w:rsidRDefault="006169CD" w:rsidP="006169CD">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鏡頭：</w:t>
            </w:r>
            <w:r w:rsidRPr="00BE3C9C">
              <w:rPr>
                <w:rFonts w:ascii="Times New Roman" w:eastAsia="標楷體" w:hAnsi="Times New Roman" w:cs="Times New Roman"/>
                <w:kern w:val="0"/>
                <w:szCs w:val="24"/>
              </w:rPr>
              <w:t>32</w:t>
            </w:r>
            <w:r w:rsidRPr="00BE3C9C">
              <w:rPr>
                <w:rFonts w:ascii="Times New Roman" w:eastAsia="標楷體" w:hAnsi="Times New Roman" w:cs="Times New Roman"/>
                <w:kern w:val="0"/>
                <w:szCs w:val="24"/>
              </w:rPr>
              <w:t>倍</w:t>
            </w:r>
          </w:p>
          <w:p w14:paraId="29E793F9" w14:textId="77777777" w:rsidR="00F51A13" w:rsidRDefault="006169CD" w:rsidP="006169CD">
            <w:pPr>
              <w:pStyle w:val="aa"/>
              <w:numPr>
                <w:ilvl w:val="0"/>
                <w:numId w:val="109"/>
              </w:numPr>
              <w:ind w:leftChars="0" w:left="284" w:hanging="284"/>
              <w:rPr>
                <w:rFonts w:ascii="Times New Roman" w:eastAsia="標楷體" w:hAnsi="Times New Roman" w:cs="Times New Roman"/>
                <w:b/>
                <w:bCs/>
                <w:kern w:val="0"/>
                <w:szCs w:val="24"/>
              </w:rPr>
            </w:pPr>
            <w:r w:rsidRPr="00BE3C9C">
              <w:rPr>
                <w:rFonts w:ascii="Times New Roman" w:eastAsia="標楷體" w:hAnsi="Times New Roman" w:cs="Times New Roman"/>
                <w:kern w:val="0"/>
                <w:szCs w:val="24"/>
              </w:rPr>
              <w:t>其他：攝影機應使用正常大小的三腳架。鏡頭高度不得超過</w:t>
            </w:r>
            <w:r w:rsidRPr="00BE3C9C">
              <w:rPr>
                <w:rFonts w:ascii="Times New Roman" w:eastAsia="標楷體" w:hAnsi="Times New Roman" w:cs="Times New Roman"/>
                <w:kern w:val="0"/>
                <w:szCs w:val="24"/>
              </w:rPr>
              <w:t>1</w:t>
            </w:r>
            <w:r w:rsidRPr="00BE3C9C">
              <w:rPr>
                <w:rFonts w:ascii="Times New Roman" w:eastAsia="標楷體" w:hAnsi="Times New Roman" w:cs="Times New Roman"/>
                <w:kern w:val="0"/>
                <w:szCs w:val="24"/>
              </w:rPr>
              <w:t>公尺（</w:t>
            </w:r>
            <w:r w:rsidRPr="00BE3C9C">
              <w:rPr>
                <w:rFonts w:ascii="Times New Roman" w:eastAsia="標楷體" w:hAnsi="Times New Roman" w:cs="Times New Roman"/>
                <w:kern w:val="0"/>
                <w:szCs w:val="24"/>
              </w:rPr>
              <w:t>1</w:t>
            </w:r>
            <w:r w:rsidRPr="00BE3C9C">
              <w:rPr>
                <w:rFonts w:ascii="Times New Roman" w:eastAsia="標楷體" w:hAnsi="Times New Roman" w:cs="Times New Roman"/>
                <w:kern w:val="0"/>
                <w:szCs w:val="24"/>
              </w:rPr>
              <w:t>百公分）。必須有足夠長度之纜線，可於決賽分組時在榻榻米和頒獎台間移動</w:t>
            </w:r>
          </w:p>
        </w:tc>
        <w:tc>
          <w:tcPr>
            <w:tcW w:w="3232" w:type="dxa"/>
          </w:tcPr>
          <w:p w14:paraId="3424769F" w14:textId="77777777" w:rsidR="006169CD" w:rsidRPr="00BE3C9C" w:rsidRDefault="006169CD" w:rsidP="006169CD">
            <w:pPr>
              <w:autoSpaceDE w:val="0"/>
              <w:autoSpaceDN w:val="0"/>
              <w:adjustRightInd w:val="0"/>
              <w:rPr>
                <w:rFonts w:ascii="Times New Roman" w:eastAsia="標楷體" w:hAnsi="Times New Roman" w:cs="Times New Roman"/>
                <w:b/>
                <w:kern w:val="0"/>
                <w:szCs w:val="24"/>
              </w:rPr>
            </w:pPr>
            <w:r w:rsidRPr="00BE3C9C">
              <w:rPr>
                <w:rFonts w:ascii="Times New Roman" w:eastAsia="標楷體" w:hAnsi="Times New Roman" w:cs="Times New Roman"/>
                <w:b/>
                <w:kern w:val="0"/>
                <w:szCs w:val="24"/>
              </w:rPr>
              <w:t>攝影機</w:t>
            </w:r>
            <w:r w:rsidRPr="00BE3C9C">
              <w:rPr>
                <w:rFonts w:ascii="Times New Roman" w:eastAsia="標楷體" w:hAnsi="Times New Roman" w:cs="Times New Roman"/>
                <w:b/>
                <w:kern w:val="0"/>
                <w:szCs w:val="24"/>
              </w:rPr>
              <w:t>10</w:t>
            </w:r>
          </w:p>
          <w:p w14:paraId="75E79051" w14:textId="77777777" w:rsidR="006169CD" w:rsidRPr="00BE3C9C" w:rsidRDefault="006169CD" w:rsidP="006169CD">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作用：預賽－作為榻榻米</w:t>
            </w:r>
            <w:r w:rsidRPr="00BE3C9C">
              <w:rPr>
                <w:rFonts w:ascii="Times New Roman" w:eastAsia="標楷體" w:hAnsi="Times New Roman" w:cs="Times New Roman"/>
                <w:kern w:val="0"/>
                <w:szCs w:val="24"/>
              </w:rPr>
              <w:t>3</w:t>
            </w:r>
            <w:r w:rsidRPr="00BE3C9C">
              <w:rPr>
                <w:rFonts w:ascii="Times New Roman" w:eastAsia="標楷體" w:hAnsi="Times New Roman" w:cs="Times New Roman"/>
                <w:kern w:val="0"/>
                <w:szCs w:val="24"/>
              </w:rPr>
              <w:t>的</w:t>
            </w:r>
            <w:r w:rsidRPr="00BE3C9C">
              <w:rPr>
                <w:rFonts w:ascii="Times New Roman" w:eastAsia="標楷體" w:hAnsi="Times New Roman" w:cs="Times New Roman"/>
                <w:kern w:val="0"/>
                <w:szCs w:val="24"/>
              </w:rPr>
              <w:t>CARE System</w:t>
            </w:r>
            <w:r w:rsidRPr="00BE3C9C">
              <w:rPr>
                <w:rFonts w:ascii="Times New Roman" w:eastAsia="標楷體" w:hAnsi="Times New Roman" w:cs="Times New Roman"/>
                <w:kern w:val="0"/>
                <w:szCs w:val="24"/>
              </w:rPr>
              <w:t>錄影系統攝影機。應拍攝兩名柔道選手全身畫面／決賽分組－混合特寫鏡頭和兩名柔道選手全身畫面／也可作</w:t>
            </w:r>
            <w:r w:rsidRPr="00BE3C9C">
              <w:rPr>
                <w:rFonts w:ascii="Times New Roman" w:eastAsia="標楷體" w:hAnsi="Times New Roman" w:cs="Times New Roman" w:hint="eastAsia"/>
                <w:kern w:val="0"/>
                <w:szCs w:val="24"/>
              </w:rPr>
              <w:t>為</w:t>
            </w:r>
            <w:r w:rsidRPr="00BE3C9C">
              <w:rPr>
                <w:rFonts w:ascii="Times New Roman" w:eastAsia="標楷體" w:hAnsi="Times New Roman" w:cs="Times New Roman"/>
                <w:kern w:val="0"/>
                <w:szCs w:val="24"/>
              </w:rPr>
              <w:t>頒獎典禮之主鏡頭（若頒獎台</w:t>
            </w:r>
            <w:r w:rsidRPr="00BE3C9C">
              <w:rPr>
                <w:rFonts w:ascii="Times New Roman" w:eastAsia="標楷體" w:hAnsi="Times New Roman" w:cs="Times New Roman" w:hint="eastAsia"/>
                <w:kern w:val="0"/>
                <w:szCs w:val="24"/>
              </w:rPr>
              <w:t>位於</w:t>
            </w:r>
            <w:r w:rsidRPr="00BE3C9C">
              <w:rPr>
                <w:rFonts w:ascii="Times New Roman" w:eastAsia="標楷體" w:hAnsi="Times New Roman" w:cs="Times New Roman"/>
                <w:kern w:val="0"/>
                <w:szCs w:val="24"/>
              </w:rPr>
              <w:t>會場右側）</w:t>
            </w:r>
          </w:p>
          <w:p w14:paraId="4F987C78" w14:textId="77777777" w:rsidR="006169CD" w:rsidRPr="00BE3C9C" w:rsidRDefault="006169CD" w:rsidP="006169CD">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在預賽的位置：柔道賽墊邊。與榻榻米中心對齊。在安全區域邊緣外</w:t>
            </w:r>
            <w:r w:rsidRPr="00BE3C9C">
              <w:rPr>
                <w:rFonts w:ascii="Times New Roman" w:eastAsia="標楷體" w:hAnsi="Times New Roman" w:cs="Times New Roman"/>
                <w:kern w:val="0"/>
                <w:szCs w:val="24"/>
              </w:rPr>
              <w:t>1</w:t>
            </w:r>
            <w:r w:rsidRPr="00BE3C9C">
              <w:rPr>
                <w:rFonts w:ascii="Times New Roman" w:eastAsia="標楷體" w:hAnsi="Times New Roman" w:cs="Times New Roman"/>
                <w:kern w:val="0"/>
                <w:szCs w:val="24"/>
              </w:rPr>
              <w:t>公尺的範圍內／在決賽的位置：在榻榻米上，</w:t>
            </w:r>
            <w:r w:rsidRPr="00BE3C9C">
              <w:rPr>
                <w:rFonts w:ascii="Times New Roman" w:eastAsia="標楷體" w:hAnsi="Times New Roman" w:cs="Times New Roman" w:hint="eastAsia"/>
                <w:kern w:val="0"/>
                <w:szCs w:val="24"/>
              </w:rPr>
              <w:t>位</w:t>
            </w:r>
            <w:r w:rsidRPr="00BE3C9C">
              <w:rPr>
                <w:rFonts w:ascii="Times New Roman" w:eastAsia="標楷體" w:hAnsi="Times New Roman" w:cs="Times New Roman"/>
                <w:kern w:val="0"/>
                <w:szCs w:val="24"/>
              </w:rPr>
              <w:t>於競賽場域之右側（若從媒體方向觀看）。在安全區域邊緣外</w:t>
            </w:r>
            <w:r w:rsidRPr="00BE3C9C">
              <w:rPr>
                <w:rFonts w:ascii="Times New Roman" w:eastAsia="標楷體" w:hAnsi="Times New Roman" w:cs="Times New Roman"/>
                <w:kern w:val="0"/>
                <w:szCs w:val="24"/>
              </w:rPr>
              <w:t>1</w:t>
            </w:r>
            <w:r w:rsidRPr="00BE3C9C">
              <w:rPr>
                <w:rFonts w:ascii="Times New Roman" w:eastAsia="標楷體" w:hAnsi="Times New Roman" w:cs="Times New Roman"/>
                <w:kern w:val="0"/>
                <w:szCs w:val="24"/>
              </w:rPr>
              <w:t>公尺的範圍內／在頒獎典禮的位置：與頒獎台的中心線對齊</w:t>
            </w:r>
          </w:p>
          <w:p w14:paraId="27EBE9FA" w14:textId="77777777" w:rsidR="006169CD" w:rsidRPr="00BE3C9C" w:rsidRDefault="006169CD" w:rsidP="006169CD">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鏡頭：</w:t>
            </w:r>
            <w:r w:rsidRPr="00BE3C9C">
              <w:rPr>
                <w:rFonts w:ascii="Times New Roman" w:eastAsia="標楷體" w:hAnsi="Times New Roman" w:cs="Times New Roman"/>
                <w:kern w:val="0"/>
                <w:szCs w:val="24"/>
              </w:rPr>
              <w:t>32</w:t>
            </w:r>
            <w:r w:rsidRPr="00BE3C9C">
              <w:rPr>
                <w:rFonts w:ascii="Times New Roman" w:eastAsia="標楷體" w:hAnsi="Times New Roman" w:cs="Times New Roman"/>
                <w:kern w:val="0"/>
                <w:szCs w:val="24"/>
              </w:rPr>
              <w:t>倍</w:t>
            </w:r>
          </w:p>
          <w:p w14:paraId="207BE241" w14:textId="77777777" w:rsidR="00F51A13" w:rsidRDefault="006169CD" w:rsidP="006169CD">
            <w:pPr>
              <w:pStyle w:val="aa"/>
              <w:numPr>
                <w:ilvl w:val="0"/>
                <w:numId w:val="109"/>
              </w:numPr>
              <w:ind w:leftChars="0" w:left="284" w:hanging="284"/>
              <w:rPr>
                <w:rFonts w:ascii="Times New Roman" w:eastAsia="標楷體" w:hAnsi="Times New Roman" w:cs="Times New Roman"/>
                <w:b/>
                <w:bCs/>
                <w:kern w:val="0"/>
                <w:szCs w:val="24"/>
              </w:rPr>
            </w:pPr>
            <w:r w:rsidRPr="00BE3C9C">
              <w:rPr>
                <w:rFonts w:ascii="Times New Roman" w:eastAsia="標楷體" w:hAnsi="Times New Roman" w:cs="Times New Roman"/>
                <w:kern w:val="0"/>
                <w:szCs w:val="24"/>
              </w:rPr>
              <w:t>其他：攝影機應使用正常大小的三腳架。鏡頭高度不得超過</w:t>
            </w:r>
            <w:r w:rsidRPr="00BE3C9C">
              <w:rPr>
                <w:rFonts w:ascii="Times New Roman" w:eastAsia="標楷體" w:hAnsi="Times New Roman" w:cs="Times New Roman"/>
                <w:kern w:val="0"/>
                <w:szCs w:val="24"/>
              </w:rPr>
              <w:t>1</w:t>
            </w:r>
            <w:r w:rsidRPr="00BE3C9C">
              <w:rPr>
                <w:rFonts w:ascii="Times New Roman" w:eastAsia="標楷體" w:hAnsi="Times New Roman" w:cs="Times New Roman"/>
                <w:kern w:val="0"/>
                <w:szCs w:val="24"/>
              </w:rPr>
              <w:t>公尺（</w:t>
            </w:r>
            <w:r w:rsidRPr="00BE3C9C">
              <w:rPr>
                <w:rFonts w:ascii="Times New Roman" w:eastAsia="標楷體" w:hAnsi="Times New Roman" w:cs="Times New Roman"/>
                <w:kern w:val="0"/>
                <w:szCs w:val="24"/>
              </w:rPr>
              <w:t>1</w:t>
            </w:r>
            <w:r w:rsidRPr="00BE3C9C">
              <w:rPr>
                <w:rFonts w:ascii="Times New Roman" w:eastAsia="標楷體" w:hAnsi="Times New Roman" w:cs="Times New Roman"/>
                <w:kern w:val="0"/>
                <w:szCs w:val="24"/>
              </w:rPr>
              <w:t>百公分）。必須有足夠長度之纜線，可於決賽分組時在榻榻米和頒獎台間移動</w:t>
            </w:r>
          </w:p>
        </w:tc>
      </w:tr>
    </w:tbl>
    <w:p w14:paraId="606011E2" w14:textId="77777777" w:rsidR="006169CD" w:rsidRDefault="006169CD">
      <w:pPr>
        <w:widowControl/>
        <w:rPr>
          <w:rFonts w:ascii="Times New Roman" w:eastAsia="標楷體" w:hAnsi="Times New Roman" w:cs="Times New Roman"/>
          <w:kern w:val="0"/>
          <w:szCs w:val="24"/>
        </w:rPr>
      </w:pPr>
    </w:p>
    <w:p w14:paraId="609AEB62" w14:textId="77777777" w:rsidR="00E9145C" w:rsidRDefault="00E9145C">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3244F81A" w14:textId="77777777" w:rsidR="003C16B6" w:rsidRPr="00BE3C9C" w:rsidRDefault="003C16B6" w:rsidP="003C16B6">
      <w:pPr>
        <w:rPr>
          <w:rFonts w:ascii="Times New Roman" w:eastAsia="標楷體" w:hAnsi="Times New Roman" w:cs="Times New Roman"/>
          <w:kern w:val="0"/>
          <w:szCs w:val="24"/>
        </w:rPr>
      </w:pPr>
    </w:p>
    <w:p w14:paraId="1AEECDB2" w14:textId="77777777" w:rsidR="003C16B6" w:rsidRDefault="00066401" w:rsidP="003C16B6">
      <w:pPr>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7.2</w:t>
      </w:r>
      <w:r w:rsidR="00DC54EA" w:rsidRPr="00BE3C9C">
        <w:rPr>
          <w:rFonts w:ascii="Times New Roman" w:eastAsia="標楷體" w:hAnsi="Times New Roman" w:cs="Times New Roman"/>
          <w:b/>
          <w:bCs/>
          <w:kern w:val="0"/>
          <w:szCs w:val="24"/>
        </w:rPr>
        <w:t>預賽</w:t>
      </w:r>
      <w:r w:rsidR="009A2726" w:rsidRPr="00BE3C9C">
        <w:rPr>
          <w:rFonts w:ascii="Times New Roman" w:eastAsia="標楷體" w:hAnsi="Times New Roman" w:cs="Times New Roman"/>
          <w:b/>
          <w:bCs/>
          <w:kern w:val="0"/>
          <w:szCs w:val="24"/>
        </w:rPr>
        <w:t>攝影機</w:t>
      </w:r>
      <w:r w:rsidR="00E7002F" w:rsidRPr="00BE3C9C">
        <w:rPr>
          <w:rFonts w:ascii="Times New Roman" w:eastAsia="標楷體" w:hAnsi="Times New Roman" w:cs="Times New Roman"/>
          <w:b/>
          <w:bCs/>
          <w:kern w:val="0"/>
          <w:szCs w:val="24"/>
        </w:rPr>
        <w:t>計劃</w:t>
      </w:r>
    </w:p>
    <w:p w14:paraId="5655EDBE" w14:textId="77777777" w:rsidR="006169CD" w:rsidRPr="00BE3C9C" w:rsidRDefault="006169CD" w:rsidP="003C16B6">
      <w:pPr>
        <w:rPr>
          <w:rFonts w:ascii="Times New Roman" w:eastAsia="標楷體" w:hAnsi="Times New Roman" w:cs="Times New Roman"/>
          <w:b/>
          <w:bCs/>
          <w:kern w:val="0"/>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7"/>
        <w:gridCol w:w="4847"/>
      </w:tblGrid>
      <w:tr w:rsidR="006169CD" w14:paraId="032B3E3E" w14:textId="77777777" w:rsidTr="006169CD">
        <w:tc>
          <w:tcPr>
            <w:tcW w:w="4847" w:type="dxa"/>
          </w:tcPr>
          <w:p w14:paraId="398E8830" w14:textId="77777777" w:rsidR="006169CD" w:rsidRPr="00BE3C9C" w:rsidRDefault="006169CD" w:rsidP="006169CD">
            <w:pPr>
              <w:autoSpaceDE w:val="0"/>
              <w:autoSpaceDN w:val="0"/>
              <w:adjustRightInd w:val="0"/>
              <w:jc w:val="center"/>
              <w:rPr>
                <w:rFonts w:ascii="Times New Roman" w:eastAsia="標楷體" w:hAnsi="Times New Roman" w:cs="Times New Roman"/>
                <w:b/>
                <w:kern w:val="0"/>
                <w:szCs w:val="24"/>
              </w:rPr>
            </w:pPr>
            <w:r w:rsidRPr="00BE3C9C">
              <w:rPr>
                <w:rFonts w:ascii="Times New Roman" w:eastAsia="標楷體" w:hAnsi="Times New Roman" w:cs="Times New Roman"/>
                <w:b/>
                <w:kern w:val="0"/>
                <w:szCs w:val="24"/>
              </w:rPr>
              <w:t>左</w:t>
            </w:r>
          </w:p>
          <w:p w14:paraId="2C0B5E13" w14:textId="77777777" w:rsidR="006169CD" w:rsidRDefault="006169CD" w:rsidP="006169CD">
            <w:pPr>
              <w:autoSpaceDE w:val="0"/>
              <w:autoSpaceDN w:val="0"/>
              <w:adjustRightInd w:val="0"/>
              <w:rPr>
                <w:rFonts w:ascii="Times New Roman" w:eastAsia="標楷體" w:hAnsi="Times New Roman" w:cs="Times New Roman"/>
                <w:b/>
                <w:kern w:val="0"/>
                <w:szCs w:val="24"/>
              </w:rPr>
            </w:pPr>
          </w:p>
          <w:p w14:paraId="4B24C110" w14:textId="77777777" w:rsidR="006169CD" w:rsidRPr="00BE3C9C" w:rsidRDefault="006169CD" w:rsidP="006169CD">
            <w:pPr>
              <w:autoSpaceDE w:val="0"/>
              <w:autoSpaceDN w:val="0"/>
              <w:adjustRightInd w:val="0"/>
              <w:rPr>
                <w:rFonts w:ascii="Times New Roman" w:eastAsia="標楷體" w:hAnsi="Times New Roman" w:cs="Times New Roman"/>
                <w:b/>
                <w:kern w:val="0"/>
                <w:szCs w:val="24"/>
              </w:rPr>
            </w:pPr>
            <w:r w:rsidRPr="00BE3C9C">
              <w:rPr>
                <w:rFonts w:ascii="Times New Roman" w:eastAsia="標楷體" w:hAnsi="Times New Roman" w:cs="Times New Roman"/>
                <w:b/>
                <w:kern w:val="0"/>
                <w:szCs w:val="24"/>
              </w:rPr>
              <w:t>攝影機鏡頭資訊</w:t>
            </w:r>
          </w:p>
          <w:p w14:paraId="5C0F6B90" w14:textId="77777777" w:rsidR="006169CD" w:rsidRPr="00BE3C9C" w:rsidRDefault="006169CD" w:rsidP="006169CD">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1</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50</w:t>
            </w:r>
            <w:r w:rsidRPr="00BE3C9C">
              <w:rPr>
                <w:rFonts w:ascii="Times New Roman" w:eastAsia="標楷體" w:hAnsi="Times New Roman" w:cs="Times New Roman"/>
                <w:kern w:val="0"/>
                <w:szCs w:val="24"/>
              </w:rPr>
              <w:t>倍（最低）</w:t>
            </w:r>
          </w:p>
          <w:p w14:paraId="569E4A9A" w14:textId="77777777" w:rsidR="006169CD" w:rsidRPr="00BE3C9C" w:rsidRDefault="006169CD" w:rsidP="006169CD">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2</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17</w:t>
            </w:r>
            <w:r w:rsidRPr="00BE3C9C">
              <w:rPr>
                <w:rFonts w:ascii="Times New Roman" w:eastAsia="標楷體" w:hAnsi="Times New Roman" w:cs="Times New Roman"/>
                <w:kern w:val="0"/>
                <w:szCs w:val="24"/>
              </w:rPr>
              <w:t>倍或類似規格－低三腳架</w:t>
            </w:r>
          </w:p>
          <w:p w14:paraId="11A0E73D" w14:textId="77777777" w:rsidR="006169CD" w:rsidRPr="00BE3C9C" w:rsidRDefault="006169CD" w:rsidP="006169CD">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3</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22</w:t>
            </w:r>
            <w:r w:rsidRPr="00BE3C9C">
              <w:rPr>
                <w:rFonts w:ascii="Times New Roman" w:eastAsia="標楷體" w:hAnsi="Times New Roman" w:cs="Times New Roman"/>
                <w:kern w:val="0"/>
                <w:szCs w:val="24"/>
              </w:rPr>
              <w:t>倍</w:t>
            </w:r>
          </w:p>
          <w:p w14:paraId="64D3DB36" w14:textId="77777777" w:rsidR="006169CD" w:rsidRPr="00BE3C9C" w:rsidRDefault="006169CD" w:rsidP="006169CD">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4</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22</w:t>
            </w:r>
            <w:r w:rsidRPr="00BE3C9C">
              <w:rPr>
                <w:rFonts w:ascii="Times New Roman" w:eastAsia="標楷體" w:hAnsi="Times New Roman" w:cs="Times New Roman"/>
                <w:kern w:val="0"/>
                <w:szCs w:val="24"/>
              </w:rPr>
              <w:t>倍</w:t>
            </w:r>
          </w:p>
          <w:p w14:paraId="2E8D8E78" w14:textId="77777777" w:rsidR="006169CD" w:rsidRPr="00BE3C9C" w:rsidRDefault="006169CD" w:rsidP="006169CD">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5</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10</w:t>
            </w:r>
            <w:r w:rsidRPr="00BE3C9C">
              <w:rPr>
                <w:rFonts w:ascii="Times New Roman" w:eastAsia="標楷體" w:hAnsi="Times New Roman" w:cs="Times New Roman"/>
                <w:kern w:val="0"/>
                <w:szCs w:val="24"/>
              </w:rPr>
              <w:t>倍廣角－吊臂長度：</w:t>
            </w:r>
            <w:r w:rsidRPr="00BE3C9C">
              <w:rPr>
                <w:rFonts w:ascii="Times New Roman" w:eastAsia="標楷體" w:hAnsi="Times New Roman" w:cs="Times New Roman"/>
                <w:kern w:val="0"/>
                <w:szCs w:val="24"/>
              </w:rPr>
              <w:t>8</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12</w:t>
            </w:r>
            <w:r w:rsidRPr="00BE3C9C">
              <w:rPr>
                <w:rFonts w:ascii="Times New Roman" w:eastAsia="標楷體" w:hAnsi="Times New Roman" w:cs="Times New Roman"/>
                <w:kern w:val="0"/>
                <w:szCs w:val="24"/>
              </w:rPr>
              <w:t>公尺</w:t>
            </w:r>
          </w:p>
          <w:p w14:paraId="079F61FF" w14:textId="77777777" w:rsidR="006169CD" w:rsidRPr="00BE3C9C" w:rsidRDefault="006169CD" w:rsidP="006169CD">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6</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50</w:t>
            </w:r>
            <w:r w:rsidRPr="00BE3C9C">
              <w:rPr>
                <w:rFonts w:ascii="Times New Roman" w:eastAsia="標楷體" w:hAnsi="Times New Roman" w:cs="Times New Roman"/>
                <w:kern w:val="0"/>
                <w:szCs w:val="24"/>
              </w:rPr>
              <w:t>倍（最低）（</w:t>
            </w:r>
            <w:r w:rsidRPr="00BE3C9C">
              <w:rPr>
                <w:rFonts w:ascii="Times New Roman" w:eastAsia="標楷體" w:hAnsi="Times New Roman" w:cs="Times New Roman"/>
                <w:kern w:val="0"/>
                <w:szCs w:val="24"/>
              </w:rPr>
              <w:t>SSM</w:t>
            </w:r>
            <w:r w:rsidRPr="00BE3C9C">
              <w:rPr>
                <w:rFonts w:ascii="Times New Roman" w:eastAsia="標楷體" w:hAnsi="Times New Roman" w:cs="Times New Roman"/>
                <w:kern w:val="0"/>
                <w:szCs w:val="24"/>
              </w:rPr>
              <w:t>）</w:t>
            </w:r>
          </w:p>
          <w:p w14:paraId="087F234B" w14:textId="77777777" w:rsidR="006169CD" w:rsidRPr="00BE3C9C" w:rsidRDefault="006169CD" w:rsidP="006169CD">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7</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10</w:t>
            </w:r>
            <w:r w:rsidRPr="00BE3C9C">
              <w:rPr>
                <w:rFonts w:ascii="Times New Roman" w:eastAsia="標楷體" w:hAnsi="Times New Roman" w:cs="Times New Roman"/>
                <w:kern w:val="0"/>
                <w:szCs w:val="24"/>
              </w:rPr>
              <w:t>倍廣角無線單肩攝影機／有線單肩攝影機</w:t>
            </w:r>
          </w:p>
          <w:p w14:paraId="1079BBCE" w14:textId="77777777" w:rsidR="006169CD" w:rsidRPr="00BE3C9C" w:rsidRDefault="006169CD" w:rsidP="006169CD">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8</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10</w:t>
            </w:r>
            <w:r w:rsidRPr="00BE3C9C">
              <w:rPr>
                <w:rFonts w:ascii="Times New Roman" w:eastAsia="標楷體" w:hAnsi="Times New Roman" w:cs="Times New Roman"/>
                <w:kern w:val="0"/>
                <w:szCs w:val="24"/>
              </w:rPr>
              <w:t>倍廣角無線單肩攝影機／有線單肩攝影機</w:t>
            </w:r>
          </w:p>
          <w:p w14:paraId="29269339" w14:textId="77777777" w:rsidR="006169CD" w:rsidRPr="00BE3C9C" w:rsidRDefault="006169CD" w:rsidP="006169CD">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9</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32</w:t>
            </w:r>
            <w:r w:rsidRPr="00BE3C9C">
              <w:rPr>
                <w:rFonts w:ascii="Times New Roman" w:eastAsia="標楷體" w:hAnsi="Times New Roman" w:cs="Times New Roman"/>
                <w:kern w:val="0"/>
                <w:szCs w:val="24"/>
              </w:rPr>
              <w:t>倍</w:t>
            </w:r>
          </w:p>
          <w:p w14:paraId="47EAACD3" w14:textId="77777777" w:rsidR="006169CD" w:rsidRDefault="006169CD" w:rsidP="006169CD">
            <w:pPr>
              <w:autoSpaceDE w:val="0"/>
              <w:autoSpaceDN w:val="0"/>
              <w:adjustRightInd w:val="0"/>
              <w:rPr>
                <w:rFonts w:ascii="Times New Roman" w:eastAsia="標楷體" w:hAnsi="Times New Roman" w:cs="Times New Roman"/>
                <w:b/>
                <w:kern w:val="0"/>
                <w:szCs w:val="24"/>
              </w:rPr>
            </w:pPr>
            <w:r w:rsidRPr="00BE3C9C">
              <w:rPr>
                <w:rFonts w:ascii="Times New Roman" w:eastAsia="標楷體" w:hAnsi="Times New Roman" w:cs="Times New Roman"/>
                <w:kern w:val="0"/>
                <w:szCs w:val="24"/>
              </w:rPr>
              <w:t>10</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32</w:t>
            </w:r>
            <w:r w:rsidRPr="00BE3C9C">
              <w:rPr>
                <w:rFonts w:ascii="Times New Roman" w:eastAsia="標楷體" w:hAnsi="Times New Roman" w:cs="Times New Roman"/>
                <w:kern w:val="0"/>
                <w:szCs w:val="24"/>
              </w:rPr>
              <w:t>倍</w:t>
            </w:r>
          </w:p>
        </w:tc>
        <w:tc>
          <w:tcPr>
            <w:tcW w:w="4847" w:type="dxa"/>
          </w:tcPr>
          <w:p w14:paraId="10F5008F" w14:textId="77777777" w:rsidR="006169CD" w:rsidRPr="00BE3C9C" w:rsidRDefault="006169CD" w:rsidP="006169CD">
            <w:pPr>
              <w:autoSpaceDE w:val="0"/>
              <w:autoSpaceDN w:val="0"/>
              <w:adjustRightInd w:val="0"/>
              <w:jc w:val="center"/>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右</w:t>
            </w:r>
          </w:p>
          <w:p w14:paraId="222322A0" w14:textId="77777777" w:rsidR="006169CD" w:rsidRDefault="006169CD" w:rsidP="006169CD">
            <w:pPr>
              <w:autoSpaceDE w:val="0"/>
              <w:autoSpaceDN w:val="0"/>
              <w:adjustRightInd w:val="0"/>
              <w:rPr>
                <w:rFonts w:ascii="Times New Roman" w:eastAsia="標楷體" w:hAnsi="Times New Roman" w:cs="Times New Roman"/>
                <w:b/>
                <w:kern w:val="0"/>
                <w:szCs w:val="24"/>
              </w:rPr>
            </w:pPr>
          </w:p>
          <w:p w14:paraId="38F42233" w14:textId="77777777" w:rsidR="006169CD" w:rsidRPr="00BE3C9C" w:rsidRDefault="006169CD" w:rsidP="006169CD">
            <w:pPr>
              <w:autoSpaceDE w:val="0"/>
              <w:autoSpaceDN w:val="0"/>
              <w:adjustRightInd w:val="0"/>
              <w:rPr>
                <w:rFonts w:ascii="Times New Roman" w:eastAsia="標楷體" w:hAnsi="Times New Roman" w:cs="Times New Roman"/>
                <w:b/>
                <w:kern w:val="0"/>
                <w:szCs w:val="24"/>
              </w:rPr>
            </w:pPr>
            <w:r w:rsidRPr="00BE3C9C">
              <w:rPr>
                <w:rFonts w:ascii="Times New Roman" w:eastAsia="標楷體" w:hAnsi="Times New Roman" w:cs="Times New Roman"/>
                <w:b/>
                <w:kern w:val="0"/>
                <w:szCs w:val="24"/>
              </w:rPr>
              <w:t>攝影機鏡頭資訊</w:t>
            </w:r>
          </w:p>
          <w:p w14:paraId="08D0E2B6" w14:textId="77777777" w:rsidR="006169CD" w:rsidRPr="00BE3C9C" w:rsidRDefault="006169CD" w:rsidP="006169CD">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1</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50</w:t>
            </w:r>
            <w:r w:rsidRPr="00BE3C9C">
              <w:rPr>
                <w:rFonts w:ascii="Times New Roman" w:eastAsia="標楷體" w:hAnsi="Times New Roman" w:cs="Times New Roman"/>
                <w:kern w:val="0"/>
                <w:szCs w:val="24"/>
              </w:rPr>
              <w:t>倍（最低）</w:t>
            </w:r>
          </w:p>
          <w:p w14:paraId="50960DF9" w14:textId="77777777" w:rsidR="006169CD" w:rsidRPr="00BE3C9C" w:rsidRDefault="006169CD" w:rsidP="006169CD">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2</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17</w:t>
            </w:r>
            <w:r w:rsidRPr="00BE3C9C">
              <w:rPr>
                <w:rFonts w:ascii="Times New Roman" w:eastAsia="標楷體" w:hAnsi="Times New Roman" w:cs="Times New Roman"/>
                <w:kern w:val="0"/>
                <w:szCs w:val="24"/>
              </w:rPr>
              <w:t>倍或類似規格－低三腳架</w:t>
            </w:r>
          </w:p>
          <w:p w14:paraId="27A2E998" w14:textId="77777777" w:rsidR="006169CD" w:rsidRPr="00BE3C9C" w:rsidRDefault="006169CD" w:rsidP="006169CD">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3</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22</w:t>
            </w:r>
            <w:r w:rsidRPr="00BE3C9C">
              <w:rPr>
                <w:rFonts w:ascii="Times New Roman" w:eastAsia="標楷體" w:hAnsi="Times New Roman" w:cs="Times New Roman"/>
                <w:kern w:val="0"/>
                <w:szCs w:val="24"/>
              </w:rPr>
              <w:t>倍</w:t>
            </w:r>
          </w:p>
          <w:p w14:paraId="2FE8216B" w14:textId="77777777" w:rsidR="006169CD" w:rsidRPr="00BE3C9C" w:rsidRDefault="006169CD" w:rsidP="006169CD">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4</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22</w:t>
            </w:r>
            <w:r w:rsidRPr="00BE3C9C">
              <w:rPr>
                <w:rFonts w:ascii="Times New Roman" w:eastAsia="標楷體" w:hAnsi="Times New Roman" w:cs="Times New Roman"/>
                <w:kern w:val="0"/>
                <w:szCs w:val="24"/>
              </w:rPr>
              <w:t>倍</w:t>
            </w:r>
          </w:p>
          <w:p w14:paraId="7756DE5C" w14:textId="77777777" w:rsidR="006169CD" w:rsidRPr="00BE3C9C" w:rsidRDefault="006169CD" w:rsidP="006169CD">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5</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10</w:t>
            </w:r>
            <w:r w:rsidRPr="00BE3C9C">
              <w:rPr>
                <w:rFonts w:ascii="Times New Roman" w:eastAsia="標楷體" w:hAnsi="Times New Roman" w:cs="Times New Roman"/>
                <w:kern w:val="0"/>
                <w:szCs w:val="24"/>
              </w:rPr>
              <w:t>倍廣角－吊臂長度：</w:t>
            </w:r>
            <w:r w:rsidRPr="00BE3C9C">
              <w:rPr>
                <w:rFonts w:ascii="Times New Roman" w:eastAsia="標楷體" w:hAnsi="Times New Roman" w:cs="Times New Roman"/>
                <w:kern w:val="0"/>
                <w:szCs w:val="24"/>
              </w:rPr>
              <w:t>8</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12</w:t>
            </w:r>
            <w:r w:rsidRPr="00BE3C9C">
              <w:rPr>
                <w:rFonts w:ascii="Times New Roman" w:eastAsia="標楷體" w:hAnsi="Times New Roman" w:cs="Times New Roman"/>
                <w:kern w:val="0"/>
                <w:szCs w:val="24"/>
              </w:rPr>
              <w:t>公尺</w:t>
            </w:r>
          </w:p>
          <w:p w14:paraId="5A9D5D1E" w14:textId="77777777" w:rsidR="006169CD" w:rsidRPr="00BE3C9C" w:rsidRDefault="006169CD" w:rsidP="006169CD">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6</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50</w:t>
            </w:r>
            <w:r w:rsidRPr="00BE3C9C">
              <w:rPr>
                <w:rFonts w:ascii="Times New Roman" w:eastAsia="標楷體" w:hAnsi="Times New Roman" w:cs="Times New Roman"/>
                <w:kern w:val="0"/>
                <w:szCs w:val="24"/>
              </w:rPr>
              <w:t>倍（最低）（</w:t>
            </w:r>
            <w:r w:rsidRPr="00BE3C9C">
              <w:rPr>
                <w:rFonts w:ascii="Times New Roman" w:eastAsia="標楷體" w:hAnsi="Times New Roman" w:cs="Times New Roman"/>
                <w:kern w:val="0"/>
                <w:szCs w:val="24"/>
              </w:rPr>
              <w:t>SSM</w:t>
            </w:r>
            <w:r w:rsidRPr="00BE3C9C">
              <w:rPr>
                <w:rFonts w:ascii="Times New Roman" w:eastAsia="標楷體" w:hAnsi="Times New Roman" w:cs="Times New Roman"/>
                <w:kern w:val="0"/>
                <w:szCs w:val="24"/>
              </w:rPr>
              <w:t>）</w:t>
            </w:r>
          </w:p>
          <w:p w14:paraId="620A1EBD" w14:textId="77777777" w:rsidR="006169CD" w:rsidRPr="00BE3C9C" w:rsidRDefault="006169CD" w:rsidP="006169CD">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7</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10</w:t>
            </w:r>
            <w:r w:rsidRPr="00BE3C9C">
              <w:rPr>
                <w:rFonts w:ascii="Times New Roman" w:eastAsia="標楷體" w:hAnsi="Times New Roman" w:cs="Times New Roman"/>
                <w:kern w:val="0"/>
                <w:szCs w:val="24"/>
              </w:rPr>
              <w:t>倍廣角無線單肩攝影機／有線單肩攝影機</w:t>
            </w:r>
          </w:p>
          <w:p w14:paraId="394A2681" w14:textId="77777777" w:rsidR="006169CD" w:rsidRPr="00BE3C9C" w:rsidRDefault="006169CD" w:rsidP="006169CD">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8</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10</w:t>
            </w:r>
            <w:r w:rsidRPr="00BE3C9C">
              <w:rPr>
                <w:rFonts w:ascii="Times New Roman" w:eastAsia="標楷體" w:hAnsi="Times New Roman" w:cs="Times New Roman"/>
                <w:kern w:val="0"/>
                <w:szCs w:val="24"/>
              </w:rPr>
              <w:t>倍廣角無線單肩攝影機／有線單肩攝影機</w:t>
            </w:r>
          </w:p>
          <w:p w14:paraId="6CB407A4" w14:textId="77777777" w:rsidR="006169CD" w:rsidRPr="00BE3C9C" w:rsidRDefault="006169CD" w:rsidP="006169CD">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9</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32</w:t>
            </w:r>
            <w:r w:rsidRPr="00BE3C9C">
              <w:rPr>
                <w:rFonts w:ascii="Times New Roman" w:eastAsia="標楷體" w:hAnsi="Times New Roman" w:cs="Times New Roman"/>
                <w:kern w:val="0"/>
                <w:szCs w:val="24"/>
              </w:rPr>
              <w:t>倍</w:t>
            </w:r>
          </w:p>
          <w:p w14:paraId="5196042E" w14:textId="77777777" w:rsidR="006169CD" w:rsidRDefault="006169CD" w:rsidP="006169CD">
            <w:pPr>
              <w:autoSpaceDE w:val="0"/>
              <w:autoSpaceDN w:val="0"/>
              <w:adjustRightInd w:val="0"/>
              <w:rPr>
                <w:rFonts w:ascii="Times New Roman" w:eastAsia="標楷體" w:hAnsi="Times New Roman" w:cs="Times New Roman"/>
                <w:b/>
                <w:kern w:val="0"/>
                <w:szCs w:val="24"/>
              </w:rPr>
            </w:pPr>
            <w:r w:rsidRPr="00BE3C9C">
              <w:rPr>
                <w:rFonts w:ascii="Times New Roman" w:eastAsia="標楷體" w:hAnsi="Times New Roman" w:cs="Times New Roman"/>
                <w:kern w:val="0"/>
                <w:szCs w:val="24"/>
              </w:rPr>
              <w:t>10</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32</w:t>
            </w:r>
            <w:r w:rsidRPr="00BE3C9C">
              <w:rPr>
                <w:rFonts w:ascii="Times New Roman" w:eastAsia="標楷體" w:hAnsi="Times New Roman" w:cs="Times New Roman"/>
                <w:kern w:val="0"/>
                <w:szCs w:val="24"/>
              </w:rPr>
              <w:t>倍</w:t>
            </w:r>
          </w:p>
        </w:tc>
      </w:tr>
    </w:tbl>
    <w:p w14:paraId="2CFF88B9" w14:textId="77777777" w:rsidR="006169CD" w:rsidRDefault="006169CD" w:rsidP="00ED60B0">
      <w:pPr>
        <w:autoSpaceDE w:val="0"/>
        <w:autoSpaceDN w:val="0"/>
        <w:adjustRightInd w:val="0"/>
        <w:rPr>
          <w:rFonts w:ascii="Times New Roman" w:eastAsia="標楷體" w:hAnsi="Times New Roman" w:cs="Times New Roman"/>
          <w:b/>
          <w:kern w:val="0"/>
          <w:szCs w:val="24"/>
        </w:rPr>
      </w:pPr>
    </w:p>
    <w:p w14:paraId="622CDD86" w14:textId="77777777" w:rsidR="00ED60B0" w:rsidRPr="00BE3C9C" w:rsidRDefault="00ED60B0" w:rsidP="00ED60B0">
      <w:pPr>
        <w:autoSpaceDE w:val="0"/>
        <w:autoSpaceDN w:val="0"/>
        <w:adjustRightInd w:val="0"/>
        <w:rPr>
          <w:rFonts w:ascii="Times New Roman" w:eastAsia="標楷體" w:hAnsi="Times New Roman" w:cs="Times New Roman"/>
          <w:kern w:val="0"/>
          <w:szCs w:val="24"/>
        </w:rPr>
      </w:pPr>
    </w:p>
    <w:p w14:paraId="6E3B56FC" w14:textId="77777777" w:rsidR="004006FF" w:rsidRPr="00BE3C9C" w:rsidRDefault="004006FF" w:rsidP="004006FF">
      <w:pPr>
        <w:autoSpaceDE w:val="0"/>
        <w:autoSpaceDN w:val="0"/>
        <w:adjustRightInd w:val="0"/>
        <w:rPr>
          <w:rFonts w:ascii="Times New Roman" w:eastAsia="標楷體" w:hAnsi="Times New Roman" w:cs="Times New Roman"/>
          <w:kern w:val="0"/>
          <w:szCs w:val="24"/>
        </w:rPr>
      </w:pPr>
    </w:p>
    <w:p w14:paraId="758504AB" w14:textId="77777777" w:rsidR="006169CD" w:rsidRDefault="006169CD">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0B110F88" w14:textId="77777777" w:rsidR="004006FF" w:rsidRPr="00BE3C9C" w:rsidRDefault="004006FF" w:rsidP="00ED60B0">
      <w:pPr>
        <w:rPr>
          <w:rFonts w:ascii="Times New Roman" w:eastAsia="標楷體" w:hAnsi="Times New Roman" w:cs="Times New Roman"/>
          <w:kern w:val="0"/>
          <w:szCs w:val="24"/>
        </w:rPr>
      </w:pPr>
    </w:p>
    <w:p w14:paraId="288D8E2D" w14:textId="77777777" w:rsidR="00947CDE" w:rsidRPr="00BE3C9C" w:rsidRDefault="00947CDE" w:rsidP="003C16B6">
      <w:pPr>
        <w:rPr>
          <w:rFonts w:ascii="Times New Roman" w:eastAsia="標楷體" w:hAnsi="Times New Roman" w:cs="Times New Roman"/>
          <w:kern w:val="0"/>
          <w:szCs w:val="24"/>
        </w:rPr>
      </w:pPr>
    </w:p>
    <w:p w14:paraId="59942FE9" w14:textId="77777777" w:rsidR="003C16B6" w:rsidRPr="00BE3C9C" w:rsidRDefault="00682BA0" w:rsidP="003C16B6">
      <w:pPr>
        <w:rPr>
          <w:rFonts w:ascii="Times New Roman" w:eastAsia="標楷體" w:hAnsi="Times New Roman" w:cs="Times New Roman"/>
          <w:kern w:val="0"/>
          <w:szCs w:val="24"/>
        </w:rPr>
      </w:pPr>
      <w:r w:rsidRPr="00BE3C9C">
        <w:rPr>
          <w:rFonts w:ascii="Times New Roman" w:eastAsia="標楷體" w:hAnsi="Times New Roman" w:cs="Times New Roman"/>
          <w:b/>
          <w:bCs/>
          <w:kern w:val="0"/>
          <w:szCs w:val="24"/>
        </w:rPr>
        <w:t>7.3</w:t>
      </w:r>
      <w:r w:rsidR="004F080F" w:rsidRPr="00BE3C9C">
        <w:rPr>
          <w:rFonts w:ascii="Times New Roman" w:eastAsia="標楷體" w:hAnsi="Times New Roman" w:cs="Times New Roman"/>
          <w:b/>
          <w:bCs/>
          <w:kern w:val="0"/>
          <w:szCs w:val="24"/>
        </w:rPr>
        <w:t>決賽攝影機規劃</w:t>
      </w:r>
    </w:p>
    <w:p w14:paraId="24FED623" w14:textId="77777777" w:rsidR="00947CDE" w:rsidRDefault="00947CDE" w:rsidP="003C16B6">
      <w:pPr>
        <w:rPr>
          <w:rFonts w:ascii="Times New Roman" w:eastAsia="標楷體" w:hAnsi="Times New Roman" w:cs="Times New Roman"/>
          <w:b/>
          <w:kern w:val="0"/>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7"/>
        <w:gridCol w:w="4847"/>
      </w:tblGrid>
      <w:tr w:rsidR="00947CDE" w14:paraId="164A7C2D" w14:textId="77777777" w:rsidTr="00947CDE">
        <w:tc>
          <w:tcPr>
            <w:tcW w:w="4847" w:type="dxa"/>
          </w:tcPr>
          <w:p w14:paraId="5F69C40C" w14:textId="77777777" w:rsidR="00947CDE" w:rsidRPr="00BE3C9C" w:rsidRDefault="00947CDE" w:rsidP="00947CDE">
            <w:pPr>
              <w:jc w:val="center"/>
              <w:rPr>
                <w:rFonts w:ascii="Times New Roman" w:eastAsia="標楷體" w:hAnsi="Times New Roman" w:cs="Times New Roman"/>
                <w:b/>
                <w:kern w:val="0"/>
                <w:szCs w:val="24"/>
              </w:rPr>
            </w:pPr>
            <w:r w:rsidRPr="00BE3C9C">
              <w:rPr>
                <w:rFonts w:ascii="Times New Roman" w:eastAsia="標楷體" w:hAnsi="Times New Roman" w:cs="Times New Roman"/>
                <w:b/>
                <w:kern w:val="0"/>
                <w:szCs w:val="24"/>
              </w:rPr>
              <w:t>左</w:t>
            </w:r>
          </w:p>
          <w:p w14:paraId="7792D733" w14:textId="77777777" w:rsidR="00947CDE" w:rsidRDefault="00947CDE" w:rsidP="00947CDE">
            <w:pPr>
              <w:autoSpaceDE w:val="0"/>
              <w:autoSpaceDN w:val="0"/>
              <w:adjustRightInd w:val="0"/>
              <w:rPr>
                <w:rFonts w:ascii="Times New Roman" w:eastAsia="標楷體" w:hAnsi="Times New Roman" w:cs="Times New Roman"/>
                <w:b/>
                <w:kern w:val="0"/>
                <w:szCs w:val="24"/>
              </w:rPr>
            </w:pPr>
          </w:p>
          <w:p w14:paraId="5756AD5F" w14:textId="77777777" w:rsidR="00947CDE" w:rsidRPr="00BE3C9C" w:rsidRDefault="00947CDE" w:rsidP="00947CDE">
            <w:pPr>
              <w:autoSpaceDE w:val="0"/>
              <w:autoSpaceDN w:val="0"/>
              <w:adjustRightInd w:val="0"/>
              <w:rPr>
                <w:rFonts w:ascii="Times New Roman" w:eastAsia="標楷體" w:hAnsi="Times New Roman" w:cs="Times New Roman"/>
                <w:b/>
                <w:kern w:val="0"/>
                <w:szCs w:val="24"/>
              </w:rPr>
            </w:pPr>
            <w:r w:rsidRPr="00BE3C9C">
              <w:rPr>
                <w:rFonts w:ascii="Times New Roman" w:eastAsia="標楷體" w:hAnsi="Times New Roman" w:cs="Times New Roman"/>
                <w:b/>
                <w:kern w:val="0"/>
                <w:szCs w:val="24"/>
              </w:rPr>
              <w:t>攝影機鏡頭資訊</w:t>
            </w:r>
          </w:p>
          <w:p w14:paraId="3345FA71" w14:textId="77777777" w:rsidR="00947CDE" w:rsidRPr="00BE3C9C" w:rsidRDefault="00947CDE" w:rsidP="00947CDE">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1</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50</w:t>
            </w:r>
            <w:r w:rsidRPr="00BE3C9C">
              <w:rPr>
                <w:rFonts w:ascii="Times New Roman" w:eastAsia="標楷體" w:hAnsi="Times New Roman" w:cs="Times New Roman"/>
                <w:kern w:val="0"/>
                <w:szCs w:val="24"/>
              </w:rPr>
              <w:t>倍（最低）</w:t>
            </w:r>
          </w:p>
          <w:p w14:paraId="1EA58E3B" w14:textId="77777777" w:rsidR="00947CDE" w:rsidRPr="00BE3C9C" w:rsidRDefault="00947CDE" w:rsidP="00947CDE">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2</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17</w:t>
            </w:r>
            <w:r w:rsidRPr="00BE3C9C">
              <w:rPr>
                <w:rFonts w:ascii="Times New Roman" w:eastAsia="標楷體" w:hAnsi="Times New Roman" w:cs="Times New Roman"/>
                <w:kern w:val="0"/>
                <w:szCs w:val="24"/>
              </w:rPr>
              <w:t>倍或類似規格－低三腳架</w:t>
            </w:r>
          </w:p>
          <w:p w14:paraId="504E245B" w14:textId="77777777" w:rsidR="00947CDE" w:rsidRPr="00BE3C9C" w:rsidRDefault="00947CDE" w:rsidP="00947CDE">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3</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22</w:t>
            </w:r>
            <w:r w:rsidRPr="00BE3C9C">
              <w:rPr>
                <w:rFonts w:ascii="Times New Roman" w:eastAsia="標楷體" w:hAnsi="Times New Roman" w:cs="Times New Roman"/>
                <w:kern w:val="0"/>
                <w:szCs w:val="24"/>
              </w:rPr>
              <w:t>倍</w:t>
            </w:r>
          </w:p>
          <w:p w14:paraId="60D5965E" w14:textId="77777777" w:rsidR="00947CDE" w:rsidRPr="00BE3C9C" w:rsidRDefault="00947CDE" w:rsidP="00947CDE">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4</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22</w:t>
            </w:r>
            <w:r w:rsidRPr="00BE3C9C">
              <w:rPr>
                <w:rFonts w:ascii="Times New Roman" w:eastAsia="標楷體" w:hAnsi="Times New Roman" w:cs="Times New Roman"/>
                <w:kern w:val="0"/>
                <w:szCs w:val="24"/>
              </w:rPr>
              <w:t>倍</w:t>
            </w:r>
          </w:p>
          <w:p w14:paraId="7CF66FC8" w14:textId="77777777" w:rsidR="00947CDE" w:rsidRPr="00BE3C9C" w:rsidRDefault="00947CDE" w:rsidP="00947CDE">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5</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10</w:t>
            </w:r>
            <w:r w:rsidRPr="00BE3C9C">
              <w:rPr>
                <w:rFonts w:ascii="Times New Roman" w:eastAsia="標楷體" w:hAnsi="Times New Roman" w:cs="Times New Roman"/>
                <w:kern w:val="0"/>
                <w:szCs w:val="24"/>
              </w:rPr>
              <w:t>倍廣角－吊臂長度：</w:t>
            </w:r>
            <w:r w:rsidRPr="00BE3C9C">
              <w:rPr>
                <w:rFonts w:ascii="Times New Roman" w:eastAsia="標楷體" w:hAnsi="Times New Roman" w:cs="Times New Roman"/>
                <w:kern w:val="0"/>
                <w:szCs w:val="24"/>
              </w:rPr>
              <w:t>8</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12</w:t>
            </w:r>
            <w:r w:rsidRPr="00BE3C9C">
              <w:rPr>
                <w:rFonts w:ascii="Times New Roman" w:eastAsia="標楷體" w:hAnsi="Times New Roman" w:cs="Times New Roman"/>
                <w:kern w:val="0"/>
                <w:szCs w:val="24"/>
              </w:rPr>
              <w:t>公尺</w:t>
            </w:r>
          </w:p>
          <w:p w14:paraId="152B517B" w14:textId="77777777" w:rsidR="00947CDE" w:rsidRPr="00BE3C9C" w:rsidRDefault="00947CDE" w:rsidP="00947CDE">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6</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50</w:t>
            </w:r>
            <w:r w:rsidRPr="00BE3C9C">
              <w:rPr>
                <w:rFonts w:ascii="Times New Roman" w:eastAsia="標楷體" w:hAnsi="Times New Roman" w:cs="Times New Roman"/>
                <w:kern w:val="0"/>
                <w:szCs w:val="24"/>
              </w:rPr>
              <w:t>倍（最低）（</w:t>
            </w:r>
            <w:r w:rsidRPr="00BE3C9C">
              <w:rPr>
                <w:rFonts w:ascii="Times New Roman" w:eastAsia="標楷體" w:hAnsi="Times New Roman" w:cs="Times New Roman"/>
                <w:kern w:val="0"/>
                <w:szCs w:val="24"/>
              </w:rPr>
              <w:t>SSM</w:t>
            </w:r>
            <w:r w:rsidRPr="00BE3C9C">
              <w:rPr>
                <w:rFonts w:ascii="Times New Roman" w:eastAsia="標楷體" w:hAnsi="Times New Roman" w:cs="Times New Roman"/>
                <w:kern w:val="0"/>
                <w:szCs w:val="24"/>
              </w:rPr>
              <w:t>）</w:t>
            </w:r>
          </w:p>
          <w:p w14:paraId="39E19F0B" w14:textId="77777777" w:rsidR="00947CDE" w:rsidRPr="00BE3C9C" w:rsidRDefault="00947CDE" w:rsidP="00947CDE">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7</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10</w:t>
            </w:r>
            <w:r w:rsidRPr="00BE3C9C">
              <w:rPr>
                <w:rFonts w:ascii="Times New Roman" w:eastAsia="標楷體" w:hAnsi="Times New Roman" w:cs="Times New Roman"/>
                <w:kern w:val="0"/>
                <w:szCs w:val="24"/>
              </w:rPr>
              <w:t>倍廣角無線單肩攝影機／有線單肩攝影機</w:t>
            </w:r>
          </w:p>
          <w:p w14:paraId="1F9F4E27" w14:textId="77777777" w:rsidR="00947CDE" w:rsidRPr="00BE3C9C" w:rsidRDefault="00947CDE" w:rsidP="00947CDE">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8</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10</w:t>
            </w:r>
            <w:r w:rsidRPr="00BE3C9C">
              <w:rPr>
                <w:rFonts w:ascii="Times New Roman" w:eastAsia="標楷體" w:hAnsi="Times New Roman" w:cs="Times New Roman"/>
                <w:kern w:val="0"/>
                <w:szCs w:val="24"/>
              </w:rPr>
              <w:t>倍廣角無線單肩攝影機／有線單肩攝影機</w:t>
            </w:r>
          </w:p>
          <w:p w14:paraId="3D85E9E3" w14:textId="77777777" w:rsidR="00947CDE" w:rsidRPr="00BE3C9C" w:rsidRDefault="00947CDE" w:rsidP="00947CDE">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9</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32</w:t>
            </w:r>
            <w:r w:rsidRPr="00BE3C9C">
              <w:rPr>
                <w:rFonts w:ascii="Times New Roman" w:eastAsia="標楷體" w:hAnsi="Times New Roman" w:cs="Times New Roman"/>
                <w:kern w:val="0"/>
                <w:szCs w:val="24"/>
              </w:rPr>
              <w:t>倍</w:t>
            </w:r>
          </w:p>
          <w:p w14:paraId="556A7A63" w14:textId="77777777" w:rsidR="00947CDE" w:rsidRDefault="00947CDE" w:rsidP="00947CDE">
            <w:pPr>
              <w:rPr>
                <w:rFonts w:ascii="Times New Roman" w:eastAsia="標楷體" w:hAnsi="Times New Roman" w:cs="Times New Roman"/>
                <w:b/>
                <w:kern w:val="0"/>
                <w:szCs w:val="24"/>
              </w:rPr>
            </w:pPr>
            <w:r w:rsidRPr="00BE3C9C">
              <w:rPr>
                <w:rFonts w:ascii="Times New Roman" w:eastAsia="標楷體" w:hAnsi="Times New Roman" w:cs="Times New Roman"/>
                <w:kern w:val="0"/>
                <w:szCs w:val="24"/>
              </w:rPr>
              <w:t>10</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32</w:t>
            </w:r>
            <w:r w:rsidRPr="00BE3C9C">
              <w:rPr>
                <w:rFonts w:ascii="Times New Roman" w:eastAsia="標楷體" w:hAnsi="Times New Roman" w:cs="Times New Roman"/>
                <w:kern w:val="0"/>
                <w:szCs w:val="24"/>
              </w:rPr>
              <w:t>倍</w:t>
            </w:r>
          </w:p>
        </w:tc>
        <w:tc>
          <w:tcPr>
            <w:tcW w:w="4847" w:type="dxa"/>
          </w:tcPr>
          <w:p w14:paraId="70E60865" w14:textId="77777777" w:rsidR="00947CDE" w:rsidRPr="00BE3C9C" w:rsidRDefault="00947CDE" w:rsidP="00947CDE">
            <w:pPr>
              <w:jc w:val="center"/>
              <w:rPr>
                <w:rFonts w:ascii="Times New Roman" w:eastAsia="標楷體" w:hAnsi="Times New Roman" w:cs="Times New Roman"/>
                <w:b/>
                <w:kern w:val="0"/>
                <w:szCs w:val="24"/>
              </w:rPr>
            </w:pPr>
            <w:r w:rsidRPr="00BE3C9C">
              <w:rPr>
                <w:rFonts w:ascii="Times New Roman" w:eastAsia="標楷體" w:hAnsi="Times New Roman" w:cs="Times New Roman"/>
                <w:b/>
                <w:kern w:val="0"/>
                <w:szCs w:val="24"/>
              </w:rPr>
              <w:t>右</w:t>
            </w:r>
          </w:p>
          <w:p w14:paraId="43DD0221" w14:textId="77777777" w:rsidR="00947CDE" w:rsidRDefault="00947CDE" w:rsidP="00947CDE">
            <w:pPr>
              <w:autoSpaceDE w:val="0"/>
              <w:autoSpaceDN w:val="0"/>
              <w:adjustRightInd w:val="0"/>
              <w:rPr>
                <w:rFonts w:ascii="Times New Roman" w:eastAsia="標楷體" w:hAnsi="Times New Roman" w:cs="Times New Roman"/>
                <w:b/>
                <w:kern w:val="0"/>
                <w:szCs w:val="24"/>
              </w:rPr>
            </w:pPr>
          </w:p>
          <w:p w14:paraId="10A77426" w14:textId="77777777" w:rsidR="00947CDE" w:rsidRPr="00BE3C9C" w:rsidRDefault="00947CDE" w:rsidP="00947CDE">
            <w:pPr>
              <w:autoSpaceDE w:val="0"/>
              <w:autoSpaceDN w:val="0"/>
              <w:adjustRightInd w:val="0"/>
              <w:rPr>
                <w:rFonts w:ascii="Times New Roman" w:eastAsia="標楷體" w:hAnsi="Times New Roman" w:cs="Times New Roman"/>
                <w:b/>
                <w:kern w:val="0"/>
                <w:szCs w:val="24"/>
              </w:rPr>
            </w:pPr>
            <w:r w:rsidRPr="00BE3C9C">
              <w:rPr>
                <w:rFonts w:ascii="Times New Roman" w:eastAsia="標楷體" w:hAnsi="Times New Roman" w:cs="Times New Roman"/>
                <w:b/>
                <w:kern w:val="0"/>
                <w:szCs w:val="24"/>
              </w:rPr>
              <w:t>攝影機鏡頭資訊</w:t>
            </w:r>
          </w:p>
          <w:p w14:paraId="031F8636" w14:textId="77777777" w:rsidR="00947CDE" w:rsidRPr="00BE3C9C" w:rsidRDefault="00947CDE" w:rsidP="00947CDE">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1</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50</w:t>
            </w:r>
            <w:r w:rsidRPr="00BE3C9C">
              <w:rPr>
                <w:rFonts w:ascii="Times New Roman" w:eastAsia="標楷體" w:hAnsi="Times New Roman" w:cs="Times New Roman"/>
                <w:kern w:val="0"/>
                <w:szCs w:val="24"/>
              </w:rPr>
              <w:t>倍（最低）</w:t>
            </w:r>
          </w:p>
          <w:p w14:paraId="6B6C8621" w14:textId="77777777" w:rsidR="00947CDE" w:rsidRPr="00BE3C9C" w:rsidRDefault="00947CDE" w:rsidP="00947CDE">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2</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17</w:t>
            </w:r>
            <w:r w:rsidRPr="00BE3C9C">
              <w:rPr>
                <w:rFonts w:ascii="Times New Roman" w:eastAsia="標楷體" w:hAnsi="Times New Roman" w:cs="Times New Roman"/>
                <w:kern w:val="0"/>
                <w:szCs w:val="24"/>
              </w:rPr>
              <w:t>倍或類似規格－低三腳架</w:t>
            </w:r>
          </w:p>
          <w:p w14:paraId="3D6288E4" w14:textId="77777777" w:rsidR="00947CDE" w:rsidRPr="00BE3C9C" w:rsidRDefault="00947CDE" w:rsidP="00947CDE">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3</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22</w:t>
            </w:r>
            <w:r w:rsidRPr="00BE3C9C">
              <w:rPr>
                <w:rFonts w:ascii="Times New Roman" w:eastAsia="標楷體" w:hAnsi="Times New Roman" w:cs="Times New Roman"/>
                <w:kern w:val="0"/>
                <w:szCs w:val="24"/>
              </w:rPr>
              <w:t>倍</w:t>
            </w:r>
          </w:p>
          <w:p w14:paraId="082A68C6" w14:textId="77777777" w:rsidR="00947CDE" w:rsidRPr="00BE3C9C" w:rsidRDefault="00947CDE" w:rsidP="00947CDE">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4</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22</w:t>
            </w:r>
            <w:r w:rsidRPr="00BE3C9C">
              <w:rPr>
                <w:rFonts w:ascii="Times New Roman" w:eastAsia="標楷體" w:hAnsi="Times New Roman" w:cs="Times New Roman"/>
                <w:kern w:val="0"/>
                <w:szCs w:val="24"/>
              </w:rPr>
              <w:t>倍</w:t>
            </w:r>
          </w:p>
          <w:p w14:paraId="5E023484" w14:textId="77777777" w:rsidR="00947CDE" w:rsidRPr="00BE3C9C" w:rsidRDefault="00947CDE" w:rsidP="00947CDE">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5</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10</w:t>
            </w:r>
            <w:r w:rsidRPr="00BE3C9C">
              <w:rPr>
                <w:rFonts w:ascii="Times New Roman" w:eastAsia="標楷體" w:hAnsi="Times New Roman" w:cs="Times New Roman"/>
                <w:kern w:val="0"/>
                <w:szCs w:val="24"/>
              </w:rPr>
              <w:t>倍廣角－吊臂長度：</w:t>
            </w:r>
            <w:r w:rsidRPr="00BE3C9C">
              <w:rPr>
                <w:rFonts w:ascii="Times New Roman" w:eastAsia="標楷體" w:hAnsi="Times New Roman" w:cs="Times New Roman"/>
                <w:kern w:val="0"/>
                <w:szCs w:val="24"/>
              </w:rPr>
              <w:t>8</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12</w:t>
            </w:r>
            <w:r w:rsidRPr="00BE3C9C">
              <w:rPr>
                <w:rFonts w:ascii="Times New Roman" w:eastAsia="標楷體" w:hAnsi="Times New Roman" w:cs="Times New Roman"/>
                <w:kern w:val="0"/>
                <w:szCs w:val="24"/>
              </w:rPr>
              <w:t>公尺</w:t>
            </w:r>
          </w:p>
          <w:p w14:paraId="15A59BD3" w14:textId="77777777" w:rsidR="00947CDE" w:rsidRPr="00BE3C9C" w:rsidRDefault="00947CDE" w:rsidP="00947CDE">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6</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50</w:t>
            </w:r>
            <w:r w:rsidRPr="00BE3C9C">
              <w:rPr>
                <w:rFonts w:ascii="Times New Roman" w:eastAsia="標楷體" w:hAnsi="Times New Roman" w:cs="Times New Roman"/>
                <w:kern w:val="0"/>
                <w:szCs w:val="24"/>
              </w:rPr>
              <w:t>倍（最低）（</w:t>
            </w:r>
            <w:r w:rsidRPr="00BE3C9C">
              <w:rPr>
                <w:rFonts w:ascii="Times New Roman" w:eastAsia="標楷體" w:hAnsi="Times New Roman" w:cs="Times New Roman"/>
                <w:kern w:val="0"/>
                <w:szCs w:val="24"/>
              </w:rPr>
              <w:t>SSM</w:t>
            </w:r>
            <w:r w:rsidRPr="00BE3C9C">
              <w:rPr>
                <w:rFonts w:ascii="Times New Roman" w:eastAsia="標楷體" w:hAnsi="Times New Roman" w:cs="Times New Roman"/>
                <w:kern w:val="0"/>
                <w:szCs w:val="24"/>
              </w:rPr>
              <w:t>）</w:t>
            </w:r>
          </w:p>
          <w:p w14:paraId="0D57A866" w14:textId="77777777" w:rsidR="00947CDE" w:rsidRPr="00BE3C9C" w:rsidRDefault="00947CDE" w:rsidP="00947CDE">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7</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10</w:t>
            </w:r>
            <w:r w:rsidRPr="00BE3C9C">
              <w:rPr>
                <w:rFonts w:ascii="Times New Roman" w:eastAsia="標楷體" w:hAnsi="Times New Roman" w:cs="Times New Roman"/>
                <w:kern w:val="0"/>
                <w:szCs w:val="24"/>
              </w:rPr>
              <w:t>倍廣角無線單肩攝影機／有線單肩攝影機</w:t>
            </w:r>
          </w:p>
          <w:p w14:paraId="76E4141D" w14:textId="77777777" w:rsidR="00947CDE" w:rsidRPr="00BE3C9C" w:rsidRDefault="00947CDE" w:rsidP="00947CDE">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8</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10</w:t>
            </w:r>
            <w:r w:rsidRPr="00BE3C9C">
              <w:rPr>
                <w:rFonts w:ascii="Times New Roman" w:eastAsia="標楷體" w:hAnsi="Times New Roman" w:cs="Times New Roman"/>
                <w:kern w:val="0"/>
                <w:szCs w:val="24"/>
              </w:rPr>
              <w:t>倍廣角無線單肩攝影機／有線單肩攝影機</w:t>
            </w:r>
          </w:p>
          <w:p w14:paraId="26E48C2E" w14:textId="77777777" w:rsidR="00947CDE" w:rsidRPr="00BE3C9C" w:rsidRDefault="00947CDE" w:rsidP="00947CDE">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9</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32</w:t>
            </w:r>
            <w:r w:rsidRPr="00BE3C9C">
              <w:rPr>
                <w:rFonts w:ascii="Times New Roman" w:eastAsia="標楷體" w:hAnsi="Times New Roman" w:cs="Times New Roman"/>
                <w:kern w:val="0"/>
                <w:szCs w:val="24"/>
              </w:rPr>
              <w:t>倍</w:t>
            </w:r>
          </w:p>
          <w:p w14:paraId="28E28D11" w14:textId="77777777" w:rsidR="00947CDE" w:rsidRDefault="00947CDE" w:rsidP="00947CDE">
            <w:pPr>
              <w:rPr>
                <w:rFonts w:ascii="Times New Roman" w:eastAsia="標楷體" w:hAnsi="Times New Roman" w:cs="Times New Roman"/>
                <w:b/>
                <w:kern w:val="0"/>
                <w:szCs w:val="24"/>
              </w:rPr>
            </w:pPr>
            <w:r w:rsidRPr="00BE3C9C">
              <w:rPr>
                <w:rFonts w:ascii="Times New Roman" w:eastAsia="標楷體" w:hAnsi="Times New Roman" w:cs="Times New Roman"/>
                <w:kern w:val="0"/>
                <w:szCs w:val="24"/>
              </w:rPr>
              <w:t>10</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32</w:t>
            </w:r>
            <w:r w:rsidRPr="00BE3C9C">
              <w:rPr>
                <w:rFonts w:ascii="Times New Roman" w:eastAsia="標楷體" w:hAnsi="Times New Roman" w:cs="Times New Roman"/>
                <w:kern w:val="0"/>
                <w:szCs w:val="24"/>
              </w:rPr>
              <w:t>倍</w:t>
            </w:r>
          </w:p>
        </w:tc>
      </w:tr>
    </w:tbl>
    <w:p w14:paraId="428A8A43" w14:textId="77777777" w:rsidR="00947CDE" w:rsidRDefault="00947CDE" w:rsidP="003C16B6">
      <w:pPr>
        <w:rPr>
          <w:rFonts w:ascii="Times New Roman" w:eastAsia="標楷體" w:hAnsi="Times New Roman" w:cs="Times New Roman"/>
          <w:b/>
          <w:kern w:val="0"/>
          <w:szCs w:val="24"/>
        </w:rPr>
      </w:pPr>
    </w:p>
    <w:p w14:paraId="57E703DB" w14:textId="77777777" w:rsidR="004F080F" w:rsidRPr="00BE3C9C" w:rsidRDefault="004F080F" w:rsidP="004F080F">
      <w:pPr>
        <w:autoSpaceDE w:val="0"/>
        <w:autoSpaceDN w:val="0"/>
        <w:adjustRightInd w:val="0"/>
        <w:rPr>
          <w:rFonts w:ascii="Times New Roman" w:eastAsia="標楷體" w:hAnsi="Times New Roman" w:cs="Times New Roman"/>
          <w:kern w:val="0"/>
          <w:szCs w:val="24"/>
        </w:rPr>
      </w:pPr>
    </w:p>
    <w:p w14:paraId="548BC864" w14:textId="77777777" w:rsidR="006A7095" w:rsidRPr="00BE3C9C" w:rsidRDefault="006A7095" w:rsidP="006A7095">
      <w:pPr>
        <w:autoSpaceDE w:val="0"/>
        <w:autoSpaceDN w:val="0"/>
        <w:adjustRightInd w:val="0"/>
        <w:rPr>
          <w:rFonts w:ascii="Times New Roman" w:eastAsia="標楷體" w:hAnsi="Times New Roman" w:cs="Times New Roman"/>
          <w:kern w:val="0"/>
          <w:szCs w:val="24"/>
        </w:rPr>
      </w:pPr>
    </w:p>
    <w:p w14:paraId="11938A62" w14:textId="77777777" w:rsidR="00947CDE" w:rsidRDefault="00947CDE">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64309436" w14:textId="77777777" w:rsidR="00624A88" w:rsidRPr="00BE3C9C" w:rsidRDefault="00624A88" w:rsidP="00A82156">
      <w:pPr>
        <w:rPr>
          <w:rFonts w:ascii="Times New Roman" w:eastAsia="標楷體" w:hAnsi="Times New Roman" w:cs="Times New Roman"/>
          <w:kern w:val="0"/>
          <w:szCs w:val="24"/>
        </w:rPr>
      </w:pPr>
    </w:p>
    <w:p w14:paraId="36B2C7D1" w14:textId="77777777" w:rsidR="003C16B6" w:rsidRPr="00BE3C9C" w:rsidRDefault="0037544A" w:rsidP="003C16B6">
      <w:pPr>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7.4</w:t>
      </w:r>
      <w:r w:rsidR="00624A88" w:rsidRPr="00BE3C9C">
        <w:rPr>
          <w:rFonts w:ascii="Times New Roman" w:eastAsia="標楷體" w:hAnsi="Times New Roman" w:cs="Times New Roman"/>
          <w:b/>
          <w:bCs/>
          <w:kern w:val="0"/>
          <w:szCs w:val="24"/>
        </w:rPr>
        <w:t>頒獎</w:t>
      </w:r>
      <w:r w:rsidR="009A2726" w:rsidRPr="00BE3C9C">
        <w:rPr>
          <w:rFonts w:ascii="Times New Roman" w:eastAsia="標楷體" w:hAnsi="Times New Roman" w:cs="Times New Roman"/>
          <w:b/>
          <w:bCs/>
          <w:kern w:val="0"/>
          <w:szCs w:val="24"/>
        </w:rPr>
        <w:t>攝影機</w:t>
      </w:r>
      <w:r w:rsidR="00BA0CC0" w:rsidRPr="00BE3C9C">
        <w:rPr>
          <w:rFonts w:ascii="Times New Roman" w:eastAsia="標楷體" w:hAnsi="Times New Roman" w:cs="Times New Roman"/>
          <w:b/>
          <w:bCs/>
          <w:kern w:val="0"/>
          <w:szCs w:val="24"/>
        </w:rPr>
        <w:t>計劃</w:t>
      </w:r>
    </w:p>
    <w:p w14:paraId="03A85B7F" w14:textId="77777777" w:rsidR="00557605" w:rsidRDefault="00557605" w:rsidP="003C16B6">
      <w:pPr>
        <w:rPr>
          <w:rFonts w:ascii="Times New Roman" w:eastAsia="標楷體" w:hAnsi="Times New Roman" w:cs="Times New Roman"/>
          <w:b/>
          <w:bCs/>
          <w:kern w:val="0"/>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7"/>
        <w:gridCol w:w="4847"/>
      </w:tblGrid>
      <w:tr w:rsidR="00557605" w14:paraId="052A2D37" w14:textId="77777777" w:rsidTr="00557605">
        <w:tc>
          <w:tcPr>
            <w:tcW w:w="4847" w:type="dxa"/>
          </w:tcPr>
          <w:p w14:paraId="6CCABDF2" w14:textId="77777777" w:rsidR="00557605" w:rsidRDefault="00557605" w:rsidP="00557605">
            <w:pPr>
              <w:jc w:val="center"/>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左</w:t>
            </w:r>
          </w:p>
          <w:p w14:paraId="38E5F090" w14:textId="77777777" w:rsidR="00557605" w:rsidRPr="00BE3C9C" w:rsidRDefault="00557605" w:rsidP="00557605">
            <w:pPr>
              <w:jc w:val="center"/>
              <w:rPr>
                <w:rFonts w:ascii="Times New Roman" w:eastAsia="標楷體" w:hAnsi="Times New Roman" w:cs="Times New Roman"/>
                <w:b/>
                <w:bCs/>
                <w:kern w:val="0"/>
                <w:szCs w:val="24"/>
              </w:rPr>
            </w:pPr>
          </w:p>
          <w:p w14:paraId="684AA3B2" w14:textId="77777777" w:rsidR="00557605" w:rsidRPr="00BE3C9C" w:rsidRDefault="00557605" w:rsidP="00557605">
            <w:pPr>
              <w:autoSpaceDE w:val="0"/>
              <w:autoSpaceDN w:val="0"/>
              <w:adjustRightInd w:val="0"/>
              <w:rPr>
                <w:rFonts w:ascii="Times New Roman" w:eastAsia="標楷體" w:hAnsi="Times New Roman" w:cs="Times New Roman"/>
                <w:b/>
                <w:kern w:val="0"/>
                <w:szCs w:val="24"/>
              </w:rPr>
            </w:pPr>
            <w:r w:rsidRPr="00BE3C9C">
              <w:rPr>
                <w:rFonts w:ascii="Times New Roman" w:eastAsia="標楷體" w:hAnsi="Times New Roman" w:cs="Times New Roman"/>
                <w:b/>
                <w:kern w:val="0"/>
                <w:szCs w:val="24"/>
              </w:rPr>
              <w:t>攝影機鏡頭資訊</w:t>
            </w:r>
          </w:p>
          <w:p w14:paraId="1276C646" w14:textId="77777777" w:rsidR="00557605" w:rsidRPr="00BE3C9C" w:rsidRDefault="00557605" w:rsidP="00557605">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1</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50</w:t>
            </w:r>
            <w:r w:rsidRPr="00BE3C9C">
              <w:rPr>
                <w:rFonts w:ascii="Times New Roman" w:eastAsia="標楷體" w:hAnsi="Times New Roman" w:cs="Times New Roman"/>
                <w:kern w:val="0"/>
                <w:szCs w:val="24"/>
              </w:rPr>
              <w:t>倍（最低）</w:t>
            </w:r>
          </w:p>
          <w:p w14:paraId="71A12067" w14:textId="77777777" w:rsidR="00557605" w:rsidRPr="00BE3C9C" w:rsidRDefault="00557605" w:rsidP="00557605">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2</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17</w:t>
            </w:r>
            <w:r w:rsidRPr="00BE3C9C">
              <w:rPr>
                <w:rFonts w:ascii="Times New Roman" w:eastAsia="標楷體" w:hAnsi="Times New Roman" w:cs="Times New Roman"/>
                <w:kern w:val="0"/>
                <w:szCs w:val="24"/>
              </w:rPr>
              <w:t>倍或類似規格－低三腳架</w:t>
            </w:r>
          </w:p>
          <w:p w14:paraId="4D64F95E" w14:textId="77777777" w:rsidR="00557605" w:rsidRPr="00BE3C9C" w:rsidRDefault="00557605" w:rsidP="00557605">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3</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22</w:t>
            </w:r>
            <w:r w:rsidRPr="00BE3C9C">
              <w:rPr>
                <w:rFonts w:ascii="Times New Roman" w:eastAsia="標楷體" w:hAnsi="Times New Roman" w:cs="Times New Roman"/>
                <w:kern w:val="0"/>
                <w:szCs w:val="24"/>
              </w:rPr>
              <w:t>倍</w:t>
            </w:r>
          </w:p>
          <w:p w14:paraId="35BF5EFF" w14:textId="77777777" w:rsidR="00557605" w:rsidRPr="00BE3C9C" w:rsidRDefault="00557605" w:rsidP="00557605">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4</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22</w:t>
            </w:r>
            <w:r w:rsidRPr="00BE3C9C">
              <w:rPr>
                <w:rFonts w:ascii="Times New Roman" w:eastAsia="標楷體" w:hAnsi="Times New Roman" w:cs="Times New Roman"/>
                <w:kern w:val="0"/>
                <w:szCs w:val="24"/>
              </w:rPr>
              <w:t>倍</w:t>
            </w:r>
          </w:p>
          <w:p w14:paraId="09AC19EF" w14:textId="77777777" w:rsidR="00557605" w:rsidRPr="00BE3C9C" w:rsidRDefault="00557605" w:rsidP="00557605">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5</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10</w:t>
            </w:r>
            <w:r w:rsidRPr="00BE3C9C">
              <w:rPr>
                <w:rFonts w:ascii="Times New Roman" w:eastAsia="標楷體" w:hAnsi="Times New Roman" w:cs="Times New Roman"/>
                <w:kern w:val="0"/>
                <w:szCs w:val="24"/>
              </w:rPr>
              <w:t>倍廣角－吊臂長度：</w:t>
            </w:r>
            <w:r w:rsidRPr="00BE3C9C">
              <w:rPr>
                <w:rFonts w:ascii="Times New Roman" w:eastAsia="標楷體" w:hAnsi="Times New Roman" w:cs="Times New Roman"/>
                <w:kern w:val="0"/>
                <w:szCs w:val="24"/>
              </w:rPr>
              <w:t>8</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12</w:t>
            </w:r>
            <w:r w:rsidRPr="00BE3C9C">
              <w:rPr>
                <w:rFonts w:ascii="Times New Roman" w:eastAsia="標楷體" w:hAnsi="Times New Roman" w:cs="Times New Roman"/>
                <w:kern w:val="0"/>
                <w:szCs w:val="24"/>
              </w:rPr>
              <w:t>公尺</w:t>
            </w:r>
          </w:p>
          <w:p w14:paraId="2A6B8944" w14:textId="77777777" w:rsidR="00557605" w:rsidRPr="00BE3C9C" w:rsidRDefault="00557605" w:rsidP="00557605">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6</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50</w:t>
            </w:r>
            <w:r w:rsidRPr="00BE3C9C">
              <w:rPr>
                <w:rFonts w:ascii="Times New Roman" w:eastAsia="標楷體" w:hAnsi="Times New Roman" w:cs="Times New Roman"/>
                <w:kern w:val="0"/>
                <w:szCs w:val="24"/>
              </w:rPr>
              <w:t>倍（最低）（</w:t>
            </w:r>
            <w:r w:rsidRPr="00BE3C9C">
              <w:rPr>
                <w:rFonts w:ascii="Times New Roman" w:eastAsia="標楷體" w:hAnsi="Times New Roman" w:cs="Times New Roman"/>
                <w:kern w:val="0"/>
                <w:szCs w:val="24"/>
              </w:rPr>
              <w:t>SSM</w:t>
            </w:r>
            <w:r w:rsidRPr="00BE3C9C">
              <w:rPr>
                <w:rFonts w:ascii="Times New Roman" w:eastAsia="標楷體" w:hAnsi="Times New Roman" w:cs="Times New Roman"/>
                <w:kern w:val="0"/>
                <w:szCs w:val="24"/>
              </w:rPr>
              <w:t>）</w:t>
            </w:r>
          </w:p>
          <w:p w14:paraId="7A7DCC51" w14:textId="77777777" w:rsidR="00557605" w:rsidRPr="00BE3C9C" w:rsidRDefault="00557605" w:rsidP="00557605">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7</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10</w:t>
            </w:r>
            <w:r w:rsidRPr="00BE3C9C">
              <w:rPr>
                <w:rFonts w:ascii="Times New Roman" w:eastAsia="標楷體" w:hAnsi="Times New Roman" w:cs="Times New Roman"/>
                <w:kern w:val="0"/>
                <w:szCs w:val="24"/>
              </w:rPr>
              <w:t>倍廣角無線單肩攝影機／有線單肩攝影機</w:t>
            </w:r>
          </w:p>
          <w:p w14:paraId="47143EBB" w14:textId="77777777" w:rsidR="00557605" w:rsidRPr="00BE3C9C" w:rsidRDefault="00557605" w:rsidP="00557605">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8</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10</w:t>
            </w:r>
            <w:r w:rsidRPr="00BE3C9C">
              <w:rPr>
                <w:rFonts w:ascii="Times New Roman" w:eastAsia="標楷體" w:hAnsi="Times New Roman" w:cs="Times New Roman"/>
                <w:kern w:val="0"/>
                <w:szCs w:val="24"/>
              </w:rPr>
              <w:t>倍廣角無線單肩攝影機／有線單肩攝影機</w:t>
            </w:r>
          </w:p>
          <w:p w14:paraId="6EB756C9" w14:textId="77777777" w:rsidR="00557605" w:rsidRPr="00BE3C9C" w:rsidRDefault="00557605" w:rsidP="00557605">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9</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32</w:t>
            </w:r>
            <w:r w:rsidRPr="00BE3C9C">
              <w:rPr>
                <w:rFonts w:ascii="Times New Roman" w:eastAsia="標楷體" w:hAnsi="Times New Roman" w:cs="Times New Roman"/>
                <w:kern w:val="0"/>
                <w:szCs w:val="24"/>
              </w:rPr>
              <w:t>倍</w:t>
            </w:r>
          </w:p>
          <w:p w14:paraId="0A894878" w14:textId="77777777" w:rsidR="00557605" w:rsidRDefault="00557605" w:rsidP="00557605">
            <w:pPr>
              <w:rPr>
                <w:rFonts w:ascii="Times New Roman" w:eastAsia="標楷體" w:hAnsi="Times New Roman" w:cs="Times New Roman"/>
                <w:b/>
                <w:bCs/>
                <w:kern w:val="0"/>
                <w:szCs w:val="24"/>
              </w:rPr>
            </w:pPr>
            <w:r w:rsidRPr="00BE3C9C">
              <w:rPr>
                <w:rFonts w:ascii="Times New Roman" w:eastAsia="標楷體" w:hAnsi="Times New Roman" w:cs="Times New Roman"/>
                <w:kern w:val="0"/>
                <w:szCs w:val="24"/>
              </w:rPr>
              <w:t>10</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32</w:t>
            </w:r>
            <w:r w:rsidRPr="00BE3C9C">
              <w:rPr>
                <w:rFonts w:ascii="Times New Roman" w:eastAsia="標楷體" w:hAnsi="Times New Roman" w:cs="Times New Roman"/>
                <w:kern w:val="0"/>
                <w:szCs w:val="24"/>
              </w:rPr>
              <w:t>倍</w:t>
            </w:r>
          </w:p>
        </w:tc>
        <w:tc>
          <w:tcPr>
            <w:tcW w:w="4847" w:type="dxa"/>
          </w:tcPr>
          <w:p w14:paraId="4FADE95A" w14:textId="77777777" w:rsidR="00557605" w:rsidRDefault="00557605" w:rsidP="00557605">
            <w:pPr>
              <w:jc w:val="center"/>
              <w:rPr>
                <w:rFonts w:ascii="Times New Roman" w:eastAsia="標楷體" w:hAnsi="Times New Roman" w:cs="Times New Roman"/>
                <w:b/>
                <w:kern w:val="0"/>
                <w:szCs w:val="24"/>
              </w:rPr>
            </w:pPr>
            <w:r w:rsidRPr="00BE3C9C">
              <w:rPr>
                <w:rFonts w:ascii="Times New Roman" w:eastAsia="標楷體" w:hAnsi="Times New Roman" w:cs="Times New Roman"/>
                <w:b/>
                <w:kern w:val="0"/>
                <w:szCs w:val="24"/>
              </w:rPr>
              <w:t>右</w:t>
            </w:r>
          </w:p>
          <w:p w14:paraId="5DDDFFA7" w14:textId="77777777" w:rsidR="00557605" w:rsidRPr="00BE3C9C" w:rsidRDefault="00557605" w:rsidP="00557605">
            <w:pPr>
              <w:jc w:val="center"/>
              <w:rPr>
                <w:rFonts w:ascii="Times New Roman" w:eastAsia="標楷體" w:hAnsi="Times New Roman" w:cs="Times New Roman"/>
                <w:b/>
                <w:kern w:val="0"/>
                <w:szCs w:val="24"/>
              </w:rPr>
            </w:pPr>
          </w:p>
          <w:p w14:paraId="28A5A155" w14:textId="77777777" w:rsidR="00557605" w:rsidRPr="00BE3C9C" w:rsidRDefault="00557605" w:rsidP="00557605">
            <w:pPr>
              <w:autoSpaceDE w:val="0"/>
              <w:autoSpaceDN w:val="0"/>
              <w:adjustRightInd w:val="0"/>
              <w:rPr>
                <w:rFonts w:ascii="Times New Roman" w:eastAsia="標楷體" w:hAnsi="Times New Roman" w:cs="Times New Roman"/>
                <w:b/>
                <w:kern w:val="0"/>
                <w:szCs w:val="24"/>
              </w:rPr>
            </w:pPr>
            <w:r w:rsidRPr="00BE3C9C">
              <w:rPr>
                <w:rFonts w:ascii="Times New Roman" w:eastAsia="標楷體" w:hAnsi="Times New Roman" w:cs="Times New Roman"/>
                <w:b/>
                <w:kern w:val="0"/>
                <w:szCs w:val="24"/>
              </w:rPr>
              <w:t>攝影機鏡頭資訊</w:t>
            </w:r>
          </w:p>
          <w:p w14:paraId="752AF06C" w14:textId="77777777" w:rsidR="00557605" w:rsidRPr="00BE3C9C" w:rsidRDefault="00557605" w:rsidP="00557605">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1</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50</w:t>
            </w:r>
            <w:r w:rsidRPr="00BE3C9C">
              <w:rPr>
                <w:rFonts w:ascii="Times New Roman" w:eastAsia="標楷體" w:hAnsi="Times New Roman" w:cs="Times New Roman"/>
                <w:kern w:val="0"/>
                <w:szCs w:val="24"/>
              </w:rPr>
              <w:t>倍（最低）</w:t>
            </w:r>
          </w:p>
          <w:p w14:paraId="0B56686E" w14:textId="77777777" w:rsidR="00557605" w:rsidRPr="00BE3C9C" w:rsidRDefault="00557605" w:rsidP="00557605">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2</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17</w:t>
            </w:r>
            <w:r w:rsidRPr="00BE3C9C">
              <w:rPr>
                <w:rFonts w:ascii="Times New Roman" w:eastAsia="標楷體" w:hAnsi="Times New Roman" w:cs="Times New Roman"/>
                <w:kern w:val="0"/>
                <w:szCs w:val="24"/>
              </w:rPr>
              <w:t>倍或類似規格－低三腳架</w:t>
            </w:r>
          </w:p>
          <w:p w14:paraId="0CF10DEB" w14:textId="77777777" w:rsidR="00557605" w:rsidRPr="00BE3C9C" w:rsidRDefault="00557605" w:rsidP="00557605">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3</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22</w:t>
            </w:r>
            <w:r w:rsidRPr="00BE3C9C">
              <w:rPr>
                <w:rFonts w:ascii="Times New Roman" w:eastAsia="標楷體" w:hAnsi="Times New Roman" w:cs="Times New Roman"/>
                <w:kern w:val="0"/>
                <w:szCs w:val="24"/>
              </w:rPr>
              <w:t>倍</w:t>
            </w:r>
          </w:p>
          <w:p w14:paraId="16AFAE90" w14:textId="77777777" w:rsidR="00557605" w:rsidRPr="00BE3C9C" w:rsidRDefault="00557605" w:rsidP="00557605">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4</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22</w:t>
            </w:r>
            <w:r w:rsidRPr="00BE3C9C">
              <w:rPr>
                <w:rFonts w:ascii="Times New Roman" w:eastAsia="標楷體" w:hAnsi="Times New Roman" w:cs="Times New Roman"/>
                <w:kern w:val="0"/>
                <w:szCs w:val="24"/>
              </w:rPr>
              <w:t>倍</w:t>
            </w:r>
          </w:p>
          <w:p w14:paraId="6CC89B02" w14:textId="77777777" w:rsidR="00557605" w:rsidRPr="00BE3C9C" w:rsidRDefault="00557605" w:rsidP="00557605">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5</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10</w:t>
            </w:r>
            <w:r w:rsidRPr="00BE3C9C">
              <w:rPr>
                <w:rFonts w:ascii="Times New Roman" w:eastAsia="標楷體" w:hAnsi="Times New Roman" w:cs="Times New Roman"/>
                <w:kern w:val="0"/>
                <w:szCs w:val="24"/>
              </w:rPr>
              <w:t>倍廣角－吊臂長度：</w:t>
            </w:r>
            <w:r w:rsidRPr="00BE3C9C">
              <w:rPr>
                <w:rFonts w:ascii="Times New Roman" w:eastAsia="標楷體" w:hAnsi="Times New Roman" w:cs="Times New Roman"/>
                <w:kern w:val="0"/>
                <w:szCs w:val="24"/>
              </w:rPr>
              <w:t>8</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12</w:t>
            </w:r>
            <w:r w:rsidRPr="00BE3C9C">
              <w:rPr>
                <w:rFonts w:ascii="Times New Roman" w:eastAsia="標楷體" w:hAnsi="Times New Roman" w:cs="Times New Roman"/>
                <w:kern w:val="0"/>
                <w:szCs w:val="24"/>
              </w:rPr>
              <w:t>公尺</w:t>
            </w:r>
          </w:p>
          <w:p w14:paraId="66EF8D9E" w14:textId="77777777" w:rsidR="00557605" w:rsidRPr="00BE3C9C" w:rsidRDefault="00557605" w:rsidP="00557605">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6</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50</w:t>
            </w:r>
            <w:r w:rsidRPr="00BE3C9C">
              <w:rPr>
                <w:rFonts w:ascii="Times New Roman" w:eastAsia="標楷體" w:hAnsi="Times New Roman" w:cs="Times New Roman"/>
                <w:kern w:val="0"/>
                <w:szCs w:val="24"/>
              </w:rPr>
              <w:t>倍（最低）（</w:t>
            </w:r>
            <w:r w:rsidRPr="00BE3C9C">
              <w:rPr>
                <w:rFonts w:ascii="Times New Roman" w:eastAsia="標楷體" w:hAnsi="Times New Roman" w:cs="Times New Roman"/>
                <w:kern w:val="0"/>
                <w:szCs w:val="24"/>
              </w:rPr>
              <w:t>SSM</w:t>
            </w:r>
            <w:r w:rsidRPr="00BE3C9C">
              <w:rPr>
                <w:rFonts w:ascii="Times New Roman" w:eastAsia="標楷體" w:hAnsi="Times New Roman" w:cs="Times New Roman"/>
                <w:kern w:val="0"/>
                <w:szCs w:val="24"/>
              </w:rPr>
              <w:t>）</w:t>
            </w:r>
          </w:p>
          <w:p w14:paraId="0F18C3D6" w14:textId="77777777" w:rsidR="00557605" w:rsidRPr="00BE3C9C" w:rsidRDefault="00557605" w:rsidP="00557605">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7</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10</w:t>
            </w:r>
            <w:r w:rsidRPr="00BE3C9C">
              <w:rPr>
                <w:rFonts w:ascii="Times New Roman" w:eastAsia="標楷體" w:hAnsi="Times New Roman" w:cs="Times New Roman"/>
                <w:kern w:val="0"/>
                <w:szCs w:val="24"/>
              </w:rPr>
              <w:t>倍廣角無線單肩攝影機／有線單肩攝影機</w:t>
            </w:r>
          </w:p>
          <w:p w14:paraId="441DAFA0" w14:textId="77777777" w:rsidR="00557605" w:rsidRPr="00BE3C9C" w:rsidRDefault="00557605" w:rsidP="00557605">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8</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10</w:t>
            </w:r>
            <w:r w:rsidRPr="00BE3C9C">
              <w:rPr>
                <w:rFonts w:ascii="Times New Roman" w:eastAsia="標楷體" w:hAnsi="Times New Roman" w:cs="Times New Roman"/>
                <w:kern w:val="0"/>
                <w:szCs w:val="24"/>
              </w:rPr>
              <w:t>倍廣角無線單肩攝影機／有線單肩攝影機</w:t>
            </w:r>
          </w:p>
          <w:p w14:paraId="41E76085" w14:textId="77777777" w:rsidR="00557605" w:rsidRPr="00BE3C9C" w:rsidRDefault="00557605" w:rsidP="00557605">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9</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32</w:t>
            </w:r>
            <w:r w:rsidRPr="00BE3C9C">
              <w:rPr>
                <w:rFonts w:ascii="Times New Roman" w:eastAsia="標楷體" w:hAnsi="Times New Roman" w:cs="Times New Roman"/>
                <w:kern w:val="0"/>
                <w:szCs w:val="24"/>
              </w:rPr>
              <w:t>倍</w:t>
            </w:r>
          </w:p>
          <w:p w14:paraId="646EAE86" w14:textId="77777777" w:rsidR="00557605" w:rsidRPr="00557605" w:rsidRDefault="00557605" w:rsidP="00557605">
            <w:pPr>
              <w:rPr>
                <w:rFonts w:ascii="Times New Roman" w:eastAsia="標楷體" w:hAnsi="Times New Roman" w:cs="Times New Roman"/>
                <w:b/>
                <w:bCs/>
                <w:kern w:val="0"/>
                <w:szCs w:val="24"/>
              </w:rPr>
            </w:pPr>
            <w:r w:rsidRPr="00BE3C9C">
              <w:rPr>
                <w:rFonts w:ascii="Times New Roman" w:eastAsia="標楷體" w:hAnsi="Times New Roman" w:cs="Times New Roman"/>
                <w:kern w:val="0"/>
                <w:szCs w:val="24"/>
              </w:rPr>
              <w:t>10</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32</w:t>
            </w:r>
            <w:r w:rsidRPr="00BE3C9C">
              <w:rPr>
                <w:rFonts w:ascii="Times New Roman" w:eastAsia="標楷體" w:hAnsi="Times New Roman" w:cs="Times New Roman"/>
                <w:kern w:val="0"/>
                <w:szCs w:val="24"/>
              </w:rPr>
              <w:t>倍</w:t>
            </w:r>
          </w:p>
        </w:tc>
      </w:tr>
    </w:tbl>
    <w:p w14:paraId="3E1544FD" w14:textId="77777777" w:rsidR="00557605" w:rsidRDefault="00557605" w:rsidP="003C16B6">
      <w:pPr>
        <w:rPr>
          <w:rFonts w:ascii="Times New Roman" w:eastAsia="標楷體" w:hAnsi="Times New Roman" w:cs="Times New Roman"/>
          <w:b/>
          <w:bCs/>
          <w:kern w:val="0"/>
          <w:szCs w:val="24"/>
        </w:rPr>
      </w:pPr>
    </w:p>
    <w:p w14:paraId="5104659E" w14:textId="77777777" w:rsidR="00D073C4" w:rsidRPr="00BE3C9C" w:rsidRDefault="00D073C4" w:rsidP="00D073C4">
      <w:pPr>
        <w:autoSpaceDE w:val="0"/>
        <w:autoSpaceDN w:val="0"/>
        <w:adjustRightInd w:val="0"/>
        <w:rPr>
          <w:rFonts w:ascii="Times New Roman" w:eastAsia="標楷體" w:hAnsi="Times New Roman" w:cs="Times New Roman"/>
          <w:kern w:val="0"/>
          <w:szCs w:val="24"/>
        </w:rPr>
      </w:pPr>
    </w:p>
    <w:p w14:paraId="30BB31B8" w14:textId="77777777" w:rsidR="00D073C4" w:rsidRPr="00BE3C9C" w:rsidRDefault="00D073C4" w:rsidP="00D073C4">
      <w:pPr>
        <w:autoSpaceDE w:val="0"/>
        <w:autoSpaceDN w:val="0"/>
        <w:adjustRightInd w:val="0"/>
        <w:rPr>
          <w:rFonts w:ascii="Times New Roman" w:eastAsia="標楷體" w:hAnsi="Times New Roman" w:cs="Times New Roman"/>
          <w:kern w:val="0"/>
          <w:szCs w:val="24"/>
        </w:rPr>
      </w:pPr>
    </w:p>
    <w:p w14:paraId="186F3916" w14:textId="77777777" w:rsidR="00557605" w:rsidRDefault="00557605">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7DEDC147" w14:textId="77777777" w:rsidR="001D349E" w:rsidRPr="00BE3C9C" w:rsidRDefault="001D349E" w:rsidP="003C16B6">
      <w:pPr>
        <w:rPr>
          <w:rFonts w:ascii="Times New Roman" w:eastAsia="標楷體" w:hAnsi="Times New Roman" w:cs="Times New Roman"/>
          <w:kern w:val="0"/>
          <w:szCs w:val="24"/>
        </w:rPr>
      </w:pPr>
    </w:p>
    <w:p w14:paraId="251CBB27" w14:textId="77777777" w:rsidR="00557605" w:rsidRDefault="00557605" w:rsidP="003C16B6">
      <w:pPr>
        <w:rPr>
          <w:rFonts w:ascii="Times New Roman" w:eastAsia="標楷體" w:hAnsi="Times New Roman" w:cs="Times New Roman"/>
          <w:b/>
          <w:bCs/>
          <w:kern w:val="0"/>
          <w:szCs w:val="24"/>
        </w:rPr>
      </w:pPr>
    </w:p>
    <w:p w14:paraId="5A449278" w14:textId="77777777" w:rsidR="003C16B6" w:rsidRPr="00BE3C9C" w:rsidRDefault="00C36929" w:rsidP="003C16B6">
      <w:pPr>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 xml:space="preserve">7.5 </w:t>
      </w:r>
      <w:r w:rsidR="00D34A30" w:rsidRPr="00BE3C9C">
        <w:rPr>
          <w:rFonts w:ascii="Times New Roman" w:eastAsia="標楷體" w:hAnsi="Times New Roman" w:cs="Times New Roman"/>
          <w:b/>
          <w:bCs/>
          <w:kern w:val="0"/>
          <w:szCs w:val="24"/>
        </w:rPr>
        <w:t>主轉播</w:t>
      </w:r>
      <w:r w:rsidR="0021774F" w:rsidRPr="00BE3C9C">
        <w:rPr>
          <w:rFonts w:ascii="Times New Roman" w:eastAsia="標楷體" w:hAnsi="Times New Roman" w:cs="Times New Roman"/>
          <w:b/>
          <w:bCs/>
          <w:kern w:val="0"/>
          <w:szCs w:val="24"/>
        </w:rPr>
        <w:t>－</w:t>
      </w:r>
      <w:r w:rsidRPr="00BE3C9C">
        <w:rPr>
          <w:rFonts w:ascii="Times New Roman" w:eastAsia="標楷體" w:hAnsi="Times New Roman" w:cs="Times New Roman"/>
          <w:b/>
          <w:bCs/>
          <w:kern w:val="0"/>
          <w:szCs w:val="24"/>
        </w:rPr>
        <w:t>PGM</w:t>
      </w:r>
      <w:r w:rsidR="008E3CB5" w:rsidRPr="00BE3C9C">
        <w:rPr>
          <w:rFonts w:ascii="Times New Roman" w:eastAsia="標楷體" w:hAnsi="Times New Roman" w:cs="Times New Roman"/>
          <w:b/>
          <w:bCs/>
          <w:kern w:val="0"/>
          <w:szCs w:val="24"/>
        </w:rPr>
        <w:t>及</w:t>
      </w:r>
      <w:r w:rsidRPr="00BE3C9C">
        <w:rPr>
          <w:rFonts w:ascii="Times New Roman" w:eastAsia="標楷體" w:hAnsi="Times New Roman" w:cs="Times New Roman"/>
          <w:b/>
          <w:bCs/>
          <w:kern w:val="0"/>
          <w:szCs w:val="24"/>
        </w:rPr>
        <w:t xml:space="preserve"> ISO </w:t>
      </w:r>
      <w:r w:rsidR="008E3CB5" w:rsidRPr="00BE3C9C">
        <w:rPr>
          <w:rFonts w:ascii="Times New Roman" w:eastAsia="標楷體" w:hAnsi="Times New Roman" w:cs="Times New Roman"/>
          <w:b/>
          <w:bCs/>
          <w:kern w:val="0"/>
          <w:szCs w:val="24"/>
        </w:rPr>
        <w:t>頻道</w:t>
      </w:r>
    </w:p>
    <w:p w14:paraId="13B3F47E" w14:textId="77777777" w:rsidR="00557605" w:rsidRDefault="00557605" w:rsidP="003C16B6">
      <w:pPr>
        <w:rPr>
          <w:rFonts w:ascii="Times New Roman" w:eastAsia="標楷體" w:hAnsi="Times New Roman" w:cs="Times New Roman"/>
          <w:b/>
          <w:bCs/>
          <w:kern w:val="0"/>
          <w:szCs w:val="24"/>
        </w:rPr>
      </w:pPr>
    </w:p>
    <w:p w14:paraId="79B732A7" w14:textId="77777777" w:rsidR="00C36929" w:rsidRPr="00BE3C9C" w:rsidRDefault="00C36929" w:rsidP="003C16B6">
      <w:pPr>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w:t>
      </w:r>
      <w:r w:rsidRPr="00BE3C9C">
        <w:rPr>
          <w:rFonts w:ascii="Times New Roman" w:eastAsia="標楷體" w:hAnsi="Times New Roman" w:cs="Times New Roman"/>
          <w:b/>
          <w:bCs/>
          <w:kern w:val="0"/>
          <w:szCs w:val="24"/>
        </w:rPr>
        <w:t>圖片說明由左至右，由上至下</w:t>
      </w:r>
      <w:r w:rsidRPr="00BE3C9C">
        <w:rPr>
          <w:rFonts w:ascii="Times New Roman" w:eastAsia="標楷體" w:hAnsi="Times New Roman" w:cs="Times New Roman"/>
          <w:b/>
          <w:bCs/>
          <w:kern w:val="0"/>
          <w:szCs w:val="24"/>
        </w:rPr>
        <w:t>)</w:t>
      </w:r>
    </w:p>
    <w:p w14:paraId="041F294E" w14:textId="77777777" w:rsidR="0076206B" w:rsidRPr="00BE3C9C" w:rsidRDefault="0076206B" w:rsidP="003C16B6">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轉播車</w:t>
      </w:r>
    </w:p>
    <w:p w14:paraId="3A8059E5" w14:textId="77777777" w:rsidR="0076206B" w:rsidRPr="00BE3C9C" w:rsidRDefault="0076206B" w:rsidP="003C16B6">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附</w:t>
      </w:r>
      <w:r w:rsidR="00970045" w:rsidRPr="00BE3C9C">
        <w:rPr>
          <w:rFonts w:ascii="Times New Roman" w:eastAsia="標楷體" w:hAnsi="Times New Roman" w:cs="Times New Roman"/>
          <w:bCs/>
          <w:kern w:val="0"/>
          <w:szCs w:val="24"/>
        </w:rPr>
        <w:t>畫面</w:t>
      </w:r>
      <w:r w:rsidR="00A64E2D" w:rsidRPr="00BE3C9C">
        <w:rPr>
          <w:rFonts w:ascii="Times New Roman" w:eastAsia="標楷體" w:hAnsi="Times New Roman" w:cs="Times New Roman"/>
          <w:bCs/>
          <w:kern w:val="0"/>
          <w:szCs w:val="24"/>
        </w:rPr>
        <w:t>內部音效</w:t>
      </w:r>
      <w:r w:rsidR="00A64E2D" w:rsidRPr="00BE3C9C">
        <w:rPr>
          <w:rFonts w:ascii="Times New Roman" w:eastAsia="標楷體" w:hAnsi="Times New Roman" w:cs="Times New Roman"/>
          <w:bCs/>
          <w:kern w:val="0"/>
          <w:szCs w:val="24"/>
        </w:rPr>
        <w:t>CH1</w:t>
      </w:r>
      <w:r w:rsidR="00A64E2D" w:rsidRPr="00BE3C9C">
        <w:rPr>
          <w:rFonts w:ascii="Times New Roman" w:eastAsia="標楷體" w:hAnsi="Times New Roman" w:cs="Times New Roman"/>
          <w:bCs/>
          <w:kern w:val="0"/>
          <w:szCs w:val="24"/>
        </w:rPr>
        <w:t>及</w:t>
      </w:r>
      <w:r w:rsidR="00A64E2D" w:rsidRPr="00BE3C9C">
        <w:rPr>
          <w:rFonts w:ascii="Times New Roman" w:eastAsia="標楷體" w:hAnsi="Times New Roman" w:cs="Times New Roman"/>
          <w:bCs/>
          <w:kern w:val="0"/>
          <w:szCs w:val="24"/>
        </w:rPr>
        <w:t>CH2</w:t>
      </w:r>
    </w:p>
    <w:p w14:paraId="690587BF" w14:textId="77777777" w:rsidR="00A64E2D" w:rsidRPr="00BE3C9C" w:rsidRDefault="004F1DDF" w:rsidP="003C16B6">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現場經理</w:t>
      </w:r>
    </w:p>
    <w:p w14:paraId="14359743" w14:textId="77777777" w:rsidR="00A64E2D" w:rsidRPr="00BE3C9C" w:rsidRDefault="00A64E2D" w:rsidP="003C16B6">
      <w:pPr>
        <w:rPr>
          <w:rFonts w:ascii="Times New Roman" w:eastAsia="標楷體" w:hAnsi="Times New Roman" w:cs="Times New Roman"/>
          <w:kern w:val="0"/>
          <w:szCs w:val="24"/>
        </w:rPr>
      </w:pPr>
      <w:r w:rsidRPr="00BE3C9C">
        <w:rPr>
          <w:rFonts w:ascii="Times New Roman" w:eastAsia="標楷體" w:hAnsi="Times New Roman" w:cs="Times New Roman"/>
          <w:bCs/>
          <w:kern w:val="0"/>
          <w:szCs w:val="24"/>
        </w:rPr>
        <w:t>螢幕</w:t>
      </w:r>
    </w:p>
    <w:p w14:paraId="66F895E4" w14:textId="77777777" w:rsidR="003C16B6" w:rsidRPr="00BE3C9C" w:rsidRDefault="00A64E2D" w:rsidP="003C16B6">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ISO</w:t>
      </w:r>
      <w:r w:rsidRPr="00BE3C9C">
        <w:rPr>
          <w:rFonts w:ascii="Times New Roman" w:eastAsia="標楷體" w:hAnsi="Times New Roman" w:cs="Times New Roman"/>
          <w:kern w:val="0"/>
          <w:szCs w:val="24"/>
        </w:rPr>
        <w:t>傳送</w:t>
      </w:r>
    </w:p>
    <w:p w14:paraId="699B40A4" w14:textId="77777777" w:rsidR="00A64E2D" w:rsidRPr="00BE3C9C" w:rsidRDefault="00970045" w:rsidP="003C16B6">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PGM</w:t>
      </w:r>
      <w:r w:rsidRPr="00BE3C9C">
        <w:rPr>
          <w:rFonts w:ascii="Times New Roman" w:eastAsia="標楷體" w:hAnsi="Times New Roman" w:cs="Times New Roman"/>
          <w:kern w:val="0"/>
          <w:szCs w:val="24"/>
        </w:rPr>
        <w:t>傳送</w:t>
      </w:r>
    </w:p>
    <w:p w14:paraId="040BB43D" w14:textId="77777777" w:rsidR="00970045" w:rsidRPr="00BE3C9C" w:rsidRDefault="00970045" w:rsidP="003C16B6">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 xml:space="preserve">HD SDI </w:t>
      </w:r>
      <w:r w:rsidRPr="00BE3C9C">
        <w:rPr>
          <w:rFonts w:ascii="Times New Roman" w:eastAsia="標楷體" w:hAnsi="Times New Roman" w:cs="Times New Roman"/>
          <w:kern w:val="0"/>
          <w:szCs w:val="24"/>
        </w:rPr>
        <w:t>音效嵌入</w:t>
      </w:r>
    </w:p>
    <w:p w14:paraId="500E47C6" w14:textId="77777777" w:rsidR="00970045" w:rsidRPr="00BE3C9C" w:rsidRDefault="00970045" w:rsidP="003C16B6">
      <w:pPr>
        <w:rPr>
          <w:rFonts w:ascii="Times New Roman" w:eastAsia="標楷體" w:hAnsi="Times New Roman" w:cs="Times New Roman"/>
          <w:bCs/>
          <w:kern w:val="0"/>
          <w:szCs w:val="24"/>
        </w:rPr>
      </w:pPr>
      <w:r w:rsidRPr="00BE3C9C">
        <w:rPr>
          <w:rFonts w:ascii="Times New Roman" w:eastAsia="標楷體" w:hAnsi="Times New Roman" w:cs="Times New Roman"/>
          <w:kern w:val="0"/>
          <w:szCs w:val="24"/>
        </w:rPr>
        <w:t>附畫面內部音效</w:t>
      </w:r>
      <w:r w:rsidRPr="00BE3C9C">
        <w:rPr>
          <w:rFonts w:ascii="Times New Roman" w:eastAsia="標楷體" w:hAnsi="Times New Roman" w:cs="Times New Roman"/>
          <w:bCs/>
          <w:kern w:val="0"/>
          <w:szCs w:val="24"/>
        </w:rPr>
        <w:t>CH1</w:t>
      </w:r>
      <w:r w:rsidRPr="00BE3C9C">
        <w:rPr>
          <w:rFonts w:ascii="Times New Roman" w:eastAsia="標楷體" w:hAnsi="Times New Roman" w:cs="Times New Roman"/>
          <w:bCs/>
          <w:kern w:val="0"/>
          <w:szCs w:val="24"/>
        </w:rPr>
        <w:t>及</w:t>
      </w:r>
      <w:r w:rsidRPr="00BE3C9C">
        <w:rPr>
          <w:rFonts w:ascii="Times New Roman" w:eastAsia="標楷體" w:hAnsi="Times New Roman" w:cs="Times New Roman"/>
          <w:bCs/>
          <w:kern w:val="0"/>
          <w:szCs w:val="24"/>
        </w:rPr>
        <w:t>CH2</w:t>
      </w:r>
    </w:p>
    <w:p w14:paraId="4EE458EF" w14:textId="77777777" w:rsidR="00970045" w:rsidRPr="00BE3C9C" w:rsidRDefault="00970045" w:rsidP="003C16B6">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裁判桌</w:t>
      </w:r>
    </w:p>
    <w:p w14:paraId="2934B925" w14:textId="77777777" w:rsidR="00970045" w:rsidRPr="00BE3C9C" w:rsidRDefault="00970045" w:rsidP="00970045">
      <w:pPr>
        <w:rPr>
          <w:rFonts w:ascii="Times New Roman" w:eastAsia="標楷體" w:hAnsi="Times New Roman" w:cs="Times New Roman"/>
          <w:kern w:val="0"/>
          <w:szCs w:val="24"/>
        </w:rPr>
      </w:pPr>
      <w:r w:rsidRPr="00BE3C9C">
        <w:rPr>
          <w:rFonts w:ascii="Times New Roman" w:eastAsia="標楷體" w:hAnsi="Times New Roman" w:cs="Times New Roman"/>
          <w:bCs/>
          <w:kern w:val="0"/>
          <w:szCs w:val="24"/>
        </w:rPr>
        <w:t>裁判桌</w:t>
      </w:r>
    </w:p>
    <w:p w14:paraId="66AF7EA1" w14:textId="77777777" w:rsidR="00970045" w:rsidRPr="00BE3C9C" w:rsidRDefault="00970045" w:rsidP="003C16B6">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IT</w:t>
      </w:r>
    </w:p>
    <w:p w14:paraId="7599DD8C" w14:textId="77777777" w:rsidR="00970045" w:rsidRPr="00BE3C9C" w:rsidRDefault="00970045" w:rsidP="003C16B6">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電視</w:t>
      </w:r>
    </w:p>
    <w:p w14:paraId="2AD535C1" w14:textId="77777777" w:rsidR="00970045" w:rsidRPr="00BE3C9C" w:rsidRDefault="00970045" w:rsidP="003C16B6">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裁判委員會</w:t>
      </w:r>
    </w:p>
    <w:p w14:paraId="507BE42F" w14:textId="77777777" w:rsidR="00970045" w:rsidRPr="00BE3C9C" w:rsidRDefault="002E7795" w:rsidP="003C16B6">
      <w:pPr>
        <w:rPr>
          <w:rFonts w:ascii="Times New Roman" w:eastAsia="標楷體" w:hAnsi="Times New Roman" w:cs="Times New Roman"/>
          <w:bCs/>
          <w:kern w:val="0"/>
          <w:szCs w:val="24"/>
        </w:rPr>
      </w:pPr>
      <w:r w:rsidRPr="00BE3C9C">
        <w:rPr>
          <w:rFonts w:ascii="Times New Roman" w:eastAsia="標楷體" w:hAnsi="Times New Roman" w:cs="Times New Roman"/>
          <w:kern w:val="0"/>
          <w:szCs w:val="24"/>
        </w:rPr>
        <w:t>空白</w:t>
      </w:r>
      <w:r w:rsidR="00970045" w:rsidRPr="00BE3C9C">
        <w:rPr>
          <w:rFonts w:ascii="Times New Roman" w:eastAsia="標楷體" w:hAnsi="Times New Roman" w:cs="Times New Roman"/>
          <w:kern w:val="0"/>
          <w:szCs w:val="24"/>
        </w:rPr>
        <w:t>內部音效</w:t>
      </w:r>
      <w:r w:rsidR="00970045" w:rsidRPr="00BE3C9C">
        <w:rPr>
          <w:rFonts w:ascii="Times New Roman" w:eastAsia="標楷體" w:hAnsi="Times New Roman" w:cs="Times New Roman"/>
          <w:bCs/>
          <w:kern w:val="0"/>
          <w:szCs w:val="24"/>
        </w:rPr>
        <w:t>CH1</w:t>
      </w:r>
      <w:r w:rsidR="00970045" w:rsidRPr="00BE3C9C">
        <w:rPr>
          <w:rFonts w:ascii="Times New Roman" w:eastAsia="標楷體" w:hAnsi="Times New Roman" w:cs="Times New Roman"/>
          <w:bCs/>
          <w:kern w:val="0"/>
          <w:szCs w:val="24"/>
        </w:rPr>
        <w:t>及</w:t>
      </w:r>
      <w:r w:rsidR="00970045" w:rsidRPr="00BE3C9C">
        <w:rPr>
          <w:rFonts w:ascii="Times New Roman" w:eastAsia="標楷體" w:hAnsi="Times New Roman" w:cs="Times New Roman"/>
          <w:bCs/>
          <w:kern w:val="0"/>
          <w:szCs w:val="24"/>
        </w:rPr>
        <w:t>CH2</w:t>
      </w:r>
    </w:p>
    <w:p w14:paraId="3BEDCC52" w14:textId="77777777" w:rsidR="00970045" w:rsidRPr="00BE3C9C" w:rsidRDefault="002E7795" w:rsidP="00970045">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空白</w:t>
      </w:r>
      <w:r w:rsidR="00970045" w:rsidRPr="00BE3C9C">
        <w:rPr>
          <w:rFonts w:ascii="Times New Roman" w:eastAsia="標楷體" w:hAnsi="Times New Roman" w:cs="Times New Roman"/>
          <w:kern w:val="0"/>
          <w:szCs w:val="24"/>
        </w:rPr>
        <w:t>內部音效</w:t>
      </w:r>
      <w:r w:rsidR="00970045" w:rsidRPr="00BE3C9C">
        <w:rPr>
          <w:rFonts w:ascii="Times New Roman" w:eastAsia="標楷體" w:hAnsi="Times New Roman" w:cs="Times New Roman"/>
          <w:bCs/>
          <w:kern w:val="0"/>
          <w:szCs w:val="24"/>
        </w:rPr>
        <w:t>CH1</w:t>
      </w:r>
      <w:r w:rsidR="00970045" w:rsidRPr="00BE3C9C">
        <w:rPr>
          <w:rFonts w:ascii="Times New Roman" w:eastAsia="標楷體" w:hAnsi="Times New Roman" w:cs="Times New Roman"/>
          <w:bCs/>
          <w:kern w:val="0"/>
          <w:szCs w:val="24"/>
        </w:rPr>
        <w:t>及</w:t>
      </w:r>
      <w:r w:rsidR="00970045" w:rsidRPr="00BE3C9C">
        <w:rPr>
          <w:rFonts w:ascii="Times New Roman" w:eastAsia="標楷體" w:hAnsi="Times New Roman" w:cs="Times New Roman"/>
          <w:bCs/>
          <w:kern w:val="0"/>
          <w:szCs w:val="24"/>
        </w:rPr>
        <w:t>CH2</w:t>
      </w:r>
    </w:p>
    <w:p w14:paraId="2CC43930" w14:textId="77777777" w:rsidR="00970045" w:rsidRPr="00BE3C9C" w:rsidRDefault="002E7795" w:rsidP="003C16B6">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英文評論</w:t>
      </w:r>
    </w:p>
    <w:p w14:paraId="7ED2A047" w14:textId="77777777" w:rsidR="002E7795" w:rsidRPr="00BE3C9C" w:rsidRDefault="002E7795" w:rsidP="003C16B6">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顯示器及麥克風</w:t>
      </w:r>
    </w:p>
    <w:p w14:paraId="715BCCAF" w14:textId="77777777" w:rsidR="002E7795" w:rsidRPr="00BE3C9C" w:rsidRDefault="002E7795" w:rsidP="003C16B6">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耳機</w:t>
      </w:r>
    </w:p>
    <w:p w14:paraId="69C85061" w14:textId="77777777" w:rsidR="002E7795" w:rsidRPr="00BE3C9C" w:rsidRDefault="002E7795" w:rsidP="003C16B6">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與轉播車之對講機</w:t>
      </w:r>
    </w:p>
    <w:p w14:paraId="44C08E5A" w14:textId="77777777" w:rsidR="002E7795" w:rsidRPr="00BE3C9C" w:rsidRDefault="002E7795" w:rsidP="003C16B6">
      <w:pPr>
        <w:rPr>
          <w:rFonts w:ascii="Times New Roman" w:eastAsia="標楷體" w:hAnsi="Times New Roman" w:cs="Times New Roman"/>
          <w:bCs/>
          <w:kern w:val="0"/>
          <w:szCs w:val="24"/>
        </w:rPr>
      </w:pPr>
      <w:r w:rsidRPr="00BE3C9C">
        <w:rPr>
          <w:rFonts w:ascii="Times New Roman" w:eastAsia="標楷體" w:hAnsi="Times New Roman" w:cs="Times New Roman"/>
          <w:kern w:val="0"/>
          <w:szCs w:val="24"/>
        </w:rPr>
        <w:t>附畫面內部音效</w:t>
      </w:r>
      <w:r w:rsidRPr="00BE3C9C">
        <w:rPr>
          <w:rFonts w:ascii="Times New Roman" w:eastAsia="標楷體" w:hAnsi="Times New Roman" w:cs="Times New Roman"/>
          <w:bCs/>
          <w:kern w:val="0"/>
          <w:szCs w:val="24"/>
        </w:rPr>
        <w:t>CH1</w:t>
      </w:r>
      <w:r w:rsidRPr="00BE3C9C">
        <w:rPr>
          <w:rFonts w:ascii="Times New Roman" w:eastAsia="標楷體" w:hAnsi="Times New Roman" w:cs="Times New Roman"/>
          <w:bCs/>
          <w:kern w:val="0"/>
          <w:szCs w:val="24"/>
        </w:rPr>
        <w:t>及</w:t>
      </w:r>
      <w:r w:rsidRPr="00BE3C9C">
        <w:rPr>
          <w:rFonts w:ascii="Times New Roman" w:eastAsia="標楷體" w:hAnsi="Times New Roman" w:cs="Times New Roman"/>
          <w:bCs/>
          <w:kern w:val="0"/>
          <w:szCs w:val="24"/>
        </w:rPr>
        <w:t>CH2</w:t>
      </w:r>
    </w:p>
    <w:p w14:paraId="2A21E8DD" w14:textId="77777777" w:rsidR="00D074B3" w:rsidRPr="00BE3C9C" w:rsidRDefault="00D074B3" w:rsidP="003C16B6">
      <w:pPr>
        <w:rPr>
          <w:rFonts w:ascii="Times New Roman" w:eastAsia="標楷體" w:hAnsi="Times New Roman" w:cs="Times New Roman"/>
          <w:kern w:val="0"/>
          <w:szCs w:val="24"/>
        </w:rPr>
      </w:pPr>
    </w:p>
    <w:p w14:paraId="71EF3BC7" w14:textId="77777777" w:rsidR="00557605" w:rsidRDefault="00557605">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01D524CD" w14:textId="77777777" w:rsidR="002E7795" w:rsidRPr="00BE3C9C" w:rsidRDefault="002E7795" w:rsidP="003C16B6">
      <w:pPr>
        <w:rPr>
          <w:rFonts w:ascii="Times New Roman" w:eastAsia="標楷體" w:hAnsi="Times New Roman" w:cs="Times New Roman"/>
          <w:kern w:val="0"/>
          <w:szCs w:val="24"/>
        </w:rPr>
      </w:pPr>
    </w:p>
    <w:p w14:paraId="68F18857" w14:textId="77777777" w:rsidR="00557605" w:rsidRDefault="00557605" w:rsidP="003C16B6">
      <w:pPr>
        <w:rPr>
          <w:rFonts w:ascii="Times New Roman" w:eastAsia="標楷體" w:hAnsi="Times New Roman" w:cs="Times New Roman"/>
          <w:b/>
          <w:bCs/>
          <w:kern w:val="0"/>
          <w:szCs w:val="24"/>
        </w:rPr>
      </w:pPr>
    </w:p>
    <w:p w14:paraId="15085078" w14:textId="77777777" w:rsidR="003C16B6" w:rsidRPr="00BE3C9C" w:rsidRDefault="00B32564" w:rsidP="003C16B6">
      <w:pPr>
        <w:rPr>
          <w:rFonts w:ascii="Times New Roman" w:eastAsia="標楷體" w:hAnsi="Times New Roman" w:cs="Times New Roman"/>
          <w:kern w:val="0"/>
          <w:szCs w:val="24"/>
        </w:rPr>
      </w:pPr>
      <w:r w:rsidRPr="00BE3C9C">
        <w:rPr>
          <w:rFonts w:ascii="Times New Roman" w:eastAsia="標楷體" w:hAnsi="Times New Roman" w:cs="Times New Roman"/>
          <w:b/>
          <w:bCs/>
          <w:kern w:val="0"/>
          <w:szCs w:val="24"/>
        </w:rPr>
        <w:t>7.6</w:t>
      </w:r>
      <w:r w:rsidR="00D34A30" w:rsidRPr="00BE3C9C">
        <w:rPr>
          <w:rFonts w:ascii="Times New Roman" w:eastAsia="標楷體" w:hAnsi="Times New Roman" w:cs="Times New Roman"/>
          <w:b/>
          <w:bCs/>
          <w:kern w:val="0"/>
          <w:szCs w:val="24"/>
        </w:rPr>
        <w:t>主轉播－傳送和錄製</w:t>
      </w:r>
    </w:p>
    <w:p w14:paraId="7B03D46C" w14:textId="77777777" w:rsidR="00557605" w:rsidRDefault="00557605" w:rsidP="00B32564">
      <w:pPr>
        <w:autoSpaceDE w:val="0"/>
        <w:autoSpaceDN w:val="0"/>
        <w:adjustRightInd w:val="0"/>
        <w:rPr>
          <w:rFonts w:ascii="Times New Roman" w:eastAsia="標楷體" w:hAnsi="Times New Roman" w:cs="Times New Roman"/>
          <w:b/>
          <w:bCs/>
          <w:kern w:val="0"/>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3231"/>
        <w:gridCol w:w="3232"/>
      </w:tblGrid>
      <w:tr w:rsidR="00557605" w14:paraId="012E1150" w14:textId="77777777" w:rsidTr="00557605">
        <w:tc>
          <w:tcPr>
            <w:tcW w:w="3231" w:type="dxa"/>
          </w:tcPr>
          <w:p w14:paraId="5CF9225A" w14:textId="7F01A64B" w:rsidR="002C350D" w:rsidRPr="00BE3C9C" w:rsidRDefault="002C350D" w:rsidP="002C350D">
            <w:pPr>
              <w:autoSpaceDE w:val="0"/>
              <w:autoSpaceDN w:val="0"/>
              <w:adjustRightInd w:val="0"/>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國際柔道</w:t>
            </w:r>
            <w:r w:rsidR="00F7682B">
              <w:rPr>
                <w:rFonts w:ascii="Times New Roman" w:eastAsia="標楷體" w:hAnsi="Times New Roman" w:cs="Times New Roman"/>
                <w:b/>
                <w:bCs/>
                <w:kern w:val="0"/>
                <w:szCs w:val="24"/>
              </w:rPr>
              <w:t>總會</w:t>
            </w:r>
            <w:r w:rsidRPr="00BE3C9C">
              <w:rPr>
                <w:rFonts w:ascii="Times New Roman" w:eastAsia="標楷體" w:hAnsi="Times New Roman" w:cs="Times New Roman"/>
                <w:b/>
                <w:bCs/>
                <w:kern w:val="0"/>
                <w:szCs w:val="24"/>
              </w:rPr>
              <w:t>（</w:t>
            </w:r>
            <w:r w:rsidRPr="00BE3C9C">
              <w:rPr>
                <w:rFonts w:ascii="Times New Roman" w:eastAsia="標楷體" w:hAnsi="Times New Roman" w:cs="Times New Roman"/>
                <w:b/>
                <w:bCs/>
                <w:kern w:val="0"/>
                <w:szCs w:val="24"/>
              </w:rPr>
              <w:t>IJF</w:t>
            </w:r>
            <w:r w:rsidRPr="00BE3C9C">
              <w:rPr>
                <w:rFonts w:ascii="Times New Roman" w:eastAsia="標楷體" w:hAnsi="Times New Roman" w:cs="Times New Roman"/>
                <w:b/>
                <w:bCs/>
                <w:kern w:val="0"/>
                <w:szCs w:val="24"/>
              </w:rPr>
              <w:t>）電視團隊</w:t>
            </w:r>
          </w:p>
          <w:p w14:paraId="5CA7BEEB" w14:textId="560A2A24" w:rsidR="002C350D" w:rsidRPr="00BE3C9C" w:rsidRDefault="002C350D" w:rsidP="002C350D">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HD</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SDI</w:t>
            </w:r>
            <w:r w:rsidRPr="00BE3C9C">
              <w:rPr>
                <w:rFonts w:ascii="Times New Roman" w:eastAsia="標楷體" w:hAnsi="Times New Roman" w:cs="Times New Roman"/>
                <w:kern w:val="0"/>
                <w:szCs w:val="24"/>
              </w:rPr>
              <w:t>、嵌入音訊、乾淨的國際訊號傳送至國際柔道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）電視櫃</w:t>
            </w:r>
          </w:p>
          <w:p w14:paraId="2A54309D" w14:textId="77777777" w:rsidR="002C350D" w:rsidRPr="00BE3C9C" w:rsidRDefault="002C350D" w:rsidP="002C350D">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所有決賽分組乾淨的錄影畫面（</w:t>
            </w:r>
            <w:r w:rsidRPr="00BE3C9C">
              <w:rPr>
                <w:rFonts w:ascii="Times New Roman" w:eastAsia="標楷體" w:hAnsi="Times New Roman" w:cs="Times New Roman"/>
                <w:kern w:val="0"/>
                <w:szCs w:val="24"/>
              </w:rPr>
              <w:t>HDCAM</w:t>
            </w:r>
            <w:r w:rsidRPr="00BE3C9C">
              <w:rPr>
                <w:rFonts w:ascii="Times New Roman" w:eastAsia="標楷體" w:hAnsi="Times New Roman" w:cs="Times New Roman"/>
                <w:kern w:val="0"/>
                <w:szCs w:val="24"/>
              </w:rPr>
              <w:t>或</w:t>
            </w:r>
            <w:r w:rsidRPr="00BE3C9C">
              <w:rPr>
                <w:rFonts w:ascii="Times New Roman" w:eastAsia="標楷體" w:hAnsi="Times New Roman" w:cs="Times New Roman"/>
                <w:kern w:val="0"/>
                <w:szCs w:val="24"/>
              </w:rPr>
              <w:t>XDCAM</w:t>
            </w:r>
            <w:r w:rsidRPr="00BE3C9C">
              <w:rPr>
                <w:rFonts w:ascii="Times New Roman" w:eastAsia="標楷體" w:hAnsi="Times New Roman" w:cs="Times New Roman"/>
                <w:kern w:val="0"/>
                <w:szCs w:val="24"/>
              </w:rPr>
              <w:t>）。所有的磁帶庫存</w:t>
            </w:r>
            <w:r w:rsidRPr="00BE3C9C">
              <w:rPr>
                <w:rFonts w:ascii="Times New Roman" w:eastAsia="標楷體" w:hAnsi="Times New Roman" w:cs="Times New Roman" w:hint="eastAsia"/>
                <w:kern w:val="0"/>
                <w:szCs w:val="24"/>
              </w:rPr>
              <w:t>皆</w:t>
            </w:r>
            <w:r w:rsidRPr="00BE3C9C">
              <w:rPr>
                <w:rFonts w:ascii="Times New Roman" w:eastAsia="標楷體" w:hAnsi="Times New Roman" w:cs="Times New Roman"/>
                <w:kern w:val="0"/>
                <w:szCs w:val="24"/>
              </w:rPr>
              <w:t>將由主轉播者提供</w:t>
            </w:r>
          </w:p>
          <w:p w14:paraId="7AD9B872" w14:textId="77777777" w:rsidR="002C350D" w:rsidRPr="00BE3C9C" w:rsidRDefault="002C350D" w:rsidP="002C350D">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所有決賽分組混雜的錄影畫面（</w:t>
            </w:r>
            <w:r w:rsidRPr="00BE3C9C">
              <w:rPr>
                <w:rFonts w:ascii="Times New Roman" w:eastAsia="標楷體" w:hAnsi="Times New Roman" w:cs="Times New Roman"/>
                <w:kern w:val="0"/>
                <w:szCs w:val="24"/>
              </w:rPr>
              <w:t>HDCAM</w:t>
            </w:r>
            <w:r w:rsidRPr="00BE3C9C">
              <w:rPr>
                <w:rFonts w:ascii="Times New Roman" w:eastAsia="標楷體" w:hAnsi="Times New Roman" w:cs="Times New Roman"/>
                <w:kern w:val="0"/>
                <w:szCs w:val="24"/>
              </w:rPr>
              <w:t>或</w:t>
            </w:r>
            <w:r w:rsidRPr="00BE3C9C">
              <w:rPr>
                <w:rFonts w:ascii="Times New Roman" w:eastAsia="標楷體" w:hAnsi="Times New Roman" w:cs="Times New Roman"/>
                <w:kern w:val="0"/>
                <w:szCs w:val="24"/>
              </w:rPr>
              <w:t>XDCAM</w:t>
            </w:r>
            <w:r w:rsidRPr="00BE3C9C">
              <w:rPr>
                <w:rFonts w:ascii="Times New Roman" w:eastAsia="標楷體" w:hAnsi="Times New Roman" w:cs="Times New Roman"/>
                <w:kern w:val="0"/>
                <w:szCs w:val="24"/>
              </w:rPr>
              <w:t>）。所有的磁帶庫存</w:t>
            </w:r>
            <w:r w:rsidRPr="00BE3C9C">
              <w:rPr>
                <w:rFonts w:ascii="Times New Roman" w:eastAsia="標楷體" w:hAnsi="Times New Roman" w:cs="Times New Roman" w:hint="eastAsia"/>
                <w:kern w:val="0"/>
                <w:szCs w:val="24"/>
              </w:rPr>
              <w:t>皆</w:t>
            </w:r>
            <w:r w:rsidRPr="00BE3C9C">
              <w:rPr>
                <w:rFonts w:ascii="Times New Roman" w:eastAsia="標楷體" w:hAnsi="Times New Roman" w:cs="Times New Roman"/>
                <w:kern w:val="0"/>
                <w:szCs w:val="24"/>
              </w:rPr>
              <w:t>將由主轉播者提供</w:t>
            </w:r>
          </w:p>
          <w:p w14:paraId="0D85DD36" w14:textId="77777777" w:rsidR="002C350D" w:rsidRDefault="002C350D" w:rsidP="002C350D">
            <w:pPr>
              <w:autoSpaceDE w:val="0"/>
              <w:autoSpaceDN w:val="0"/>
              <w:adjustRightInd w:val="0"/>
              <w:rPr>
                <w:rFonts w:ascii="Times New Roman" w:eastAsia="標楷體" w:hAnsi="Times New Roman" w:cs="Times New Roman"/>
                <w:b/>
                <w:bCs/>
                <w:kern w:val="0"/>
                <w:szCs w:val="24"/>
              </w:rPr>
            </w:pPr>
          </w:p>
          <w:p w14:paraId="63841464" w14:textId="0CCD745B" w:rsidR="002C350D" w:rsidRPr="00BE3C9C" w:rsidRDefault="002C350D" w:rsidP="002C350D">
            <w:pPr>
              <w:autoSpaceDE w:val="0"/>
              <w:autoSpaceDN w:val="0"/>
              <w:adjustRightInd w:val="0"/>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國際柔道</w:t>
            </w:r>
            <w:r w:rsidR="00F7682B">
              <w:rPr>
                <w:rFonts w:ascii="Times New Roman" w:eastAsia="標楷體" w:hAnsi="Times New Roman" w:cs="Times New Roman"/>
                <w:b/>
                <w:bCs/>
                <w:kern w:val="0"/>
                <w:szCs w:val="24"/>
              </w:rPr>
              <w:t>總會</w:t>
            </w:r>
            <w:r w:rsidRPr="00BE3C9C">
              <w:rPr>
                <w:rFonts w:ascii="Times New Roman" w:eastAsia="標楷體" w:hAnsi="Times New Roman" w:cs="Times New Roman"/>
                <w:b/>
                <w:bCs/>
                <w:kern w:val="0"/>
                <w:szCs w:val="24"/>
              </w:rPr>
              <w:t>（</w:t>
            </w:r>
            <w:r w:rsidRPr="00BE3C9C">
              <w:rPr>
                <w:rFonts w:ascii="Times New Roman" w:eastAsia="標楷體" w:hAnsi="Times New Roman" w:cs="Times New Roman"/>
                <w:b/>
                <w:bCs/>
                <w:kern w:val="0"/>
                <w:szCs w:val="24"/>
              </w:rPr>
              <w:t>IJF</w:t>
            </w:r>
            <w:r w:rsidRPr="00BE3C9C">
              <w:rPr>
                <w:rFonts w:ascii="Times New Roman" w:eastAsia="標楷體" w:hAnsi="Times New Roman" w:cs="Times New Roman"/>
                <w:b/>
                <w:bCs/>
                <w:kern w:val="0"/>
                <w:szCs w:val="24"/>
              </w:rPr>
              <w:t>）裁判委員會</w:t>
            </w:r>
          </w:p>
          <w:p w14:paraId="5D0F2DDF" w14:textId="234578A2" w:rsidR="002C350D" w:rsidRPr="00BE3C9C" w:rsidRDefault="002C350D" w:rsidP="002C350D">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HD</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SDI</w:t>
            </w:r>
            <w:r w:rsidRPr="00BE3C9C">
              <w:rPr>
                <w:rFonts w:ascii="Times New Roman" w:eastAsia="標楷體" w:hAnsi="Times New Roman" w:cs="Times New Roman"/>
                <w:kern w:val="0"/>
                <w:szCs w:val="24"/>
              </w:rPr>
              <w:t>、嵌入音訊、乾淨的國際訊號傳送至國際柔道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）裁判委員會桌</w:t>
            </w:r>
          </w:p>
          <w:p w14:paraId="2A5FB348" w14:textId="77777777" w:rsidR="00557605" w:rsidRDefault="002C350D" w:rsidP="002C350D">
            <w:pPr>
              <w:pStyle w:val="aa"/>
              <w:numPr>
                <w:ilvl w:val="0"/>
                <w:numId w:val="109"/>
              </w:numPr>
              <w:ind w:leftChars="0" w:left="284" w:hanging="284"/>
              <w:rPr>
                <w:rFonts w:ascii="Times New Roman" w:eastAsia="標楷體" w:hAnsi="Times New Roman" w:cs="Times New Roman"/>
                <w:b/>
                <w:bCs/>
                <w:kern w:val="0"/>
                <w:szCs w:val="24"/>
              </w:rPr>
            </w:pPr>
            <w:r w:rsidRPr="00BE3C9C">
              <w:rPr>
                <w:rFonts w:ascii="Times New Roman" w:eastAsia="標楷體" w:hAnsi="Times New Roman" w:cs="Times New Roman"/>
                <w:kern w:val="0"/>
                <w:szCs w:val="24"/>
              </w:rPr>
              <w:t>預賽階段，來自每片榻榻米中一台相機之</w:t>
            </w:r>
            <w:r w:rsidRPr="00BE3C9C">
              <w:rPr>
                <w:rFonts w:ascii="Times New Roman" w:eastAsia="標楷體" w:hAnsi="Times New Roman" w:cs="Times New Roman"/>
                <w:kern w:val="0"/>
                <w:szCs w:val="24"/>
              </w:rPr>
              <w:t>ISO</w:t>
            </w:r>
            <w:r w:rsidRPr="00BE3C9C">
              <w:rPr>
                <w:rFonts w:ascii="Times New Roman" w:eastAsia="標楷體" w:hAnsi="Times New Roman" w:cs="Times New Roman"/>
                <w:kern w:val="0"/>
                <w:szCs w:val="24"/>
              </w:rPr>
              <w:t>訊號傳送（位於柔道墊邊正中位置）</w:t>
            </w:r>
          </w:p>
        </w:tc>
        <w:tc>
          <w:tcPr>
            <w:tcW w:w="3231" w:type="dxa"/>
          </w:tcPr>
          <w:p w14:paraId="346DA0E2" w14:textId="77777777" w:rsidR="002C350D" w:rsidRPr="00BE3C9C" w:rsidRDefault="002C350D" w:rsidP="002C350D">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來自柔道墊邊供</w:t>
            </w:r>
            <w:r w:rsidRPr="00BE3C9C">
              <w:rPr>
                <w:rFonts w:ascii="Times New Roman" w:eastAsia="標楷體" w:hAnsi="Times New Roman" w:cs="Times New Roman"/>
                <w:kern w:val="0"/>
                <w:szCs w:val="24"/>
              </w:rPr>
              <w:t xml:space="preserve">CARE System </w:t>
            </w:r>
            <w:r w:rsidRPr="00BE3C9C">
              <w:rPr>
                <w:rFonts w:ascii="Times New Roman" w:eastAsia="標楷體" w:hAnsi="Times New Roman" w:cs="Times New Roman"/>
                <w:kern w:val="0"/>
                <w:szCs w:val="24"/>
              </w:rPr>
              <w:t>錄影系統使用之個別攝影機之</w:t>
            </w:r>
            <w:r w:rsidRPr="00BE3C9C">
              <w:rPr>
                <w:rFonts w:ascii="Times New Roman" w:eastAsia="標楷體" w:hAnsi="Times New Roman" w:cs="Times New Roman"/>
                <w:kern w:val="0"/>
                <w:szCs w:val="24"/>
              </w:rPr>
              <w:t xml:space="preserve">ISO </w:t>
            </w:r>
            <w:r w:rsidRPr="00BE3C9C">
              <w:rPr>
                <w:rFonts w:ascii="Times New Roman" w:eastAsia="標楷體" w:hAnsi="Times New Roman" w:cs="Times New Roman"/>
                <w:kern w:val="0"/>
                <w:szCs w:val="24"/>
              </w:rPr>
              <w:t>訊號傳送。最少三台攝影機</w:t>
            </w:r>
          </w:p>
          <w:p w14:paraId="6CC1BBC4" w14:textId="7D36B397" w:rsidR="002C350D" w:rsidRPr="00BE3C9C" w:rsidRDefault="002C350D" w:rsidP="002C350D">
            <w:pPr>
              <w:autoSpaceDE w:val="0"/>
              <w:autoSpaceDN w:val="0"/>
              <w:adjustRightInd w:val="0"/>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國際柔道</w:t>
            </w:r>
            <w:r w:rsidR="00F7682B">
              <w:rPr>
                <w:rFonts w:ascii="Times New Roman" w:eastAsia="標楷體" w:hAnsi="Times New Roman" w:cs="Times New Roman"/>
                <w:b/>
                <w:bCs/>
                <w:kern w:val="0"/>
                <w:szCs w:val="24"/>
              </w:rPr>
              <w:t>總會</w:t>
            </w:r>
            <w:r w:rsidRPr="00BE3C9C">
              <w:rPr>
                <w:rFonts w:ascii="Times New Roman" w:eastAsia="標楷體" w:hAnsi="Times New Roman" w:cs="Times New Roman"/>
                <w:b/>
                <w:bCs/>
                <w:kern w:val="0"/>
                <w:szCs w:val="24"/>
              </w:rPr>
              <w:t>（</w:t>
            </w:r>
            <w:r w:rsidRPr="00BE3C9C">
              <w:rPr>
                <w:rFonts w:ascii="Times New Roman" w:eastAsia="標楷體" w:hAnsi="Times New Roman" w:cs="Times New Roman"/>
                <w:b/>
                <w:bCs/>
                <w:kern w:val="0"/>
                <w:szCs w:val="24"/>
              </w:rPr>
              <w:t>IJF</w:t>
            </w:r>
            <w:r w:rsidRPr="00BE3C9C">
              <w:rPr>
                <w:rFonts w:ascii="Times New Roman" w:eastAsia="標楷體" w:hAnsi="Times New Roman" w:cs="Times New Roman"/>
                <w:b/>
                <w:bCs/>
                <w:kern w:val="0"/>
                <w:szCs w:val="24"/>
              </w:rPr>
              <w:t>）</w:t>
            </w:r>
            <w:r w:rsidRPr="00BE3C9C">
              <w:rPr>
                <w:rFonts w:ascii="Times New Roman" w:eastAsia="標楷體" w:hAnsi="Times New Roman" w:cs="Times New Roman"/>
                <w:b/>
                <w:bCs/>
                <w:kern w:val="0"/>
                <w:szCs w:val="24"/>
              </w:rPr>
              <w:t xml:space="preserve"> IT</w:t>
            </w:r>
            <w:r w:rsidRPr="00BE3C9C">
              <w:rPr>
                <w:rFonts w:ascii="Times New Roman" w:eastAsia="標楷體" w:hAnsi="Times New Roman" w:cs="Times New Roman"/>
                <w:b/>
                <w:bCs/>
                <w:kern w:val="0"/>
                <w:szCs w:val="24"/>
              </w:rPr>
              <w:t>團隊</w:t>
            </w:r>
          </w:p>
          <w:p w14:paraId="5F4D3AD9" w14:textId="7FFA5973" w:rsidR="002C350D" w:rsidRPr="00BE3C9C" w:rsidRDefault="002C350D" w:rsidP="002C350D">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HD</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SDI</w:t>
            </w:r>
            <w:r w:rsidRPr="00BE3C9C">
              <w:rPr>
                <w:rFonts w:ascii="Times New Roman" w:eastAsia="標楷體" w:hAnsi="Times New Roman" w:cs="Times New Roman"/>
                <w:kern w:val="0"/>
                <w:szCs w:val="24"/>
              </w:rPr>
              <w:t>、嵌入音訊、附圖像的國際訊號傳送至國際柔道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IT</w:t>
            </w:r>
            <w:r w:rsidRPr="00BE3C9C">
              <w:rPr>
                <w:rFonts w:ascii="Times New Roman" w:eastAsia="標楷體" w:hAnsi="Times New Roman" w:cs="Times New Roman"/>
                <w:kern w:val="0"/>
                <w:szCs w:val="24"/>
              </w:rPr>
              <w:t>桌</w:t>
            </w:r>
          </w:p>
          <w:p w14:paraId="30D77F5C" w14:textId="2A6B0561" w:rsidR="002C350D" w:rsidRPr="00BE3C9C" w:rsidRDefault="002C350D" w:rsidP="002C350D">
            <w:pPr>
              <w:autoSpaceDE w:val="0"/>
              <w:autoSpaceDN w:val="0"/>
              <w:adjustRightInd w:val="0"/>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國際柔道</w:t>
            </w:r>
            <w:r w:rsidR="00F7682B">
              <w:rPr>
                <w:rFonts w:ascii="Times New Roman" w:eastAsia="標楷體" w:hAnsi="Times New Roman" w:cs="Times New Roman"/>
                <w:b/>
                <w:bCs/>
                <w:kern w:val="0"/>
                <w:szCs w:val="24"/>
              </w:rPr>
              <w:t>總會</w:t>
            </w:r>
            <w:r w:rsidRPr="00BE3C9C">
              <w:rPr>
                <w:rFonts w:ascii="Times New Roman" w:eastAsia="標楷體" w:hAnsi="Times New Roman" w:cs="Times New Roman"/>
                <w:b/>
                <w:bCs/>
                <w:kern w:val="0"/>
                <w:szCs w:val="24"/>
              </w:rPr>
              <w:t>（</w:t>
            </w:r>
            <w:r w:rsidRPr="00BE3C9C">
              <w:rPr>
                <w:rFonts w:ascii="Times New Roman" w:eastAsia="標楷體" w:hAnsi="Times New Roman" w:cs="Times New Roman"/>
                <w:b/>
                <w:bCs/>
                <w:kern w:val="0"/>
                <w:szCs w:val="24"/>
              </w:rPr>
              <w:t>IJF</w:t>
            </w:r>
            <w:r w:rsidRPr="00BE3C9C">
              <w:rPr>
                <w:rFonts w:ascii="Times New Roman" w:eastAsia="標楷體" w:hAnsi="Times New Roman" w:cs="Times New Roman"/>
                <w:b/>
                <w:bCs/>
                <w:kern w:val="0"/>
                <w:szCs w:val="24"/>
              </w:rPr>
              <w:t>）圖像團隊－應以轉播車為根據地</w:t>
            </w:r>
          </w:p>
          <w:p w14:paraId="563DAECF" w14:textId="77777777" w:rsidR="002C350D" w:rsidRPr="00BE3C9C" w:rsidRDefault="002C350D" w:rsidP="002C350D">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1 x</w:t>
            </w:r>
            <w:r w:rsidRPr="00BE3C9C">
              <w:rPr>
                <w:rFonts w:ascii="Times New Roman" w:eastAsia="標楷體" w:hAnsi="Times New Roman" w:cs="Times New Roman"/>
                <w:kern w:val="0"/>
                <w:szCs w:val="24"/>
              </w:rPr>
              <w:t>連接至圖片處理器之顯示器</w:t>
            </w:r>
          </w:p>
          <w:p w14:paraId="1768127E" w14:textId="77777777" w:rsidR="002C350D" w:rsidRPr="00BE3C9C" w:rsidRDefault="002C350D" w:rsidP="002C350D">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 xml:space="preserve">HD SDI </w:t>
            </w:r>
            <w:r w:rsidRPr="00BE3C9C">
              <w:rPr>
                <w:rFonts w:ascii="Times New Roman" w:eastAsia="標楷體" w:hAnsi="Times New Roman" w:cs="Times New Roman"/>
                <w:kern w:val="0"/>
                <w:szCs w:val="24"/>
              </w:rPr>
              <w:t>圖像視訊輸入：</w:t>
            </w:r>
            <w:r w:rsidRPr="00BE3C9C">
              <w:rPr>
                <w:rFonts w:ascii="Times New Roman" w:eastAsia="標楷體" w:hAnsi="Times New Roman" w:cs="Times New Roman"/>
                <w:kern w:val="0"/>
                <w:szCs w:val="24"/>
              </w:rPr>
              <w:t>2x</w:t>
            </w:r>
            <w:commentRangeStart w:id="20"/>
            <w:r w:rsidRPr="00BE3C9C">
              <w:rPr>
                <w:rFonts w:ascii="Times New Roman" w:eastAsia="標楷體" w:hAnsi="Times New Roman" w:cs="Times New Roman"/>
                <w:kern w:val="0"/>
                <w:szCs w:val="24"/>
              </w:rPr>
              <w:t>主燈</w:t>
            </w:r>
            <w:commentRangeEnd w:id="20"/>
            <w:r w:rsidRPr="00557605">
              <w:rPr>
                <w:kern w:val="0"/>
              </w:rPr>
              <w:commentReference w:id="20"/>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2x</w:t>
            </w:r>
            <w:r w:rsidRPr="00BE3C9C">
              <w:rPr>
                <w:rFonts w:ascii="Times New Roman" w:eastAsia="標楷體" w:hAnsi="Times New Roman" w:cs="Times New Roman"/>
                <w:kern w:val="0"/>
                <w:szCs w:val="24"/>
              </w:rPr>
              <w:t>補燈、</w:t>
            </w:r>
            <w:r w:rsidRPr="00BE3C9C">
              <w:rPr>
                <w:rFonts w:ascii="Times New Roman" w:eastAsia="標楷體" w:hAnsi="Times New Roman" w:cs="Times New Roman"/>
                <w:kern w:val="0"/>
                <w:szCs w:val="24"/>
              </w:rPr>
              <w:t>2x</w:t>
            </w:r>
            <w:r w:rsidRPr="00BE3C9C">
              <w:rPr>
                <w:rFonts w:ascii="Times New Roman" w:eastAsia="標楷體" w:hAnsi="Times New Roman" w:cs="Times New Roman"/>
                <w:kern w:val="0"/>
                <w:szCs w:val="24"/>
              </w:rPr>
              <w:t>節目訊號、參照基準</w:t>
            </w:r>
          </w:p>
          <w:p w14:paraId="0E9A36B4" w14:textId="77777777" w:rsidR="002C350D" w:rsidRPr="00BE3C9C" w:rsidRDefault="002C350D" w:rsidP="002C350D">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圖像團隊將以</w:t>
            </w:r>
            <w:r w:rsidRPr="00BE3C9C">
              <w:rPr>
                <w:rFonts w:ascii="Times New Roman" w:eastAsia="標楷體" w:hAnsi="Times New Roman" w:cs="Times New Roman"/>
                <w:kern w:val="0"/>
                <w:szCs w:val="24"/>
              </w:rPr>
              <w:t>HD 16:9</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4:3</w:t>
            </w:r>
            <w:r w:rsidRPr="00BE3C9C">
              <w:rPr>
                <w:rFonts w:ascii="Times New Roman" w:eastAsia="標楷體" w:hAnsi="Times New Roman" w:cs="Times New Roman"/>
                <w:kern w:val="0"/>
                <w:szCs w:val="24"/>
              </w:rPr>
              <w:t>格式儲存主燈與補燈資訊</w:t>
            </w:r>
          </w:p>
          <w:p w14:paraId="4D316371" w14:textId="77777777" w:rsidR="00557605" w:rsidRDefault="002C350D" w:rsidP="002C350D">
            <w:pPr>
              <w:pStyle w:val="aa"/>
              <w:numPr>
                <w:ilvl w:val="0"/>
                <w:numId w:val="109"/>
              </w:numPr>
              <w:ind w:leftChars="0" w:left="284" w:hanging="284"/>
              <w:rPr>
                <w:rFonts w:ascii="Times New Roman" w:eastAsia="標楷體" w:hAnsi="Times New Roman" w:cs="Times New Roman"/>
                <w:b/>
                <w:bCs/>
                <w:kern w:val="0"/>
                <w:szCs w:val="24"/>
              </w:rPr>
            </w:pPr>
            <w:r w:rsidRPr="00BE3C9C">
              <w:rPr>
                <w:rFonts w:ascii="Times New Roman" w:eastAsia="標楷體" w:hAnsi="Times New Roman" w:cs="Times New Roman"/>
                <w:kern w:val="0"/>
                <w:szCs w:val="24"/>
              </w:rPr>
              <w:t>他們將需要強制同步系統（</w:t>
            </w:r>
            <w:r w:rsidRPr="00BE3C9C">
              <w:rPr>
                <w:rFonts w:ascii="Times New Roman" w:eastAsia="標楷體" w:hAnsi="Times New Roman" w:cs="Times New Roman"/>
                <w:kern w:val="0"/>
                <w:szCs w:val="24"/>
              </w:rPr>
              <w:t>GENLOCK</w:t>
            </w:r>
            <w:r w:rsidRPr="00BE3C9C">
              <w:rPr>
                <w:rFonts w:ascii="Times New Roman" w:eastAsia="標楷體" w:hAnsi="Times New Roman" w:cs="Times New Roman"/>
                <w:kern w:val="0"/>
                <w:szCs w:val="24"/>
              </w:rPr>
              <w:t>）－黑場訊號或三級同步</w:t>
            </w:r>
          </w:p>
        </w:tc>
        <w:tc>
          <w:tcPr>
            <w:tcW w:w="3232" w:type="dxa"/>
          </w:tcPr>
          <w:p w14:paraId="7AC0CDE6" w14:textId="77777777" w:rsidR="002C350D" w:rsidRPr="00BE3C9C" w:rsidRDefault="002C350D" w:rsidP="002C350D">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若並非於轉播車內工作</w:t>
            </w:r>
            <w:r w:rsidRPr="00BE3C9C">
              <w:rPr>
                <w:rFonts w:ascii="Times New Roman" w:eastAsia="標楷體" w:hAnsi="Times New Roman" w:cs="Times New Roman" w:hint="eastAsia"/>
                <w:kern w:val="0"/>
                <w:szCs w:val="24"/>
              </w:rPr>
              <w:t>，</w:t>
            </w:r>
            <w:r w:rsidRPr="00BE3C9C">
              <w:rPr>
                <w:rFonts w:ascii="Times New Roman" w:eastAsia="標楷體" w:hAnsi="Times New Roman" w:cs="Times New Roman"/>
                <w:kern w:val="0"/>
                <w:szCs w:val="24"/>
              </w:rPr>
              <w:t>則需：音訊纜線</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與主管溝通之耳機設備：</w:t>
            </w:r>
            <w:r w:rsidRPr="00BE3C9C">
              <w:rPr>
                <w:rFonts w:ascii="Times New Roman" w:eastAsia="標楷體" w:hAnsi="Times New Roman" w:cs="Times New Roman"/>
                <w:kern w:val="0"/>
                <w:szCs w:val="24"/>
              </w:rPr>
              <w:t>2x</w:t>
            </w:r>
          </w:p>
          <w:p w14:paraId="51A7E751" w14:textId="0F6CE073" w:rsidR="002C350D" w:rsidRPr="00BE3C9C" w:rsidRDefault="002C350D" w:rsidP="002C350D">
            <w:pPr>
              <w:autoSpaceDE w:val="0"/>
              <w:autoSpaceDN w:val="0"/>
              <w:adjustRightInd w:val="0"/>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國際柔道</w:t>
            </w:r>
            <w:r w:rsidR="00F7682B">
              <w:rPr>
                <w:rFonts w:ascii="Times New Roman" w:eastAsia="標楷體" w:hAnsi="Times New Roman" w:cs="Times New Roman"/>
                <w:b/>
                <w:bCs/>
                <w:kern w:val="0"/>
                <w:szCs w:val="24"/>
              </w:rPr>
              <w:t>總會</w:t>
            </w:r>
            <w:r w:rsidRPr="00BE3C9C">
              <w:rPr>
                <w:rFonts w:ascii="Times New Roman" w:eastAsia="標楷體" w:hAnsi="Times New Roman" w:cs="Times New Roman"/>
                <w:b/>
                <w:bCs/>
                <w:kern w:val="0"/>
                <w:szCs w:val="24"/>
              </w:rPr>
              <w:t>（</w:t>
            </w:r>
            <w:r w:rsidRPr="00BE3C9C">
              <w:rPr>
                <w:rFonts w:ascii="Times New Roman" w:eastAsia="標楷體" w:hAnsi="Times New Roman" w:cs="Times New Roman"/>
                <w:b/>
                <w:bCs/>
                <w:kern w:val="0"/>
                <w:szCs w:val="24"/>
              </w:rPr>
              <w:t>IJF</w:t>
            </w:r>
            <w:r w:rsidRPr="00BE3C9C">
              <w:rPr>
                <w:rFonts w:ascii="Times New Roman" w:eastAsia="標楷體" w:hAnsi="Times New Roman" w:cs="Times New Roman"/>
                <w:b/>
                <w:bCs/>
                <w:kern w:val="0"/>
                <w:szCs w:val="24"/>
              </w:rPr>
              <w:t>）現場經理</w:t>
            </w:r>
          </w:p>
          <w:p w14:paraId="3161E485" w14:textId="77777777" w:rsidR="002C350D" w:rsidRPr="00BE3C9C" w:rsidRDefault="002C350D" w:rsidP="002C350D">
            <w:pPr>
              <w:pStyle w:val="aa"/>
              <w:numPr>
                <w:ilvl w:val="0"/>
                <w:numId w:val="109"/>
              </w:numPr>
              <w:ind w:leftChars="0" w:left="284" w:hanging="284"/>
              <w:rPr>
                <w:rFonts w:ascii="Times New Roman" w:eastAsia="標楷體" w:hAnsi="Times New Roman" w:cs="Times New Roman"/>
                <w:kern w:val="0"/>
                <w:szCs w:val="24"/>
              </w:rPr>
            </w:pPr>
            <w:r w:rsidRPr="00122E23">
              <w:rPr>
                <w:rFonts w:ascii="Times New Roman" w:eastAsia="標楷體" w:hAnsi="Times New Roman" w:cs="Times New Roman"/>
                <w:kern w:val="0"/>
                <w:szCs w:val="24"/>
              </w:rPr>
              <w:t>1</w:t>
            </w:r>
            <w:r w:rsidRPr="002C350D">
              <w:rPr>
                <w:rFonts w:ascii="Times New Roman" w:eastAsia="標楷體" w:hAnsi="Times New Roman" w:cs="Times New Roman"/>
                <w:kern w:val="0"/>
                <w:szCs w:val="24"/>
              </w:rPr>
              <w:t>台顯示器（兩台，若有兩組訊</w:t>
            </w:r>
            <w:r w:rsidRPr="00BE3C9C">
              <w:rPr>
                <w:rFonts w:ascii="Times New Roman" w:eastAsia="標楷體" w:hAnsi="Times New Roman" w:cs="Times New Roman"/>
                <w:kern w:val="0"/>
                <w:szCs w:val="24"/>
              </w:rPr>
              <w:t>號傳送）</w:t>
            </w:r>
            <w:r w:rsidRPr="00BE3C9C">
              <w:rPr>
                <w:rFonts w:ascii="Times New Roman" w:eastAsia="標楷體" w:hAnsi="Times New Roman" w:cs="Times New Roman"/>
                <w:kern w:val="0"/>
                <w:szCs w:val="24"/>
              </w:rPr>
              <w:t>SDI</w:t>
            </w:r>
            <w:r w:rsidRPr="00BE3C9C">
              <w:rPr>
                <w:rFonts w:ascii="Times New Roman" w:eastAsia="標楷體" w:hAnsi="Times New Roman" w:cs="Times New Roman"/>
                <w:kern w:val="0"/>
                <w:szCs w:val="24"/>
              </w:rPr>
              <w:t>，附圖像的國際訊號選手入場傳送給現場經理</w:t>
            </w:r>
          </w:p>
          <w:p w14:paraId="138890D8" w14:textId="0773FDF3" w:rsidR="002C350D" w:rsidRPr="00BE3C9C" w:rsidRDefault="002C350D" w:rsidP="002C350D">
            <w:pPr>
              <w:autoSpaceDE w:val="0"/>
              <w:autoSpaceDN w:val="0"/>
              <w:adjustRightInd w:val="0"/>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國際柔道</w:t>
            </w:r>
            <w:r w:rsidR="00F7682B">
              <w:rPr>
                <w:rFonts w:ascii="Times New Roman" w:eastAsia="標楷體" w:hAnsi="Times New Roman" w:cs="Times New Roman"/>
                <w:b/>
                <w:bCs/>
                <w:kern w:val="0"/>
                <w:szCs w:val="24"/>
              </w:rPr>
              <w:t>總會</w:t>
            </w:r>
            <w:r w:rsidRPr="00BE3C9C">
              <w:rPr>
                <w:rFonts w:ascii="Times New Roman" w:eastAsia="標楷體" w:hAnsi="Times New Roman" w:cs="Times New Roman"/>
                <w:b/>
                <w:bCs/>
                <w:kern w:val="0"/>
                <w:szCs w:val="24"/>
              </w:rPr>
              <w:t>（</w:t>
            </w:r>
            <w:r w:rsidRPr="00BE3C9C">
              <w:rPr>
                <w:rFonts w:ascii="Times New Roman" w:eastAsia="標楷體" w:hAnsi="Times New Roman" w:cs="Times New Roman"/>
                <w:b/>
                <w:bCs/>
                <w:kern w:val="0"/>
                <w:szCs w:val="24"/>
              </w:rPr>
              <w:t>IJF</w:t>
            </w:r>
            <w:r w:rsidRPr="00BE3C9C">
              <w:rPr>
                <w:rFonts w:ascii="Times New Roman" w:eastAsia="標楷體" w:hAnsi="Times New Roman" w:cs="Times New Roman"/>
                <w:b/>
                <w:bCs/>
                <w:kern w:val="0"/>
                <w:szCs w:val="24"/>
              </w:rPr>
              <w:t>）評論員</w:t>
            </w:r>
          </w:p>
          <w:p w14:paraId="79296FBA" w14:textId="77777777" w:rsidR="002C350D" w:rsidRPr="00BE3C9C" w:rsidRDefault="002C350D" w:rsidP="002C350D">
            <w:pPr>
              <w:pStyle w:val="aa"/>
              <w:numPr>
                <w:ilvl w:val="0"/>
                <w:numId w:val="109"/>
              </w:numPr>
              <w:ind w:leftChars="0" w:left="284" w:hanging="284"/>
              <w:rPr>
                <w:rFonts w:ascii="Times New Roman" w:eastAsia="標楷體" w:hAnsi="Times New Roman" w:cs="Times New Roman"/>
                <w:kern w:val="0"/>
                <w:szCs w:val="24"/>
              </w:rPr>
            </w:pPr>
            <w:r w:rsidRPr="00122E23">
              <w:rPr>
                <w:rFonts w:ascii="Times New Roman" w:eastAsia="標楷體" w:hAnsi="Times New Roman" w:cs="Times New Roman"/>
                <w:kern w:val="0"/>
                <w:szCs w:val="24"/>
              </w:rPr>
              <w:t>1</w:t>
            </w:r>
            <w:r w:rsidRPr="002C350D">
              <w:rPr>
                <w:rFonts w:ascii="Times New Roman" w:eastAsia="標楷體" w:hAnsi="Times New Roman" w:cs="Times New Roman"/>
                <w:kern w:val="0"/>
                <w:szCs w:val="24"/>
              </w:rPr>
              <w:t>台顯示器</w:t>
            </w:r>
            <w:r w:rsidRPr="002C350D">
              <w:rPr>
                <w:rFonts w:ascii="Times New Roman" w:eastAsia="標楷體" w:hAnsi="Times New Roman" w:cs="Times New Roman"/>
                <w:kern w:val="0"/>
                <w:szCs w:val="24"/>
              </w:rPr>
              <w:t>SDI</w:t>
            </w:r>
            <w:r w:rsidRPr="002C350D">
              <w:rPr>
                <w:rFonts w:ascii="Times New Roman" w:eastAsia="標楷體" w:hAnsi="Times New Roman" w:cs="Times New Roman"/>
                <w:kern w:val="0"/>
                <w:szCs w:val="24"/>
              </w:rPr>
              <w:t>、嵌入音訊、</w:t>
            </w:r>
            <w:r w:rsidRPr="00BE3C9C">
              <w:rPr>
                <w:rFonts w:ascii="Times New Roman" w:eastAsia="標楷體" w:hAnsi="Times New Roman" w:cs="Times New Roman"/>
                <w:kern w:val="0"/>
                <w:szCs w:val="24"/>
              </w:rPr>
              <w:t>附圖像國際訊號</w:t>
            </w:r>
            <w:r w:rsidRPr="00BE3C9C">
              <w:rPr>
                <w:rFonts w:ascii="Times New Roman" w:eastAsia="標楷體" w:hAnsi="Times New Roman" w:cs="Times New Roman"/>
                <w:kern w:val="0"/>
                <w:szCs w:val="24"/>
              </w:rPr>
              <w:t>1</w:t>
            </w:r>
          </w:p>
          <w:p w14:paraId="45B03ACA" w14:textId="77777777" w:rsidR="002C350D" w:rsidRPr="00BE3C9C" w:rsidRDefault="002C350D" w:rsidP="002C350D">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設備：耳機／螢幕／麥克風／和轉播車溝通之對講機</w:t>
            </w:r>
          </w:p>
          <w:p w14:paraId="14CC39EB" w14:textId="77777777" w:rsidR="002C350D" w:rsidRPr="00BE3C9C" w:rsidRDefault="002C350D" w:rsidP="002C350D">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英語解說上至音訊頻道</w:t>
            </w:r>
          </w:p>
          <w:p w14:paraId="79D69A60" w14:textId="77777777" w:rsidR="002C350D" w:rsidRPr="00BE3C9C" w:rsidRDefault="002C350D" w:rsidP="002C350D">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 xml:space="preserve">3 </w:t>
            </w:r>
            <w:r w:rsidRPr="00BE3C9C">
              <w:rPr>
                <w:rFonts w:ascii="Times New Roman" w:eastAsia="標楷體" w:hAnsi="Times New Roman" w:cs="Times New Roman"/>
                <w:kern w:val="0"/>
                <w:szCs w:val="24"/>
              </w:rPr>
              <w:t>國際訊號（配合國際混音）</w:t>
            </w:r>
          </w:p>
          <w:p w14:paraId="38ED42F2" w14:textId="040798DA" w:rsidR="00557605" w:rsidRDefault="002C350D" w:rsidP="002C350D">
            <w:pPr>
              <w:pStyle w:val="aa"/>
              <w:numPr>
                <w:ilvl w:val="0"/>
                <w:numId w:val="109"/>
              </w:numPr>
              <w:ind w:leftChars="0" w:left="284" w:hanging="284"/>
              <w:rPr>
                <w:rFonts w:ascii="Times New Roman" w:eastAsia="標楷體" w:hAnsi="Times New Roman" w:cs="Times New Roman"/>
                <w:b/>
                <w:bCs/>
                <w:kern w:val="0"/>
                <w:szCs w:val="24"/>
              </w:rPr>
            </w:pPr>
            <w:r w:rsidRPr="00BE3C9C">
              <w:rPr>
                <w:rFonts w:ascii="Times New Roman" w:eastAsia="標楷體" w:hAnsi="Times New Roman" w:cs="Times New Roman"/>
                <w:kern w:val="0"/>
                <w:szCs w:val="24"/>
              </w:rPr>
              <w:t>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）評論員</w:t>
            </w:r>
            <w:r w:rsidRPr="00BE3C9C">
              <w:rPr>
                <w:rFonts w:ascii="Times New Roman" w:eastAsia="標楷體" w:hAnsi="Times New Roman" w:cs="Times New Roman" w:hint="eastAsia"/>
                <w:kern w:val="0"/>
                <w:szCs w:val="24"/>
              </w:rPr>
              <w:t>須</w:t>
            </w:r>
            <w:r w:rsidRPr="00BE3C9C">
              <w:rPr>
                <w:rFonts w:ascii="Times New Roman" w:eastAsia="標楷體" w:hAnsi="Times New Roman" w:cs="Times New Roman"/>
                <w:kern w:val="0"/>
                <w:szCs w:val="24"/>
              </w:rPr>
              <w:t>良好地隔離且位於視野良好可看清榻榻米之處。</w:t>
            </w:r>
          </w:p>
        </w:tc>
      </w:tr>
    </w:tbl>
    <w:p w14:paraId="5F5AE3E8" w14:textId="77777777" w:rsidR="00557605" w:rsidRDefault="00557605" w:rsidP="00B32564">
      <w:pPr>
        <w:autoSpaceDE w:val="0"/>
        <w:autoSpaceDN w:val="0"/>
        <w:adjustRightInd w:val="0"/>
        <w:rPr>
          <w:rFonts w:ascii="Times New Roman" w:eastAsia="標楷體" w:hAnsi="Times New Roman" w:cs="Times New Roman"/>
          <w:b/>
          <w:bCs/>
          <w:kern w:val="0"/>
          <w:szCs w:val="24"/>
        </w:rPr>
      </w:pPr>
    </w:p>
    <w:p w14:paraId="3CE61DD0" w14:textId="77777777" w:rsidR="002C350D" w:rsidRDefault="002C350D">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63129465" w14:textId="77777777" w:rsidR="00C24554" w:rsidRPr="00BE3C9C" w:rsidRDefault="00C24554" w:rsidP="003C16B6">
      <w:pPr>
        <w:rPr>
          <w:rFonts w:ascii="Times New Roman" w:eastAsia="標楷體" w:hAnsi="Times New Roman" w:cs="Times New Roman"/>
          <w:kern w:val="0"/>
          <w:szCs w:val="24"/>
          <w:highlight w:val="yellow"/>
        </w:rPr>
      </w:pPr>
    </w:p>
    <w:p w14:paraId="5AD3CCBE" w14:textId="77777777" w:rsidR="003C16B6" w:rsidRPr="00BE3C9C" w:rsidRDefault="00B32564" w:rsidP="003C16B6">
      <w:pPr>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7.7</w:t>
      </w:r>
      <w:r w:rsidR="00381432" w:rsidRPr="00BE3C9C">
        <w:rPr>
          <w:rFonts w:ascii="Times New Roman" w:eastAsia="標楷體" w:hAnsi="Times New Roman" w:cs="Times New Roman"/>
          <w:b/>
          <w:kern w:val="0"/>
          <w:szCs w:val="24"/>
        </w:rPr>
        <w:t>主轉播－</w:t>
      </w:r>
      <w:r w:rsidR="0045664C" w:rsidRPr="00BE3C9C">
        <w:rPr>
          <w:rFonts w:ascii="Times New Roman" w:eastAsia="標楷體" w:hAnsi="Times New Roman" w:cs="Times New Roman"/>
          <w:b/>
          <w:kern w:val="0"/>
          <w:szCs w:val="24"/>
        </w:rPr>
        <w:t>嵌入式系統（</w:t>
      </w:r>
      <w:r w:rsidR="0045664C" w:rsidRPr="00BE3C9C">
        <w:rPr>
          <w:rFonts w:ascii="Times New Roman" w:eastAsia="標楷體" w:hAnsi="Times New Roman" w:cs="Times New Roman"/>
          <w:b/>
          <w:kern w:val="0"/>
          <w:szCs w:val="24"/>
        </w:rPr>
        <w:t>EVS</w:t>
      </w:r>
      <w:r w:rsidR="0045664C" w:rsidRPr="00BE3C9C">
        <w:rPr>
          <w:rFonts w:ascii="Times New Roman" w:eastAsia="標楷體" w:hAnsi="Times New Roman" w:cs="Times New Roman"/>
          <w:b/>
          <w:kern w:val="0"/>
          <w:szCs w:val="24"/>
        </w:rPr>
        <w:t>）</w:t>
      </w:r>
      <w:r w:rsidR="00381432" w:rsidRPr="00BE3C9C">
        <w:rPr>
          <w:rFonts w:ascii="Times New Roman" w:eastAsia="標楷體" w:hAnsi="Times New Roman" w:cs="Times New Roman"/>
          <w:b/>
          <w:kern w:val="0"/>
          <w:szCs w:val="24"/>
        </w:rPr>
        <w:t>、</w:t>
      </w:r>
      <w:r w:rsidR="00003CEE" w:rsidRPr="00BE3C9C">
        <w:rPr>
          <w:rFonts w:ascii="Times New Roman" w:eastAsia="標楷體" w:hAnsi="Times New Roman" w:cs="Times New Roman"/>
          <w:b/>
          <w:kern w:val="0"/>
          <w:szCs w:val="24"/>
        </w:rPr>
        <w:t>採訪</w:t>
      </w:r>
      <w:r w:rsidR="00381432" w:rsidRPr="00BE3C9C">
        <w:rPr>
          <w:rFonts w:ascii="Times New Roman" w:eastAsia="標楷體" w:hAnsi="Times New Roman" w:cs="Times New Roman"/>
          <w:b/>
          <w:kern w:val="0"/>
          <w:szCs w:val="24"/>
        </w:rPr>
        <w:t>及其他</w:t>
      </w:r>
    </w:p>
    <w:p w14:paraId="0A627E00" w14:textId="77777777" w:rsidR="002C350D" w:rsidRDefault="002C350D" w:rsidP="002C350D">
      <w:pPr>
        <w:rPr>
          <w:rFonts w:ascii="Times New Roman" w:eastAsia="標楷體" w:hAnsi="Times New Roman" w:cs="Times New Roman"/>
          <w:b/>
          <w:bCs/>
          <w:kern w:val="0"/>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3231"/>
        <w:gridCol w:w="3232"/>
      </w:tblGrid>
      <w:tr w:rsidR="00F50A50" w14:paraId="3D83FF31" w14:textId="77777777" w:rsidTr="00F50A50">
        <w:tc>
          <w:tcPr>
            <w:tcW w:w="3231" w:type="dxa"/>
          </w:tcPr>
          <w:p w14:paraId="7F888BD4" w14:textId="77777777" w:rsidR="00F50A50" w:rsidRPr="00BE3C9C" w:rsidRDefault="00F50A50" w:rsidP="00F50A50">
            <w:pPr>
              <w:autoSpaceDE w:val="0"/>
              <w:autoSpaceDN w:val="0"/>
              <w:adjustRightInd w:val="0"/>
              <w:spacing w:line="240" w:lineRule="exact"/>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嵌入式系統（</w:t>
            </w:r>
            <w:r w:rsidRPr="00BE3C9C">
              <w:rPr>
                <w:rFonts w:ascii="Times New Roman" w:eastAsia="標楷體" w:hAnsi="Times New Roman" w:cs="Times New Roman"/>
                <w:b/>
                <w:bCs/>
                <w:kern w:val="0"/>
                <w:szCs w:val="24"/>
              </w:rPr>
              <w:t>EVS</w:t>
            </w:r>
            <w:r w:rsidRPr="00BE3C9C">
              <w:rPr>
                <w:rFonts w:ascii="Times New Roman" w:eastAsia="標楷體" w:hAnsi="Times New Roman" w:cs="Times New Roman"/>
                <w:b/>
                <w:bCs/>
                <w:kern w:val="0"/>
                <w:szCs w:val="24"/>
              </w:rPr>
              <w:t>）</w:t>
            </w:r>
          </w:p>
          <w:p w14:paraId="34694F4F" w14:textId="77777777" w:rsidR="00F50A50" w:rsidRPr="00BE3C9C" w:rsidRDefault="00F50A50" w:rsidP="00F50A50">
            <w:pPr>
              <w:pStyle w:val="aa"/>
              <w:numPr>
                <w:ilvl w:val="0"/>
                <w:numId w:val="109"/>
              </w:numPr>
              <w:spacing w:line="240" w:lineRule="exact"/>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最佳選擇：</w:t>
            </w:r>
            <w:r w:rsidRPr="00BE3C9C">
              <w:rPr>
                <w:rFonts w:ascii="Times New Roman" w:eastAsia="標楷體" w:hAnsi="Times New Roman" w:cs="Times New Roman"/>
                <w:kern w:val="0"/>
                <w:szCs w:val="24"/>
              </w:rPr>
              <w:t xml:space="preserve"> 3</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 xml:space="preserve">4 </w:t>
            </w:r>
            <w:r w:rsidRPr="00BE3C9C">
              <w:rPr>
                <w:rFonts w:ascii="Times New Roman" w:eastAsia="標楷體" w:hAnsi="Times New Roman" w:cs="Times New Roman"/>
                <w:kern w:val="0"/>
                <w:szCs w:val="24"/>
              </w:rPr>
              <w:t>嵌入式系統（</w:t>
            </w:r>
            <w:r w:rsidRPr="00BE3C9C">
              <w:rPr>
                <w:rFonts w:ascii="Times New Roman" w:eastAsia="標楷體" w:hAnsi="Times New Roman" w:cs="Times New Roman"/>
                <w:kern w:val="0"/>
                <w:szCs w:val="24"/>
              </w:rPr>
              <w:t>EVS</w:t>
            </w:r>
            <w:r w:rsidRPr="00BE3C9C">
              <w:rPr>
                <w:rFonts w:ascii="Times New Roman" w:eastAsia="標楷體" w:hAnsi="Times New Roman" w:cs="Times New Roman"/>
                <w:kern w:val="0"/>
                <w:szCs w:val="24"/>
              </w:rPr>
              <w:t>）操作員及機器（</w:t>
            </w:r>
            <w:r w:rsidRPr="00BE3C9C">
              <w:rPr>
                <w:rFonts w:ascii="Times New Roman" w:eastAsia="標楷體" w:hAnsi="Times New Roman" w:cs="Times New Roman"/>
                <w:kern w:val="0"/>
                <w:szCs w:val="24"/>
              </w:rPr>
              <w:t xml:space="preserve">XT2 6 </w:t>
            </w:r>
            <w:r w:rsidRPr="00BE3C9C">
              <w:rPr>
                <w:rFonts w:ascii="Times New Roman" w:eastAsia="標楷體" w:hAnsi="Times New Roman" w:cs="Times New Roman"/>
                <w:kern w:val="0"/>
                <w:szCs w:val="24"/>
              </w:rPr>
              <w:t>頻道）各國際訊號</w:t>
            </w:r>
          </w:p>
          <w:p w14:paraId="471456F3" w14:textId="77777777" w:rsidR="00F50A50" w:rsidRPr="00BE3C9C" w:rsidRDefault="00F50A50" w:rsidP="00F50A50">
            <w:pPr>
              <w:pStyle w:val="aa"/>
              <w:numPr>
                <w:ilvl w:val="0"/>
                <w:numId w:val="109"/>
              </w:numPr>
              <w:spacing w:line="240" w:lineRule="exact"/>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最低要求：</w:t>
            </w:r>
            <w:r w:rsidRPr="00BE3C9C">
              <w:rPr>
                <w:rFonts w:ascii="Times New Roman" w:eastAsia="標楷體" w:hAnsi="Times New Roman" w:cs="Times New Roman"/>
                <w:kern w:val="0"/>
                <w:szCs w:val="24"/>
              </w:rPr>
              <w:t xml:space="preserve">2 x </w:t>
            </w:r>
            <w:r w:rsidRPr="00BE3C9C">
              <w:rPr>
                <w:rFonts w:ascii="Times New Roman" w:eastAsia="標楷體" w:hAnsi="Times New Roman" w:cs="Times New Roman"/>
                <w:kern w:val="0"/>
                <w:szCs w:val="24"/>
              </w:rPr>
              <w:t>嵌入式系統（</w:t>
            </w:r>
            <w:r w:rsidRPr="00BE3C9C">
              <w:rPr>
                <w:rFonts w:ascii="Times New Roman" w:eastAsia="標楷體" w:hAnsi="Times New Roman" w:cs="Times New Roman"/>
                <w:kern w:val="0"/>
                <w:szCs w:val="24"/>
              </w:rPr>
              <w:t>EVS</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XT2 6</w:t>
            </w:r>
            <w:r w:rsidRPr="00BE3C9C">
              <w:rPr>
                <w:rFonts w:ascii="Times New Roman" w:eastAsia="標楷體" w:hAnsi="Times New Roman" w:cs="Times New Roman"/>
                <w:kern w:val="0"/>
                <w:szCs w:val="24"/>
              </w:rPr>
              <w:t>頻道）各國際訊號</w:t>
            </w:r>
          </w:p>
          <w:p w14:paraId="72588C87" w14:textId="77777777" w:rsidR="00F50A50" w:rsidRPr="00BE3C9C" w:rsidRDefault="00F50A50" w:rsidP="00F50A50">
            <w:pPr>
              <w:pStyle w:val="aa"/>
              <w:numPr>
                <w:ilvl w:val="0"/>
                <w:numId w:val="109"/>
              </w:numPr>
              <w:spacing w:line="240" w:lineRule="exact"/>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所有嵌入式系統（</w:t>
            </w:r>
            <w:r w:rsidRPr="00BE3C9C">
              <w:rPr>
                <w:rFonts w:ascii="Times New Roman" w:eastAsia="標楷體" w:hAnsi="Times New Roman" w:cs="Times New Roman"/>
                <w:kern w:val="0"/>
                <w:szCs w:val="24"/>
              </w:rPr>
              <w:t>EVS</w:t>
            </w:r>
            <w:r w:rsidRPr="00BE3C9C">
              <w:rPr>
                <w:rFonts w:ascii="Times New Roman" w:eastAsia="標楷體" w:hAnsi="Times New Roman" w:cs="Times New Roman"/>
                <w:kern w:val="0"/>
                <w:szCs w:val="24"/>
              </w:rPr>
              <w:t>）必須網絡化</w:t>
            </w:r>
          </w:p>
          <w:p w14:paraId="4A141898" w14:textId="77777777" w:rsidR="00F50A50" w:rsidRPr="00BE3C9C" w:rsidRDefault="00F50A50" w:rsidP="00F50A50">
            <w:pPr>
              <w:autoSpaceDE w:val="0"/>
              <w:autoSpaceDN w:val="0"/>
              <w:adjustRightInd w:val="0"/>
              <w:spacing w:line="240" w:lineRule="exact"/>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嵌入式系統（</w:t>
            </w:r>
            <w:r w:rsidRPr="00BE3C9C">
              <w:rPr>
                <w:rFonts w:ascii="Times New Roman" w:eastAsia="標楷體" w:hAnsi="Times New Roman" w:cs="Times New Roman"/>
                <w:b/>
                <w:bCs/>
                <w:kern w:val="0"/>
                <w:szCs w:val="24"/>
              </w:rPr>
              <w:t>EVS</w:t>
            </w:r>
            <w:r w:rsidRPr="00BE3C9C">
              <w:rPr>
                <w:rFonts w:ascii="Times New Roman" w:eastAsia="標楷體" w:hAnsi="Times New Roman" w:cs="Times New Roman"/>
                <w:b/>
                <w:bCs/>
                <w:kern w:val="0"/>
                <w:szCs w:val="24"/>
              </w:rPr>
              <w:t>）角色</w:t>
            </w:r>
          </w:p>
          <w:p w14:paraId="00005B4F" w14:textId="77777777" w:rsidR="00F50A50" w:rsidRPr="00BE3C9C" w:rsidRDefault="00F50A50" w:rsidP="00F50A50">
            <w:pPr>
              <w:pStyle w:val="aa"/>
              <w:numPr>
                <w:ilvl w:val="0"/>
                <w:numId w:val="109"/>
              </w:numPr>
              <w:spacing w:line="240" w:lineRule="exact"/>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嵌入式系統（</w:t>
            </w:r>
            <w:r w:rsidRPr="00BE3C9C">
              <w:rPr>
                <w:rFonts w:ascii="Times New Roman" w:eastAsia="標楷體" w:hAnsi="Times New Roman" w:cs="Times New Roman"/>
                <w:kern w:val="0"/>
                <w:szCs w:val="24"/>
              </w:rPr>
              <w:t>EVS</w:t>
            </w:r>
            <w:r w:rsidRPr="00BE3C9C">
              <w:rPr>
                <w:rFonts w:ascii="Times New Roman" w:eastAsia="標楷體" w:hAnsi="Times New Roman" w:cs="Times New Roman"/>
                <w:kern w:val="0"/>
                <w:szCs w:val="24"/>
              </w:rPr>
              <w:t>）工作</w:t>
            </w:r>
            <w:r w:rsidRPr="00BE3C9C">
              <w:rPr>
                <w:rFonts w:ascii="Times New Roman" w:eastAsia="標楷體" w:hAnsi="Times New Roman" w:cs="Times New Roman"/>
                <w:kern w:val="0"/>
                <w:szCs w:val="24"/>
              </w:rPr>
              <w:t>1</w:t>
            </w:r>
            <w:r w:rsidRPr="00BE3C9C">
              <w:rPr>
                <w:rFonts w:ascii="Times New Roman" w:eastAsia="標楷體" w:hAnsi="Times New Roman" w:cs="Times New Roman"/>
                <w:kern w:val="0"/>
                <w:szCs w:val="24"/>
              </w:rPr>
              <w:t>：比賽中重播</w:t>
            </w:r>
          </w:p>
          <w:p w14:paraId="28BBA23E" w14:textId="77777777" w:rsidR="00F50A50" w:rsidRPr="00BE3C9C" w:rsidRDefault="00F50A50" w:rsidP="00F50A50">
            <w:pPr>
              <w:pStyle w:val="aa"/>
              <w:numPr>
                <w:ilvl w:val="0"/>
                <w:numId w:val="109"/>
              </w:numPr>
              <w:spacing w:line="240" w:lineRule="exact"/>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嵌入式系統（</w:t>
            </w:r>
            <w:r w:rsidRPr="00BE3C9C">
              <w:rPr>
                <w:rFonts w:ascii="Times New Roman" w:eastAsia="標楷體" w:hAnsi="Times New Roman" w:cs="Times New Roman"/>
                <w:kern w:val="0"/>
                <w:szCs w:val="24"/>
              </w:rPr>
              <w:t>EVS</w:t>
            </w:r>
            <w:r w:rsidRPr="00BE3C9C">
              <w:rPr>
                <w:rFonts w:ascii="Times New Roman" w:eastAsia="標楷體" w:hAnsi="Times New Roman" w:cs="Times New Roman"/>
                <w:kern w:val="0"/>
                <w:szCs w:val="24"/>
              </w:rPr>
              <w:t>）工作</w:t>
            </w:r>
            <w:r w:rsidRPr="00BE3C9C">
              <w:rPr>
                <w:rFonts w:ascii="Times New Roman" w:eastAsia="標楷體" w:hAnsi="Times New Roman" w:cs="Times New Roman"/>
                <w:kern w:val="0"/>
                <w:szCs w:val="24"/>
              </w:rPr>
              <w:t>2</w:t>
            </w:r>
            <w:r w:rsidRPr="00BE3C9C">
              <w:rPr>
                <w:rFonts w:ascii="Times New Roman" w:eastAsia="標楷體" w:hAnsi="Times New Roman" w:cs="Times New Roman"/>
                <w:kern w:val="0"/>
                <w:szCs w:val="24"/>
              </w:rPr>
              <w:t>：比賽後重播</w:t>
            </w:r>
          </w:p>
          <w:p w14:paraId="414BF55F" w14:textId="77777777" w:rsidR="00F50A50" w:rsidRPr="00BE3C9C" w:rsidRDefault="00F50A50" w:rsidP="00F50A50">
            <w:pPr>
              <w:pStyle w:val="aa"/>
              <w:numPr>
                <w:ilvl w:val="0"/>
                <w:numId w:val="109"/>
              </w:numPr>
              <w:spacing w:line="240" w:lineRule="exact"/>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嵌入式系統（</w:t>
            </w:r>
            <w:r w:rsidRPr="00BE3C9C">
              <w:rPr>
                <w:rFonts w:ascii="Times New Roman" w:eastAsia="標楷體" w:hAnsi="Times New Roman" w:cs="Times New Roman"/>
                <w:kern w:val="0"/>
                <w:szCs w:val="24"/>
              </w:rPr>
              <w:t>EVS</w:t>
            </w:r>
            <w:r w:rsidRPr="00BE3C9C">
              <w:rPr>
                <w:rFonts w:ascii="Times New Roman" w:eastAsia="標楷體" w:hAnsi="Times New Roman" w:cs="Times New Roman"/>
                <w:kern w:val="0"/>
                <w:szCs w:val="24"/>
              </w:rPr>
              <w:t>）工作</w:t>
            </w:r>
            <w:r w:rsidRPr="00BE3C9C">
              <w:rPr>
                <w:rFonts w:ascii="Times New Roman" w:eastAsia="標楷體" w:hAnsi="Times New Roman" w:cs="Times New Roman"/>
                <w:kern w:val="0"/>
                <w:szCs w:val="24"/>
              </w:rPr>
              <w:t>3</w:t>
            </w:r>
            <w:r w:rsidRPr="00BE3C9C">
              <w:rPr>
                <w:rFonts w:ascii="Times New Roman" w:eastAsia="標楷體" w:hAnsi="Times New Roman" w:cs="Times New Roman"/>
                <w:kern w:val="0"/>
                <w:szCs w:val="24"/>
              </w:rPr>
              <w:t>：</w:t>
            </w:r>
            <w:r w:rsidRPr="00BE3C9C">
              <w:rPr>
                <w:rFonts w:ascii="Times New Roman" w:eastAsia="標楷體" w:hAnsi="Times New Roman" w:cs="Times New Roman" w:hint="eastAsia"/>
                <w:kern w:val="0"/>
                <w:szCs w:val="24"/>
              </w:rPr>
              <w:t>於</w:t>
            </w:r>
            <w:r w:rsidRPr="00BE3C9C">
              <w:rPr>
                <w:rFonts w:ascii="Times New Roman" w:eastAsia="標楷體" w:hAnsi="Times New Roman" w:cs="Times New Roman"/>
                <w:kern w:val="0"/>
                <w:szCs w:val="24"/>
              </w:rPr>
              <w:t>頒獎典禮期間播放名單（最好</w:t>
            </w:r>
            <w:r w:rsidRPr="00BE3C9C">
              <w:rPr>
                <w:rFonts w:ascii="Times New Roman" w:eastAsia="標楷體" w:hAnsi="Times New Roman" w:cs="Times New Roman"/>
                <w:kern w:val="0"/>
                <w:szCs w:val="24"/>
              </w:rPr>
              <w:t>20</w:t>
            </w:r>
            <w:r w:rsidRPr="00BE3C9C">
              <w:rPr>
                <w:rFonts w:ascii="Times New Roman" w:eastAsia="標楷體" w:hAnsi="Times New Roman" w:cs="Times New Roman"/>
                <w:kern w:val="0"/>
                <w:szCs w:val="24"/>
              </w:rPr>
              <w:t>至</w:t>
            </w:r>
            <w:r w:rsidRPr="00BE3C9C">
              <w:rPr>
                <w:rFonts w:ascii="Times New Roman" w:eastAsia="標楷體" w:hAnsi="Times New Roman" w:cs="Times New Roman"/>
                <w:kern w:val="0"/>
                <w:szCs w:val="24"/>
              </w:rPr>
              <w:t>40</w:t>
            </w:r>
            <w:r w:rsidRPr="00BE3C9C">
              <w:rPr>
                <w:rFonts w:ascii="Times New Roman" w:eastAsia="標楷體" w:hAnsi="Times New Roman" w:cs="Times New Roman"/>
                <w:kern w:val="0"/>
                <w:szCs w:val="24"/>
              </w:rPr>
              <w:t>秒的冠軍一勝及表情畫面）</w:t>
            </w:r>
          </w:p>
          <w:p w14:paraId="1A1124C4" w14:textId="77777777" w:rsidR="00F50A50" w:rsidRPr="00BE3C9C" w:rsidRDefault="00F50A50" w:rsidP="00F50A50">
            <w:pPr>
              <w:pStyle w:val="aa"/>
              <w:numPr>
                <w:ilvl w:val="0"/>
                <w:numId w:val="109"/>
              </w:numPr>
              <w:spacing w:line="240" w:lineRule="exact"/>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嵌入式系統（</w:t>
            </w:r>
            <w:r w:rsidRPr="00BE3C9C">
              <w:rPr>
                <w:rFonts w:ascii="Times New Roman" w:eastAsia="標楷體" w:hAnsi="Times New Roman" w:cs="Times New Roman"/>
                <w:kern w:val="0"/>
                <w:szCs w:val="24"/>
              </w:rPr>
              <w:t>EVS</w:t>
            </w:r>
            <w:r w:rsidRPr="00BE3C9C">
              <w:rPr>
                <w:rFonts w:ascii="Times New Roman" w:eastAsia="標楷體" w:hAnsi="Times New Roman" w:cs="Times New Roman"/>
                <w:kern w:val="0"/>
                <w:szCs w:val="24"/>
              </w:rPr>
              <w:t>）工作</w:t>
            </w:r>
            <w:r w:rsidRPr="00BE3C9C">
              <w:rPr>
                <w:rFonts w:ascii="Times New Roman" w:eastAsia="標楷體" w:hAnsi="Times New Roman" w:cs="Times New Roman"/>
                <w:kern w:val="0"/>
                <w:szCs w:val="24"/>
              </w:rPr>
              <w:t>4</w:t>
            </w:r>
            <w:r w:rsidRPr="00BE3C9C">
              <w:rPr>
                <w:rFonts w:ascii="Times New Roman" w:eastAsia="標楷體" w:hAnsi="Times New Roman" w:cs="Times New Roman"/>
                <w:kern w:val="0"/>
                <w:szCs w:val="24"/>
              </w:rPr>
              <w:t>：</w:t>
            </w:r>
            <w:commentRangeStart w:id="21"/>
            <w:r w:rsidRPr="00122E23">
              <w:rPr>
                <w:rFonts w:ascii="Times New Roman" w:eastAsia="標楷體" w:hAnsi="Times New Roman" w:cs="Times New Roman"/>
                <w:kern w:val="0"/>
                <w:szCs w:val="24"/>
                <w:highlight w:val="cyan"/>
              </w:rPr>
              <w:t>2:30</w:t>
            </w:r>
            <w:r w:rsidRPr="00BE3C9C">
              <w:rPr>
                <w:rFonts w:ascii="Times New Roman" w:eastAsia="標楷體" w:hAnsi="Times New Roman" w:cs="Times New Roman" w:hint="eastAsia"/>
                <w:kern w:val="0"/>
                <w:szCs w:val="24"/>
                <w:highlight w:val="cyan"/>
              </w:rPr>
              <w:t>(</w:t>
            </w:r>
            <w:r w:rsidRPr="00BE3C9C">
              <w:rPr>
                <w:rFonts w:ascii="Times New Roman" w:eastAsia="標楷體" w:hAnsi="Times New Roman" w:cs="Times New Roman" w:hint="eastAsia"/>
                <w:kern w:val="0"/>
                <w:szCs w:val="24"/>
                <w:highlight w:val="cyan"/>
              </w:rPr>
              <w:t>不理解原文</w:t>
            </w:r>
            <w:r w:rsidRPr="00BE3C9C">
              <w:rPr>
                <w:rFonts w:ascii="Times New Roman" w:eastAsia="標楷體" w:hAnsi="Times New Roman" w:cs="Times New Roman" w:hint="eastAsia"/>
                <w:kern w:val="0"/>
                <w:szCs w:val="24"/>
                <w:highlight w:val="cyan"/>
              </w:rPr>
              <w:t>)</w:t>
            </w:r>
            <w:commentRangeEnd w:id="21"/>
            <w:r w:rsidR="00F90E1B">
              <w:rPr>
                <w:rStyle w:val="a3"/>
              </w:rPr>
              <w:commentReference w:id="21"/>
            </w:r>
            <w:r w:rsidRPr="00BE3C9C">
              <w:rPr>
                <w:rFonts w:ascii="Times New Roman" w:eastAsia="標楷體" w:hAnsi="Times New Roman" w:cs="Times New Roman"/>
                <w:kern w:val="0"/>
                <w:szCs w:val="24"/>
              </w:rPr>
              <w:t>播放銅牌的比賽節目，於預賽和決賽之間的休息時間播放</w:t>
            </w:r>
          </w:p>
          <w:p w14:paraId="1EBC3238" w14:textId="77777777" w:rsidR="00F50A50" w:rsidRPr="00BE3C9C" w:rsidRDefault="00F50A50" w:rsidP="00F50A50">
            <w:pPr>
              <w:pStyle w:val="aa"/>
              <w:numPr>
                <w:ilvl w:val="0"/>
                <w:numId w:val="109"/>
              </w:numPr>
              <w:spacing w:line="240" w:lineRule="exact"/>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嵌入式系統（</w:t>
            </w:r>
            <w:r w:rsidRPr="00BE3C9C">
              <w:rPr>
                <w:rFonts w:ascii="Times New Roman" w:eastAsia="標楷體" w:hAnsi="Times New Roman" w:cs="Times New Roman"/>
                <w:kern w:val="0"/>
                <w:szCs w:val="24"/>
              </w:rPr>
              <w:t>EVS</w:t>
            </w:r>
            <w:r w:rsidRPr="00BE3C9C">
              <w:rPr>
                <w:rFonts w:ascii="Times New Roman" w:eastAsia="標楷體" w:hAnsi="Times New Roman" w:cs="Times New Roman"/>
                <w:kern w:val="0"/>
                <w:szCs w:val="24"/>
              </w:rPr>
              <w:t>）工作</w:t>
            </w:r>
            <w:r w:rsidRPr="00BE3C9C">
              <w:rPr>
                <w:rFonts w:ascii="Times New Roman" w:eastAsia="標楷體" w:hAnsi="Times New Roman" w:cs="Times New Roman"/>
                <w:kern w:val="0"/>
                <w:szCs w:val="24"/>
              </w:rPr>
              <w:t>5</w:t>
            </w:r>
            <w:r w:rsidRPr="00BE3C9C">
              <w:rPr>
                <w:rFonts w:ascii="Times New Roman" w:eastAsia="標楷體" w:hAnsi="Times New Roman" w:cs="Times New Roman"/>
                <w:kern w:val="0"/>
                <w:szCs w:val="24"/>
              </w:rPr>
              <w:t>：重播比賽節目－慢動作（所有來自決賽分組的最佳慢動作瞬間。最短</w:t>
            </w:r>
            <w:r w:rsidRPr="00BE3C9C">
              <w:rPr>
                <w:rFonts w:ascii="Times New Roman" w:eastAsia="標楷體" w:hAnsi="Times New Roman" w:cs="Times New Roman"/>
                <w:kern w:val="0"/>
                <w:szCs w:val="24"/>
              </w:rPr>
              <w:t>10</w:t>
            </w:r>
            <w:r w:rsidRPr="00BE3C9C">
              <w:rPr>
                <w:rFonts w:ascii="Times New Roman" w:eastAsia="標楷體" w:hAnsi="Times New Roman" w:cs="Times New Roman"/>
                <w:kern w:val="0"/>
                <w:szCs w:val="24"/>
              </w:rPr>
              <w:t>分鐘），於最後頒獎典禮結束後播放</w:t>
            </w:r>
          </w:p>
          <w:p w14:paraId="34DF5EF8" w14:textId="77777777" w:rsidR="00F50A50" w:rsidRDefault="00F50A50" w:rsidP="00F50A50">
            <w:pPr>
              <w:pStyle w:val="aa"/>
              <w:numPr>
                <w:ilvl w:val="0"/>
                <w:numId w:val="109"/>
              </w:numPr>
              <w:spacing w:line="240" w:lineRule="exact"/>
              <w:ind w:leftChars="0" w:left="284" w:hanging="284"/>
              <w:rPr>
                <w:rFonts w:ascii="Times New Roman" w:eastAsia="標楷體" w:hAnsi="Times New Roman" w:cs="Times New Roman"/>
                <w:b/>
                <w:bCs/>
                <w:kern w:val="0"/>
                <w:szCs w:val="24"/>
              </w:rPr>
            </w:pPr>
            <w:r w:rsidRPr="00BE3C9C">
              <w:rPr>
                <w:rFonts w:ascii="Times New Roman" w:eastAsia="標楷體" w:hAnsi="Times New Roman" w:cs="Times New Roman"/>
                <w:kern w:val="0"/>
                <w:szCs w:val="24"/>
              </w:rPr>
              <w:t>嵌入式系統（</w:t>
            </w:r>
            <w:r w:rsidRPr="00BE3C9C">
              <w:rPr>
                <w:rFonts w:ascii="Times New Roman" w:eastAsia="標楷體" w:hAnsi="Times New Roman" w:cs="Times New Roman"/>
                <w:kern w:val="0"/>
                <w:szCs w:val="24"/>
              </w:rPr>
              <w:t>EVS</w:t>
            </w:r>
            <w:r w:rsidRPr="00BE3C9C">
              <w:rPr>
                <w:rFonts w:ascii="Times New Roman" w:eastAsia="標楷體" w:hAnsi="Times New Roman" w:cs="Times New Roman"/>
                <w:kern w:val="0"/>
                <w:szCs w:val="24"/>
              </w:rPr>
              <w:t>）工作</w:t>
            </w:r>
            <w:r w:rsidRPr="00BE3C9C">
              <w:rPr>
                <w:rFonts w:ascii="Times New Roman" w:eastAsia="標楷體" w:hAnsi="Times New Roman" w:cs="Times New Roman"/>
                <w:kern w:val="0"/>
                <w:szCs w:val="24"/>
              </w:rPr>
              <w:t>6</w:t>
            </w:r>
            <w:r w:rsidRPr="00BE3C9C">
              <w:rPr>
                <w:rFonts w:ascii="Times New Roman" w:eastAsia="標楷體" w:hAnsi="Times New Roman" w:cs="Times New Roman"/>
                <w:kern w:val="0"/>
                <w:szCs w:val="24"/>
              </w:rPr>
              <w:t>：重播比賽節目－</w:t>
            </w:r>
            <w:r w:rsidRPr="00BE3C9C">
              <w:rPr>
                <w:rFonts w:ascii="Times New Roman" w:eastAsia="標楷體" w:hAnsi="Times New Roman" w:cs="Times New Roman"/>
                <w:kern w:val="0"/>
                <w:szCs w:val="24"/>
              </w:rPr>
              <w:t>ISO</w:t>
            </w:r>
            <w:r w:rsidRPr="00BE3C9C">
              <w:rPr>
                <w:rFonts w:ascii="Times New Roman" w:eastAsia="標楷體" w:hAnsi="Times New Roman" w:cs="Times New Roman"/>
                <w:kern w:val="0"/>
                <w:szCs w:val="24"/>
              </w:rPr>
              <w:t>全速播放－選自決賽分組之主要得分（最短</w:t>
            </w:r>
            <w:r w:rsidRPr="00BE3C9C">
              <w:rPr>
                <w:rFonts w:ascii="Times New Roman" w:eastAsia="標楷體" w:hAnsi="Times New Roman" w:cs="Times New Roman"/>
                <w:kern w:val="0"/>
                <w:szCs w:val="24"/>
              </w:rPr>
              <w:t>5</w:t>
            </w:r>
            <w:r w:rsidRPr="00BE3C9C">
              <w:rPr>
                <w:rFonts w:ascii="Times New Roman" w:eastAsia="標楷體" w:hAnsi="Times New Roman" w:cs="Times New Roman"/>
                <w:kern w:val="0"/>
                <w:szCs w:val="24"/>
              </w:rPr>
              <w:t>分鐘），於最後頒獎典禮結束後播放</w:t>
            </w:r>
          </w:p>
        </w:tc>
        <w:tc>
          <w:tcPr>
            <w:tcW w:w="3231" w:type="dxa"/>
          </w:tcPr>
          <w:p w14:paraId="784B14A6" w14:textId="77777777" w:rsidR="00F50A50" w:rsidRPr="00BE3C9C" w:rsidRDefault="00F50A50" w:rsidP="00F50A50">
            <w:pPr>
              <w:autoSpaceDE w:val="0"/>
              <w:autoSpaceDN w:val="0"/>
              <w:adjustRightInd w:val="0"/>
              <w:spacing w:line="240" w:lineRule="exact"/>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嵌入式系統（</w:t>
            </w:r>
            <w:r w:rsidRPr="00BE3C9C">
              <w:rPr>
                <w:rFonts w:ascii="Times New Roman" w:eastAsia="標楷體" w:hAnsi="Times New Roman" w:cs="Times New Roman"/>
                <w:b/>
                <w:bCs/>
                <w:kern w:val="0"/>
                <w:szCs w:val="24"/>
              </w:rPr>
              <w:t>EVS</w:t>
            </w:r>
            <w:r w:rsidRPr="00BE3C9C">
              <w:rPr>
                <w:rFonts w:ascii="Times New Roman" w:eastAsia="標楷體" w:hAnsi="Times New Roman" w:cs="Times New Roman"/>
                <w:b/>
                <w:bCs/>
                <w:kern w:val="0"/>
                <w:szCs w:val="24"/>
              </w:rPr>
              <w:t>）於世錦賽</w:t>
            </w:r>
          </w:p>
          <w:p w14:paraId="73642C39" w14:textId="77777777" w:rsidR="00F50A50" w:rsidRPr="00BE3C9C" w:rsidRDefault="00F50A50" w:rsidP="00F50A50">
            <w:pPr>
              <w:pStyle w:val="aa"/>
              <w:numPr>
                <w:ilvl w:val="0"/>
                <w:numId w:val="109"/>
              </w:numPr>
              <w:spacing w:line="240" w:lineRule="exact"/>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最低要求：</w:t>
            </w:r>
            <w:r w:rsidRPr="00BE3C9C">
              <w:rPr>
                <w:rFonts w:ascii="Times New Roman" w:eastAsia="標楷體" w:hAnsi="Times New Roman" w:cs="Times New Roman"/>
                <w:kern w:val="0"/>
                <w:szCs w:val="24"/>
              </w:rPr>
              <w:t xml:space="preserve">3 x </w:t>
            </w:r>
            <w:r w:rsidRPr="00BE3C9C">
              <w:rPr>
                <w:rFonts w:ascii="Times New Roman" w:eastAsia="標楷體" w:hAnsi="Times New Roman" w:cs="Times New Roman"/>
                <w:kern w:val="0"/>
                <w:szCs w:val="24"/>
              </w:rPr>
              <w:t>嵌入式系統（</w:t>
            </w:r>
            <w:r w:rsidRPr="00BE3C9C">
              <w:rPr>
                <w:rFonts w:ascii="Times New Roman" w:eastAsia="標楷體" w:hAnsi="Times New Roman" w:cs="Times New Roman"/>
                <w:kern w:val="0"/>
                <w:szCs w:val="24"/>
              </w:rPr>
              <w:t>EVS</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XT2 6</w:t>
            </w:r>
            <w:r w:rsidRPr="00BE3C9C">
              <w:rPr>
                <w:rFonts w:ascii="Times New Roman" w:eastAsia="標楷體" w:hAnsi="Times New Roman" w:cs="Times New Roman"/>
                <w:kern w:val="0"/>
                <w:szCs w:val="24"/>
              </w:rPr>
              <w:t>頻道）各國際訊號。例如－</w:t>
            </w:r>
            <w:r w:rsidRPr="00BE3C9C">
              <w:rPr>
                <w:rFonts w:ascii="Times New Roman" w:eastAsia="標楷體" w:hAnsi="Times New Roman" w:cs="Times New Roman"/>
                <w:kern w:val="0"/>
                <w:szCs w:val="24"/>
              </w:rPr>
              <w:t>3</w:t>
            </w:r>
            <w:r w:rsidRPr="00BE3C9C">
              <w:rPr>
                <w:rFonts w:ascii="Times New Roman" w:eastAsia="標楷體" w:hAnsi="Times New Roman" w:cs="Times New Roman"/>
                <w:kern w:val="0"/>
                <w:szCs w:val="24"/>
              </w:rPr>
              <w:t>組國際訊號需要</w:t>
            </w:r>
            <w:r w:rsidRPr="00BE3C9C">
              <w:rPr>
                <w:rFonts w:ascii="Times New Roman" w:eastAsia="標楷體" w:hAnsi="Times New Roman" w:cs="Times New Roman"/>
                <w:kern w:val="0"/>
                <w:szCs w:val="24"/>
              </w:rPr>
              <w:t>9×</w:t>
            </w:r>
            <w:r w:rsidRPr="00BE3C9C">
              <w:rPr>
                <w:rFonts w:ascii="Times New Roman" w:eastAsia="標楷體" w:hAnsi="Times New Roman" w:cs="Times New Roman"/>
                <w:kern w:val="0"/>
                <w:szCs w:val="24"/>
              </w:rPr>
              <w:t>嵌入式系統（</w:t>
            </w:r>
            <w:r w:rsidRPr="00BE3C9C">
              <w:rPr>
                <w:rFonts w:ascii="Times New Roman" w:eastAsia="標楷體" w:hAnsi="Times New Roman" w:cs="Times New Roman"/>
                <w:kern w:val="0"/>
                <w:szCs w:val="24"/>
              </w:rPr>
              <w:t>EVS</w:t>
            </w:r>
            <w:r w:rsidRPr="00BE3C9C">
              <w:rPr>
                <w:rFonts w:ascii="Times New Roman" w:eastAsia="標楷體" w:hAnsi="Times New Roman" w:cs="Times New Roman"/>
                <w:kern w:val="0"/>
                <w:szCs w:val="24"/>
              </w:rPr>
              <w:t>）</w:t>
            </w:r>
          </w:p>
          <w:p w14:paraId="650173BA" w14:textId="77777777" w:rsidR="00F50A50" w:rsidRPr="00BE3C9C" w:rsidRDefault="00F50A50" w:rsidP="00F50A50">
            <w:pPr>
              <w:pStyle w:val="aa"/>
              <w:numPr>
                <w:ilvl w:val="0"/>
                <w:numId w:val="109"/>
              </w:numPr>
              <w:spacing w:line="240" w:lineRule="exact"/>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超慢動作攝影機需要一組額外的嵌入式系統（</w:t>
            </w:r>
            <w:r w:rsidRPr="00BE3C9C">
              <w:rPr>
                <w:rFonts w:ascii="Times New Roman" w:eastAsia="標楷體" w:hAnsi="Times New Roman" w:cs="Times New Roman"/>
                <w:kern w:val="0"/>
                <w:szCs w:val="24"/>
              </w:rPr>
              <w:t>EVS</w:t>
            </w:r>
            <w:r w:rsidRPr="00BE3C9C">
              <w:rPr>
                <w:rFonts w:ascii="Times New Roman" w:eastAsia="標楷體" w:hAnsi="Times New Roman" w:cs="Times New Roman"/>
                <w:kern w:val="0"/>
                <w:szCs w:val="24"/>
              </w:rPr>
              <w:t>）。共：</w:t>
            </w:r>
            <w:r w:rsidRPr="00BE3C9C">
              <w:rPr>
                <w:rFonts w:ascii="Times New Roman" w:eastAsia="標楷體" w:hAnsi="Times New Roman" w:cs="Times New Roman"/>
                <w:kern w:val="0"/>
                <w:szCs w:val="24"/>
              </w:rPr>
              <w:t xml:space="preserve">10 x </w:t>
            </w:r>
            <w:r w:rsidRPr="00BE3C9C">
              <w:rPr>
                <w:rFonts w:ascii="Times New Roman" w:eastAsia="標楷體" w:hAnsi="Times New Roman" w:cs="Times New Roman"/>
                <w:kern w:val="0"/>
                <w:szCs w:val="24"/>
              </w:rPr>
              <w:t>嵌入式系統（</w:t>
            </w:r>
            <w:r w:rsidRPr="00BE3C9C">
              <w:rPr>
                <w:rFonts w:ascii="Times New Roman" w:eastAsia="標楷體" w:hAnsi="Times New Roman" w:cs="Times New Roman"/>
                <w:kern w:val="0"/>
                <w:szCs w:val="24"/>
              </w:rPr>
              <w:t>EVS</w:t>
            </w:r>
            <w:r w:rsidRPr="00BE3C9C">
              <w:rPr>
                <w:rFonts w:ascii="Times New Roman" w:eastAsia="標楷體" w:hAnsi="Times New Roman" w:cs="Times New Roman"/>
                <w:kern w:val="0"/>
                <w:szCs w:val="24"/>
              </w:rPr>
              <w:t>）</w:t>
            </w:r>
          </w:p>
          <w:p w14:paraId="03C18B81" w14:textId="77777777" w:rsidR="00F50A50" w:rsidRPr="00BE3C9C" w:rsidRDefault="00F50A50" w:rsidP="00F50A50">
            <w:pPr>
              <w:autoSpaceDE w:val="0"/>
              <w:autoSpaceDN w:val="0"/>
              <w:adjustRightInd w:val="0"/>
              <w:spacing w:line="240" w:lineRule="exact"/>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採訪</w:t>
            </w:r>
          </w:p>
          <w:p w14:paraId="33117AAD" w14:textId="77777777" w:rsidR="00F50A50" w:rsidRPr="00BE3C9C" w:rsidRDefault="00F50A50" w:rsidP="00F50A50">
            <w:pPr>
              <w:pStyle w:val="aa"/>
              <w:numPr>
                <w:ilvl w:val="0"/>
                <w:numId w:val="109"/>
              </w:numPr>
              <w:spacing w:line="240" w:lineRule="exact"/>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主轉播必須提供採訪麥克風（廣播級）和照明</w:t>
            </w:r>
          </w:p>
          <w:p w14:paraId="409C1C22" w14:textId="77777777" w:rsidR="00F50A50" w:rsidRPr="00BE3C9C" w:rsidRDefault="00F50A50" w:rsidP="00F50A50">
            <w:pPr>
              <w:pStyle w:val="aa"/>
              <w:numPr>
                <w:ilvl w:val="0"/>
                <w:numId w:val="109"/>
              </w:numPr>
              <w:spacing w:line="240" w:lineRule="exact"/>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地點須於活動前事先討論，但於現場確認</w:t>
            </w:r>
          </w:p>
          <w:p w14:paraId="3FF023A9" w14:textId="77777777" w:rsidR="00F50A50" w:rsidRPr="00BE3C9C" w:rsidRDefault="00F50A50" w:rsidP="00F50A50">
            <w:pPr>
              <w:pStyle w:val="aa"/>
              <w:numPr>
                <w:ilvl w:val="0"/>
                <w:numId w:val="109"/>
              </w:numPr>
              <w:spacing w:line="240" w:lineRule="exact"/>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攝影機應為兩台單肩攝影機之一（攝影機</w:t>
            </w:r>
            <w:r w:rsidRPr="00BE3C9C">
              <w:rPr>
                <w:rFonts w:ascii="Times New Roman" w:eastAsia="標楷體" w:hAnsi="Times New Roman" w:cs="Times New Roman"/>
                <w:kern w:val="0"/>
                <w:szCs w:val="24"/>
              </w:rPr>
              <w:t>7</w:t>
            </w:r>
            <w:r w:rsidRPr="00BE3C9C">
              <w:rPr>
                <w:rFonts w:ascii="Times New Roman" w:eastAsia="標楷體" w:hAnsi="Times New Roman" w:cs="Times New Roman"/>
                <w:kern w:val="0"/>
                <w:szCs w:val="24"/>
              </w:rPr>
              <w:t>或</w:t>
            </w:r>
            <w:r w:rsidRPr="00BE3C9C">
              <w:rPr>
                <w:rFonts w:ascii="Times New Roman" w:eastAsia="標楷體" w:hAnsi="Times New Roman" w:cs="Times New Roman"/>
                <w:kern w:val="0"/>
                <w:szCs w:val="24"/>
              </w:rPr>
              <w:t>8</w:t>
            </w:r>
            <w:r w:rsidRPr="00BE3C9C">
              <w:rPr>
                <w:rFonts w:ascii="Times New Roman" w:eastAsia="標楷體" w:hAnsi="Times New Roman" w:cs="Times New Roman"/>
                <w:kern w:val="0"/>
                <w:szCs w:val="24"/>
              </w:rPr>
              <w:t>）</w:t>
            </w:r>
          </w:p>
          <w:p w14:paraId="7A94E607" w14:textId="2E678C22" w:rsidR="00F50A50" w:rsidRPr="00BE3C9C" w:rsidRDefault="00F50A50" w:rsidP="00F50A50">
            <w:pPr>
              <w:pStyle w:val="aa"/>
              <w:numPr>
                <w:ilvl w:val="0"/>
                <w:numId w:val="109"/>
              </w:numPr>
              <w:spacing w:line="240" w:lineRule="exact"/>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）將加裝</w:t>
            </w:r>
            <w:r w:rsidRPr="00BE3C9C">
              <w:rPr>
                <w:rFonts w:ascii="Times New Roman" w:eastAsia="標楷體" w:hAnsi="Times New Roman" w:cs="Times New Roman"/>
                <w:kern w:val="0"/>
                <w:szCs w:val="24"/>
              </w:rPr>
              <w:t> </w:t>
            </w:r>
            <w:r w:rsidRPr="00BE3C9C">
              <w:rPr>
                <w:rFonts w:ascii="Times New Roman" w:eastAsia="標楷體" w:hAnsi="Times New Roman" w:cs="Times New Roman"/>
                <w:kern w:val="0"/>
                <w:szCs w:val="24"/>
              </w:rPr>
              <w:t>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）麥克風罩</w:t>
            </w:r>
          </w:p>
          <w:p w14:paraId="3D49A05E" w14:textId="77777777" w:rsidR="00F50A50" w:rsidRPr="00BE3C9C" w:rsidRDefault="00F50A50" w:rsidP="00F50A50">
            <w:pPr>
              <w:autoSpaceDE w:val="0"/>
              <w:autoSpaceDN w:val="0"/>
              <w:adjustRightInd w:val="0"/>
              <w:spacing w:line="240" w:lineRule="exact"/>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其他</w:t>
            </w:r>
          </w:p>
          <w:p w14:paraId="4C99F982" w14:textId="6BE11101" w:rsidR="00F50A50" w:rsidRPr="00F50A50" w:rsidRDefault="00F50A50" w:rsidP="00F50A50">
            <w:pPr>
              <w:pStyle w:val="aa"/>
              <w:numPr>
                <w:ilvl w:val="0"/>
                <w:numId w:val="109"/>
              </w:numPr>
              <w:spacing w:line="240" w:lineRule="exact"/>
              <w:ind w:leftChars="0" w:left="284" w:hanging="284"/>
              <w:rPr>
                <w:rFonts w:ascii="Times New Roman" w:eastAsia="標楷體" w:hAnsi="Times New Roman" w:cs="Times New Roman"/>
                <w:b/>
                <w:bCs/>
                <w:kern w:val="0"/>
                <w:szCs w:val="24"/>
              </w:rPr>
            </w:pPr>
            <w:r w:rsidRPr="00BE3C9C">
              <w:rPr>
                <w:rFonts w:ascii="Times New Roman" w:eastAsia="標楷體" w:hAnsi="Times New Roman" w:cs="Times New Roman"/>
                <w:kern w:val="0"/>
                <w:szCs w:val="24"/>
              </w:rPr>
              <w:t>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）電視主管將決定是否有必要自己混合圖</w:t>
            </w:r>
            <w:r w:rsidRPr="00BE3C9C">
              <w:rPr>
                <w:rFonts w:ascii="Times New Roman" w:eastAsia="標楷體" w:hAnsi="Times New Roman" w:cs="Times New Roman" w:hint="eastAsia"/>
                <w:kern w:val="0"/>
                <w:szCs w:val="24"/>
              </w:rPr>
              <w:t>像</w:t>
            </w:r>
            <w:r w:rsidRPr="00BE3C9C">
              <w:rPr>
                <w:rFonts w:ascii="Times New Roman" w:eastAsia="標楷體" w:hAnsi="Times New Roman" w:cs="Times New Roman"/>
                <w:kern w:val="0"/>
                <w:szCs w:val="24"/>
              </w:rPr>
              <w:t>，或協助主廣播影像混合員及／或導演之工作。</w:t>
            </w:r>
          </w:p>
          <w:p w14:paraId="4A05D561" w14:textId="77777777" w:rsidR="00F50A50" w:rsidRDefault="00F50A50" w:rsidP="00F50A50">
            <w:pPr>
              <w:pStyle w:val="aa"/>
              <w:numPr>
                <w:ilvl w:val="0"/>
                <w:numId w:val="109"/>
              </w:numPr>
              <w:spacing w:line="240" w:lineRule="exact"/>
              <w:ind w:leftChars="0" w:left="284" w:hanging="284"/>
              <w:rPr>
                <w:rFonts w:ascii="Times New Roman" w:eastAsia="標楷體" w:hAnsi="Times New Roman" w:cs="Times New Roman"/>
                <w:b/>
                <w:bCs/>
                <w:kern w:val="0"/>
                <w:szCs w:val="24"/>
              </w:rPr>
            </w:pPr>
            <w:r w:rsidRPr="00BE3C9C">
              <w:rPr>
                <w:rFonts w:ascii="Times New Roman" w:eastAsia="標楷體" w:hAnsi="Times New Roman" w:cs="Times New Roman"/>
                <w:kern w:val="0"/>
                <w:szCs w:val="24"/>
              </w:rPr>
              <w:t>當要求主轉播應提供（免費使用）的主辦城市影視素材時，這將在活動介紹的影片中使用。截止日期：此影片最晚應於比賽開始前一周提供</w:t>
            </w:r>
          </w:p>
        </w:tc>
        <w:tc>
          <w:tcPr>
            <w:tcW w:w="3232" w:type="dxa"/>
          </w:tcPr>
          <w:p w14:paraId="5CD7CC51" w14:textId="69D18D0C" w:rsidR="00F50A50" w:rsidRPr="00BE3C9C" w:rsidRDefault="00F50A50" w:rsidP="00F50A50">
            <w:pPr>
              <w:pStyle w:val="aa"/>
              <w:numPr>
                <w:ilvl w:val="0"/>
                <w:numId w:val="109"/>
              </w:numPr>
              <w:spacing w:line="240" w:lineRule="exact"/>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）電視主管、主轉播商主管（</w:t>
            </w:r>
            <w:r w:rsidRPr="00BE3C9C">
              <w:rPr>
                <w:rFonts w:ascii="Times New Roman" w:eastAsia="標楷體" w:hAnsi="Times New Roman" w:cs="Times New Roman" w:hint="eastAsia"/>
                <w:kern w:val="0"/>
                <w:szCs w:val="24"/>
              </w:rPr>
              <w:t>若</w:t>
            </w:r>
            <w:r w:rsidRPr="00BE3C9C">
              <w:rPr>
                <w:rFonts w:ascii="Times New Roman" w:eastAsia="標楷體" w:hAnsi="Times New Roman" w:cs="Times New Roman"/>
                <w:kern w:val="0"/>
                <w:szCs w:val="24"/>
              </w:rPr>
              <w:t>適用）、攝影機操作員和嵌入式系統（</w:t>
            </w:r>
            <w:r w:rsidRPr="00BE3C9C">
              <w:rPr>
                <w:rFonts w:ascii="Times New Roman" w:eastAsia="標楷體" w:hAnsi="Times New Roman" w:cs="Times New Roman"/>
                <w:kern w:val="0"/>
                <w:szCs w:val="24"/>
              </w:rPr>
              <w:t>EVS</w:t>
            </w:r>
            <w:r w:rsidRPr="00BE3C9C">
              <w:rPr>
                <w:rFonts w:ascii="Times New Roman" w:eastAsia="標楷體" w:hAnsi="Times New Roman" w:cs="Times New Roman"/>
                <w:kern w:val="0"/>
                <w:szCs w:val="24"/>
              </w:rPr>
              <w:t>）操作員</w:t>
            </w:r>
            <w:r w:rsidRPr="00BE3C9C">
              <w:rPr>
                <w:rFonts w:ascii="Times New Roman" w:eastAsia="標楷體" w:hAnsi="Times New Roman" w:cs="Times New Roman" w:hint="eastAsia"/>
                <w:kern w:val="0"/>
                <w:szCs w:val="24"/>
              </w:rPr>
              <w:t>須</w:t>
            </w:r>
            <w:r w:rsidRPr="00BE3C9C">
              <w:rPr>
                <w:rFonts w:ascii="Times New Roman" w:eastAsia="標楷體" w:hAnsi="Times New Roman" w:cs="Times New Roman"/>
                <w:kern w:val="0"/>
                <w:szCs w:val="24"/>
              </w:rPr>
              <w:t>於比賽前一天開會</w:t>
            </w:r>
          </w:p>
          <w:p w14:paraId="5DC636B6" w14:textId="77777777" w:rsidR="00F50A50" w:rsidRPr="00BE3C9C" w:rsidRDefault="00F50A50" w:rsidP="00F50A50">
            <w:pPr>
              <w:pStyle w:val="aa"/>
              <w:numPr>
                <w:ilvl w:val="0"/>
                <w:numId w:val="109"/>
              </w:numPr>
              <w:spacing w:line="240" w:lineRule="exact"/>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轉播車、所有的嵌入式系統（</w:t>
            </w:r>
            <w:r w:rsidRPr="00BE3C9C">
              <w:rPr>
                <w:rFonts w:ascii="Times New Roman" w:eastAsia="標楷體" w:hAnsi="Times New Roman" w:cs="Times New Roman"/>
                <w:kern w:val="0"/>
                <w:szCs w:val="24"/>
              </w:rPr>
              <w:t>EVS</w:t>
            </w:r>
            <w:r w:rsidRPr="00BE3C9C">
              <w:rPr>
                <w:rFonts w:ascii="Times New Roman" w:eastAsia="標楷體" w:hAnsi="Times New Roman" w:cs="Times New Roman"/>
                <w:kern w:val="0"/>
                <w:szCs w:val="24"/>
              </w:rPr>
              <w:t>）、所有的攝影機和所有纜線</w:t>
            </w:r>
            <w:r w:rsidRPr="00BE3C9C">
              <w:rPr>
                <w:rFonts w:ascii="Times New Roman" w:eastAsia="標楷體" w:hAnsi="Times New Roman" w:cs="Times New Roman" w:hint="eastAsia"/>
                <w:kern w:val="0"/>
                <w:szCs w:val="24"/>
              </w:rPr>
              <w:t>皆</w:t>
            </w:r>
            <w:r w:rsidRPr="00BE3C9C">
              <w:rPr>
                <w:rFonts w:ascii="Times New Roman" w:eastAsia="標楷體" w:hAnsi="Times New Roman" w:cs="Times New Roman"/>
                <w:kern w:val="0"/>
                <w:szCs w:val="24"/>
              </w:rPr>
              <w:t>應在比賽前一日下午五點之前設置完成且已可運作</w:t>
            </w:r>
          </w:p>
          <w:p w14:paraId="182DC48D" w14:textId="07B32F9E" w:rsidR="00F50A50" w:rsidRPr="00BE3C9C" w:rsidRDefault="00F50A50" w:rsidP="00F50A50">
            <w:pPr>
              <w:pStyle w:val="aa"/>
              <w:numPr>
                <w:ilvl w:val="0"/>
                <w:numId w:val="109"/>
              </w:numPr>
              <w:spacing w:line="240" w:lineRule="exact"/>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倒數圖像－國際柔道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）及比賽倒數圖像－</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輸入／</w:t>
            </w:r>
            <w:r w:rsidRPr="00BE3C9C">
              <w:rPr>
                <w:rFonts w:ascii="Times New Roman" w:eastAsia="標楷體" w:hAnsi="Times New Roman" w:cs="Times New Roman"/>
                <w:kern w:val="0"/>
                <w:szCs w:val="24"/>
              </w:rPr>
              <w:t>GP</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GS</w:t>
            </w:r>
            <w:r w:rsidRPr="00BE3C9C">
              <w:rPr>
                <w:rFonts w:ascii="Times New Roman" w:eastAsia="標楷體" w:hAnsi="Times New Roman" w:cs="Times New Roman"/>
                <w:kern w:val="0"/>
                <w:szCs w:val="24"/>
              </w:rPr>
              <w:t>輸出（圖像將在賽前由國際柔道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）提供）</w:t>
            </w:r>
          </w:p>
          <w:p w14:paraId="2EDA264C" w14:textId="77777777" w:rsidR="00F50A50" w:rsidRPr="00BE3C9C" w:rsidRDefault="00F50A50" w:rsidP="00F50A50">
            <w:pPr>
              <w:pStyle w:val="aa"/>
              <w:numPr>
                <w:ilvl w:val="0"/>
                <w:numId w:val="109"/>
              </w:numPr>
              <w:spacing w:line="240" w:lineRule="exact"/>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主轉播主管、攝影機操作員和嵌入式系統（</w:t>
            </w:r>
            <w:r w:rsidRPr="00BE3C9C">
              <w:rPr>
                <w:rFonts w:ascii="Times New Roman" w:eastAsia="標楷體" w:hAnsi="Times New Roman" w:cs="Times New Roman"/>
                <w:kern w:val="0"/>
                <w:szCs w:val="24"/>
              </w:rPr>
              <w:t>EVS</w:t>
            </w:r>
            <w:r w:rsidRPr="00BE3C9C">
              <w:rPr>
                <w:rFonts w:ascii="Times New Roman" w:eastAsia="標楷體" w:hAnsi="Times New Roman" w:cs="Times New Roman"/>
                <w:kern w:val="0"/>
                <w:szCs w:val="24"/>
              </w:rPr>
              <w:t>）操作員應於比賽前一天開會</w:t>
            </w:r>
          </w:p>
          <w:p w14:paraId="01FBF99F" w14:textId="77777777" w:rsidR="00F50A50" w:rsidRPr="00BE3C9C" w:rsidRDefault="00F50A50" w:rsidP="00F50A50">
            <w:pPr>
              <w:pStyle w:val="aa"/>
              <w:numPr>
                <w:ilvl w:val="0"/>
                <w:numId w:val="109"/>
              </w:numPr>
              <w:spacing w:line="240" w:lineRule="exact"/>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電視團隊的著裝要求：應穿著黑色和深藍色襯衫。不可穿著亮色系</w:t>
            </w:r>
          </w:p>
          <w:p w14:paraId="3AA3EB3B" w14:textId="77777777" w:rsidR="00F50A50" w:rsidRDefault="00F50A50" w:rsidP="00F50A50">
            <w:pPr>
              <w:pStyle w:val="aa"/>
              <w:numPr>
                <w:ilvl w:val="0"/>
                <w:numId w:val="109"/>
              </w:numPr>
              <w:spacing w:line="240" w:lineRule="exact"/>
              <w:ind w:leftChars="0" w:left="284" w:hanging="284"/>
              <w:rPr>
                <w:rFonts w:ascii="Times New Roman" w:eastAsia="標楷體" w:hAnsi="Times New Roman" w:cs="Times New Roman"/>
                <w:b/>
                <w:bCs/>
                <w:kern w:val="0"/>
                <w:szCs w:val="24"/>
              </w:rPr>
            </w:pPr>
            <w:r w:rsidRPr="00BE3C9C">
              <w:rPr>
                <w:rFonts w:ascii="Times New Roman" w:eastAsia="標楷體" w:hAnsi="Times New Roman" w:cs="Times New Roman"/>
                <w:kern w:val="0"/>
                <w:szCs w:val="24"/>
              </w:rPr>
              <w:t>活動簡介影片最晚將於活動第一天早上，以</w:t>
            </w:r>
            <w:r w:rsidRPr="00BE3C9C">
              <w:rPr>
                <w:rFonts w:ascii="Times New Roman" w:eastAsia="標楷體" w:hAnsi="Times New Roman" w:cs="Times New Roman"/>
                <w:kern w:val="0"/>
                <w:szCs w:val="24"/>
              </w:rPr>
              <w:t>USB</w:t>
            </w:r>
            <w:r w:rsidRPr="00BE3C9C">
              <w:rPr>
                <w:rFonts w:ascii="Times New Roman" w:eastAsia="標楷體" w:hAnsi="Times New Roman" w:cs="Times New Roman"/>
                <w:kern w:val="0"/>
                <w:szCs w:val="24"/>
              </w:rPr>
              <w:t>隨身碟（</w:t>
            </w:r>
            <w:r w:rsidRPr="00BE3C9C">
              <w:rPr>
                <w:rFonts w:ascii="Times New Roman" w:eastAsia="標楷體" w:hAnsi="Times New Roman" w:cs="Times New Roman"/>
                <w:kern w:val="0"/>
                <w:szCs w:val="24"/>
              </w:rPr>
              <w:t>.MP4</w:t>
            </w:r>
            <w:r w:rsidRPr="00BE3C9C">
              <w:rPr>
                <w:rFonts w:ascii="Times New Roman" w:eastAsia="標楷體" w:hAnsi="Times New Roman" w:cs="Times New Roman"/>
                <w:kern w:val="0"/>
                <w:szCs w:val="24"/>
              </w:rPr>
              <w:t>或</w:t>
            </w:r>
            <w:r w:rsidRPr="00BE3C9C">
              <w:rPr>
                <w:rFonts w:ascii="Times New Roman" w:eastAsia="標楷體" w:hAnsi="Times New Roman" w:cs="Times New Roman"/>
                <w:kern w:val="0"/>
                <w:szCs w:val="24"/>
              </w:rPr>
              <w:t>.MOV</w:t>
            </w:r>
            <w:r w:rsidRPr="00BE3C9C">
              <w:rPr>
                <w:rFonts w:ascii="Times New Roman" w:eastAsia="標楷體" w:hAnsi="Times New Roman" w:cs="Times New Roman"/>
                <w:kern w:val="0"/>
                <w:szCs w:val="24"/>
              </w:rPr>
              <w:t>）提供給主轉播</w:t>
            </w:r>
          </w:p>
        </w:tc>
      </w:tr>
    </w:tbl>
    <w:p w14:paraId="0BE1D398" w14:textId="77777777" w:rsidR="00DE3E30" w:rsidRPr="00F50A50" w:rsidRDefault="00DE3E30" w:rsidP="00F50A50">
      <w:pPr>
        <w:rPr>
          <w:rFonts w:ascii="Times New Roman" w:eastAsia="標楷體" w:hAnsi="Times New Roman" w:cs="Times New Roman"/>
          <w:kern w:val="0"/>
          <w:szCs w:val="24"/>
        </w:rPr>
      </w:pPr>
    </w:p>
    <w:p w14:paraId="717F2B0F" w14:textId="77777777" w:rsidR="007155B2" w:rsidRPr="00BE3C9C" w:rsidRDefault="007155B2" w:rsidP="007155B2">
      <w:pPr>
        <w:autoSpaceDE w:val="0"/>
        <w:autoSpaceDN w:val="0"/>
        <w:adjustRightInd w:val="0"/>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7.8</w:t>
      </w:r>
      <w:r w:rsidR="005A6C56" w:rsidRPr="00BE3C9C">
        <w:rPr>
          <w:rFonts w:ascii="Times New Roman" w:eastAsia="標楷體" w:hAnsi="Times New Roman" w:cs="Times New Roman"/>
          <w:b/>
          <w:kern w:val="0"/>
          <w:szCs w:val="24"/>
        </w:rPr>
        <w:t>來自當地組織委員會（</w:t>
      </w:r>
      <w:r w:rsidR="005A6C56" w:rsidRPr="00BE3C9C">
        <w:rPr>
          <w:rFonts w:ascii="Times New Roman" w:eastAsia="標楷體" w:hAnsi="Times New Roman" w:cs="Times New Roman"/>
          <w:b/>
          <w:kern w:val="0"/>
          <w:szCs w:val="24"/>
        </w:rPr>
        <w:t>LOC</w:t>
      </w:r>
      <w:r w:rsidR="005A6C56" w:rsidRPr="00BE3C9C">
        <w:rPr>
          <w:rFonts w:ascii="Times New Roman" w:eastAsia="標楷體" w:hAnsi="Times New Roman" w:cs="Times New Roman"/>
          <w:b/>
          <w:kern w:val="0"/>
          <w:szCs w:val="24"/>
        </w:rPr>
        <w:t>）之要求</w:t>
      </w:r>
    </w:p>
    <w:p w14:paraId="36A3CB2C" w14:textId="77777777" w:rsidR="00F50A50" w:rsidRDefault="00F50A50" w:rsidP="007155B2">
      <w:pPr>
        <w:autoSpaceDE w:val="0"/>
        <w:autoSpaceDN w:val="0"/>
        <w:adjustRightInd w:val="0"/>
        <w:rPr>
          <w:rFonts w:ascii="Times New Roman" w:eastAsia="標楷體" w:hAnsi="Times New Roman" w:cs="Times New Roman"/>
          <w:kern w:val="0"/>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3231"/>
        <w:gridCol w:w="3232"/>
      </w:tblGrid>
      <w:tr w:rsidR="00F50A50" w14:paraId="54844005" w14:textId="77777777" w:rsidTr="00117179">
        <w:tc>
          <w:tcPr>
            <w:tcW w:w="3231" w:type="dxa"/>
          </w:tcPr>
          <w:p w14:paraId="44B6200A" w14:textId="4638B0D4" w:rsidR="00F50A50" w:rsidRPr="00BE3C9C" w:rsidRDefault="00F50A50" w:rsidP="00F50A50">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在主轉播團隊的主要成員不具備良好英語程度的情況下，整場比賽中應提供高品質之翻譯（包括賽前一整天）</w:t>
            </w:r>
            <w:r w:rsidRPr="00BE3C9C">
              <w:rPr>
                <w:rFonts w:ascii="Times New Roman" w:eastAsia="標楷體" w:hAnsi="Times New Roman" w:cs="Times New Roman" w:hint="eastAsia"/>
                <w:kern w:val="0"/>
                <w:szCs w:val="24"/>
              </w:rPr>
              <w:t>，</w:t>
            </w:r>
            <w:r w:rsidRPr="00BE3C9C">
              <w:rPr>
                <w:rFonts w:ascii="Times New Roman" w:eastAsia="標楷體" w:hAnsi="Times New Roman" w:cs="Times New Roman"/>
                <w:kern w:val="0"/>
                <w:szCs w:val="24"/>
              </w:rPr>
              <w:t>以</w:t>
            </w:r>
            <w:r w:rsidRPr="00BE3C9C">
              <w:rPr>
                <w:rFonts w:ascii="Times New Roman" w:eastAsia="標楷體" w:hAnsi="Times New Roman" w:cs="Times New Roman" w:hint="eastAsia"/>
                <w:kern w:val="0"/>
                <w:szCs w:val="24"/>
              </w:rPr>
              <w:t>利於</w:t>
            </w:r>
            <w:r w:rsidRPr="00BE3C9C">
              <w:rPr>
                <w:rFonts w:ascii="Times New Roman" w:eastAsia="標楷體" w:hAnsi="Times New Roman" w:cs="Times New Roman"/>
                <w:kern w:val="0"/>
                <w:szCs w:val="24"/>
              </w:rPr>
              <w:t>與國際柔道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）電視主管溝通合作。</w:t>
            </w:r>
          </w:p>
          <w:p w14:paraId="19F7FD4C" w14:textId="6685A4E6" w:rsidR="00F50A50" w:rsidRPr="00BE3C9C" w:rsidRDefault="00F50A50" w:rsidP="00F50A50">
            <w:pPr>
              <w:autoSpaceDE w:val="0"/>
              <w:autoSpaceDN w:val="0"/>
              <w:adjustRightInd w:val="0"/>
              <w:rPr>
                <w:rFonts w:ascii="Times New Roman" w:eastAsia="標楷體" w:hAnsi="Times New Roman" w:cs="Times New Roman"/>
                <w:b/>
                <w:bCs/>
                <w:kern w:val="0"/>
                <w:szCs w:val="24"/>
              </w:rPr>
            </w:pPr>
            <w:r w:rsidRPr="00BE3C9C">
              <w:rPr>
                <w:rFonts w:ascii="Times New Roman" w:eastAsia="標楷體" w:hAnsi="Times New Roman" w:cs="Times New Roman"/>
                <w:b/>
                <w:kern w:val="0"/>
                <w:szCs w:val="24"/>
              </w:rPr>
              <w:t>國際柔道</w:t>
            </w:r>
            <w:r w:rsidR="00F7682B">
              <w:rPr>
                <w:rFonts w:ascii="Times New Roman" w:eastAsia="標楷體" w:hAnsi="Times New Roman" w:cs="Times New Roman"/>
                <w:b/>
                <w:kern w:val="0"/>
                <w:szCs w:val="24"/>
              </w:rPr>
              <w:t>總會</w:t>
            </w:r>
            <w:r w:rsidRPr="00BE3C9C">
              <w:rPr>
                <w:rFonts w:ascii="Times New Roman" w:eastAsia="標楷體" w:hAnsi="Times New Roman" w:cs="Times New Roman"/>
                <w:b/>
                <w:kern w:val="0"/>
                <w:szCs w:val="24"/>
              </w:rPr>
              <w:t>（</w:t>
            </w:r>
            <w:r w:rsidRPr="00BE3C9C">
              <w:rPr>
                <w:rFonts w:ascii="Times New Roman" w:eastAsia="標楷體" w:hAnsi="Times New Roman" w:cs="Times New Roman"/>
                <w:b/>
                <w:kern w:val="0"/>
                <w:szCs w:val="24"/>
              </w:rPr>
              <w:t>IJF</w:t>
            </w:r>
            <w:r w:rsidRPr="00BE3C9C">
              <w:rPr>
                <w:rFonts w:ascii="Times New Roman" w:eastAsia="標楷體" w:hAnsi="Times New Roman" w:cs="Times New Roman"/>
                <w:b/>
                <w:kern w:val="0"/>
                <w:szCs w:val="24"/>
              </w:rPr>
              <w:t>）</w:t>
            </w:r>
            <w:r w:rsidRPr="00BE3C9C">
              <w:rPr>
                <w:rFonts w:ascii="Times New Roman" w:eastAsia="標楷體" w:hAnsi="Times New Roman" w:cs="Times New Roman"/>
                <w:b/>
                <w:bCs/>
                <w:kern w:val="0"/>
                <w:szCs w:val="24"/>
              </w:rPr>
              <w:t>電視櫃</w:t>
            </w:r>
          </w:p>
          <w:p w14:paraId="59BD0208" w14:textId="77777777" w:rsidR="00F50A50" w:rsidRDefault="00F50A50" w:rsidP="00F50A50">
            <w:pPr>
              <w:pStyle w:val="aa"/>
              <w:numPr>
                <w:ilvl w:val="0"/>
                <w:numId w:val="109"/>
              </w:numPr>
              <w:spacing w:line="240" w:lineRule="exact"/>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桌面位置被放入比賽場域計劃（最佳放置位置為在</w:t>
            </w:r>
            <w:r w:rsidRPr="00BE3C9C">
              <w:rPr>
                <w:rFonts w:ascii="Times New Roman" w:eastAsia="標楷體" w:hAnsi="Times New Roman" w:cs="Times New Roman"/>
                <w:kern w:val="0"/>
                <w:szCs w:val="24"/>
              </w:rPr>
              <w:t>IT</w:t>
            </w:r>
            <w:r w:rsidRPr="00BE3C9C">
              <w:rPr>
                <w:rFonts w:ascii="Times New Roman" w:eastAsia="標楷體" w:hAnsi="Times New Roman" w:cs="Times New Roman"/>
                <w:kern w:val="0"/>
                <w:szCs w:val="24"/>
              </w:rPr>
              <w:t>旁／若其並非在場地的另一端。最好放置在其中一個角落）。所需的總桌面空間：</w:t>
            </w:r>
            <w:r w:rsidRPr="00BE3C9C">
              <w:rPr>
                <w:rFonts w:ascii="Times New Roman" w:eastAsia="標楷體" w:hAnsi="Times New Roman" w:cs="Times New Roman"/>
                <w:kern w:val="0"/>
                <w:szCs w:val="24"/>
              </w:rPr>
              <w:t>6</w:t>
            </w:r>
            <w:r w:rsidRPr="00BE3C9C">
              <w:rPr>
                <w:rFonts w:ascii="Times New Roman" w:eastAsia="標楷體" w:hAnsi="Times New Roman" w:cs="Times New Roman"/>
                <w:kern w:val="0"/>
                <w:szCs w:val="24"/>
              </w:rPr>
              <w:t>公尺</w:t>
            </w:r>
          </w:p>
        </w:tc>
        <w:tc>
          <w:tcPr>
            <w:tcW w:w="3231" w:type="dxa"/>
          </w:tcPr>
          <w:p w14:paraId="4303DA4D" w14:textId="21BC0DA3" w:rsidR="00F50A50" w:rsidRPr="00BE3C9C" w:rsidRDefault="00F50A50" w:rsidP="00F50A50">
            <w:pPr>
              <w:pStyle w:val="aa"/>
              <w:numPr>
                <w:ilvl w:val="0"/>
                <w:numId w:val="109"/>
              </w:numPr>
              <w:spacing w:line="240" w:lineRule="exact"/>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最少</w:t>
            </w:r>
            <w:r w:rsidRPr="00BE3C9C">
              <w:rPr>
                <w:rFonts w:ascii="Times New Roman" w:eastAsia="標楷體" w:hAnsi="Times New Roman" w:cs="Times New Roman"/>
                <w:kern w:val="0"/>
                <w:szCs w:val="24"/>
              </w:rPr>
              <w:t>2</w:t>
            </w:r>
            <w:r w:rsidRPr="00BE3C9C">
              <w:rPr>
                <w:rFonts w:ascii="Times New Roman" w:eastAsia="標楷體" w:hAnsi="Times New Roman" w:cs="Times New Roman"/>
                <w:kern w:val="0"/>
                <w:szCs w:val="24"/>
              </w:rPr>
              <w:t>組</w:t>
            </w:r>
            <w:r w:rsidRPr="00BE3C9C">
              <w:rPr>
                <w:rFonts w:ascii="Times New Roman" w:eastAsia="標楷體" w:hAnsi="Times New Roman" w:cs="Times New Roman"/>
                <w:kern w:val="0"/>
                <w:szCs w:val="24"/>
              </w:rPr>
              <w:t>LAN</w:t>
            </w:r>
            <w:r w:rsidRPr="00BE3C9C">
              <w:rPr>
                <w:rFonts w:ascii="Times New Roman" w:eastAsia="標楷體" w:hAnsi="Times New Roman" w:cs="Times New Roman"/>
                <w:kern w:val="0"/>
                <w:szCs w:val="24"/>
              </w:rPr>
              <w:t>纜線（其網路連線速度最小應為</w:t>
            </w:r>
            <w:r w:rsidRPr="00BE3C9C">
              <w:rPr>
                <w:rFonts w:ascii="Times New Roman" w:eastAsia="標楷體" w:hAnsi="Times New Roman" w:cs="Times New Roman"/>
                <w:kern w:val="0"/>
                <w:szCs w:val="24"/>
              </w:rPr>
              <w:t>4MB</w:t>
            </w:r>
            <w:r w:rsidRPr="00BE3C9C">
              <w:rPr>
                <w:rFonts w:ascii="Times New Roman" w:eastAsia="標楷體" w:hAnsi="Times New Roman" w:cs="Times New Roman"/>
                <w:kern w:val="0"/>
                <w:szCs w:val="24"/>
              </w:rPr>
              <w:t>）送至國際柔道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）電視櫃（用於國際柔道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）新聞上傳供稿）</w:t>
            </w:r>
          </w:p>
          <w:p w14:paraId="05DA9D4F" w14:textId="001EC76A" w:rsidR="00F50A50" w:rsidRPr="00BE3C9C" w:rsidRDefault="00F50A50" w:rsidP="00F50A50">
            <w:pPr>
              <w:pStyle w:val="aa"/>
              <w:numPr>
                <w:ilvl w:val="0"/>
                <w:numId w:val="109"/>
              </w:numPr>
              <w:spacing w:line="240" w:lineRule="exact"/>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提供國際柔道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）電視櫃專用電源（</w:t>
            </w:r>
            <w:r w:rsidRPr="00BE3C9C">
              <w:rPr>
                <w:rFonts w:ascii="Times New Roman" w:eastAsia="標楷體" w:hAnsi="Times New Roman" w:cs="Times New Roman" w:hint="eastAsia"/>
                <w:kern w:val="0"/>
                <w:szCs w:val="24"/>
              </w:rPr>
              <w:t>須</w:t>
            </w:r>
            <w:r w:rsidRPr="00BE3C9C">
              <w:rPr>
                <w:rFonts w:ascii="Times New Roman" w:eastAsia="標楷體" w:hAnsi="Times New Roman" w:cs="Times New Roman"/>
                <w:kern w:val="0"/>
                <w:szCs w:val="24"/>
              </w:rPr>
              <w:t>記錄轉播車傳送之訊號）</w:t>
            </w:r>
          </w:p>
          <w:p w14:paraId="2ED1914E" w14:textId="77777777" w:rsidR="00F50A50" w:rsidRPr="00BE3C9C" w:rsidRDefault="00F50A50" w:rsidP="00F50A50">
            <w:pPr>
              <w:pStyle w:val="aa"/>
              <w:numPr>
                <w:ilvl w:val="0"/>
                <w:numId w:val="109"/>
              </w:numPr>
              <w:spacing w:line="240" w:lineRule="exact"/>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UPS</w:t>
            </w:r>
            <w:r w:rsidRPr="00BE3C9C">
              <w:rPr>
                <w:rFonts w:ascii="Times New Roman" w:eastAsia="標楷體" w:hAnsi="Times New Roman" w:cs="Times New Roman"/>
                <w:kern w:val="0"/>
                <w:szCs w:val="24"/>
              </w:rPr>
              <w:t>後備電源（</w:t>
            </w:r>
            <w:r w:rsidRPr="00BE3C9C">
              <w:rPr>
                <w:rFonts w:ascii="Times New Roman" w:eastAsia="標楷體" w:hAnsi="Times New Roman" w:cs="Times New Roman" w:hint="eastAsia"/>
                <w:kern w:val="0"/>
                <w:szCs w:val="24"/>
              </w:rPr>
              <w:t>須</w:t>
            </w:r>
            <w:r w:rsidRPr="00BE3C9C">
              <w:rPr>
                <w:rFonts w:ascii="Times New Roman" w:eastAsia="標楷體" w:hAnsi="Times New Roman" w:cs="Times New Roman"/>
                <w:kern w:val="0"/>
                <w:szCs w:val="24"/>
              </w:rPr>
              <w:t>作為記錄轉播車傳送之訊號的後備）</w:t>
            </w:r>
          </w:p>
          <w:p w14:paraId="38C01A41" w14:textId="77777777" w:rsidR="00F50A50" w:rsidRDefault="00F50A50" w:rsidP="00F50A50">
            <w:pPr>
              <w:pStyle w:val="aa"/>
              <w:numPr>
                <w:ilvl w:val="0"/>
                <w:numId w:val="109"/>
              </w:numPr>
              <w:spacing w:line="240" w:lineRule="exact"/>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hint="eastAsia"/>
                <w:kern w:val="0"/>
                <w:szCs w:val="24"/>
              </w:rPr>
              <w:t>須</w:t>
            </w:r>
            <w:r w:rsidRPr="00BE3C9C">
              <w:rPr>
                <w:rFonts w:ascii="Times New Roman" w:eastAsia="標楷體" w:hAnsi="Times New Roman" w:cs="Times New Roman"/>
                <w:kern w:val="0"/>
                <w:szCs w:val="24"/>
              </w:rPr>
              <w:t>提供從</w:t>
            </w:r>
            <w:r w:rsidRPr="00BE3C9C">
              <w:rPr>
                <w:rFonts w:ascii="Times New Roman" w:eastAsia="標楷體" w:hAnsi="Times New Roman" w:cs="Times New Roman"/>
                <w:kern w:val="0"/>
                <w:szCs w:val="24"/>
              </w:rPr>
              <w:t>IT</w:t>
            </w:r>
            <w:r w:rsidRPr="00BE3C9C">
              <w:rPr>
                <w:rFonts w:ascii="Times New Roman" w:eastAsia="標楷體" w:hAnsi="Times New Roman" w:cs="Times New Roman"/>
                <w:kern w:val="0"/>
                <w:szCs w:val="24"/>
              </w:rPr>
              <w:t>區連接至電視櫃的網路纜線</w:t>
            </w:r>
          </w:p>
        </w:tc>
        <w:tc>
          <w:tcPr>
            <w:tcW w:w="3232" w:type="dxa"/>
          </w:tcPr>
          <w:p w14:paraId="3CBBFCF1" w14:textId="7EE73CC6" w:rsidR="00F50A50" w:rsidRDefault="00F50A50" w:rsidP="00F50A50">
            <w:pPr>
              <w:spacing w:line="240" w:lineRule="exact"/>
              <w:rPr>
                <w:rFonts w:ascii="Times New Roman" w:eastAsia="標楷體" w:hAnsi="Times New Roman" w:cs="Times New Roman"/>
                <w:kern w:val="0"/>
                <w:szCs w:val="24"/>
              </w:rPr>
            </w:pPr>
            <w:r w:rsidRPr="00F50A50">
              <w:rPr>
                <w:rFonts w:ascii="Times New Roman" w:eastAsia="標楷體" w:hAnsi="Times New Roman" w:cs="Times New Roman" w:hint="eastAsia"/>
                <w:kern w:val="0"/>
                <w:szCs w:val="24"/>
              </w:rPr>
              <w:t>須</w:t>
            </w:r>
            <w:r w:rsidRPr="00F50A50">
              <w:rPr>
                <w:rFonts w:ascii="Times New Roman" w:eastAsia="標楷體" w:hAnsi="Times New Roman" w:cs="Times New Roman"/>
                <w:kern w:val="0"/>
                <w:szCs w:val="24"/>
              </w:rPr>
              <w:t>提供從轉播車連接至</w:t>
            </w:r>
            <w:r w:rsidRPr="00F50A50">
              <w:rPr>
                <w:rFonts w:ascii="Times New Roman" w:eastAsia="標楷體" w:hAnsi="Times New Roman" w:cs="Times New Roman"/>
                <w:kern w:val="0"/>
                <w:szCs w:val="24"/>
              </w:rPr>
              <w:t>IT</w:t>
            </w:r>
            <w:r w:rsidRPr="00F50A50">
              <w:rPr>
                <w:rFonts w:ascii="Times New Roman" w:eastAsia="標楷體" w:hAnsi="Times New Roman" w:cs="Times New Roman"/>
                <w:kern w:val="0"/>
                <w:szCs w:val="24"/>
              </w:rPr>
              <w:t>區的網路纜線（以</w:t>
            </w:r>
            <w:r w:rsidRPr="00F50A50">
              <w:rPr>
                <w:rFonts w:ascii="Times New Roman" w:eastAsia="標楷體" w:hAnsi="Times New Roman" w:cs="Times New Roman" w:hint="eastAsia"/>
                <w:kern w:val="0"/>
                <w:szCs w:val="24"/>
              </w:rPr>
              <w:t>利於</w:t>
            </w:r>
            <w:r w:rsidRPr="00F50A50">
              <w:rPr>
                <w:rFonts w:ascii="Times New Roman" w:eastAsia="標楷體" w:hAnsi="Times New Roman" w:cs="Times New Roman"/>
                <w:kern w:val="0"/>
                <w:szCs w:val="24"/>
              </w:rPr>
              <w:t>傳送所有圖像資訊至轉播車給國際柔道</w:t>
            </w:r>
            <w:r w:rsidR="00F7682B">
              <w:rPr>
                <w:rFonts w:ascii="Times New Roman" w:eastAsia="標楷體" w:hAnsi="Times New Roman" w:cs="Times New Roman"/>
                <w:kern w:val="0"/>
                <w:szCs w:val="24"/>
              </w:rPr>
              <w:t>總會</w:t>
            </w:r>
            <w:r w:rsidRPr="00F50A50">
              <w:rPr>
                <w:rFonts w:ascii="Times New Roman" w:eastAsia="標楷體" w:hAnsi="Times New Roman" w:cs="Times New Roman"/>
                <w:kern w:val="0"/>
                <w:szCs w:val="24"/>
              </w:rPr>
              <w:t>（</w:t>
            </w:r>
            <w:r w:rsidRPr="00F50A50">
              <w:rPr>
                <w:rFonts w:ascii="Times New Roman" w:eastAsia="標楷體" w:hAnsi="Times New Roman" w:cs="Times New Roman"/>
                <w:kern w:val="0"/>
                <w:szCs w:val="24"/>
              </w:rPr>
              <w:t>IJF</w:t>
            </w:r>
            <w:r w:rsidRPr="00F50A50">
              <w:rPr>
                <w:rFonts w:ascii="Times New Roman" w:eastAsia="標楷體" w:hAnsi="Times New Roman" w:cs="Times New Roman"/>
                <w:kern w:val="0"/>
                <w:szCs w:val="24"/>
              </w:rPr>
              <w:t>）圖像團隊）</w:t>
            </w:r>
          </w:p>
          <w:p w14:paraId="12E36E6A" w14:textId="77777777" w:rsidR="00F50A50" w:rsidRPr="00F50A50" w:rsidRDefault="00F50A50" w:rsidP="00F50A50">
            <w:pPr>
              <w:spacing w:line="240" w:lineRule="exact"/>
              <w:rPr>
                <w:rFonts w:ascii="Times New Roman" w:eastAsia="標楷體" w:hAnsi="Times New Roman" w:cs="Times New Roman"/>
                <w:kern w:val="0"/>
                <w:szCs w:val="24"/>
              </w:rPr>
            </w:pPr>
          </w:p>
          <w:p w14:paraId="3A0F8936" w14:textId="77777777" w:rsidR="00F50A50" w:rsidRDefault="00F50A50" w:rsidP="00F50A50">
            <w:pPr>
              <w:spacing w:line="240" w:lineRule="exact"/>
              <w:rPr>
                <w:rFonts w:ascii="Times New Roman" w:eastAsia="標楷體" w:hAnsi="Times New Roman" w:cs="Times New Roman"/>
                <w:kern w:val="0"/>
                <w:szCs w:val="24"/>
              </w:rPr>
            </w:pPr>
            <w:r w:rsidRPr="00F50A50">
              <w:rPr>
                <w:rFonts w:ascii="Times New Roman" w:eastAsia="標楷體" w:hAnsi="Times New Roman" w:cs="Times New Roman"/>
                <w:kern w:val="0"/>
                <w:szCs w:val="24"/>
              </w:rPr>
              <w:t>英文解說員需要桌子、椅子和電源（若可能，可提供網路。但並非必須）。</w:t>
            </w:r>
          </w:p>
          <w:p w14:paraId="010FB902" w14:textId="77777777" w:rsidR="00F50A50" w:rsidRPr="00F50A50" w:rsidRDefault="00F50A50" w:rsidP="00F50A50">
            <w:pPr>
              <w:spacing w:line="240" w:lineRule="exact"/>
              <w:rPr>
                <w:rFonts w:ascii="Times New Roman" w:eastAsia="標楷體" w:hAnsi="Times New Roman" w:cs="Times New Roman"/>
                <w:kern w:val="0"/>
                <w:szCs w:val="24"/>
              </w:rPr>
            </w:pPr>
          </w:p>
          <w:p w14:paraId="533933C7" w14:textId="77777777" w:rsidR="00F50A50" w:rsidRDefault="00F50A50" w:rsidP="00F50A50">
            <w:pPr>
              <w:autoSpaceDE w:val="0"/>
              <w:autoSpaceDN w:val="0"/>
              <w:adjustRightInd w:val="0"/>
              <w:rPr>
                <w:rFonts w:ascii="Times New Roman" w:eastAsia="標楷體" w:hAnsi="Times New Roman" w:cs="Times New Roman"/>
                <w:kern w:val="0"/>
                <w:szCs w:val="24"/>
              </w:rPr>
            </w:pPr>
            <w:r w:rsidRPr="00F50A50">
              <w:rPr>
                <w:rFonts w:ascii="Times New Roman" w:eastAsia="標楷體" w:hAnsi="Times New Roman" w:cs="Times New Roman" w:hint="eastAsia"/>
                <w:kern w:val="0"/>
                <w:szCs w:val="24"/>
              </w:rPr>
              <w:t>於</w:t>
            </w:r>
            <w:r w:rsidRPr="00F50A50">
              <w:rPr>
                <w:rFonts w:ascii="Times New Roman" w:eastAsia="標楷體" w:hAnsi="Times New Roman" w:cs="Times New Roman"/>
                <w:kern w:val="0"/>
                <w:szCs w:val="24"/>
              </w:rPr>
              <w:t>比賽場域上</w:t>
            </w:r>
            <w:r w:rsidRPr="00F50A50">
              <w:rPr>
                <w:rFonts w:ascii="Times New Roman" w:eastAsia="標楷體" w:hAnsi="Times New Roman" w:cs="Times New Roman" w:hint="eastAsia"/>
                <w:kern w:val="0"/>
                <w:szCs w:val="24"/>
              </w:rPr>
              <w:t>，</w:t>
            </w:r>
            <w:r w:rsidRPr="00F50A50">
              <w:rPr>
                <w:rFonts w:ascii="Times New Roman" w:eastAsia="標楷體" w:hAnsi="Times New Roman" w:cs="Times New Roman"/>
                <w:kern w:val="0"/>
                <w:szCs w:val="24"/>
              </w:rPr>
              <w:t>靠</w:t>
            </w:r>
            <w:r w:rsidRPr="00F50A50">
              <w:rPr>
                <w:rFonts w:ascii="Times New Roman" w:eastAsia="標楷體" w:hAnsi="Times New Roman" w:cs="Times New Roman" w:hint="eastAsia"/>
                <w:kern w:val="0"/>
                <w:szCs w:val="24"/>
              </w:rPr>
              <w:t>近</w:t>
            </w:r>
            <w:r w:rsidRPr="00F50A50">
              <w:rPr>
                <w:rFonts w:ascii="Times New Roman" w:eastAsia="標楷體" w:hAnsi="Times New Roman" w:cs="Times New Roman"/>
                <w:kern w:val="0"/>
                <w:szCs w:val="24"/>
              </w:rPr>
              <w:t>媒體側之記分板應偏離中心。</w:t>
            </w:r>
          </w:p>
        </w:tc>
      </w:tr>
    </w:tbl>
    <w:p w14:paraId="7098E63E" w14:textId="77777777" w:rsidR="00F50A50" w:rsidRDefault="00F50A50" w:rsidP="003C16B6">
      <w:pPr>
        <w:rPr>
          <w:rFonts w:ascii="Times New Roman" w:eastAsia="標楷體" w:hAnsi="Times New Roman" w:cs="Times New Roman"/>
          <w:b/>
          <w:bCs/>
          <w:kern w:val="0"/>
          <w:szCs w:val="24"/>
        </w:rPr>
      </w:pPr>
    </w:p>
    <w:p w14:paraId="34C5BDFA" w14:textId="77777777" w:rsidR="003C16B6" w:rsidRPr="00BE3C9C" w:rsidRDefault="00B32564" w:rsidP="003C16B6">
      <w:pPr>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7.9</w:t>
      </w:r>
      <w:r w:rsidR="007A7031" w:rsidRPr="00BE3C9C">
        <w:rPr>
          <w:rFonts w:ascii="Times New Roman" w:eastAsia="標楷體" w:hAnsi="Times New Roman" w:cs="Times New Roman"/>
          <w:b/>
          <w:bCs/>
          <w:kern w:val="0"/>
          <w:szCs w:val="24"/>
        </w:rPr>
        <w:t>世界錦標賽攝影機規劃</w:t>
      </w:r>
    </w:p>
    <w:p w14:paraId="2115F790" w14:textId="77777777" w:rsidR="00F50A50" w:rsidRDefault="00F50A50" w:rsidP="003C16B6">
      <w:pPr>
        <w:rPr>
          <w:rFonts w:ascii="Times New Roman" w:eastAsia="標楷體" w:hAnsi="Times New Roman" w:cs="Times New Roman"/>
          <w:b/>
          <w:bCs/>
          <w:kern w:val="0"/>
          <w:szCs w:val="24"/>
        </w:rPr>
      </w:pPr>
    </w:p>
    <w:p w14:paraId="62C71DB0" w14:textId="77777777" w:rsidR="00B32564" w:rsidRPr="00BE3C9C" w:rsidRDefault="00B32564" w:rsidP="003C16B6">
      <w:pPr>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w:t>
      </w:r>
      <w:r w:rsidRPr="00BE3C9C">
        <w:rPr>
          <w:rFonts w:ascii="Times New Roman" w:eastAsia="標楷體" w:hAnsi="Times New Roman" w:cs="Times New Roman"/>
          <w:b/>
          <w:bCs/>
          <w:kern w:val="0"/>
          <w:szCs w:val="24"/>
        </w:rPr>
        <w:t>圖片說明由左至右，由上至下</w:t>
      </w:r>
      <w:r w:rsidRPr="00BE3C9C">
        <w:rPr>
          <w:rFonts w:ascii="Times New Roman" w:eastAsia="標楷體" w:hAnsi="Times New Roman" w:cs="Times New Roman"/>
          <w:b/>
          <w:bCs/>
          <w:kern w:val="0"/>
          <w:szCs w:val="24"/>
        </w:rPr>
        <w:t>)</w:t>
      </w:r>
    </w:p>
    <w:p w14:paraId="0BCAC2A1" w14:textId="77777777" w:rsidR="00C93CBF" w:rsidRPr="00BE3C9C" w:rsidRDefault="00C93CBF" w:rsidP="003C16B6">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手持式射頻附簡易裝置（</w:t>
      </w:r>
      <w:r w:rsidRPr="00BE3C9C">
        <w:rPr>
          <w:rFonts w:ascii="Times New Roman" w:eastAsia="標楷體" w:hAnsi="Times New Roman" w:cs="Times New Roman"/>
          <w:bCs/>
          <w:kern w:val="0"/>
          <w:szCs w:val="24"/>
        </w:rPr>
        <w:t>x14</w:t>
      </w:r>
      <w:r w:rsidRPr="00BE3C9C">
        <w:rPr>
          <w:rFonts w:ascii="Times New Roman" w:eastAsia="標楷體" w:hAnsi="Times New Roman" w:cs="Times New Roman"/>
          <w:bCs/>
          <w:kern w:val="0"/>
          <w:szCs w:val="24"/>
        </w:rPr>
        <w:t>）</w:t>
      </w:r>
    </w:p>
    <w:p w14:paraId="7C995E38" w14:textId="77777777" w:rsidR="00C93CBF" w:rsidRPr="00BE3C9C" w:rsidRDefault="00C93CBF" w:rsidP="00C93CBF">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手持式射頻附簡易裝置（</w:t>
      </w:r>
      <w:r w:rsidRPr="00BE3C9C">
        <w:rPr>
          <w:rFonts w:ascii="Times New Roman" w:eastAsia="標楷體" w:hAnsi="Times New Roman" w:cs="Times New Roman"/>
          <w:bCs/>
          <w:kern w:val="0"/>
          <w:szCs w:val="24"/>
        </w:rPr>
        <w:t>x14</w:t>
      </w:r>
      <w:r w:rsidRPr="00BE3C9C">
        <w:rPr>
          <w:rFonts w:ascii="Times New Roman" w:eastAsia="標楷體" w:hAnsi="Times New Roman" w:cs="Times New Roman"/>
          <w:bCs/>
          <w:kern w:val="0"/>
          <w:szCs w:val="24"/>
        </w:rPr>
        <w:t>）</w:t>
      </w:r>
    </w:p>
    <w:p w14:paraId="22C09257" w14:textId="77777777" w:rsidR="00C93CBF" w:rsidRPr="00BE3C9C" w:rsidRDefault="00C93CBF" w:rsidP="00C93CBF">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手持式射頻附簡易裝置（</w:t>
      </w:r>
      <w:r w:rsidRPr="00BE3C9C">
        <w:rPr>
          <w:rFonts w:ascii="Times New Roman" w:eastAsia="標楷體" w:hAnsi="Times New Roman" w:cs="Times New Roman"/>
          <w:bCs/>
          <w:kern w:val="0"/>
          <w:szCs w:val="24"/>
        </w:rPr>
        <w:t>x14</w:t>
      </w:r>
      <w:r w:rsidRPr="00BE3C9C">
        <w:rPr>
          <w:rFonts w:ascii="Times New Roman" w:eastAsia="標楷體" w:hAnsi="Times New Roman" w:cs="Times New Roman"/>
          <w:bCs/>
          <w:kern w:val="0"/>
          <w:szCs w:val="24"/>
        </w:rPr>
        <w:t>）</w:t>
      </w:r>
    </w:p>
    <w:p w14:paraId="50BAE128" w14:textId="77777777" w:rsidR="00C93CBF" w:rsidRPr="00BE3C9C" w:rsidRDefault="00C93CBF" w:rsidP="003C16B6">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機械攝影機（</w:t>
      </w:r>
      <w:r w:rsidRPr="00BE3C9C">
        <w:rPr>
          <w:rFonts w:ascii="Times New Roman" w:eastAsia="標楷體" w:hAnsi="Times New Roman" w:cs="Times New Roman"/>
          <w:bCs/>
          <w:kern w:val="0"/>
          <w:szCs w:val="24"/>
        </w:rPr>
        <w:t>x22</w:t>
      </w:r>
      <w:r w:rsidRPr="00BE3C9C">
        <w:rPr>
          <w:rFonts w:ascii="Times New Roman" w:eastAsia="標楷體" w:hAnsi="Times New Roman" w:cs="Times New Roman"/>
          <w:bCs/>
          <w:kern w:val="0"/>
          <w:szCs w:val="24"/>
        </w:rPr>
        <w:t>）</w:t>
      </w:r>
    </w:p>
    <w:p w14:paraId="2C5C954C" w14:textId="77777777" w:rsidR="00C93CBF" w:rsidRPr="00BE3C9C" w:rsidRDefault="00C93CBF" w:rsidP="00C93CBF">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機械攝影機（</w:t>
      </w:r>
      <w:r w:rsidRPr="00BE3C9C">
        <w:rPr>
          <w:rFonts w:ascii="Times New Roman" w:eastAsia="標楷體" w:hAnsi="Times New Roman" w:cs="Times New Roman"/>
          <w:bCs/>
          <w:kern w:val="0"/>
          <w:szCs w:val="24"/>
        </w:rPr>
        <w:t>x22</w:t>
      </w:r>
      <w:r w:rsidRPr="00BE3C9C">
        <w:rPr>
          <w:rFonts w:ascii="Times New Roman" w:eastAsia="標楷體" w:hAnsi="Times New Roman" w:cs="Times New Roman"/>
          <w:bCs/>
          <w:kern w:val="0"/>
          <w:szCs w:val="24"/>
        </w:rPr>
        <w:t>）</w:t>
      </w:r>
    </w:p>
    <w:p w14:paraId="76D84F4F" w14:textId="77777777" w:rsidR="00C93CBF" w:rsidRPr="00BE3C9C" w:rsidRDefault="00C93CBF" w:rsidP="00C93CBF">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機械攝影機（</w:t>
      </w:r>
      <w:r w:rsidRPr="00BE3C9C">
        <w:rPr>
          <w:rFonts w:ascii="Times New Roman" w:eastAsia="標楷體" w:hAnsi="Times New Roman" w:cs="Times New Roman"/>
          <w:bCs/>
          <w:kern w:val="0"/>
          <w:szCs w:val="24"/>
        </w:rPr>
        <w:t>x22</w:t>
      </w:r>
      <w:r w:rsidRPr="00BE3C9C">
        <w:rPr>
          <w:rFonts w:ascii="Times New Roman" w:eastAsia="標楷體" w:hAnsi="Times New Roman" w:cs="Times New Roman"/>
          <w:bCs/>
          <w:kern w:val="0"/>
          <w:szCs w:val="24"/>
        </w:rPr>
        <w:t>）</w:t>
      </w:r>
    </w:p>
    <w:p w14:paraId="63678D92" w14:textId="77777777" w:rsidR="00C93CBF" w:rsidRPr="00BE3C9C" w:rsidRDefault="00C93CBF" w:rsidP="00C93CBF">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手持式射頻附簡易裝置（</w:t>
      </w:r>
      <w:r w:rsidRPr="00BE3C9C">
        <w:rPr>
          <w:rFonts w:ascii="Times New Roman" w:eastAsia="標楷體" w:hAnsi="Times New Roman" w:cs="Times New Roman"/>
          <w:bCs/>
          <w:kern w:val="0"/>
          <w:szCs w:val="24"/>
        </w:rPr>
        <w:t>x14</w:t>
      </w:r>
      <w:r w:rsidRPr="00BE3C9C">
        <w:rPr>
          <w:rFonts w:ascii="Times New Roman" w:eastAsia="標楷體" w:hAnsi="Times New Roman" w:cs="Times New Roman"/>
          <w:bCs/>
          <w:kern w:val="0"/>
          <w:szCs w:val="24"/>
        </w:rPr>
        <w:t>）</w:t>
      </w:r>
    </w:p>
    <w:p w14:paraId="16AF0E41" w14:textId="77777777" w:rsidR="00C93CBF" w:rsidRPr="00BE3C9C" w:rsidRDefault="00C93CBF" w:rsidP="00C93CBF">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手持式射頻附簡易裝置（</w:t>
      </w:r>
      <w:r w:rsidRPr="00BE3C9C">
        <w:rPr>
          <w:rFonts w:ascii="Times New Roman" w:eastAsia="標楷體" w:hAnsi="Times New Roman" w:cs="Times New Roman"/>
          <w:bCs/>
          <w:kern w:val="0"/>
          <w:szCs w:val="24"/>
        </w:rPr>
        <w:t>x14</w:t>
      </w:r>
      <w:r w:rsidRPr="00BE3C9C">
        <w:rPr>
          <w:rFonts w:ascii="Times New Roman" w:eastAsia="標楷體" w:hAnsi="Times New Roman" w:cs="Times New Roman"/>
          <w:bCs/>
          <w:kern w:val="0"/>
          <w:szCs w:val="24"/>
        </w:rPr>
        <w:t>）</w:t>
      </w:r>
    </w:p>
    <w:p w14:paraId="54C2A2E3" w14:textId="77777777" w:rsidR="00C93CBF" w:rsidRPr="00BE3C9C" w:rsidRDefault="00C93CBF" w:rsidP="00C93CBF">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手持式射頻附簡易裝置（</w:t>
      </w:r>
      <w:r w:rsidRPr="00BE3C9C">
        <w:rPr>
          <w:rFonts w:ascii="Times New Roman" w:eastAsia="標楷體" w:hAnsi="Times New Roman" w:cs="Times New Roman"/>
          <w:bCs/>
          <w:kern w:val="0"/>
          <w:szCs w:val="24"/>
        </w:rPr>
        <w:t>x14</w:t>
      </w:r>
      <w:r w:rsidRPr="00BE3C9C">
        <w:rPr>
          <w:rFonts w:ascii="Times New Roman" w:eastAsia="標楷體" w:hAnsi="Times New Roman" w:cs="Times New Roman"/>
          <w:bCs/>
          <w:kern w:val="0"/>
          <w:szCs w:val="24"/>
        </w:rPr>
        <w:t>）</w:t>
      </w:r>
    </w:p>
    <w:p w14:paraId="49EFBF0C" w14:textId="77777777" w:rsidR="00C93CBF" w:rsidRPr="00BE3C9C" w:rsidRDefault="00F13E46" w:rsidP="003C16B6">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硬式攝影機配運動移動式攝影車</w:t>
      </w:r>
      <w:r w:rsidRPr="00BE3C9C">
        <w:rPr>
          <w:rFonts w:ascii="Times New Roman" w:eastAsia="標楷體" w:hAnsi="Times New Roman" w:cs="Times New Roman"/>
          <w:bCs/>
          <w:kern w:val="0"/>
          <w:szCs w:val="24"/>
        </w:rPr>
        <w:t>SSM</w:t>
      </w:r>
      <w:r w:rsidRPr="00BE3C9C">
        <w:rPr>
          <w:rFonts w:ascii="Times New Roman" w:eastAsia="標楷體" w:hAnsi="Times New Roman" w:cs="Times New Roman"/>
          <w:bCs/>
          <w:kern w:val="0"/>
          <w:szCs w:val="24"/>
        </w:rPr>
        <w:t>（</w:t>
      </w:r>
      <w:r w:rsidRPr="00BE3C9C">
        <w:rPr>
          <w:rFonts w:ascii="Times New Roman" w:eastAsia="標楷體" w:hAnsi="Times New Roman" w:cs="Times New Roman"/>
          <w:bCs/>
          <w:kern w:val="0"/>
          <w:szCs w:val="24"/>
        </w:rPr>
        <w:t>88x</w:t>
      </w:r>
      <w:r w:rsidRPr="00BE3C9C">
        <w:rPr>
          <w:rFonts w:ascii="Times New Roman" w:eastAsia="標楷體" w:hAnsi="Times New Roman" w:cs="Times New Roman"/>
          <w:bCs/>
          <w:kern w:val="0"/>
          <w:szCs w:val="24"/>
        </w:rPr>
        <w:t>）</w:t>
      </w:r>
    </w:p>
    <w:p w14:paraId="0D810E5F" w14:textId="77777777" w:rsidR="00C93CBF" w:rsidRPr="00BE3C9C" w:rsidRDefault="00F13E46" w:rsidP="003C16B6">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硬式攝影機配三腳架（</w:t>
      </w:r>
      <w:r w:rsidRPr="00BE3C9C">
        <w:rPr>
          <w:rFonts w:ascii="Times New Roman" w:eastAsia="標楷體" w:hAnsi="Times New Roman" w:cs="Times New Roman"/>
          <w:bCs/>
          <w:kern w:val="0"/>
          <w:szCs w:val="24"/>
        </w:rPr>
        <w:t>x101</w:t>
      </w:r>
      <w:r w:rsidRPr="00BE3C9C">
        <w:rPr>
          <w:rFonts w:ascii="Times New Roman" w:eastAsia="標楷體" w:hAnsi="Times New Roman" w:cs="Times New Roman"/>
          <w:bCs/>
          <w:kern w:val="0"/>
          <w:szCs w:val="24"/>
        </w:rPr>
        <w:t>）</w:t>
      </w:r>
    </w:p>
    <w:p w14:paraId="2B111247" w14:textId="77777777" w:rsidR="00F13E46" w:rsidRPr="00BE3C9C" w:rsidRDefault="00F13E46" w:rsidP="00F13E46">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硬式攝影機配三腳架（</w:t>
      </w:r>
      <w:r w:rsidRPr="00BE3C9C">
        <w:rPr>
          <w:rFonts w:ascii="Times New Roman" w:eastAsia="標楷體" w:hAnsi="Times New Roman" w:cs="Times New Roman"/>
          <w:bCs/>
          <w:kern w:val="0"/>
          <w:szCs w:val="24"/>
        </w:rPr>
        <w:t>x101</w:t>
      </w:r>
      <w:r w:rsidRPr="00BE3C9C">
        <w:rPr>
          <w:rFonts w:ascii="Times New Roman" w:eastAsia="標楷體" w:hAnsi="Times New Roman" w:cs="Times New Roman"/>
          <w:bCs/>
          <w:kern w:val="0"/>
          <w:szCs w:val="24"/>
        </w:rPr>
        <w:t>）</w:t>
      </w:r>
    </w:p>
    <w:p w14:paraId="48F6F75F" w14:textId="77777777" w:rsidR="00F13E46" w:rsidRPr="00BE3C9C" w:rsidRDefault="00F13E46" w:rsidP="00F13E46">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硬式攝影機配三腳架（</w:t>
      </w:r>
      <w:r w:rsidRPr="00BE3C9C">
        <w:rPr>
          <w:rFonts w:ascii="Times New Roman" w:eastAsia="標楷體" w:hAnsi="Times New Roman" w:cs="Times New Roman"/>
          <w:bCs/>
          <w:kern w:val="0"/>
          <w:szCs w:val="24"/>
        </w:rPr>
        <w:t>x101</w:t>
      </w:r>
      <w:r w:rsidRPr="00BE3C9C">
        <w:rPr>
          <w:rFonts w:ascii="Times New Roman" w:eastAsia="標楷體" w:hAnsi="Times New Roman" w:cs="Times New Roman"/>
          <w:bCs/>
          <w:kern w:val="0"/>
          <w:szCs w:val="24"/>
        </w:rPr>
        <w:t>）</w:t>
      </w:r>
    </w:p>
    <w:p w14:paraId="457CDF96" w14:textId="77777777" w:rsidR="00F13E46" w:rsidRPr="00BE3C9C" w:rsidRDefault="00F13E46" w:rsidP="00F13E46">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硬式攝影機配運動移動式攝影車</w:t>
      </w:r>
      <w:r w:rsidRPr="00BE3C9C">
        <w:rPr>
          <w:rFonts w:ascii="Times New Roman" w:eastAsia="標楷體" w:hAnsi="Times New Roman" w:cs="Times New Roman"/>
          <w:bCs/>
          <w:kern w:val="0"/>
          <w:szCs w:val="24"/>
        </w:rPr>
        <w:t>SSM</w:t>
      </w:r>
      <w:r w:rsidRPr="00BE3C9C">
        <w:rPr>
          <w:rFonts w:ascii="Times New Roman" w:eastAsia="標楷體" w:hAnsi="Times New Roman" w:cs="Times New Roman"/>
          <w:bCs/>
          <w:kern w:val="0"/>
          <w:szCs w:val="24"/>
        </w:rPr>
        <w:t>（</w:t>
      </w:r>
      <w:r w:rsidRPr="00BE3C9C">
        <w:rPr>
          <w:rFonts w:ascii="Times New Roman" w:eastAsia="標楷體" w:hAnsi="Times New Roman" w:cs="Times New Roman"/>
          <w:bCs/>
          <w:kern w:val="0"/>
          <w:szCs w:val="24"/>
        </w:rPr>
        <w:t>88x</w:t>
      </w:r>
      <w:r w:rsidRPr="00BE3C9C">
        <w:rPr>
          <w:rFonts w:ascii="Times New Roman" w:eastAsia="標楷體" w:hAnsi="Times New Roman" w:cs="Times New Roman"/>
          <w:bCs/>
          <w:kern w:val="0"/>
          <w:szCs w:val="24"/>
        </w:rPr>
        <w:t>）</w:t>
      </w:r>
    </w:p>
    <w:p w14:paraId="629A62CB" w14:textId="77777777" w:rsidR="00F13E46" w:rsidRPr="00BE3C9C" w:rsidRDefault="00F13E46" w:rsidP="00F13E46">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硬式攝影機配運動移動式攝影車</w:t>
      </w:r>
      <w:r w:rsidRPr="00BE3C9C">
        <w:rPr>
          <w:rFonts w:ascii="Times New Roman" w:eastAsia="標楷體" w:hAnsi="Times New Roman" w:cs="Times New Roman"/>
          <w:bCs/>
          <w:kern w:val="0"/>
          <w:szCs w:val="24"/>
        </w:rPr>
        <w:t>HSSM</w:t>
      </w:r>
      <w:r w:rsidRPr="00BE3C9C">
        <w:rPr>
          <w:rFonts w:ascii="Times New Roman" w:eastAsia="標楷體" w:hAnsi="Times New Roman" w:cs="Times New Roman"/>
          <w:bCs/>
          <w:kern w:val="0"/>
          <w:szCs w:val="24"/>
        </w:rPr>
        <w:t>（</w:t>
      </w:r>
      <w:r w:rsidRPr="00BE3C9C">
        <w:rPr>
          <w:rFonts w:ascii="Times New Roman" w:eastAsia="標楷體" w:hAnsi="Times New Roman" w:cs="Times New Roman"/>
          <w:bCs/>
          <w:kern w:val="0"/>
          <w:szCs w:val="24"/>
        </w:rPr>
        <w:t>88x</w:t>
      </w:r>
      <w:r w:rsidRPr="00BE3C9C">
        <w:rPr>
          <w:rFonts w:ascii="Times New Roman" w:eastAsia="標楷體" w:hAnsi="Times New Roman" w:cs="Times New Roman"/>
          <w:bCs/>
          <w:kern w:val="0"/>
          <w:szCs w:val="24"/>
        </w:rPr>
        <w:t>）</w:t>
      </w:r>
    </w:p>
    <w:p w14:paraId="57CCF5C3" w14:textId="77777777" w:rsidR="00F13E46" w:rsidRPr="00BE3C9C" w:rsidRDefault="00F13E46" w:rsidP="00F13E46">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硬式攝影機配運動移動式攝影車</w:t>
      </w:r>
      <w:r w:rsidRPr="00BE3C9C">
        <w:rPr>
          <w:rFonts w:ascii="Times New Roman" w:eastAsia="標楷體" w:hAnsi="Times New Roman" w:cs="Times New Roman"/>
          <w:bCs/>
          <w:kern w:val="0"/>
          <w:szCs w:val="24"/>
        </w:rPr>
        <w:t>SSM</w:t>
      </w:r>
      <w:r w:rsidRPr="00BE3C9C">
        <w:rPr>
          <w:rFonts w:ascii="Times New Roman" w:eastAsia="標楷體" w:hAnsi="Times New Roman" w:cs="Times New Roman"/>
          <w:bCs/>
          <w:kern w:val="0"/>
          <w:szCs w:val="24"/>
        </w:rPr>
        <w:t>（</w:t>
      </w:r>
      <w:r w:rsidRPr="00BE3C9C">
        <w:rPr>
          <w:rFonts w:ascii="Times New Roman" w:eastAsia="標楷體" w:hAnsi="Times New Roman" w:cs="Times New Roman"/>
          <w:bCs/>
          <w:kern w:val="0"/>
          <w:szCs w:val="24"/>
        </w:rPr>
        <w:t>88x</w:t>
      </w:r>
      <w:r w:rsidRPr="00BE3C9C">
        <w:rPr>
          <w:rFonts w:ascii="Times New Roman" w:eastAsia="標楷體" w:hAnsi="Times New Roman" w:cs="Times New Roman"/>
          <w:bCs/>
          <w:kern w:val="0"/>
          <w:szCs w:val="24"/>
        </w:rPr>
        <w:t>）</w:t>
      </w:r>
    </w:p>
    <w:p w14:paraId="6CFD28E2" w14:textId="77777777" w:rsidR="00F13E46" w:rsidRPr="00BE3C9C" w:rsidRDefault="00F13E46" w:rsidP="003C16B6">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吊臂</w:t>
      </w:r>
      <w:r w:rsidRPr="00BE3C9C">
        <w:rPr>
          <w:rFonts w:ascii="Times New Roman" w:eastAsia="標楷體" w:hAnsi="Times New Roman" w:cs="Times New Roman"/>
          <w:kern w:val="0"/>
          <w:szCs w:val="24"/>
        </w:rPr>
        <w:t>9</w:t>
      </w:r>
      <w:r w:rsidRPr="00BE3C9C">
        <w:rPr>
          <w:rFonts w:ascii="Times New Roman" w:eastAsia="標楷體" w:hAnsi="Times New Roman" w:cs="Times New Roman"/>
          <w:kern w:val="0"/>
          <w:szCs w:val="24"/>
        </w:rPr>
        <w:t>公尺（</w:t>
      </w:r>
      <w:r w:rsidRPr="00BE3C9C">
        <w:rPr>
          <w:rFonts w:ascii="Times New Roman" w:eastAsia="標楷體" w:hAnsi="Times New Roman" w:cs="Times New Roman"/>
          <w:kern w:val="0"/>
          <w:szCs w:val="24"/>
        </w:rPr>
        <w:t>x14</w:t>
      </w:r>
      <w:r w:rsidRPr="00BE3C9C">
        <w:rPr>
          <w:rFonts w:ascii="Times New Roman" w:eastAsia="標楷體" w:hAnsi="Times New Roman" w:cs="Times New Roman"/>
          <w:kern w:val="0"/>
          <w:szCs w:val="24"/>
        </w:rPr>
        <w:t>）</w:t>
      </w:r>
    </w:p>
    <w:p w14:paraId="47164749" w14:textId="77777777" w:rsidR="00F13E46" w:rsidRPr="00BE3C9C" w:rsidRDefault="00F13E46" w:rsidP="00F13E46">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吊臂－伸縮（</w:t>
      </w:r>
      <w:r w:rsidRPr="00BE3C9C">
        <w:rPr>
          <w:rFonts w:ascii="Times New Roman" w:eastAsia="標楷體" w:hAnsi="Times New Roman" w:cs="Times New Roman"/>
          <w:kern w:val="0"/>
          <w:szCs w:val="24"/>
        </w:rPr>
        <w:t>x14</w:t>
      </w:r>
      <w:r w:rsidRPr="00BE3C9C">
        <w:rPr>
          <w:rFonts w:ascii="Times New Roman" w:eastAsia="標楷體" w:hAnsi="Times New Roman" w:cs="Times New Roman"/>
          <w:kern w:val="0"/>
          <w:szCs w:val="24"/>
        </w:rPr>
        <w:t>）</w:t>
      </w:r>
    </w:p>
    <w:p w14:paraId="3CB985A0" w14:textId="77777777" w:rsidR="00AA4C52" w:rsidRPr="00BE3C9C" w:rsidRDefault="00AA4C52" w:rsidP="00AA4C52">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硬式攝影機配三腳架（</w:t>
      </w:r>
      <w:r w:rsidRPr="00BE3C9C">
        <w:rPr>
          <w:rFonts w:ascii="Times New Roman" w:eastAsia="標楷體" w:hAnsi="Times New Roman" w:cs="Times New Roman"/>
          <w:bCs/>
          <w:kern w:val="0"/>
          <w:szCs w:val="24"/>
        </w:rPr>
        <w:t>x101</w:t>
      </w:r>
      <w:r w:rsidRPr="00BE3C9C">
        <w:rPr>
          <w:rFonts w:ascii="Times New Roman" w:eastAsia="標楷體" w:hAnsi="Times New Roman" w:cs="Times New Roman"/>
          <w:bCs/>
          <w:kern w:val="0"/>
          <w:szCs w:val="24"/>
        </w:rPr>
        <w:t>）</w:t>
      </w:r>
    </w:p>
    <w:p w14:paraId="34481741" w14:textId="77777777" w:rsidR="00F13E46" w:rsidRPr="00BE3C9C" w:rsidRDefault="00AA4C52" w:rsidP="003C16B6">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外景多機作業攝影機配三腳架（</w:t>
      </w:r>
      <w:r w:rsidRPr="00BE3C9C">
        <w:rPr>
          <w:rFonts w:ascii="Times New Roman" w:eastAsia="標楷體" w:hAnsi="Times New Roman" w:cs="Times New Roman"/>
          <w:kern w:val="0"/>
          <w:szCs w:val="24"/>
        </w:rPr>
        <w:t>x42</w:t>
      </w:r>
      <w:r w:rsidRPr="00BE3C9C">
        <w:rPr>
          <w:rFonts w:ascii="Times New Roman" w:eastAsia="標楷體" w:hAnsi="Times New Roman" w:cs="Times New Roman"/>
          <w:kern w:val="0"/>
          <w:szCs w:val="24"/>
        </w:rPr>
        <w:t>）</w:t>
      </w:r>
    </w:p>
    <w:p w14:paraId="4CB0E112" w14:textId="77777777" w:rsidR="00AA4C52" w:rsidRPr="00BE3C9C" w:rsidRDefault="00AA4C52" w:rsidP="003C16B6">
      <w:pPr>
        <w:rPr>
          <w:rFonts w:ascii="Times New Roman" w:eastAsia="標楷體" w:hAnsi="Times New Roman" w:cs="Times New Roman"/>
          <w:bCs/>
          <w:kern w:val="0"/>
          <w:szCs w:val="24"/>
        </w:rPr>
      </w:pPr>
      <w:r w:rsidRPr="00BE3C9C">
        <w:rPr>
          <w:rFonts w:ascii="Times New Roman" w:eastAsia="標楷體" w:hAnsi="Times New Roman" w:cs="Times New Roman"/>
          <w:kern w:val="0"/>
          <w:szCs w:val="24"/>
        </w:rPr>
        <w:t>外景多機作業</w:t>
      </w:r>
      <w:r w:rsidRPr="00BE3C9C">
        <w:rPr>
          <w:rFonts w:ascii="Times New Roman" w:eastAsia="標楷體" w:hAnsi="Times New Roman" w:cs="Times New Roman"/>
          <w:bCs/>
          <w:kern w:val="0"/>
          <w:szCs w:val="24"/>
        </w:rPr>
        <w:t>運動移動式攝影車（</w:t>
      </w:r>
      <w:r w:rsidRPr="00BE3C9C">
        <w:rPr>
          <w:rFonts w:ascii="Times New Roman" w:eastAsia="標楷體" w:hAnsi="Times New Roman" w:cs="Times New Roman"/>
          <w:bCs/>
          <w:kern w:val="0"/>
          <w:szCs w:val="24"/>
        </w:rPr>
        <w:t>x22</w:t>
      </w:r>
      <w:r w:rsidRPr="00BE3C9C">
        <w:rPr>
          <w:rFonts w:ascii="Times New Roman" w:eastAsia="標楷體" w:hAnsi="Times New Roman" w:cs="Times New Roman"/>
          <w:bCs/>
          <w:kern w:val="0"/>
          <w:szCs w:val="24"/>
        </w:rPr>
        <w:t>）－</w:t>
      </w:r>
      <w:r w:rsidRPr="00BE3C9C">
        <w:rPr>
          <w:rFonts w:ascii="Times New Roman" w:eastAsia="標楷體" w:hAnsi="Times New Roman" w:cs="Times New Roman"/>
          <w:bCs/>
          <w:kern w:val="0"/>
          <w:szCs w:val="24"/>
        </w:rPr>
        <w:t>SSM</w:t>
      </w:r>
    </w:p>
    <w:p w14:paraId="38B73BD1" w14:textId="77777777" w:rsidR="00AA4C52" w:rsidRPr="00BE3C9C" w:rsidRDefault="00AA4C52" w:rsidP="00AA4C52">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外景多機作業攝影機配三腳架（</w:t>
      </w:r>
      <w:r w:rsidRPr="00BE3C9C">
        <w:rPr>
          <w:rFonts w:ascii="Times New Roman" w:eastAsia="標楷體" w:hAnsi="Times New Roman" w:cs="Times New Roman"/>
          <w:kern w:val="0"/>
          <w:szCs w:val="24"/>
        </w:rPr>
        <w:t>x42</w:t>
      </w:r>
      <w:r w:rsidRPr="00BE3C9C">
        <w:rPr>
          <w:rFonts w:ascii="Times New Roman" w:eastAsia="標楷體" w:hAnsi="Times New Roman" w:cs="Times New Roman"/>
          <w:kern w:val="0"/>
          <w:szCs w:val="24"/>
        </w:rPr>
        <w:t>）</w:t>
      </w:r>
    </w:p>
    <w:p w14:paraId="687E9751" w14:textId="77777777" w:rsidR="00AA4C52" w:rsidRPr="00BE3C9C" w:rsidRDefault="00AA4C52" w:rsidP="00AA4C52">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外景多機作業攝影機配三腳架（</w:t>
      </w:r>
      <w:r w:rsidRPr="00BE3C9C">
        <w:rPr>
          <w:rFonts w:ascii="Times New Roman" w:eastAsia="標楷體" w:hAnsi="Times New Roman" w:cs="Times New Roman"/>
          <w:kern w:val="0"/>
          <w:szCs w:val="24"/>
        </w:rPr>
        <w:t>x42</w:t>
      </w:r>
      <w:r w:rsidRPr="00BE3C9C">
        <w:rPr>
          <w:rFonts w:ascii="Times New Roman" w:eastAsia="標楷體" w:hAnsi="Times New Roman" w:cs="Times New Roman"/>
          <w:kern w:val="0"/>
          <w:szCs w:val="24"/>
        </w:rPr>
        <w:t>）</w:t>
      </w:r>
    </w:p>
    <w:p w14:paraId="5B7FE8D3" w14:textId="77777777" w:rsidR="00AA4C52" w:rsidRPr="00BE3C9C" w:rsidRDefault="00AA4C52" w:rsidP="00AA4C52">
      <w:pPr>
        <w:rPr>
          <w:rFonts w:ascii="Times New Roman" w:eastAsia="標楷體" w:hAnsi="Times New Roman" w:cs="Times New Roman"/>
          <w:bCs/>
          <w:kern w:val="0"/>
          <w:szCs w:val="24"/>
        </w:rPr>
      </w:pPr>
      <w:r w:rsidRPr="00BE3C9C">
        <w:rPr>
          <w:rFonts w:ascii="Times New Roman" w:eastAsia="標楷體" w:hAnsi="Times New Roman" w:cs="Times New Roman"/>
          <w:kern w:val="0"/>
          <w:szCs w:val="24"/>
        </w:rPr>
        <w:t>外景多機作業</w:t>
      </w:r>
      <w:r w:rsidRPr="00BE3C9C">
        <w:rPr>
          <w:rFonts w:ascii="Times New Roman" w:eastAsia="標楷體" w:hAnsi="Times New Roman" w:cs="Times New Roman"/>
          <w:bCs/>
          <w:kern w:val="0"/>
          <w:szCs w:val="24"/>
        </w:rPr>
        <w:t>運動移動式攝影車（</w:t>
      </w:r>
      <w:r w:rsidRPr="00BE3C9C">
        <w:rPr>
          <w:rFonts w:ascii="Times New Roman" w:eastAsia="標楷體" w:hAnsi="Times New Roman" w:cs="Times New Roman"/>
          <w:bCs/>
          <w:kern w:val="0"/>
          <w:szCs w:val="24"/>
        </w:rPr>
        <w:t>x22</w:t>
      </w:r>
      <w:r w:rsidRPr="00BE3C9C">
        <w:rPr>
          <w:rFonts w:ascii="Times New Roman" w:eastAsia="標楷體" w:hAnsi="Times New Roman" w:cs="Times New Roman"/>
          <w:bCs/>
          <w:kern w:val="0"/>
          <w:szCs w:val="24"/>
        </w:rPr>
        <w:t>）－</w:t>
      </w:r>
      <w:r w:rsidRPr="00BE3C9C">
        <w:rPr>
          <w:rFonts w:ascii="Times New Roman" w:eastAsia="標楷體" w:hAnsi="Times New Roman" w:cs="Times New Roman"/>
          <w:bCs/>
          <w:kern w:val="0"/>
          <w:szCs w:val="24"/>
        </w:rPr>
        <w:t>SSM</w:t>
      </w:r>
    </w:p>
    <w:p w14:paraId="5513BDCB" w14:textId="77777777" w:rsidR="00AA4C52" w:rsidRPr="00BE3C9C" w:rsidRDefault="00AA4C52" w:rsidP="00AA4C52">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外景多機作業攝影機配三腳架（</w:t>
      </w:r>
      <w:r w:rsidRPr="00BE3C9C">
        <w:rPr>
          <w:rFonts w:ascii="Times New Roman" w:eastAsia="標楷體" w:hAnsi="Times New Roman" w:cs="Times New Roman"/>
          <w:kern w:val="0"/>
          <w:szCs w:val="24"/>
        </w:rPr>
        <w:t>x42</w:t>
      </w:r>
      <w:r w:rsidRPr="00BE3C9C">
        <w:rPr>
          <w:rFonts w:ascii="Times New Roman" w:eastAsia="標楷體" w:hAnsi="Times New Roman" w:cs="Times New Roman"/>
          <w:kern w:val="0"/>
          <w:szCs w:val="24"/>
        </w:rPr>
        <w:t>）</w:t>
      </w:r>
    </w:p>
    <w:p w14:paraId="7164F819" w14:textId="77777777" w:rsidR="00AA4C52" w:rsidRPr="00BE3C9C" w:rsidRDefault="00AA4C52" w:rsidP="00AA4C52">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外景多機作業攝影機配三腳架（</w:t>
      </w:r>
      <w:r w:rsidRPr="00BE3C9C">
        <w:rPr>
          <w:rFonts w:ascii="Times New Roman" w:eastAsia="標楷體" w:hAnsi="Times New Roman" w:cs="Times New Roman"/>
          <w:kern w:val="0"/>
          <w:szCs w:val="24"/>
        </w:rPr>
        <w:t>x42</w:t>
      </w:r>
      <w:r w:rsidRPr="00BE3C9C">
        <w:rPr>
          <w:rFonts w:ascii="Times New Roman" w:eastAsia="標楷體" w:hAnsi="Times New Roman" w:cs="Times New Roman"/>
          <w:kern w:val="0"/>
          <w:szCs w:val="24"/>
        </w:rPr>
        <w:t>）</w:t>
      </w:r>
    </w:p>
    <w:p w14:paraId="498ED1BD" w14:textId="77777777" w:rsidR="00AA4C52" w:rsidRPr="00BE3C9C" w:rsidRDefault="00AA4C52" w:rsidP="00AA4C52">
      <w:pPr>
        <w:rPr>
          <w:rFonts w:ascii="Times New Roman" w:eastAsia="標楷體" w:hAnsi="Times New Roman" w:cs="Times New Roman"/>
          <w:bCs/>
          <w:kern w:val="0"/>
          <w:szCs w:val="24"/>
        </w:rPr>
      </w:pPr>
      <w:r w:rsidRPr="00BE3C9C">
        <w:rPr>
          <w:rFonts w:ascii="Times New Roman" w:eastAsia="標楷體" w:hAnsi="Times New Roman" w:cs="Times New Roman"/>
          <w:kern w:val="0"/>
          <w:szCs w:val="24"/>
        </w:rPr>
        <w:t>外景多機作業</w:t>
      </w:r>
      <w:r w:rsidRPr="00BE3C9C">
        <w:rPr>
          <w:rFonts w:ascii="Times New Roman" w:eastAsia="標楷體" w:hAnsi="Times New Roman" w:cs="Times New Roman"/>
          <w:bCs/>
          <w:kern w:val="0"/>
          <w:szCs w:val="24"/>
        </w:rPr>
        <w:t>運動移動式攝影車（</w:t>
      </w:r>
      <w:r w:rsidRPr="00BE3C9C">
        <w:rPr>
          <w:rFonts w:ascii="Times New Roman" w:eastAsia="標楷體" w:hAnsi="Times New Roman" w:cs="Times New Roman"/>
          <w:bCs/>
          <w:kern w:val="0"/>
          <w:szCs w:val="24"/>
        </w:rPr>
        <w:t>x22</w:t>
      </w:r>
      <w:r w:rsidRPr="00BE3C9C">
        <w:rPr>
          <w:rFonts w:ascii="Times New Roman" w:eastAsia="標楷體" w:hAnsi="Times New Roman" w:cs="Times New Roman"/>
          <w:bCs/>
          <w:kern w:val="0"/>
          <w:szCs w:val="24"/>
        </w:rPr>
        <w:t>）</w:t>
      </w:r>
    </w:p>
    <w:p w14:paraId="071126D7" w14:textId="77777777" w:rsidR="00AA4C52" w:rsidRPr="00BE3C9C" w:rsidRDefault="00AA4C52" w:rsidP="00AA4C52">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外景多機作業攝影機配三腳架（</w:t>
      </w:r>
      <w:r w:rsidRPr="00BE3C9C">
        <w:rPr>
          <w:rFonts w:ascii="Times New Roman" w:eastAsia="標楷體" w:hAnsi="Times New Roman" w:cs="Times New Roman"/>
          <w:kern w:val="0"/>
          <w:szCs w:val="24"/>
        </w:rPr>
        <w:t>x42</w:t>
      </w:r>
      <w:r w:rsidRPr="00BE3C9C">
        <w:rPr>
          <w:rFonts w:ascii="Times New Roman" w:eastAsia="標楷體" w:hAnsi="Times New Roman" w:cs="Times New Roman"/>
          <w:kern w:val="0"/>
          <w:szCs w:val="24"/>
        </w:rPr>
        <w:t>）</w:t>
      </w:r>
    </w:p>
    <w:p w14:paraId="380BBE27" w14:textId="77777777" w:rsidR="00AA4C52" w:rsidRPr="00BE3C9C" w:rsidRDefault="00AA4C52" w:rsidP="00AA4C52">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硬式攝影機配三腳架（</w:t>
      </w:r>
      <w:r w:rsidRPr="00BE3C9C">
        <w:rPr>
          <w:rFonts w:ascii="Times New Roman" w:eastAsia="標楷體" w:hAnsi="Times New Roman" w:cs="Times New Roman"/>
          <w:bCs/>
          <w:kern w:val="0"/>
          <w:szCs w:val="24"/>
        </w:rPr>
        <w:t>x101</w:t>
      </w:r>
      <w:r w:rsidRPr="00BE3C9C">
        <w:rPr>
          <w:rFonts w:ascii="Times New Roman" w:eastAsia="標楷體" w:hAnsi="Times New Roman" w:cs="Times New Roman"/>
          <w:bCs/>
          <w:kern w:val="0"/>
          <w:szCs w:val="24"/>
        </w:rPr>
        <w:t>）</w:t>
      </w:r>
    </w:p>
    <w:p w14:paraId="358AB2EA" w14:textId="77777777" w:rsidR="00AA4C52" w:rsidRPr="00BE3C9C" w:rsidRDefault="00AA4C52" w:rsidP="00AA4C52">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硬式攝影機配三腳架（</w:t>
      </w:r>
      <w:r w:rsidRPr="00BE3C9C">
        <w:rPr>
          <w:rFonts w:ascii="Times New Roman" w:eastAsia="標楷體" w:hAnsi="Times New Roman" w:cs="Times New Roman"/>
          <w:bCs/>
          <w:kern w:val="0"/>
          <w:szCs w:val="24"/>
        </w:rPr>
        <w:t>x101</w:t>
      </w:r>
      <w:r w:rsidRPr="00BE3C9C">
        <w:rPr>
          <w:rFonts w:ascii="Times New Roman" w:eastAsia="標楷體" w:hAnsi="Times New Roman" w:cs="Times New Roman"/>
          <w:bCs/>
          <w:kern w:val="0"/>
          <w:szCs w:val="24"/>
        </w:rPr>
        <w:t>）</w:t>
      </w:r>
    </w:p>
    <w:p w14:paraId="24FE7F32" w14:textId="77777777" w:rsidR="00AA4C52" w:rsidRPr="00BE3C9C" w:rsidRDefault="00AA4C52" w:rsidP="00AA4C52">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硬式攝影機配三腳架（</w:t>
      </w:r>
      <w:r w:rsidRPr="00BE3C9C">
        <w:rPr>
          <w:rFonts w:ascii="Times New Roman" w:eastAsia="標楷體" w:hAnsi="Times New Roman" w:cs="Times New Roman"/>
          <w:bCs/>
          <w:kern w:val="0"/>
          <w:szCs w:val="24"/>
        </w:rPr>
        <w:t>x101</w:t>
      </w:r>
      <w:r w:rsidRPr="00BE3C9C">
        <w:rPr>
          <w:rFonts w:ascii="Times New Roman" w:eastAsia="標楷體" w:hAnsi="Times New Roman" w:cs="Times New Roman"/>
          <w:bCs/>
          <w:kern w:val="0"/>
          <w:szCs w:val="24"/>
        </w:rPr>
        <w:t>）</w:t>
      </w:r>
    </w:p>
    <w:p w14:paraId="52625FE1" w14:textId="77777777" w:rsidR="00AA4C52" w:rsidRPr="00BE3C9C" w:rsidRDefault="00AA4C52" w:rsidP="00AA4C52">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硬式攝影機配三腳架（</w:t>
      </w:r>
      <w:r w:rsidRPr="00BE3C9C">
        <w:rPr>
          <w:rFonts w:ascii="Times New Roman" w:eastAsia="標楷體" w:hAnsi="Times New Roman" w:cs="Times New Roman"/>
          <w:bCs/>
          <w:kern w:val="0"/>
          <w:szCs w:val="24"/>
        </w:rPr>
        <w:t>x101</w:t>
      </w:r>
      <w:r w:rsidRPr="00BE3C9C">
        <w:rPr>
          <w:rFonts w:ascii="Times New Roman" w:eastAsia="標楷體" w:hAnsi="Times New Roman" w:cs="Times New Roman"/>
          <w:bCs/>
          <w:kern w:val="0"/>
          <w:szCs w:val="24"/>
        </w:rPr>
        <w:t>）</w:t>
      </w:r>
    </w:p>
    <w:p w14:paraId="230515DA" w14:textId="77777777" w:rsidR="00AA4C52" w:rsidRPr="00BE3C9C" w:rsidRDefault="00AA4C52" w:rsidP="003C16B6">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BS</w:t>
      </w:r>
      <w:r w:rsidRPr="00BE3C9C">
        <w:rPr>
          <w:rFonts w:ascii="Times New Roman" w:eastAsia="標楷體" w:hAnsi="Times New Roman" w:cs="Times New Roman"/>
          <w:bCs/>
          <w:kern w:val="0"/>
          <w:szCs w:val="24"/>
        </w:rPr>
        <w:t>（廣角）</w:t>
      </w:r>
    </w:p>
    <w:p w14:paraId="1524213E" w14:textId="77777777" w:rsidR="00AA4C52" w:rsidRPr="00BE3C9C" w:rsidRDefault="00AA4C52" w:rsidP="003C16B6">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左邊直排由上往下</w:t>
      </w:r>
      <w:r w:rsidRPr="00BE3C9C">
        <w:rPr>
          <w:rFonts w:ascii="Times New Roman" w:eastAsia="標楷體" w:hAnsi="Times New Roman" w:cs="Times New Roman"/>
          <w:kern w:val="0"/>
          <w:szCs w:val="24"/>
        </w:rPr>
        <w:t>)</w:t>
      </w:r>
    </w:p>
    <w:p w14:paraId="261C0138" w14:textId="77777777" w:rsidR="00AA4C52" w:rsidRPr="00BE3C9C" w:rsidRDefault="00AA4C52" w:rsidP="003C16B6">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手持熱身區（</w:t>
      </w:r>
      <w:r w:rsidRPr="00BE3C9C">
        <w:rPr>
          <w:rFonts w:ascii="Times New Roman" w:eastAsia="標楷體" w:hAnsi="Times New Roman" w:cs="Times New Roman"/>
          <w:kern w:val="0"/>
          <w:szCs w:val="24"/>
        </w:rPr>
        <w:t>x22</w:t>
      </w:r>
      <w:r w:rsidRPr="00BE3C9C">
        <w:rPr>
          <w:rFonts w:ascii="Times New Roman" w:eastAsia="標楷體" w:hAnsi="Times New Roman" w:cs="Times New Roman"/>
          <w:kern w:val="0"/>
          <w:szCs w:val="24"/>
        </w:rPr>
        <w:t>）</w:t>
      </w:r>
    </w:p>
    <w:p w14:paraId="1B6795F1" w14:textId="77777777" w:rsidR="00AA4C52" w:rsidRPr="00BE3C9C" w:rsidRDefault="00AA4C52" w:rsidP="00AA4C52">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手持熱身區（</w:t>
      </w:r>
      <w:r w:rsidRPr="00BE3C9C">
        <w:rPr>
          <w:rFonts w:ascii="Times New Roman" w:eastAsia="標楷體" w:hAnsi="Times New Roman" w:cs="Times New Roman"/>
          <w:kern w:val="0"/>
          <w:szCs w:val="24"/>
        </w:rPr>
        <w:t>x22</w:t>
      </w:r>
      <w:r w:rsidRPr="00BE3C9C">
        <w:rPr>
          <w:rFonts w:ascii="Times New Roman" w:eastAsia="標楷體" w:hAnsi="Times New Roman" w:cs="Times New Roman"/>
          <w:kern w:val="0"/>
          <w:szCs w:val="24"/>
        </w:rPr>
        <w:t>）</w:t>
      </w:r>
    </w:p>
    <w:p w14:paraId="6FEFF4CC" w14:textId="77777777" w:rsidR="00AA4C52" w:rsidRPr="00BE3C9C" w:rsidRDefault="00AA4C52" w:rsidP="00AA4C52">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手持熱身區（</w:t>
      </w:r>
      <w:r w:rsidRPr="00BE3C9C">
        <w:rPr>
          <w:rFonts w:ascii="Times New Roman" w:eastAsia="標楷體" w:hAnsi="Times New Roman" w:cs="Times New Roman"/>
          <w:kern w:val="0"/>
          <w:szCs w:val="24"/>
        </w:rPr>
        <w:t>x22</w:t>
      </w:r>
      <w:r w:rsidRPr="00BE3C9C">
        <w:rPr>
          <w:rFonts w:ascii="Times New Roman" w:eastAsia="標楷體" w:hAnsi="Times New Roman" w:cs="Times New Roman"/>
          <w:kern w:val="0"/>
          <w:szCs w:val="24"/>
        </w:rPr>
        <w:t>）</w:t>
      </w:r>
    </w:p>
    <w:p w14:paraId="638F236E" w14:textId="77777777" w:rsidR="00AA4C52" w:rsidRPr="00BE3C9C" w:rsidRDefault="00AA4C52" w:rsidP="00AA4C52">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手持熱身區（</w:t>
      </w:r>
      <w:r w:rsidRPr="00BE3C9C">
        <w:rPr>
          <w:rFonts w:ascii="Times New Roman" w:eastAsia="標楷體" w:hAnsi="Times New Roman" w:cs="Times New Roman"/>
          <w:kern w:val="0"/>
          <w:szCs w:val="24"/>
        </w:rPr>
        <w:t>x22</w:t>
      </w:r>
      <w:r w:rsidRPr="00BE3C9C">
        <w:rPr>
          <w:rFonts w:ascii="Times New Roman" w:eastAsia="標楷體" w:hAnsi="Times New Roman" w:cs="Times New Roman"/>
          <w:kern w:val="0"/>
          <w:szCs w:val="24"/>
        </w:rPr>
        <w:t>）</w:t>
      </w:r>
    </w:p>
    <w:p w14:paraId="054F0D67" w14:textId="77777777" w:rsidR="00AA4C52" w:rsidRPr="00BE3C9C" w:rsidRDefault="00AA4C52" w:rsidP="003C16B6">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手持</w:t>
      </w:r>
      <w:r w:rsidR="00FB009A" w:rsidRPr="00BE3C9C">
        <w:rPr>
          <w:rFonts w:ascii="Times New Roman" w:eastAsia="標楷體" w:hAnsi="Times New Roman" w:cs="Times New Roman"/>
          <w:kern w:val="0"/>
          <w:szCs w:val="24"/>
        </w:rPr>
        <w:t>綜合區</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x14</w:t>
      </w:r>
      <w:r w:rsidRPr="00BE3C9C">
        <w:rPr>
          <w:rFonts w:ascii="Times New Roman" w:eastAsia="標楷體" w:hAnsi="Times New Roman" w:cs="Times New Roman"/>
          <w:kern w:val="0"/>
          <w:szCs w:val="24"/>
        </w:rPr>
        <w:t>）－</w:t>
      </w:r>
    </w:p>
    <w:p w14:paraId="44C1E51C" w14:textId="77777777" w:rsidR="00AA4C52" w:rsidRPr="00BE3C9C" w:rsidRDefault="00AA4C52" w:rsidP="003C16B6">
      <w:pPr>
        <w:rPr>
          <w:rFonts w:ascii="Times New Roman" w:eastAsia="標楷體" w:hAnsi="Times New Roman" w:cs="Times New Roman"/>
          <w:kern w:val="0"/>
          <w:szCs w:val="24"/>
        </w:rPr>
      </w:pPr>
    </w:p>
    <w:p w14:paraId="76122539" w14:textId="77777777" w:rsidR="003C16B6" w:rsidRPr="00BE3C9C" w:rsidRDefault="003C16B6" w:rsidP="003C16B6">
      <w:pPr>
        <w:rPr>
          <w:rFonts w:ascii="Times New Roman" w:eastAsia="標楷體" w:hAnsi="Times New Roman" w:cs="Times New Roman"/>
          <w:kern w:val="0"/>
          <w:szCs w:val="24"/>
        </w:rPr>
      </w:pPr>
    </w:p>
    <w:p w14:paraId="312AF804" w14:textId="77777777" w:rsidR="003C16B6" w:rsidRPr="00BE3C9C" w:rsidRDefault="003C16B6" w:rsidP="003C16B6">
      <w:pPr>
        <w:rPr>
          <w:rFonts w:ascii="Times New Roman" w:eastAsia="標楷體" w:hAnsi="Times New Roman" w:cs="Times New Roman"/>
          <w:kern w:val="0"/>
          <w:szCs w:val="24"/>
        </w:rPr>
      </w:pPr>
    </w:p>
    <w:p w14:paraId="5879721D" w14:textId="77777777" w:rsidR="00B32564" w:rsidRDefault="00B32564" w:rsidP="00B32564">
      <w:pPr>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7.9</w:t>
      </w:r>
      <w:r w:rsidR="007A7031" w:rsidRPr="00BE3C9C">
        <w:rPr>
          <w:rFonts w:ascii="Times New Roman" w:eastAsia="標楷體" w:hAnsi="Times New Roman" w:cs="Times New Roman"/>
          <w:b/>
          <w:bCs/>
          <w:kern w:val="0"/>
          <w:szCs w:val="24"/>
        </w:rPr>
        <w:t>世界錦標賽攝影機規劃</w:t>
      </w:r>
    </w:p>
    <w:p w14:paraId="461BB95F" w14:textId="77777777" w:rsidR="00F50A50" w:rsidRDefault="00F50A50" w:rsidP="00B32564">
      <w:pPr>
        <w:rPr>
          <w:rFonts w:ascii="Times New Roman" w:eastAsia="標楷體" w:hAnsi="Times New Roman" w:cs="Times New Roman"/>
          <w:b/>
          <w:bCs/>
          <w:kern w:val="0"/>
          <w:szCs w:val="24"/>
        </w:rPr>
      </w:pPr>
    </w:p>
    <w:p w14:paraId="30A34E80" w14:textId="77777777" w:rsidR="00F50A50" w:rsidRPr="00BE3C9C" w:rsidRDefault="00F50A50" w:rsidP="00B32564">
      <w:pPr>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w:t>
      </w:r>
      <w:r w:rsidRPr="00BE3C9C">
        <w:rPr>
          <w:rFonts w:ascii="Times New Roman" w:eastAsia="標楷體" w:hAnsi="Times New Roman" w:cs="Times New Roman"/>
          <w:b/>
          <w:bCs/>
          <w:kern w:val="0"/>
          <w:szCs w:val="24"/>
        </w:rPr>
        <w:t>圖片說明由左至右，由上至下</w:t>
      </w:r>
      <w:r w:rsidRPr="00BE3C9C">
        <w:rPr>
          <w:rFonts w:ascii="Times New Roman" w:eastAsia="標楷體" w:hAnsi="Times New Roman" w:cs="Times New Roman"/>
          <w:b/>
          <w:bCs/>
          <w:kern w:val="0"/>
          <w:szCs w:val="24"/>
        </w:rPr>
        <w:t>)</w:t>
      </w:r>
    </w:p>
    <w:p w14:paraId="040747F0" w14:textId="77777777" w:rsidR="002A1C76" w:rsidRPr="00BE3C9C" w:rsidRDefault="002A1C76" w:rsidP="002A1C76">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手持式射頻附簡易裝置（</w:t>
      </w:r>
      <w:r w:rsidRPr="00BE3C9C">
        <w:rPr>
          <w:rFonts w:ascii="Times New Roman" w:eastAsia="標楷體" w:hAnsi="Times New Roman" w:cs="Times New Roman"/>
          <w:bCs/>
          <w:kern w:val="0"/>
          <w:szCs w:val="24"/>
        </w:rPr>
        <w:t>x14</w:t>
      </w:r>
      <w:r w:rsidRPr="00BE3C9C">
        <w:rPr>
          <w:rFonts w:ascii="Times New Roman" w:eastAsia="標楷體" w:hAnsi="Times New Roman" w:cs="Times New Roman"/>
          <w:bCs/>
          <w:kern w:val="0"/>
          <w:szCs w:val="24"/>
        </w:rPr>
        <w:t>）</w:t>
      </w:r>
    </w:p>
    <w:p w14:paraId="265F87F3" w14:textId="77777777" w:rsidR="002A1C76" w:rsidRPr="00BE3C9C" w:rsidRDefault="002A1C76" w:rsidP="002A1C76">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手持式射頻附簡易裝置（</w:t>
      </w:r>
      <w:r w:rsidRPr="00BE3C9C">
        <w:rPr>
          <w:rFonts w:ascii="Times New Roman" w:eastAsia="標楷體" w:hAnsi="Times New Roman" w:cs="Times New Roman"/>
          <w:bCs/>
          <w:kern w:val="0"/>
          <w:szCs w:val="24"/>
        </w:rPr>
        <w:t>x14</w:t>
      </w:r>
      <w:r w:rsidRPr="00BE3C9C">
        <w:rPr>
          <w:rFonts w:ascii="Times New Roman" w:eastAsia="標楷體" w:hAnsi="Times New Roman" w:cs="Times New Roman"/>
          <w:bCs/>
          <w:kern w:val="0"/>
          <w:szCs w:val="24"/>
        </w:rPr>
        <w:t>）</w:t>
      </w:r>
    </w:p>
    <w:p w14:paraId="39EF2CE0" w14:textId="77777777" w:rsidR="002A1C76" w:rsidRPr="00BE3C9C" w:rsidRDefault="002A1C76" w:rsidP="002A1C76">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手持式射頻附簡易裝置（</w:t>
      </w:r>
      <w:r w:rsidRPr="00BE3C9C">
        <w:rPr>
          <w:rFonts w:ascii="Times New Roman" w:eastAsia="標楷體" w:hAnsi="Times New Roman" w:cs="Times New Roman"/>
          <w:bCs/>
          <w:kern w:val="0"/>
          <w:szCs w:val="24"/>
        </w:rPr>
        <w:t>x14</w:t>
      </w:r>
      <w:r w:rsidRPr="00BE3C9C">
        <w:rPr>
          <w:rFonts w:ascii="Times New Roman" w:eastAsia="標楷體" w:hAnsi="Times New Roman" w:cs="Times New Roman"/>
          <w:bCs/>
          <w:kern w:val="0"/>
          <w:szCs w:val="24"/>
        </w:rPr>
        <w:t>）</w:t>
      </w:r>
      <w:r w:rsidRPr="00BE3C9C">
        <w:rPr>
          <w:rFonts w:ascii="Times New Roman" w:eastAsia="標楷體" w:hAnsi="Times New Roman" w:cs="Times New Roman"/>
          <w:bCs/>
          <w:kern w:val="0"/>
          <w:szCs w:val="24"/>
        </w:rPr>
        <w:t xml:space="preserve"> VIP</w:t>
      </w:r>
      <w:r w:rsidRPr="00BE3C9C">
        <w:rPr>
          <w:rFonts w:ascii="Times New Roman" w:eastAsia="標楷體" w:hAnsi="Times New Roman" w:cs="Times New Roman"/>
          <w:bCs/>
          <w:kern w:val="0"/>
          <w:szCs w:val="24"/>
        </w:rPr>
        <w:t>貴賓</w:t>
      </w:r>
    </w:p>
    <w:p w14:paraId="27995EAD" w14:textId="77777777" w:rsidR="002A1C76" w:rsidRPr="00BE3C9C" w:rsidRDefault="002A1C76" w:rsidP="002A1C76">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機械攝影機（</w:t>
      </w:r>
      <w:r w:rsidRPr="00BE3C9C">
        <w:rPr>
          <w:rFonts w:ascii="Times New Roman" w:eastAsia="標楷體" w:hAnsi="Times New Roman" w:cs="Times New Roman"/>
          <w:bCs/>
          <w:kern w:val="0"/>
          <w:szCs w:val="24"/>
        </w:rPr>
        <w:t>x22</w:t>
      </w:r>
      <w:r w:rsidRPr="00BE3C9C">
        <w:rPr>
          <w:rFonts w:ascii="Times New Roman" w:eastAsia="標楷體" w:hAnsi="Times New Roman" w:cs="Times New Roman"/>
          <w:bCs/>
          <w:kern w:val="0"/>
          <w:szCs w:val="24"/>
        </w:rPr>
        <w:t>）</w:t>
      </w:r>
    </w:p>
    <w:p w14:paraId="41D1C965" w14:textId="77777777" w:rsidR="002A1C76" w:rsidRPr="00BE3C9C" w:rsidRDefault="002A1C76" w:rsidP="002A1C76">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機械攝影機（</w:t>
      </w:r>
      <w:r w:rsidRPr="00BE3C9C">
        <w:rPr>
          <w:rFonts w:ascii="Times New Roman" w:eastAsia="標楷體" w:hAnsi="Times New Roman" w:cs="Times New Roman"/>
          <w:bCs/>
          <w:kern w:val="0"/>
          <w:szCs w:val="24"/>
        </w:rPr>
        <w:t>x22</w:t>
      </w:r>
      <w:r w:rsidRPr="00BE3C9C">
        <w:rPr>
          <w:rFonts w:ascii="Times New Roman" w:eastAsia="標楷體" w:hAnsi="Times New Roman" w:cs="Times New Roman"/>
          <w:bCs/>
          <w:kern w:val="0"/>
          <w:szCs w:val="24"/>
        </w:rPr>
        <w:t>）</w:t>
      </w:r>
    </w:p>
    <w:p w14:paraId="28280A86" w14:textId="77777777" w:rsidR="002A1C76" w:rsidRPr="00BE3C9C" w:rsidRDefault="002A1C76" w:rsidP="002A1C76">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機械攝影機（</w:t>
      </w:r>
      <w:r w:rsidRPr="00BE3C9C">
        <w:rPr>
          <w:rFonts w:ascii="Times New Roman" w:eastAsia="標楷體" w:hAnsi="Times New Roman" w:cs="Times New Roman"/>
          <w:bCs/>
          <w:kern w:val="0"/>
          <w:szCs w:val="24"/>
        </w:rPr>
        <w:t>x22</w:t>
      </w:r>
      <w:r w:rsidRPr="00BE3C9C">
        <w:rPr>
          <w:rFonts w:ascii="Times New Roman" w:eastAsia="標楷體" w:hAnsi="Times New Roman" w:cs="Times New Roman"/>
          <w:bCs/>
          <w:kern w:val="0"/>
          <w:szCs w:val="24"/>
        </w:rPr>
        <w:t>）</w:t>
      </w:r>
    </w:p>
    <w:p w14:paraId="23288090" w14:textId="77777777" w:rsidR="002A1C76" w:rsidRPr="00BE3C9C" w:rsidRDefault="002A1C76" w:rsidP="002A1C76">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手持式射頻附簡易裝置（</w:t>
      </w:r>
      <w:r w:rsidRPr="00BE3C9C">
        <w:rPr>
          <w:rFonts w:ascii="Times New Roman" w:eastAsia="標楷體" w:hAnsi="Times New Roman" w:cs="Times New Roman"/>
          <w:bCs/>
          <w:kern w:val="0"/>
          <w:szCs w:val="24"/>
        </w:rPr>
        <w:t>x14</w:t>
      </w:r>
      <w:r w:rsidRPr="00BE3C9C">
        <w:rPr>
          <w:rFonts w:ascii="Times New Roman" w:eastAsia="標楷體" w:hAnsi="Times New Roman" w:cs="Times New Roman"/>
          <w:bCs/>
          <w:kern w:val="0"/>
          <w:szCs w:val="24"/>
        </w:rPr>
        <w:t>）觀眾</w:t>
      </w:r>
    </w:p>
    <w:p w14:paraId="63D8CB88" w14:textId="77777777" w:rsidR="00F31366" w:rsidRPr="00BE3C9C" w:rsidRDefault="00F31366" w:rsidP="00F31366">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手持式射頻附簡易裝置（</w:t>
      </w:r>
      <w:r w:rsidRPr="00BE3C9C">
        <w:rPr>
          <w:rFonts w:ascii="Times New Roman" w:eastAsia="標楷體" w:hAnsi="Times New Roman" w:cs="Times New Roman"/>
          <w:bCs/>
          <w:kern w:val="0"/>
          <w:szCs w:val="24"/>
        </w:rPr>
        <w:t>x14</w:t>
      </w:r>
      <w:r w:rsidRPr="00BE3C9C">
        <w:rPr>
          <w:rFonts w:ascii="Times New Roman" w:eastAsia="標楷體" w:hAnsi="Times New Roman" w:cs="Times New Roman"/>
          <w:bCs/>
          <w:kern w:val="0"/>
          <w:szCs w:val="24"/>
        </w:rPr>
        <w:t>）</w:t>
      </w:r>
    </w:p>
    <w:p w14:paraId="0F051B97" w14:textId="77777777" w:rsidR="00F31366" w:rsidRPr="00BE3C9C" w:rsidRDefault="00F31366" w:rsidP="00F31366">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手持式射頻附簡易裝置（</w:t>
      </w:r>
      <w:r w:rsidRPr="00BE3C9C">
        <w:rPr>
          <w:rFonts w:ascii="Times New Roman" w:eastAsia="標楷體" w:hAnsi="Times New Roman" w:cs="Times New Roman"/>
          <w:bCs/>
          <w:kern w:val="0"/>
          <w:szCs w:val="24"/>
        </w:rPr>
        <w:t>x14</w:t>
      </w:r>
      <w:r w:rsidRPr="00BE3C9C">
        <w:rPr>
          <w:rFonts w:ascii="Times New Roman" w:eastAsia="標楷體" w:hAnsi="Times New Roman" w:cs="Times New Roman"/>
          <w:bCs/>
          <w:kern w:val="0"/>
          <w:szCs w:val="24"/>
        </w:rPr>
        <w:t>）</w:t>
      </w:r>
    </w:p>
    <w:p w14:paraId="52003B02" w14:textId="77777777" w:rsidR="00F31366" w:rsidRPr="00BE3C9C" w:rsidRDefault="00F31366" w:rsidP="00F31366">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硬式攝影機配運動移動式攝影車</w:t>
      </w:r>
      <w:r w:rsidRPr="00BE3C9C">
        <w:rPr>
          <w:rFonts w:ascii="Times New Roman" w:eastAsia="標楷體" w:hAnsi="Times New Roman" w:cs="Times New Roman"/>
          <w:bCs/>
          <w:kern w:val="0"/>
          <w:szCs w:val="24"/>
        </w:rPr>
        <w:t>SSM</w:t>
      </w:r>
      <w:r w:rsidRPr="00BE3C9C">
        <w:rPr>
          <w:rFonts w:ascii="Times New Roman" w:eastAsia="標楷體" w:hAnsi="Times New Roman" w:cs="Times New Roman"/>
          <w:bCs/>
          <w:kern w:val="0"/>
          <w:szCs w:val="24"/>
        </w:rPr>
        <w:t>（</w:t>
      </w:r>
      <w:r w:rsidRPr="00BE3C9C">
        <w:rPr>
          <w:rFonts w:ascii="Times New Roman" w:eastAsia="標楷體" w:hAnsi="Times New Roman" w:cs="Times New Roman"/>
          <w:bCs/>
          <w:kern w:val="0"/>
          <w:szCs w:val="24"/>
        </w:rPr>
        <w:t>88x</w:t>
      </w:r>
      <w:r w:rsidRPr="00BE3C9C">
        <w:rPr>
          <w:rFonts w:ascii="Times New Roman" w:eastAsia="標楷體" w:hAnsi="Times New Roman" w:cs="Times New Roman"/>
          <w:bCs/>
          <w:kern w:val="0"/>
          <w:szCs w:val="24"/>
        </w:rPr>
        <w:t>）</w:t>
      </w:r>
    </w:p>
    <w:p w14:paraId="6DE49CAE" w14:textId="77777777" w:rsidR="00F31366" w:rsidRPr="00BE3C9C" w:rsidRDefault="00F31366" w:rsidP="00F31366">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硬式攝影機配三腳架（</w:t>
      </w:r>
      <w:r w:rsidRPr="00BE3C9C">
        <w:rPr>
          <w:rFonts w:ascii="Times New Roman" w:eastAsia="標楷體" w:hAnsi="Times New Roman" w:cs="Times New Roman"/>
          <w:bCs/>
          <w:kern w:val="0"/>
          <w:szCs w:val="24"/>
        </w:rPr>
        <w:t>x101</w:t>
      </w:r>
      <w:r w:rsidRPr="00BE3C9C">
        <w:rPr>
          <w:rFonts w:ascii="Times New Roman" w:eastAsia="標楷體" w:hAnsi="Times New Roman" w:cs="Times New Roman"/>
          <w:bCs/>
          <w:kern w:val="0"/>
          <w:szCs w:val="24"/>
        </w:rPr>
        <w:t>）</w:t>
      </w:r>
    </w:p>
    <w:p w14:paraId="765BC10F" w14:textId="77777777" w:rsidR="00F31366" w:rsidRPr="00BE3C9C" w:rsidRDefault="00F31366" w:rsidP="00F31366">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硬式攝影機配三腳架（</w:t>
      </w:r>
      <w:r w:rsidRPr="00BE3C9C">
        <w:rPr>
          <w:rFonts w:ascii="Times New Roman" w:eastAsia="標楷體" w:hAnsi="Times New Roman" w:cs="Times New Roman"/>
          <w:bCs/>
          <w:kern w:val="0"/>
          <w:szCs w:val="24"/>
        </w:rPr>
        <w:t>x101</w:t>
      </w:r>
      <w:r w:rsidRPr="00BE3C9C">
        <w:rPr>
          <w:rFonts w:ascii="Times New Roman" w:eastAsia="標楷體" w:hAnsi="Times New Roman" w:cs="Times New Roman"/>
          <w:bCs/>
          <w:kern w:val="0"/>
          <w:szCs w:val="24"/>
        </w:rPr>
        <w:t>）</w:t>
      </w:r>
    </w:p>
    <w:p w14:paraId="390A5469" w14:textId="77777777" w:rsidR="00F31366" w:rsidRPr="00BE3C9C" w:rsidRDefault="00F31366" w:rsidP="00F31366">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硬式攝影機配三腳架（</w:t>
      </w:r>
      <w:r w:rsidRPr="00BE3C9C">
        <w:rPr>
          <w:rFonts w:ascii="Times New Roman" w:eastAsia="標楷體" w:hAnsi="Times New Roman" w:cs="Times New Roman"/>
          <w:bCs/>
          <w:kern w:val="0"/>
          <w:szCs w:val="24"/>
        </w:rPr>
        <w:t>x101</w:t>
      </w:r>
      <w:r w:rsidRPr="00BE3C9C">
        <w:rPr>
          <w:rFonts w:ascii="Times New Roman" w:eastAsia="標楷體" w:hAnsi="Times New Roman" w:cs="Times New Roman"/>
          <w:bCs/>
          <w:kern w:val="0"/>
          <w:szCs w:val="24"/>
        </w:rPr>
        <w:t>）</w:t>
      </w:r>
    </w:p>
    <w:p w14:paraId="5C5512A4" w14:textId="77777777" w:rsidR="00F31366" w:rsidRPr="00BE3C9C" w:rsidRDefault="00F31366" w:rsidP="00F31366">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硬式攝影機配運動移動式攝影車</w:t>
      </w:r>
      <w:r w:rsidRPr="00BE3C9C">
        <w:rPr>
          <w:rFonts w:ascii="Times New Roman" w:eastAsia="標楷體" w:hAnsi="Times New Roman" w:cs="Times New Roman"/>
          <w:bCs/>
          <w:kern w:val="0"/>
          <w:szCs w:val="24"/>
        </w:rPr>
        <w:t>SSM</w:t>
      </w:r>
      <w:r w:rsidRPr="00BE3C9C">
        <w:rPr>
          <w:rFonts w:ascii="Times New Roman" w:eastAsia="標楷體" w:hAnsi="Times New Roman" w:cs="Times New Roman"/>
          <w:bCs/>
          <w:kern w:val="0"/>
          <w:szCs w:val="24"/>
        </w:rPr>
        <w:t>（</w:t>
      </w:r>
      <w:r w:rsidRPr="00BE3C9C">
        <w:rPr>
          <w:rFonts w:ascii="Times New Roman" w:eastAsia="標楷體" w:hAnsi="Times New Roman" w:cs="Times New Roman"/>
          <w:bCs/>
          <w:kern w:val="0"/>
          <w:szCs w:val="24"/>
        </w:rPr>
        <w:t>88x</w:t>
      </w:r>
      <w:r w:rsidRPr="00BE3C9C">
        <w:rPr>
          <w:rFonts w:ascii="Times New Roman" w:eastAsia="標楷體" w:hAnsi="Times New Roman" w:cs="Times New Roman"/>
          <w:bCs/>
          <w:kern w:val="0"/>
          <w:szCs w:val="24"/>
        </w:rPr>
        <w:t>）</w:t>
      </w:r>
    </w:p>
    <w:p w14:paraId="46B8F6E4" w14:textId="77777777" w:rsidR="00F31366" w:rsidRPr="00BE3C9C" w:rsidRDefault="00F31366" w:rsidP="00F31366">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硬式攝影機配運動移動式攝影車</w:t>
      </w:r>
      <w:r w:rsidRPr="00BE3C9C">
        <w:rPr>
          <w:rFonts w:ascii="Times New Roman" w:eastAsia="標楷體" w:hAnsi="Times New Roman" w:cs="Times New Roman"/>
          <w:bCs/>
          <w:kern w:val="0"/>
          <w:szCs w:val="24"/>
        </w:rPr>
        <w:t>HSSM</w:t>
      </w:r>
      <w:r w:rsidRPr="00BE3C9C">
        <w:rPr>
          <w:rFonts w:ascii="Times New Roman" w:eastAsia="標楷體" w:hAnsi="Times New Roman" w:cs="Times New Roman"/>
          <w:bCs/>
          <w:kern w:val="0"/>
          <w:szCs w:val="24"/>
        </w:rPr>
        <w:t>（</w:t>
      </w:r>
      <w:r w:rsidRPr="00BE3C9C">
        <w:rPr>
          <w:rFonts w:ascii="Times New Roman" w:eastAsia="標楷體" w:hAnsi="Times New Roman" w:cs="Times New Roman"/>
          <w:bCs/>
          <w:kern w:val="0"/>
          <w:szCs w:val="24"/>
        </w:rPr>
        <w:t>88x</w:t>
      </w:r>
      <w:r w:rsidRPr="00BE3C9C">
        <w:rPr>
          <w:rFonts w:ascii="Times New Roman" w:eastAsia="標楷體" w:hAnsi="Times New Roman" w:cs="Times New Roman"/>
          <w:bCs/>
          <w:kern w:val="0"/>
          <w:szCs w:val="24"/>
        </w:rPr>
        <w:t>）</w:t>
      </w:r>
    </w:p>
    <w:p w14:paraId="40E47673" w14:textId="77777777" w:rsidR="00F31366" w:rsidRPr="00BE3C9C" w:rsidRDefault="00F31366" w:rsidP="00F31366">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硬式攝影機配運動移動式攝影車</w:t>
      </w:r>
      <w:r w:rsidRPr="00BE3C9C">
        <w:rPr>
          <w:rFonts w:ascii="Times New Roman" w:eastAsia="標楷體" w:hAnsi="Times New Roman" w:cs="Times New Roman"/>
          <w:bCs/>
          <w:kern w:val="0"/>
          <w:szCs w:val="24"/>
        </w:rPr>
        <w:t>SSM</w:t>
      </w:r>
      <w:r w:rsidRPr="00BE3C9C">
        <w:rPr>
          <w:rFonts w:ascii="Times New Roman" w:eastAsia="標楷體" w:hAnsi="Times New Roman" w:cs="Times New Roman"/>
          <w:bCs/>
          <w:kern w:val="0"/>
          <w:szCs w:val="24"/>
        </w:rPr>
        <w:t>（</w:t>
      </w:r>
      <w:r w:rsidRPr="00BE3C9C">
        <w:rPr>
          <w:rFonts w:ascii="Times New Roman" w:eastAsia="標楷體" w:hAnsi="Times New Roman" w:cs="Times New Roman"/>
          <w:bCs/>
          <w:kern w:val="0"/>
          <w:szCs w:val="24"/>
        </w:rPr>
        <w:t>88x</w:t>
      </w:r>
      <w:r w:rsidRPr="00BE3C9C">
        <w:rPr>
          <w:rFonts w:ascii="Times New Roman" w:eastAsia="標楷體" w:hAnsi="Times New Roman" w:cs="Times New Roman"/>
          <w:bCs/>
          <w:kern w:val="0"/>
          <w:szCs w:val="24"/>
        </w:rPr>
        <w:t>）</w:t>
      </w:r>
    </w:p>
    <w:p w14:paraId="17A0E9A7" w14:textId="77777777" w:rsidR="00F31366" w:rsidRPr="00BE3C9C" w:rsidRDefault="00F31366" w:rsidP="00F31366">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吊臂</w:t>
      </w:r>
      <w:r w:rsidRPr="00BE3C9C">
        <w:rPr>
          <w:rFonts w:ascii="Times New Roman" w:eastAsia="標楷體" w:hAnsi="Times New Roman" w:cs="Times New Roman"/>
          <w:kern w:val="0"/>
          <w:szCs w:val="24"/>
        </w:rPr>
        <w:t>9</w:t>
      </w:r>
      <w:r w:rsidRPr="00BE3C9C">
        <w:rPr>
          <w:rFonts w:ascii="Times New Roman" w:eastAsia="標楷體" w:hAnsi="Times New Roman" w:cs="Times New Roman"/>
          <w:kern w:val="0"/>
          <w:szCs w:val="24"/>
        </w:rPr>
        <w:t>公尺（</w:t>
      </w:r>
      <w:r w:rsidRPr="00BE3C9C">
        <w:rPr>
          <w:rFonts w:ascii="Times New Roman" w:eastAsia="標楷體" w:hAnsi="Times New Roman" w:cs="Times New Roman"/>
          <w:kern w:val="0"/>
          <w:szCs w:val="24"/>
        </w:rPr>
        <w:t>x14</w:t>
      </w:r>
      <w:r w:rsidRPr="00BE3C9C">
        <w:rPr>
          <w:rFonts w:ascii="Times New Roman" w:eastAsia="標楷體" w:hAnsi="Times New Roman" w:cs="Times New Roman"/>
          <w:kern w:val="0"/>
          <w:szCs w:val="24"/>
        </w:rPr>
        <w:t>）</w:t>
      </w:r>
    </w:p>
    <w:p w14:paraId="13307746" w14:textId="77777777" w:rsidR="00F31366" w:rsidRPr="00BE3C9C" w:rsidRDefault="00F31366" w:rsidP="00F31366">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吊臂－伸縮（</w:t>
      </w:r>
      <w:r w:rsidRPr="00BE3C9C">
        <w:rPr>
          <w:rFonts w:ascii="Times New Roman" w:eastAsia="標楷體" w:hAnsi="Times New Roman" w:cs="Times New Roman"/>
          <w:kern w:val="0"/>
          <w:szCs w:val="24"/>
        </w:rPr>
        <w:t>x14</w:t>
      </w:r>
      <w:r w:rsidRPr="00BE3C9C">
        <w:rPr>
          <w:rFonts w:ascii="Times New Roman" w:eastAsia="標楷體" w:hAnsi="Times New Roman" w:cs="Times New Roman"/>
          <w:kern w:val="0"/>
          <w:szCs w:val="24"/>
        </w:rPr>
        <w:t>）</w:t>
      </w:r>
    </w:p>
    <w:p w14:paraId="455C7678" w14:textId="77777777" w:rsidR="00F31366" w:rsidRPr="00BE3C9C" w:rsidRDefault="00F31366" w:rsidP="00F31366">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硬式攝影機配三腳架（</w:t>
      </w:r>
      <w:r w:rsidRPr="00BE3C9C">
        <w:rPr>
          <w:rFonts w:ascii="Times New Roman" w:eastAsia="標楷體" w:hAnsi="Times New Roman" w:cs="Times New Roman"/>
          <w:bCs/>
          <w:kern w:val="0"/>
          <w:szCs w:val="24"/>
        </w:rPr>
        <w:t>x101</w:t>
      </w:r>
      <w:r w:rsidRPr="00BE3C9C">
        <w:rPr>
          <w:rFonts w:ascii="Times New Roman" w:eastAsia="標楷體" w:hAnsi="Times New Roman" w:cs="Times New Roman"/>
          <w:bCs/>
          <w:kern w:val="0"/>
          <w:szCs w:val="24"/>
        </w:rPr>
        <w:t>）</w:t>
      </w:r>
    </w:p>
    <w:p w14:paraId="0739C2B9" w14:textId="77777777" w:rsidR="00F31366" w:rsidRPr="00BE3C9C" w:rsidRDefault="00F31366" w:rsidP="00F31366">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外景多機作業攝影機配三腳架（</w:t>
      </w:r>
      <w:r w:rsidRPr="00BE3C9C">
        <w:rPr>
          <w:rFonts w:ascii="Times New Roman" w:eastAsia="標楷體" w:hAnsi="Times New Roman" w:cs="Times New Roman"/>
          <w:kern w:val="0"/>
          <w:szCs w:val="24"/>
        </w:rPr>
        <w:t>x42</w:t>
      </w:r>
      <w:r w:rsidRPr="00BE3C9C">
        <w:rPr>
          <w:rFonts w:ascii="Times New Roman" w:eastAsia="標楷體" w:hAnsi="Times New Roman" w:cs="Times New Roman"/>
          <w:kern w:val="0"/>
          <w:szCs w:val="24"/>
        </w:rPr>
        <w:t>）</w:t>
      </w:r>
    </w:p>
    <w:p w14:paraId="4DEFE09D" w14:textId="77777777" w:rsidR="00F31366" w:rsidRPr="00BE3C9C" w:rsidRDefault="00F31366" w:rsidP="00F31366">
      <w:pPr>
        <w:rPr>
          <w:rFonts w:ascii="Times New Roman" w:eastAsia="標楷體" w:hAnsi="Times New Roman" w:cs="Times New Roman"/>
          <w:bCs/>
          <w:kern w:val="0"/>
          <w:szCs w:val="24"/>
        </w:rPr>
      </w:pPr>
      <w:r w:rsidRPr="00BE3C9C">
        <w:rPr>
          <w:rFonts w:ascii="Times New Roman" w:eastAsia="標楷體" w:hAnsi="Times New Roman" w:cs="Times New Roman"/>
          <w:kern w:val="0"/>
          <w:szCs w:val="24"/>
        </w:rPr>
        <w:t>外景多機作業</w:t>
      </w:r>
      <w:r w:rsidRPr="00BE3C9C">
        <w:rPr>
          <w:rFonts w:ascii="Times New Roman" w:eastAsia="標楷體" w:hAnsi="Times New Roman" w:cs="Times New Roman"/>
          <w:bCs/>
          <w:kern w:val="0"/>
          <w:szCs w:val="24"/>
        </w:rPr>
        <w:t>運動移動式攝影車（</w:t>
      </w:r>
      <w:r w:rsidRPr="00BE3C9C">
        <w:rPr>
          <w:rFonts w:ascii="Times New Roman" w:eastAsia="標楷體" w:hAnsi="Times New Roman" w:cs="Times New Roman"/>
          <w:bCs/>
          <w:kern w:val="0"/>
          <w:szCs w:val="24"/>
        </w:rPr>
        <w:t>x22</w:t>
      </w:r>
      <w:r w:rsidRPr="00BE3C9C">
        <w:rPr>
          <w:rFonts w:ascii="Times New Roman" w:eastAsia="標楷體" w:hAnsi="Times New Roman" w:cs="Times New Roman"/>
          <w:bCs/>
          <w:kern w:val="0"/>
          <w:szCs w:val="24"/>
        </w:rPr>
        <w:t>）－</w:t>
      </w:r>
      <w:r w:rsidRPr="00BE3C9C">
        <w:rPr>
          <w:rFonts w:ascii="Times New Roman" w:eastAsia="標楷體" w:hAnsi="Times New Roman" w:cs="Times New Roman"/>
          <w:bCs/>
          <w:kern w:val="0"/>
          <w:szCs w:val="24"/>
        </w:rPr>
        <w:t>SSM</w:t>
      </w:r>
    </w:p>
    <w:p w14:paraId="0688C3BA" w14:textId="77777777" w:rsidR="00F31366" w:rsidRPr="00BE3C9C" w:rsidRDefault="00F31366" w:rsidP="00F31366">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外景多機作業攝影機配三腳架（</w:t>
      </w:r>
      <w:r w:rsidRPr="00BE3C9C">
        <w:rPr>
          <w:rFonts w:ascii="Times New Roman" w:eastAsia="標楷體" w:hAnsi="Times New Roman" w:cs="Times New Roman"/>
          <w:kern w:val="0"/>
          <w:szCs w:val="24"/>
        </w:rPr>
        <w:t>x42</w:t>
      </w:r>
      <w:r w:rsidRPr="00BE3C9C">
        <w:rPr>
          <w:rFonts w:ascii="Times New Roman" w:eastAsia="標楷體" w:hAnsi="Times New Roman" w:cs="Times New Roman"/>
          <w:kern w:val="0"/>
          <w:szCs w:val="24"/>
        </w:rPr>
        <w:t>）</w:t>
      </w:r>
    </w:p>
    <w:p w14:paraId="47C95E22" w14:textId="77777777" w:rsidR="00F31366" w:rsidRPr="00BE3C9C" w:rsidRDefault="00F31366" w:rsidP="00F31366">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外景多機作業攝影機配三腳架（</w:t>
      </w:r>
      <w:r w:rsidRPr="00BE3C9C">
        <w:rPr>
          <w:rFonts w:ascii="Times New Roman" w:eastAsia="標楷體" w:hAnsi="Times New Roman" w:cs="Times New Roman"/>
          <w:kern w:val="0"/>
          <w:szCs w:val="24"/>
        </w:rPr>
        <w:t>x42</w:t>
      </w:r>
      <w:r w:rsidRPr="00BE3C9C">
        <w:rPr>
          <w:rFonts w:ascii="Times New Roman" w:eastAsia="標楷體" w:hAnsi="Times New Roman" w:cs="Times New Roman"/>
          <w:kern w:val="0"/>
          <w:szCs w:val="24"/>
        </w:rPr>
        <w:t>）</w:t>
      </w:r>
    </w:p>
    <w:p w14:paraId="132D1499" w14:textId="77777777" w:rsidR="00F31366" w:rsidRPr="00BE3C9C" w:rsidRDefault="00F31366" w:rsidP="00F31366">
      <w:pPr>
        <w:rPr>
          <w:rFonts w:ascii="Times New Roman" w:eastAsia="標楷體" w:hAnsi="Times New Roman" w:cs="Times New Roman"/>
          <w:bCs/>
          <w:kern w:val="0"/>
          <w:szCs w:val="24"/>
        </w:rPr>
      </w:pPr>
      <w:r w:rsidRPr="00BE3C9C">
        <w:rPr>
          <w:rFonts w:ascii="Times New Roman" w:eastAsia="標楷體" w:hAnsi="Times New Roman" w:cs="Times New Roman"/>
          <w:kern w:val="0"/>
          <w:szCs w:val="24"/>
        </w:rPr>
        <w:t>外景多機作業</w:t>
      </w:r>
      <w:r w:rsidRPr="00BE3C9C">
        <w:rPr>
          <w:rFonts w:ascii="Times New Roman" w:eastAsia="標楷體" w:hAnsi="Times New Roman" w:cs="Times New Roman"/>
          <w:bCs/>
          <w:kern w:val="0"/>
          <w:szCs w:val="24"/>
        </w:rPr>
        <w:t>運動移動式攝影車（</w:t>
      </w:r>
      <w:r w:rsidRPr="00BE3C9C">
        <w:rPr>
          <w:rFonts w:ascii="Times New Roman" w:eastAsia="標楷體" w:hAnsi="Times New Roman" w:cs="Times New Roman"/>
          <w:bCs/>
          <w:kern w:val="0"/>
          <w:szCs w:val="24"/>
        </w:rPr>
        <w:t>x22</w:t>
      </w:r>
      <w:r w:rsidRPr="00BE3C9C">
        <w:rPr>
          <w:rFonts w:ascii="Times New Roman" w:eastAsia="標楷體" w:hAnsi="Times New Roman" w:cs="Times New Roman"/>
          <w:bCs/>
          <w:kern w:val="0"/>
          <w:szCs w:val="24"/>
        </w:rPr>
        <w:t>）－</w:t>
      </w:r>
      <w:r w:rsidRPr="00BE3C9C">
        <w:rPr>
          <w:rFonts w:ascii="Times New Roman" w:eastAsia="標楷體" w:hAnsi="Times New Roman" w:cs="Times New Roman"/>
          <w:bCs/>
          <w:kern w:val="0"/>
          <w:szCs w:val="24"/>
        </w:rPr>
        <w:t>SSM</w:t>
      </w:r>
    </w:p>
    <w:p w14:paraId="437BE7AE" w14:textId="77777777" w:rsidR="00F31366" w:rsidRPr="00BE3C9C" w:rsidRDefault="00F31366" w:rsidP="00F31366">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外景多機作業攝影機配三腳架（</w:t>
      </w:r>
      <w:r w:rsidRPr="00BE3C9C">
        <w:rPr>
          <w:rFonts w:ascii="Times New Roman" w:eastAsia="標楷體" w:hAnsi="Times New Roman" w:cs="Times New Roman"/>
          <w:kern w:val="0"/>
          <w:szCs w:val="24"/>
        </w:rPr>
        <w:t>x42</w:t>
      </w:r>
      <w:r w:rsidRPr="00BE3C9C">
        <w:rPr>
          <w:rFonts w:ascii="Times New Roman" w:eastAsia="標楷體" w:hAnsi="Times New Roman" w:cs="Times New Roman"/>
          <w:kern w:val="0"/>
          <w:szCs w:val="24"/>
        </w:rPr>
        <w:t>）</w:t>
      </w:r>
    </w:p>
    <w:p w14:paraId="0373DD99" w14:textId="77777777" w:rsidR="00F31366" w:rsidRPr="00BE3C9C" w:rsidRDefault="00F31366" w:rsidP="00F31366">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外景多機作業攝影機配三腳架（</w:t>
      </w:r>
      <w:r w:rsidRPr="00BE3C9C">
        <w:rPr>
          <w:rFonts w:ascii="Times New Roman" w:eastAsia="標楷體" w:hAnsi="Times New Roman" w:cs="Times New Roman"/>
          <w:kern w:val="0"/>
          <w:szCs w:val="24"/>
        </w:rPr>
        <w:t>x42</w:t>
      </w:r>
      <w:r w:rsidRPr="00BE3C9C">
        <w:rPr>
          <w:rFonts w:ascii="Times New Roman" w:eastAsia="標楷體" w:hAnsi="Times New Roman" w:cs="Times New Roman"/>
          <w:kern w:val="0"/>
          <w:szCs w:val="24"/>
        </w:rPr>
        <w:t>）</w:t>
      </w:r>
    </w:p>
    <w:p w14:paraId="0F08F2D4" w14:textId="77777777" w:rsidR="00F31366" w:rsidRPr="00BE3C9C" w:rsidRDefault="00F31366" w:rsidP="00F31366">
      <w:pPr>
        <w:rPr>
          <w:rFonts w:ascii="Times New Roman" w:eastAsia="標楷體" w:hAnsi="Times New Roman" w:cs="Times New Roman"/>
          <w:bCs/>
          <w:kern w:val="0"/>
          <w:szCs w:val="24"/>
        </w:rPr>
      </w:pPr>
      <w:r w:rsidRPr="00BE3C9C">
        <w:rPr>
          <w:rFonts w:ascii="Times New Roman" w:eastAsia="標楷體" w:hAnsi="Times New Roman" w:cs="Times New Roman"/>
          <w:kern w:val="0"/>
          <w:szCs w:val="24"/>
        </w:rPr>
        <w:t>外景多機作業</w:t>
      </w:r>
      <w:r w:rsidRPr="00BE3C9C">
        <w:rPr>
          <w:rFonts w:ascii="Times New Roman" w:eastAsia="標楷體" w:hAnsi="Times New Roman" w:cs="Times New Roman"/>
          <w:bCs/>
          <w:kern w:val="0"/>
          <w:szCs w:val="24"/>
        </w:rPr>
        <w:t>運動移動式攝影車（</w:t>
      </w:r>
      <w:r w:rsidRPr="00BE3C9C">
        <w:rPr>
          <w:rFonts w:ascii="Times New Roman" w:eastAsia="標楷體" w:hAnsi="Times New Roman" w:cs="Times New Roman"/>
          <w:bCs/>
          <w:kern w:val="0"/>
          <w:szCs w:val="24"/>
        </w:rPr>
        <w:t>x22</w:t>
      </w:r>
      <w:r w:rsidRPr="00BE3C9C">
        <w:rPr>
          <w:rFonts w:ascii="Times New Roman" w:eastAsia="標楷體" w:hAnsi="Times New Roman" w:cs="Times New Roman"/>
          <w:bCs/>
          <w:kern w:val="0"/>
          <w:szCs w:val="24"/>
        </w:rPr>
        <w:t>）</w:t>
      </w:r>
    </w:p>
    <w:p w14:paraId="655863FD" w14:textId="77777777" w:rsidR="00F31366" w:rsidRPr="00BE3C9C" w:rsidRDefault="00F31366" w:rsidP="00F31366">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外景多機作業攝影機配三腳架（</w:t>
      </w:r>
      <w:r w:rsidRPr="00BE3C9C">
        <w:rPr>
          <w:rFonts w:ascii="Times New Roman" w:eastAsia="標楷體" w:hAnsi="Times New Roman" w:cs="Times New Roman"/>
          <w:kern w:val="0"/>
          <w:szCs w:val="24"/>
        </w:rPr>
        <w:t>x42</w:t>
      </w:r>
      <w:r w:rsidRPr="00BE3C9C">
        <w:rPr>
          <w:rFonts w:ascii="Times New Roman" w:eastAsia="標楷體" w:hAnsi="Times New Roman" w:cs="Times New Roman"/>
          <w:kern w:val="0"/>
          <w:szCs w:val="24"/>
        </w:rPr>
        <w:t>）</w:t>
      </w:r>
    </w:p>
    <w:p w14:paraId="0B00CADD" w14:textId="77777777" w:rsidR="00F31366" w:rsidRPr="00BE3C9C" w:rsidRDefault="00F31366" w:rsidP="00F31366">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硬式攝影機配三腳架（</w:t>
      </w:r>
      <w:r w:rsidRPr="00BE3C9C">
        <w:rPr>
          <w:rFonts w:ascii="Times New Roman" w:eastAsia="標楷體" w:hAnsi="Times New Roman" w:cs="Times New Roman"/>
          <w:bCs/>
          <w:kern w:val="0"/>
          <w:szCs w:val="24"/>
        </w:rPr>
        <w:t>x101</w:t>
      </w:r>
      <w:r w:rsidRPr="00BE3C9C">
        <w:rPr>
          <w:rFonts w:ascii="Times New Roman" w:eastAsia="標楷體" w:hAnsi="Times New Roman" w:cs="Times New Roman"/>
          <w:bCs/>
          <w:kern w:val="0"/>
          <w:szCs w:val="24"/>
        </w:rPr>
        <w:t>）</w:t>
      </w:r>
    </w:p>
    <w:p w14:paraId="38732D9E" w14:textId="77777777" w:rsidR="00F31366" w:rsidRPr="00BE3C9C" w:rsidRDefault="00F31366" w:rsidP="00F31366">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硬式攝影機配三腳架（</w:t>
      </w:r>
      <w:r w:rsidRPr="00BE3C9C">
        <w:rPr>
          <w:rFonts w:ascii="Times New Roman" w:eastAsia="標楷體" w:hAnsi="Times New Roman" w:cs="Times New Roman"/>
          <w:bCs/>
          <w:kern w:val="0"/>
          <w:szCs w:val="24"/>
        </w:rPr>
        <w:t>x101</w:t>
      </w:r>
      <w:r w:rsidRPr="00BE3C9C">
        <w:rPr>
          <w:rFonts w:ascii="Times New Roman" w:eastAsia="標楷體" w:hAnsi="Times New Roman" w:cs="Times New Roman"/>
          <w:bCs/>
          <w:kern w:val="0"/>
          <w:szCs w:val="24"/>
        </w:rPr>
        <w:t>）</w:t>
      </w:r>
    </w:p>
    <w:p w14:paraId="35A9DC1E" w14:textId="77777777" w:rsidR="00F31366" w:rsidRPr="00BE3C9C" w:rsidRDefault="00F31366" w:rsidP="00F31366">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硬式攝影機配三腳架（</w:t>
      </w:r>
      <w:r w:rsidRPr="00BE3C9C">
        <w:rPr>
          <w:rFonts w:ascii="Times New Roman" w:eastAsia="標楷體" w:hAnsi="Times New Roman" w:cs="Times New Roman"/>
          <w:bCs/>
          <w:kern w:val="0"/>
          <w:szCs w:val="24"/>
        </w:rPr>
        <w:t>x101</w:t>
      </w:r>
      <w:r w:rsidRPr="00BE3C9C">
        <w:rPr>
          <w:rFonts w:ascii="Times New Roman" w:eastAsia="標楷體" w:hAnsi="Times New Roman" w:cs="Times New Roman"/>
          <w:bCs/>
          <w:kern w:val="0"/>
          <w:szCs w:val="24"/>
        </w:rPr>
        <w:t>）</w:t>
      </w:r>
    </w:p>
    <w:p w14:paraId="506E3CF2" w14:textId="77777777" w:rsidR="00F31366" w:rsidRPr="00BE3C9C" w:rsidRDefault="00F31366" w:rsidP="00F31366">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硬式攝影機配三腳架（</w:t>
      </w:r>
      <w:r w:rsidRPr="00BE3C9C">
        <w:rPr>
          <w:rFonts w:ascii="Times New Roman" w:eastAsia="標楷體" w:hAnsi="Times New Roman" w:cs="Times New Roman"/>
          <w:bCs/>
          <w:kern w:val="0"/>
          <w:szCs w:val="24"/>
        </w:rPr>
        <w:t>x101</w:t>
      </w:r>
      <w:r w:rsidRPr="00BE3C9C">
        <w:rPr>
          <w:rFonts w:ascii="Times New Roman" w:eastAsia="標楷體" w:hAnsi="Times New Roman" w:cs="Times New Roman"/>
          <w:bCs/>
          <w:kern w:val="0"/>
          <w:szCs w:val="24"/>
        </w:rPr>
        <w:t>）</w:t>
      </w:r>
    </w:p>
    <w:p w14:paraId="3024E5C8" w14:textId="77777777" w:rsidR="00F31366" w:rsidRPr="00BE3C9C" w:rsidRDefault="00F31366" w:rsidP="00F31366">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BS</w:t>
      </w:r>
      <w:r w:rsidRPr="00BE3C9C">
        <w:rPr>
          <w:rFonts w:ascii="Times New Roman" w:eastAsia="標楷體" w:hAnsi="Times New Roman" w:cs="Times New Roman"/>
          <w:bCs/>
          <w:kern w:val="0"/>
          <w:szCs w:val="24"/>
        </w:rPr>
        <w:t>（廣角）</w:t>
      </w:r>
    </w:p>
    <w:p w14:paraId="129009A4" w14:textId="77777777" w:rsidR="00F31366" w:rsidRPr="00BE3C9C" w:rsidRDefault="00F31366" w:rsidP="00F31366">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左邊直排由上往下</w:t>
      </w:r>
      <w:r w:rsidRPr="00BE3C9C">
        <w:rPr>
          <w:rFonts w:ascii="Times New Roman" w:eastAsia="標楷體" w:hAnsi="Times New Roman" w:cs="Times New Roman"/>
          <w:kern w:val="0"/>
          <w:szCs w:val="24"/>
        </w:rPr>
        <w:t>)</w:t>
      </w:r>
    </w:p>
    <w:p w14:paraId="3ACEA634" w14:textId="77777777" w:rsidR="00F31366" w:rsidRPr="00BE3C9C" w:rsidRDefault="00F31366" w:rsidP="00F31366">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手持熱身區（</w:t>
      </w:r>
      <w:r w:rsidRPr="00BE3C9C">
        <w:rPr>
          <w:rFonts w:ascii="Times New Roman" w:eastAsia="標楷體" w:hAnsi="Times New Roman" w:cs="Times New Roman"/>
          <w:kern w:val="0"/>
          <w:szCs w:val="24"/>
        </w:rPr>
        <w:t>x22</w:t>
      </w:r>
      <w:r w:rsidRPr="00BE3C9C">
        <w:rPr>
          <w:rFonts w:ascii="Times New Roman" w:eastAsia="標楷體" w:hAnsi="Times New Roman" w:cs="Times New Roman"/>
          <w:kern w:val="0"/>
          <w:szCs w:val="24"/>
        </w:rPr>
        <w:t>）</w:t>
      </w:r>
    </w:p>
    <w:p w14:paraId="24CAF9A0" w14:textId="77777777" w:rsidR="00F31366" w:rsidRPr="00BE3C9C" w:rsidRDefault="00F31366" w:rsidP="00F31366">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手持熱身區（</w:t>
      </w:r>
      <w:r w:rsidRPr="00BE3C9C">
        <w:rPr>
          <w:rFonts w:ascii="Times New Roman" w:eastAsia="標楷體" w:hAnsi="Times New Roman" w:cs="Times New Roman"/>
          <w:kern w:val="0"/>
          <w:szCs w:val="24"/>
        </w:rPr>
        <w:t>x22</w:t>
      </w:r>
      <w:r w:rsidRPr="00BE3C9C">
        <w:rPr>
          <w:rFonts w:ascii="Times New Roman" w:eastAsia="標楷體" w:hAnsi="Times New Roman" w:cs="Times New Roman"/>
          <w:kern w:val="0"/>
          <w:szCs w:val="24"/>
        </w:rPr>
        <w:t>）</w:t>
      </w:r>
    </w:p>
    <w:p w14:paraId="19D735B6" w14:textId="77777777" w:rsidR="00F31366" w:rsidRPr="00BE3C9C" w:rsidRDefault="00F31366" w:rsidP="00F31366">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手持熱身區（</w:t>
      </w:r>
      <w:r w:rsidRPr="00BE3C9C">
        <w:rPr>
          <w:rFonts w:ascii="Times New Roman" w:eastAsia="標楷體" w:hAnsi="Times New Roman" w:cs="Times New Roman"/>
          <w:kern w:val="0"/>
          <w:szCs w:val="24"/>
        </w:rPr>
        <w:t>x22</w:t>
      </w:r>
      <w:r w:rsidRPr="00BE3C9C">
        <w:rPr>
          <w:rFonts w:ascii="Times New Roman" w:eastAsia="標楷體" w:hAnsi="Times New Roman" w:cs="Times New Roman"/>
          <w:kern w:val="0"/>
          <w:szCs w:val="24"/>
        </w:rPr>
        <w:t>）</w:t>
      </w:r>
    </w:p>
    <w:p w14:paraId="70343EA3" w14:textId="77777777" w:rsidR="00F31366" w:rsidRPr="00BE3C9C" w:rsidRDefault="00F31366" w:rsidP="00F31366">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手持熱身區（</w:t>
      </w:r>
      <w:r w:rsidRPr="00BE3C9C">
        <w:rPr>
          <w:rFonts w:ascii="Times New Roman" w:eastAsia="標楷體" w:hAnsi="Times New Roman" w:cs="Times New Roman"/>
          <w:kern w:val="0"/>
          <w:szCs w:val="24"/>
        </w:rPr>
        <w:t>x22</w:t>
      </w:r>
      <w:r w:rsidRPr="00BE3C9C">
        <w:rPr>
          <w:rFonts w:ascii="Times New Roman" w:eastAsia="標楷體" w:hAnsi="Times New Roman" w:cs="Times New Roman"/>
          <w:kern w:val="0"/>
          <w:szCs w:val="24"/>
        </w:rPr>
        <w:t>）</w:t>
      </w:r>
    </w:p>
    <w:p w14:paraId="1F53E3E9" w14:textId="77777777" w:rsidR="00F31366" w:rsidRPr="00BE3C9C" w:rsidRDefault="00F31366" w:rsidP="00F31366">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手持</w:t>
      </w:r>
      <w:r w:rsidR="00FB009A" w:rsidRPr="00BE3C9C">
        <w:rPr>
          <w:rFonts w:ascii="Times New Roman" w:eastAsia="標楷體" w:hAnsi="Times New Roman" w:cs="Times New Roman"/>
          <w:kern w:val="0"/>
          <w:szCs w:val="24"/>
        </w:rPr>
        <w:t>綜合區</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x14</w:t>
      </w:r>
      <w:r w:rsidRPr="00BE3C9C">
        <w:rPr>
          <w:rFonts w:ascii="Times New Roman" w:eastAsia="標楷體" w:hAnsi="Times New Roman" w:cs="Times New Roman"/>
          <w:kern w:val="0"/>
          <w:szCs w:val="24"/>
        </w:rPr>
        <w:t>）－</w:t>
      </w:r>
    </w:p>
    <w:p w14:paraId="705B1C50" w14:textId="77777777" w:rsidR="002A1C76" w:rsidRPr="00BE3C9C" w:rsidRDefault="002A1C76" w:rsidP="003C16B6">
      <w:pPr>
        <w:rPr>
          <w:rFonts w:ascii="Times New Roman" w:eastAsia="標楷體" w:hAnsi="Times New Roman" w:cs="Times New Roman"/>
          <w:kern w:val="0"/>
          <w:szCs w:val="24"/>
        </w:rPr>
      </w:pPr>
    </w:p>
    <w:p w14:paraId="725A0B84" w14:textId="77777777" w:rsidR="005C2103" w:rsidRDefault="005C2103">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0378BADF" w14:textId="77777777" w:rsidR="003C16B6" w:rsidRPr="00BE3C9C" w:rsidRDefault="003C16B6" w:rsidP="003C16B6">
      <w:pPr>
        <w:rPr>
          <w:rFonts w:ascii="Times New Roman" w:eastAsia="標楷體" w:hAnsi="Times New Roman" w:cs="Times New Roman"/>
          <w:kern w:val="0"/>
          <w:szCs w:val="24"/>
        </w:rPr>
      </w:pPr>
    </w:p>
    <w:p w14:paraId="49A5B07D" w14:textId="77777777" w:rsidR="003C16B6" w:rsidRPr="00BE3C9C" w:rsidRDefault="003C16B6" w:rsidP="003C16B6">
      <w:pPr>
        <w:rPr>
          <w:rFonts w:ascii="Times New Roman" w:eastAsia="標楷體" w:hAnsi="Times New Roman" w:cs="Times New Roman"/>
          <w:kern w:val="0"/>
          <w:szCs w:val="24"/>
        </w:rPr>
      </w:pPr>
    </w:p>
    <w:p w14:paraId="74707D14" w14:textId="77777777" w:rsidR="00542A00" w:rsidRPr="00BE3C9C" w:rsidRDefault="00542A00" w:rsidP="00542A00">
      <w:pPr>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7.9</w:t>
      </w:r>
      <w:r w:rsidR="007A7031" w:rsidRPr="00BE3C9C">
        <w:rPr>
          <w:rFonts w:ascii="Times New Roman" w:eastAsia="標楷體" w:hAnsi="Times New Roman" w:cs="Times New Roman"/>
          <w:b/>
          <w:bCs/>
          <w:kern w:val="0"/>
          <w:szCs w:val="24"/>
        </w:rPr>
        <w:t>世界錦標賽攝影機規劃</w:t>
      </w:r>
    </w:p>
    <w:p w14:paraId="1A7B6805" w14:textId="77777777" w:rsidR="00BB4798" w:rsidRDefault="00BB4798" w:rsidP="007A7031">
      <w:pPr>
        <w:rPr>
          <w:rFonts w:ascii="Times New Roman" w:eastAsia="標楷體" w:hAnsi="Times New Roman" w:cs="Times New Roman"/>
          <w:bCs/>
          <w:kern w:val="0"/>
          <w:szCs w:val="24"/>
        </w:rPr>
      </w:pPr>
    </w:p>
    <w:p w14:paraId="0B52561F" w14:textId="77777777" w:rsidR="00BB4798" w:rsidRDefault="00BB4798" w:rsidP="007A7031">
      <w:pPr>
        <w:rPr>
          <w:rFonts w:ascii="Times New Roman" w:eastAsia="標楷體" w:hAnsi="Times New Roman" w:cs="Times New Roman"/>
          <w:bCs/>
          <w:kern w:val="0"/>
          <w:szCs w:val="24"/>
        </w:rPr>
      </w:pPr>
      <w:r w:rsidRPr="00BE3C9C">
        <w:rPr>
          <w:rFonts w:ascii="Times New Roman" w:eastAsia="標楷體" w:hAnsi="Times New Roman" w:cs="Times New Roman"/>
          <w:b/>
          <w:bCs/>
          <w:kern w:val="0"/>
          <w:szCs w:val="24"/>
        </w:rPr>
        <w:t>(</w:t>
      </w:r>
      <w:r w:rsidRPr="00BE3C9C">
        <w:rPr>
          <w:rFonts w:ascii="Times New Roman" w:eastAsia="標楷體" w:hAnsi="Times New Roman" w:cs="Times New Roman"/>
          <w:b/>
          <w:bCs/>
          <w:kern w:val="0"/>
          <w:szCs w:val="24"/>
        </w:rPr>
        <w:t>圖片說明由左至右，由上至下</w:t>
      </w:r>
      <w:r w:rsidRPr="00BE3C9C">
        <w:rPr>
          <w:rFonts w:ascii="Times New Roman" w:eastAsia="標楷體" w:hAnsi="Times New Roman" w:cs="Times New Roman"/>
          <w:b/>
          <w:bCs/>
          <w:kern w:val="0"/>
          <w:szCs w:val="24"/>
        </w:rPr>
        <w:t>)</w:t>
      </w:r>
    </w:p>
    <w:p w14:paraId="70BE8F9E" w14:textId="77777777" w:rsidR="007A7031" w:rsidRPr="00BE3C9C" w:rsidRDefault="007A7031" w:rsidP="007A7031">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手持式射頻附簡易裝置（</w:t>
      </w:r>
      <w:r w:rsidRPr="00BE3C9C">
        <w:rPr>
          <w:rFonts w:ascii="Times New Roman" w:eastAsia="標楷體" w:hAnsi="Times New Roman" w:cs="Times New Roman"/>
          <w:bCs/>
          <w:kern w:val="0"/>
          <w:szCs w:val="24"/>
        </w:rPr>
        <w:t>x14</w:t>
      </w:r>
      <w:r w:rsidRPr="00BE3C9C">
        <w:rPr>
          <w:rFonts w:ascii="Times New Roman" w:eastAsia="標楷體" w:hAnsi="Times New Roman" w:cs="Times New Roman"/>
          <w:bCs/>
          <w:kern w:val="0"/>
          <w:szCs w:val="24"/>
        </w:rPr>
        <w:t>）</w:t>
      </w:r>
    </w:p>
    <w:p w14:paraId="59988E9E" w14:textId="77777777" w:rsidR="007A7031" w:rsidRPr="00BE3C9C" w:rsidRDefault="007A7031" w:rsidP="007A7031">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手持式射頻附簡易裝置（</w:t>
      </w:r>
      <w:r w:rsidRPr="00BE3C9C">
        <w:rPr>
          <w:rFonts w:ascii="Times New Roman" w:eastAsia="標楷體" w:hAnsi="Times New Roman" w:cs="Times New Roman"/>
          <w:bCs/>
          <w:kern w:val="0"/>
          <w:szCs w:val="24"/>
        </w:rPr>
        <w:t>x14</w:t>
      </w:r>
      <w:r w:rsidRPr="00BE3C9C">
        <w:rPr>
          <w:rFonts w:ascii="Times New Roman" w:eastAsia="標楷體" w:hAnsi="Times New Roman" w:cs="Times New Roman"/>
          <w:bCs/>
          <w:kern w:val="0"/>
          <w:szCs w:val="24"/>
        </w:rPr>
        <w:t>）</w:t>
      </w:r>
    </w:p>
    <w:p w14:paraId="4CA424BB" w14:textId="77777777" w:rsidR="007A7031" w:rsidRPr="00BE3C9C" w:rsidRDefault="007A7031" w:rsidP="007A7031">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手持式射頻附簡易裝置（</w:t>
      </w:r>
      <w:r w:rsidRPr="00BE3C9C">
        <w:rPr>
          <w:rFonts w:ascii="Times New Roman" w:eastAsia="標楷體" w:hAnsi="Times New Roman" w:cs="Times New Roman"/>
          <w:bCs/>
          <w:kern w:val="0"/>
          <w:szCs w:val="24"/>
        </w:rPr>
        <w:t>x14</w:t>
      </w:r>
      <w:r w:rsidRPr="00BE3C9C">
        <w:rPr>
          <w:rFonts w:ascii="Times New Roman" w:eastAsia="標楷體" w:hAnsi="Times New Roman" w:cs="Times New Roman"/>
          <w:bCs/>
          <w:kern w:val="0"/>
          <w:szCs w:val="24"/>
        </w:rPr>
        <w:t>）</w:t>
      </w:r>
      <w:r w:rsidRPr="00BE3C9C">
        <w:rPr>
          <w:rFonts w:ascii="Times New Roman" w:eastAsia="標楷體" w:hAnsi="Times New Roman" w:cs="Times New Roman"/>
          <w:bCs/>
          <w:kern w:val="0"/>
          <w:szCs w:val="24"/>
        </w:rPr>
        <w:t xml:space="preserve"> VIP</w:t>
      </w:r>
      <w:r w:rsidRPr="00BE3C9C">
        <w:rPr>
          <w:rFonts w:ascii="Times New Roman" w:eastAsia="標楷體" w:hAnsi="Times New Roman" w:cs="Times New Roman"/>
          <w:bCs/>
          <w:kern w:val="0"/>
          <w:szCs w:val="24"/>
        </w:rPr>
        <w:t>貴賓</w:t>
      </w:r>
    </w:p>
    <w:p w14:paraId="5021F1E6" w14:textId="77777777" w:rsidR="007A7031" w:rsidRPr="00BE3C9C" w:rsidRDefault="007A7031" w:rsidP="007A7031">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機械攝影機（</w:t>
      </w:r>
      <w:r w:rsidRPr="00BE3C9C">
        <w:rPr>
          <w:rFonts w:ascii="Times New Roman" w:eastAsia="標楷體" w:hAnsi="Times New Roman" w:cs="Times New Roman"/>
          <w:bCs/>
          <w:kern w:val="0"/>
          <w:szCs w:val="24"/>
        </w:rPr>
        <w:t>x22</w:t>
      </w:r>
      <w:r w:rsidRPr="00BE3C9C">
        <w:rPr>
          <w:rFonts w:ascii="Times New Roman" w:eastAsia="標楷體" w:hAnsi="Times New Roman" w:cs="Times New Roman"/>
          <w:bCs/>
          <w:kern w:val="0"/>
          <w:szCs w:val="24"/>
        </w:rPr>
        <w:t>）</w:t>
      </w:r>
    </w:p>
    <w:p w14:paraId="4149E7D6" w14:textId="77777777" w:rsidR="007A7031" w:rsidRPr="00BE3C9C" w:rsidRDefault="007A7031" w:rsidP="007A7031">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機械攝影機（</w:t>
      </w:r>
      <w:r w:rsidRPr="00BE3C9C">
        <w:rPr>
          <w:rFonts w:ascii="Times New Roman" w:eastAsia="標楷體" w:hAnsi="Times New Roman" w:cs="Times New Roman"/>
          <w:bCs/>
          <w:kern w:val="0"/>
          <w:szCs w:val="24"/>
        </w:rPr>
        <w:t>x22</w:t>
      </w:r>
      <w:r w:rsidRPr="00BE3C9C">
        <w:rPr>
          <w:rFonts w:ascii="Times New Roman" w:eastAsia="標楷體" w:hAnsi="Times New Roman" w:cs="Times New Roman"/>
          <w:bCs/>
          <w:kern w:val="0"/>
          <w:szCs w:val="24"/>
        </w:rPr>
        <w:t>）</w:t>
      </w:r>
    </w:p>
    <w:p w14:paraId="4B4FCA11" w14:textId="77777777" w:rsidR="007A7031" w:rsidRPr="00BE3C9C" w:rsidRDefault="007A7031" w:rsidP="007A7031">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機械攝影機（</w:t>
      </w:r>
      <w:r w:rsidRPr="00BE3C9C">
        <w:rPr>
          <w:rFonts w:ascii="Times New Roman" w:eastAsia="標楷體" w:hAnsi="Times New Roman" w:cs="Times New Roman"/>
          <w:bCs/>
          <w:kern w:val="0"/>
          <w:szCs w:val="24"/>
        </w:rPr>
        <w:t>x22</w:t>
      </w:r>
      <w:r w:rsidRPr="00BE3C9C">
        <w:rPr>
          <w:rFonts w:ascii="Times New Roman" w:eastAsia="標楷體" w:hAnsi="Times New Roman" w:cs="Times New Roman"/>
          <w:bCs/>
          <w:kern w:val="0"/>
          <w:szCs w:val="24"/>
        </w:rPr>
        <w:t>）</w:t>
      </w:r>
    </w:p>
    <w:p w14:paraId="4F07D966" w14:textId="77777777" w:rsidR="007A7031" w:rsidRPr="00BE3C9C" w:rsidRDefault="007A7031" w:rsidP="007A7031">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手持式射頻附簡易裝置（</w:t>
      </w:r>
      <w:r w:rsidRPr="00BE3C9C">
        <w:rPr>
          <w:rFonts w:ascii="Times New Roman" w:eastAsia="標楷體" w:hAnsi="Times New Roman" w:cs="Times New Roman"/>
          <w:bCs/>
          <w:kern w:val="0"/>
          <w:szCs w:val="24"/>
        </w:rPr>
        <w:t>x14</w:t>
      </w:r>
      <w:r w:rsidRPr="00BE3C9C">
        <w:rPr>
          <w:rFonts w:ascii="Times New Roman" w:eastAsia="標楷體" w:hAnsi="Times New Roman" w:cs="Times New Roman"/>
          <w:bCs/>
          <w:kern w:val="0"/>
          <w:szCs w:val="24"/>
        </w:rPr>
        <w:t>）觀眾</w:t>
      </w:r>
    </w:p>
    <w:p w14:paraId="7B2BF51E" w14:textId="77777777" w:rsidR="007A7031" w:rsidRPr="00BE3C9C" w:rsidRDefault="007A7031" w:rsidP="007A7031">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手持式射頻附簡易裝置（</w:t>
      </w:r>
      <w:r w:rsidRPr="00BE3C9C">
        <w:rPr>
          <w:rFonts w:ascii="Times New Roman" w:eastAsia="標楷體" w:hAnsi="Times New Roman" w:cs="Times New Roman"/>
          <w:bCs/>
          <w:kern w:val="0"/>
          <w:szCs w:val="24"/>
        </w:rPr>
        <w:t>x14</w:t>
      </w:r>
      <w:r w:rsidRPr="00BE3C9C">
        <w:rPr>
          <w:rFonts w:ascii="Times New Roman" w:eastAsia="標楷體" w:hAnsi="Times New Roman" w:cs="Times New Roman"/>
          <w:bCs/>
          <w:kern w:val="0"/>
          <w:szCs w:val="24"/>
        </w:rPr>
        <w:t>）</w:t>
      </w:r>
    </w:p>
    <w:p w14:paraId="606782A6" w14:textId="77777777" w:rsidR="007A7031" w:rsidRPr="00BE3C9C" w:rsidRDefault="007A7031" w:rsidP="007A7031">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手持式射頻附簡易裝置（</w:t>
      </w:r>
      <w:r w:rsidRPr="00BE3C9C">
        <w:rPr>
          <w:rFonts w:ascii="Times New Roman" w:eastAsia="標楷體" w:hAnsi="Times New Roman" w:cs="Times New Roman"/>
          <w:bCs/>
          <w:kern w:val="0"/>
          <w:szCs w:val="24"/>
        </w:rPr>
        <w:t>x14</w:t>
      </w:r>
      <w:r w:rsidRPr="00BE3C9C">
        <w:rPr>
          <w:rFonts w:ascii="Times New Roman" w:eastAsia="標楷體" w:hAnsi="Times New Roman" w:cs="Times New Roman"/>
          <w:bCs/>
          <w:kern w:val="0"/>
          <w:szCs w:val="24"/>
        </w:rPr>
        <w:t>）</w:t>
      </w:r>
    </w:p>
    <w:p w14:paraId="7E0BF2CB" w14:textId="77777777" w:rsidR="007A7031" w:rsidRPr="00BE3C9C" w:rsidRDefault="007A7031" w:rsidP="007A7031">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硬式攝影機配運動移動式攝影車</w:t>
      </w:r>
      <w:r w:rsidRPr="00BE3C9C">
        <w:rPr>
          <w:rFonts w:ascii="Times New Roman" w:eastAsia="標楷體" w:hAnsi="Times New Roman" w:cs="Times New Roman"/>
          <w:bCs/>
          <w:kern w:val="0"/>
          <w:szCs w:val="24"/>
        </w:rPr>
        <w:t>SSM</w:t>
      </w:r>
      <w:r w:rsidRPr="00BE3C9C">
        <w:rPr>
          <w:rFonts w:ascii="Times New Roman" w:eastAsia="標楷體" w:hAnsi="Times New Roman" w:cs="Times New Roman"/>
          <w:bCs/>
          <w:kern w:val="0"/>
          <w:szCs w:val="24"/>
        </w:rPr>
        <w:t>（</w:t>
      </w:r>
      <w:r w:rsidRPr="00BE3C9C">
        <w:rPr>
          <w:rFonts w:ascii="Times New Roman" w:eastAsia="標楷體" w:hAnsi="Times New Roman" w:cs="Times New Roman"/>
          <w:bCs/>
          <w:kern w:val="0"/>
          <w:szCs w:val="24"/>
        </w:rPr>
        <w:t>88x</w:t>
      </w:r>
      <w:r w:rsidRPr="00BE3C9C">
        <w:rPr>
          <w:rFonts w:ascii="Times New Roman" w:eastAsia="標楷體" w:hAnsi="Times New Roman" w:cs="Times New Roman"/>
          <w:bCs/>
          <w:kern w:val="0"/>
          <w:szCs w:val="24"/>
        </w:rPr>
        <w:t>）</w:t>
      </w:r>
    </w:p>
    <w:p w14:paraId="2B6E4371" w14:textId="77777777" w:rsidR="007A7031" w:rsidRPr="00BE3C9C" w:rsidRDefault="007A7031" w:rsidP="007A7031">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硬式攝影機配三腳架（</w:t>
      </w:r>
      <w:r w:rsidRPr="00BE3C9C">
        <w:rPr>
          <w:rFonts w:ascii="Times New Roman" w:eastAsia="標楷體" w:hAnsi="Times New Roman" w:cs="Times New Roman"/>
          <w:bCs/>
          <w:kern w:val="0"/>
          <w:szCs w:val="24"/>
        </w:rPr>
        <w:t>x101</w:t>
      </w:r>
      <w:r w:rsidRPr="00BE3C9C">
        <w:rPr>
          <w:rFonts w:ascii="Times New Roman" w:eastAsia="標楷體" w:hAnsi="Times New Roman" w:cs="Times New Roman"/>
          <w:bCs/>
          <w:kern w:val="0"/>
          <w:szCs w:val="24"/>
        </w:rPr>
        <w:t>）</w:t>
      </w:r>
    </w:p>
    <w:p w14:paraId="401E1CE5" w14:textId="77777777" w:rsidR="007A7031" w:rsidRPr="00BE3C9C" w:rsidRDefault="007A7031" w:rsidP="007A7031">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硬式攝影機配三腳架（</w:t>
      </w:r>
      <w:r w:rsidRPr="00BE3C9C">
        <w:rPr>
          <w:rFonts w:ascii="Times New Roman" w:eastAsia="標楷體" w:hAnsi="Times New Roman" w:cs="Times New Roman"/>
          <w:bCs/>
          <w:kern w:val="0"/>
          <w:szCs w:val="24"/>
        </w:rPr>
        <w:t>x101</w:t>
      </w:r>
      <w:r w:rsidRPr="00BE3C9C">
        <w:rPr>
          <w:rFonts w:ascii="Times New Roman" w:eastAsia="標楷體" w:hAnsi="Times New Roman" w:cs="Times New Roman"/>
          <w:bCs/>
          <w:kern w:val="0"/>
          <w:szCs w:val="24"/>
        </w:rPr>
        <w:t>）</w:t>
      </w:r>
    </w:p>
    <w:p w14:paraId="5E4744AC" w14:textId="77777777" w:rsidR="007A7031" w:rsidRPr="00BE3C9C" w:rsidRDefault="007A7031" w:rsidP="007A7031">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硬式攝影機配三腳架（</w:t>
      </w:r>
      <w:r w:rsidRPr="00BE3C9C">
        <w:rPr>
          <w:rFonts w:ascii="Times New Roman" w:eastAsia="標楷體" w:hAnsi="Times New Roman" w:cs="Times New Roman"/>
          <w:bCs/>
          <w:kern w:val="0"/>
          <w:szCs w:val="24"/>
        </w:rPr>
        <w:t>x101</w:t>
      </w:r>
      <w:r w:rsidRPr="00BE3C9C">
        <w:rPr>
          <w:rFonts w:ascii="Times New Roman" w:eastAsia="標楷體" w:hAnsi="Times New Roman" w:cs="Times New Roman"/>
          <w:bCs/>
          <w:kern w:val="0"/>
          <w:szCs w:val="24"/>
        </w:rPr>
        <w:t>）</w:t>
      </w:r>
    </w:p>
    <w:p w14:paraId="6F225F43" w14:textId="77777777" w:rsidR="007A7031" w:rsidRPr="00BE3C9C" w:rsidRDefault="007A7031" w:rsidP="007A7031">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硬式攝影機配運動移動式攝影車</w:t>
      </w:r>
      <w:r w:rsidRPr="00BE3C9C">
        <w:rPr>
          <w:rFonts w:ascii="Times New Roman" w:eastAsia="標楷體" w:hAnsi="Times New Roman" w:cs="Times New Roman"/>
          <w:bCs/>
          <w:kern w:val="0"/>
          <w:szCs w:val="24"/>
        </w:rPr>
        <w:t>SSM</w:t>
      </w:r>
      <w:r w:rsidRPr="00BE3C9C">
        <w:rPr>
          <w:rFonts w:ascii="Times New Roman" w:eastAsia="標楷體" w:hAnsi="Times New Roman" w:cs="Times New Roman"/>
          <w:bCs/>
          <w:kern w:val="0"/>
          <w:szCs w:val="24"/>
        </w:rPr>
        <w:t>（</w:t>
      </w:r>
      <w:r w:rsidRPr="00BE3C9C">
        <w:rPr>
          <w:rFonts w:ascii="Times New Roman" w:eastAsia="標楷體" w:hAnsi="Times New Roman" w:cs="Times New Roman"/>
          <w:bCs/>
          <w:kern w:val="0"/>
          <w:szCs w:val="24"/>
        </w:rPr>
        <w:t>88x</w:t>
      </w:r>
      <w:r w:rsidRPr="00BE3C9C">
        <w:rPr>
          <w:rFonts w:ascii="Times New Roman" w:eastAsia="標楷體" w:hAnsi="Times New Roman" w:cs="Times New Roman"/>
          <w:bCs/>
          <w:kern w:val="0"/>
          <w:szCs w:val="24"/>
        </w:rPr>
        <w:t>）</w:t>
      </w:r>
    </w:p>
    <w:p w14:paraId="14AD72F2" w14:textId="77777777" w:rsidR="007A7031" w:rsidRPr="00BE3C9C" w:rsidRDefault="007A7031" w:rsidP="007A7031">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硬式攝影機配運動移動式攝影車</w:t>
      </w:r>
      <w:r w:rsidRPr="00BE3C9C">
        <w:rPr>
          <w:rFonts w:ascii="Times New Roman" w:eastAsia="標楷體" w:hAnsi="Times New Roman" w:cs="Times New Roman"/>
          <w:bCs/>
          <w:kern w:val="0"/>
          <w:szCs w:val="24"/>
        </w:rPr>
        <w:t>HSSM</w:t>
      </w:r>
      <w:r w:rsidRPr="00BE3C9C">
        <w:rPr>
          <w:rFonts w:ascii="Times New Roman" w:eastAsia="標楷體" w:hAnsi="Times New Roman" w:cs="Times New Roman"/>
          <w:bCs/>
          <w:kern w:val="0"/>
          <w:szCs w:val="24"/>
        </w:rPr>
        <w:t>（</w:t>
      </w:r>
      <w:r w:rsidRPr="00BE3C9C">
        <w:rPr>
          <w:rFonts w:ascii="Times New Roman" w:eastAsia="標楷體" w:hAnsi="Times New Roman" w:cs="Times New Roman"/>
          <w:bCs/>
          <w:kern w:val="0"/>
          <w:szCs w:val="24"/>
        </w:rPr>
        <w:t>88x</w:t>
      </w:r>
      <w:r w:rsidRPr="00BE3C9C">
        <w:rPr>
          <w:rFonts w:ascii="Times New Roman" w:eastAsia="標楷體" w:hAnsi="Times New Roman" w:cs="Times New Roman"/>
          <w:bCs/>
          <w:kern w:val="0"/>
          <w:szCs w:val="24"/>
        </w:rPr>
        <w:t>）</w:t>
      </w:r>
    </w:p>
    <w:p w14:paraId="5D1F6D14" w14:textId="77777777" w:rsidR="007A7031" w:rsidRPr="00BE3C9C" w:rsidRDefault="007A7031" w:rsidP="007A7031">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硬式攝影機配運動移動式攝影車</w:t>
      </w:r>
      <w:r w:rsidRPr="00BE3C9C">
        <w:rPr>
          <w:rFonts w:ascii="Times New Roman" w:eastAsia="標楷體" w:hAnsi="Times New Roman" w:cs="Times New Roman"/>
          <w:bCs/>
          <w:kern w:val="0"/>
          <w:szCs w:val="24"/>
        </w:rPr>
        <w:t>SSM</w:t>
      </w:r>
      <w:r w:rsidRPr="00BE3C9C">
        <w:rPr>
          <w:rFonts w:ascii="Times New Roman" w:eastAsia="標楷體" w:hAnsi="Times New Roman" w:cs="Times New Roman"/>
          <w:bCs/>
          <w:kern w:val="0"/>
          <w:szCs w:val="24"/>
        </w:rPr>
        <w:t>（</w:t>
      </w:r>
      <w:r w:rsidRPr="00BE3C9C">
        <w:rPr>
          <w:rFonts w:ascii="Times New Roman" w:eastAsia="標楷體" w:hAnsi="Times New Roman" w:cs="Times New Roman"/>
          <w:bCs/>
          <w:kern w:val="0"/>
          <w:szCs w:val="24"/>
        </w:rPr>
        <w:t>88x</w:t>
      </w:r>
      <w:r w:rsidRPr="00BE3C9C">
        <w:rPr>
          <w:rFonts w:ascii="Times New Roman" w:eastAsia="標楷體" w:hAnsi="Times New Roman" w:cs="Times New Roman"/>
          <w:bCs/>
          <w:kern w:val="0"/>
          <w:szCs w:val="24"/>
        </w:rPr>
        <w:t>）</w:t>
      </w:r>
    </w:p>
    <w:p w14:paraId="19A876D4" w14:textId="77777777" w:rsidR="007A7031" w:rsidRPr="00BE3C9C" w:rsidRDefault="007A7031" w:rsidP="007A7031">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吊臂</w:t>
      </w:r>
      <w:r w:rsidRPr="00BE3C9C">
        <w:rPr>
          <w:rFonts w:ascii="Times New Roman" w:eastAsia="標楷體" w:hAnsi="Times New Roman" w:cs="Times New Roman"/>
          <w:kern w:val="0"/>
          <w:szCs w:val="24"/>
        </w:rPr>
        <w:t>9</w:t>
      </w:r>
      <w:r w:rsidRPr="00BE3C9C">
        <w:rPr>
          <w:rFonts w:ascii="Times New Roman" w:eastAsia="標楷體" w:hAnsi="Times New Roman" w:cs="Times New Roman"/>
          <w:kern w:val="0"/>
          <w:szCs w:val="24"/>
        </w:rPr>
        <w:t>公尺（</w:t>
      </w:r>
      <w:r w:rsidRPr="00BE3C9C">
        <w:rPr>
          <w:rFonts w:ascii="Times New Roman" w:eastAsia="標楷體" w:hAnsi="Times New Roman" w:cs="Times New Roman"/>
          <w:kern w:val="0"/>
          <w:szCs w:val="24"/>
        </w:rPr>
        <w:t>x14</w:t>
      </w:r>
      <w:r w:rsidRPr="00BE3C9C">
        <w:rPr>
          <w:rFonts w:ascii="Times New Roman" w:eastAsia="標楷體" w:hAnsi="Times New Roman" w:cs="Times New Roman"/>
          <w:kern w:val="0"/>
          <w:szCs w:val="24"/>
        </w:rPr>
        <w:t>）</w:t>
      </w:r>
    </w:p>
    <w:p w14:paraId="6EE35F55" w14:textId="77777777" w:rsidR="007A7031" w:rsidRPr="00BE3C9C" w:rsidRDefault="007A7031" w:rsidP="007A7031">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吊臂－伸縮（</w:t>
      </w:r>
      <w:r w:rsidRPr="00BE3C9C">
        <w:rPr>
          <w:rFonts w:ascii="Times New Roman" w:eastAsia="標楷體" w:hAnsi="Times New Roman" w:cs="Times New Roman"/>
          <w:kern w:val="0"/>
          <w:szCs w:val="24"/>
        </w:rPr>
        <w:t>x14</w:t>
      </w:r>
      <w:r w:rsidRPr="00BE3C9C">
        <w:rPr>
          <w:rFonts w:ascii="Times New Roman" w:eastAsia="標楷體" w:hAnsi="Times New Roman" w:cs="Times New Roman"/>
          <w:kern w:val="0"/>
          <w:szCs w:val="24"/>
        </w:rPr>
        <w:t>）</w:t>
      </w:r>
    </w:p>
    <w:p w14:paraId="23CD2230" w14:textId="77777777" w:rsidR="007A7031" w:rsidRPr="00BE3C9C" w:rsidRDefault="007A7031" w:rsidP="007A7031">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硬式攝影機配三腳架（</w:t>
      </w:r>
      <w:r w:rsidRPr="00BE3C9C">
        <w:rPr>
          <w:rFonts w:ascii="Times New Roman" w:eastAsia="標楷體" w:hAnsi="Times New Roman" w:cs="Times New Roman"/>
          <w:bCs/>
          <w:kern w:val="0"/>
          <w:szCs w:val="24"/>
        </w:rPr>
        <w:t>x101</w:t>
      </w:r>
      <w:r w:rsidRPr="00BE3C9C">
        <w:rPr>
          <w:rFonts w:ascii="Times New Roman" w:eastAsia="標楷體" w:hAnsi="Times New Roman" w:cs="Times New Roman"/>
          <w:bCs/>
          <w:kern w:val="0"/>
          <w:szCs w:val="24"/>
        </w:rPr>
        <w:t>）</w:t>
      </w:r>
    </w:p>
    <w:p w14:paraId="0FA54AE8" w14:textId="77777777" w:rsidR="007A7031" w:rsidRPr="00BE3C9C" w:rsidRDefault="007A7031" w:rsidP="007A7031">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外景多機作業攝影機配三腳架（</w:t>
      </w:r>
      <w:r w:rsidRPr="00BE3C9C">
        <w:rPr>
          <w:rFonts w:ascii="Times New Roman" w:eastAsia="標楷體" w:hAnsi="Times New Roman" w:cs="Times New Roman"/>
          <w:kern w:val="0"/>
          <w:szCs w:val="24"/>
        </w:rPr>
        <w:t>x42</w:t>
      </w:r>
      <w:r w:rsidRPr="00BE3C9C">
        <w:rPr>
          <w:rFonts w:ascii="Times New Roman" w:eastAsia="標楷體" w:hAnsi="Times New Roman" w:cs="Times New Roman"/>
          <w:kern w:val="0"/>
          <w:szCs w:val="24"/>
        </w:rPr>
        <w:t>）</w:t>
      </w:r>
    </w:p>
    <w:p w14:paraId="533753FD" w14:textId="77777777" w:rsidR="007A7031" w:rsidRPr="00BE3C9C" w:rsidRDefault="007A7031" w:rsidP="007A7031">
      <w:pPr>
        <w:rPr>
          <w:rFonts w:ascii="Times New Roman" w:eastAsia="標楷體" w:hAnsi="Times New Roman" w:cs="Times New Roman"/>
          <w:bCs/>
          <w:kern w:val="0"/>
          <w:szCs w:val="24"/>
        </w:rPr>
      </w:pPr>
      <w:r w:rsidRPr="00BE3C9C">
        <w:rPr>
          <w:rFonts w:ascii="Times New Roman" w:eastAsia="標楷體" w:hAnsi="Times New Roman" w:cs="Times New Roman"/>
          <w:kern w:val="0"/>
          <w:szCs w:val="24"/>
        </w:rPr>
        <w:t>外景多機作業</w:t>
      </w:r>
      <w:r w:rsidRPr="00BE3C9C">
        <w:rPr>
          <w:rFonts w:ascii="Times New Roman" w:eastAsia="標楷體" w:hAnsi="Times New Roman" w:cs="Times New Roman"/>
          <w:bCs/>
          <w:kern w:val="0"/>
          <w:szCs w:val="24"/>
        </w:rPr>
        <w:t>運動移動式攝影車（</w:t>
      </w:r>
      <w:r w:rsidRPr="00BE3C9C">
        <w:rPr>
          <w:rFonts w:ascii="Times New Roman" w:eastAsia="標楷體" w:hAnsi="Times New Roman" w:cs="Times New Roman"/>
          <w:bCs/>
          <w:kern w:val="0"/>
          <w:szCs w:val="24"/>
        </w:rPr>
        <w:t>x22</w:t>
      </w:r>
      <w:r w:rsidRPr="00BE3C9C">
        <w:rPr>
          <w:rFonts w:ascii="Times New Roman" w:eastAsia="標楷體" w:hAnsi="Times New Roman" w:cs="Times New Roman"/>
          <w:bCs/>
          <w:kern w:val="0"/>
          <w:szCs w:val="24"/>
        </w:rPr>
        <w:t>）－</w:t>
      </w:r>
      <w:r w:rsidRPr="00BE3C9C">
        <w:rPr>
          <w:rFonts w:ascii="Times New Roman" w:eastAsia="標楷體" w:hAnsi="Times New Roman" w:cs="Times New Roman"/>
          <w:bCs/>
          <w:kern w:val="0"/>
          <w:szCs w:val="24"/>
        </w:rPr>
        <w:t>SSM</w:t>
      </w:r>
    </w:p>
    <w:p w14:paraId="0C9DE31C" w14:textId="77777777" w:rsidR="007A7031" w:rsidRPr="00BE3C9C" w:rsidRDefault="007A7031" w:rsidP="007A7031">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外景多機作業攝影機配三腳架（</w:t>
      </w:r>
      <w:r w:rsidRPr="00BE3C9C">
        <w:rPr>
          <w:rFonts w:ascii="Times New Roman" w:eastAsia="標楷體" w:hAnsi="Times New Roman" w:cs="Times New Roman"/>
          <w:kern w:val="0"/>
          <w:szCs w:val="24"/>
        </w:rPr>
        <w:t>x42</w:t>
      </w:r>
      <w:r w:rsidRPr="00BE3C9C">
        <w:rPr>
          <w:rFonts w:ascii="Times New Roman" w:eastAsia="標楷體" w:hAnsi="Times New Roman" w:cs="Times New Roman"/>
          <w:kern w:val="0"/>
          <w:szCs w:val="24"/>
        </w:rPr>
        <w:t>）</w:t>
      </w:r>
    </w:p>
    <w:p w14:paraId="201E669E" w14:textId="77777777" w:rsidR="007A7031" w:rsidRPr="00BE3C9C" w:rsidRDefault="007A7031" w:rsidP="007A7031">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外景多機作業攝影機配三腳架（</w:t>
      </w:r>
      <w:r w:rsidRPr="00BE3C9C">
        <w:rPr>
          <w:rFonts w:ascii="Times New Roman" w:eastAsia="標楷體" w:hAnsi="Times New Roman" w:cs="Times New Roman"/>
          <w:kern w:val="0"/>
          <w:szCs w:val="24"/>
        </w:rPr>
        <w:t>x42</w:t>
      </w:r>
      <w:r w:rsidRPr="00BE3C9C">
        <w:rPr>
          <w:rFonts w:ascii="Times New Roman" w:eastAsia="標楷體" w:hAnsi="Times New Roman" w:cs="Times New Roman"/>
          <w:kern w:val="0"/>
          <w:szCs w:val="24"/>
        </w:rPr>
        <w:t>）</w:t>
      </w:r>
    </w:p>
    <w:p w14:paraId="49536CC7" w14:textId="77777777" w:rsidR="007A7031" w:rsidRPr="00BE3C9C" w:rsidRDefault="007A7031" w:rsidP="007A7031">
      <w:pPr>
        <w:rPr>
          <w:rFonts w:ascii="Times New Roman" w:eastAsia="標楷體" w:hAnsi="Times New Roman" w:cs="Times New Roman"/>
          <w:bCs/>
          <w:kern w:val="0"/>
          <w:szCs w:val="24"/>
        </w:rPr>
      </w:pPr>
      <w:r w:rsidRPr="00BE3C9C">
        <w:rPr>
          <w:rFonts w:ascii="Times New Roman" w:eastAsia="標楷體" w:hAnsi="Times New Roman" w:cs="Times New Roman"/>
          <w:kern w:val="0"/>
          <w:szCs w:val="24"/>
        </w:rPr>
        <w:t>外景多機作業</w:t>
      </w:r>
      <w:r w:rsidRPr="00BE3C9C">
        <w:rPr>
          <w:rFonts w:ascii="Times New Roman" w:eastAsia="標楷體" w:hAnsi="Times New Roman" w:cs="Times New Roman"/>
          <w:bCs/>
          <w:kern w:val="0"/>
          <w:szCs w:val="24"/>
        </w:rPr>
        <w:t>運動移動式攝影車（</w:t>
      </w:r>
      <w:r w:rsidRPr="00BE3C9C">
        <w:rPr>
          <w:rFonts w:ascii="Times New Roman" w:eastAsia="標楷體" w:hAnsi="Times New Roman" w:cs="Times New Roman"/>
          <w:bCs/>
          <w:kern w:val="0"/>
          <w:szCs w:val="24"/>
        </w:rPr>
        <w:t>x22</w:t>
      </w:r>
      <w:r w:rsidRPr="00BE3C9C">
        <w:rPr>
          <w:rFonts w:ascii="Times New Roman" w:eastAsia="標楷體" w:hAnsi="Times New Roman" w:cs="Times New Roman"/>
          <w:bCs/>
          <w:kern w:val="0"/>
          <w:szCs w:val="24"/>
        </w:rPr>
        <w:t>）－</w:t>
      </w:r>
      <w:r w:rsidRPr="00BE3C9C">
        <w:rPr>
          <w:rFonts w:ascii="Times New Roman" w:eastAsia="標楷體" w:hAnsi="Times New Roman" w:cs="Times New Roman"/>
          <w:bCs/>
          <w:kern w:val="0"/>
          <w:szCs w:val="24"/>
        </w:rPr>
        <w:t>SSM</w:t>
      </w:r>
    </w:p>
    <w:p w14:paraId="2080DCAC" w14:textId="77777777" w:rsidR="007A7031" w:rsidRPr="00BE3C9C" w:rsidRDefault="007A7031" w:rsidP="007A7031">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外景多機作業攝影機配三腳架（</w:t>
      </w:r>
      <w:r w:rsidRPr="00BE3C9C">
        <w:rPr>
          <w:rFonts w:ascii="Times New Roman" w:eastAsia="標楷體" w:hAnsi="Times New Roman" w:cs="Times New Roman"/>
          <w:kern w:val="0"/>
          <w:szCs w:val="24"/>
        </w:rPr>
        <w:t>x42</w:t>
      </w:r>
      <w:r w:rsidRPr="00BE3C9C">
        <w:rPr>
          <w:rFonts w:ascii="Times New Roman" w:eastAsia="標楷體" w:hAnsi="Times New Roman" w:cs="Times New Roman"/>
          <w:kern w:val="0"/>
          <w:szCs w:val="24"/>
        </w:rPr>
        <w:t>）</w:t>
      </w:r>
    </w:p>
    <w:p w14:paraId="0A9E65D0" w14:textId="77777777" w:rsidR="007A7031" w:rsidRPr="00BE3C9C" w:rsidRDefault="007A7031" w:rsidP="007A7031">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外景多機作業攝影機配三腳架（</w:t>
      </w:r>
      <w:r w:rsidRPr="00BE3C9C">
        <w:rPr>
          <w:rFonts w:ascii="Times New Roman" w:eastAsia="標楷體" w:hAnsi="Times New Roman" w:cs="Times New Roman"/>
          <w:kern w:val="0"/>
          <w:szCs w:val="24"/>
        </w:rPr>
        <w:t>x42</w:t>
      </w:r>
      <w:r w:rsidRPr="00BE3C9C">
        <w:rPr>
          <w:rFonts w:ascii="Times New Roman" w:eastAsia="標楷體" w:hAnsi="Times New Roman" w:cs="Times New Roman"/>
          <w:kern w:val="0"/>
          <w:szCs w:val="24"/>
        </w:rPr>
        <w:t>）</w:t>
      </w:r>
    </w:p>
    <w:p w14:paraId="79B4A04B" w14:textId="77777777" w:rsidR="002B1E6A" w:rsidRPr="00BE3C9C" w:rsidRDefault="002B1E6A" w:rsidP="002B1E6A">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外景多機作業攝影機配三腳架（</w:t>
      </w:r>
      <w:r w:rsidRPr="00BE3C9C">
        <w:rPr>
          <w:rFonts w:ascii="Times New Roman" w:eastAsia="標楷體" w:hAnsi="Times New Roman" w:cs="Times New Roman"/>
          <w:kern w:val="0"/>
          <w:szCs w:val="24"/>
        </w:rPr>
        <w:t>x22</w:t>
      </w:r>
      <w:r w:rsidRPr="00BE3C9C">
        <w:rPr>
          <w:rFonts w:ascii="Times New Roman" w:eastAsia="標楷體" w:hAnsi="Times New Roman" w:cs="Times New Roman"/>
          <w:kern w:val="0"/>
          <w:szCs w:val="24"/>
        </w:rPr>
        <w:t>）</w:t>
      </w:r>
    </w:p>
    <w:p w14:paraId="2176653E" w14:textId="77777777" w:rsidR="007A7031" w:rsidRPr="00BE3C9C" w:rsidRDefault="007A7031" w:rsidP="007A7031">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外景多機作業攝影機配三腳架（</w:t>
      </w:r>
      <w:r w:rsidRPr="00BE3C9C">
        <w:rPr>
          <w:rFonts w:ascii="Times New Roman" w:eastAsia="標楷體" w:hAnsi="Times New Roman" w:cs="Times New Roman"/>
          <w:kern w:val="0"/>
          <w:szCs w:val="24"/>
        </w:rPr>
        <w:t>x42</w:t>
      </w:r>
      <w:r w:rsidRPr="00BE3C9C">
        <w:rPr>
          <w:rFonts w:ascii="Times New Roman" w:eastAsia="標楷體" w:hAnsi="Times New Roman" w:cs="Times New Roman"/>
          <w:kern w:val="0"/>
          <w:szCs w:val="24"/>
        </w:rPr>
        <w:t>）</w:t>
      </w:r>
    </w:p>
    <w:p w14:paraId="5616C913" w14:textId="77777777" w:rsidR="007A7031" w:rsidRPr="00BE3C9C" w:rsidRDefault="007A7031" w:rsidP="007A7031">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硬式攝影機配三腳架（</w:t>
      </w:r>
      <w:r w:rsidRPr="00BE3C9C">
        <w:rPr>
          <w:rFonts w:ascii="Times New Roman" w:eastAsia="標楷體" w:hAnsi="Times New Roman" w:cs="Times New Roman"/>
          <w:bCs/>
          <w:kern w:val="0"/>
          <w:szCs w:val="24"/>
        </w:rPr>
        <w:t>x101</w:t>
      </w:r>
      <w:r w:rsidRPr="00BE3C9C">
        <w:rPr>
          <w:rFonts w:ascii="Times New Roman" w:eastAsia="標楷體" w:hAnsi="Times New Roman" w:cs="Times New Roman"/>
          <w:bCs/>
          <w:kern w:val="0"/>
          <w:szCs w:val="24"/>
        </w:rPr>
        <w:t>）</w:t>
      </w:r>
    </w:p>
    <w:p w14:paraId="432CB7AB" w14:textId="77777777" w:rsidR="007A7031" w:rsidRPr="00BE3C9C" w:rsidRDefault="007A7031" w:rsidP="007A7031">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硬式攝影機配三腳架（</w:t>
      </w:r>
      <w:r w:rsidRPr="00BE3C9C">
        <w:rPr>
          <w:rFonts w:ascii="Times New Roman" w:eastAsia="標楷體" w:hAnsi="Times New Roman" w:cs="Times New Roman"/>
          <w:bCs/>
          <w:kern w:val="0"/>
          <w:szCs w:val="24"/>
        </w:rPr>
        <w:t>x101</w:t>
      </w:r>
      <w:r w:rsidRPr="00BE3C9C">
        <w:rPr>
          <w:rFonts w:ascii="Times New Roman" w:eastAsia="標楷體" w:hAnsi="Times New Roman" w:cs="Times New Roman"/>
          <w:bCs/>
          <w:kern w:val="0"/>
          <w:szCs w:val="24"/>
        </w:rPr>
        <w:t>）</w:t>
      </w:r>
    </w:p>
    <w:p w14:paraId="258EE5D4" w14:textId="77777777" w:rsidR="007A7031" w:rsidRPr="00BE3C9C" w:rsidRDefault="007A7031" w:rsidP="007A7031">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硬式攝影機配三腳架（</w:t>
      </w:r>
      <w:r w:rsidRPr="00BE3C9C">
        <w:rPr>
          <w:rFonts w:ascii="Times New Roman" w:eastAsia="標楷體" w:hAnsi="Times New Roman" w:cs="Times New Roman"/>
          <w:bCs/>
          <w:kern w:val="0"/>
          <w:szCs w:val="24"/>
        </w:rPr>
        <w:t>x101</w:t>
      </w:r>
      <w:r w:rsidRPr="00BE3C9C">
        <w:rPr>
          <w:rFonts w:ascii="Times New Roman" w:eastAsia="標楷體" w:hAnsi="Times New Roman" w:cs="Times New Roman"/>
          <w:bCs/>
          <w:kern w:val="0"/>
          <w:szCs w:val="24"/>
        </w:rPr>
        <w:t>）</w:t>
      </w:r>
    </w:p>
    <w:p w14:paraId="7613AD29" w14:textId="77777777" w:rsidR="007A7031" w:rsidRPr="00BE3C9C" w:rsidRDefault="007A7031" w:rsidP="007A7031">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硬式攝影機配三腳架（</w:t>
      </w:r>
      <w:r w:rsidRPr="00BE3C9C">
        <w:rPr>
          <w:rFonts w:ascii="Times New Roman" w:eastAsia="標楷體" w:hAnsi="Times New Roman" w:cs="Times New Roman"/>
          <w:bCs/>
          <w:kern w:val="0"/>
          <w:szCs w:val="24"/>
        </w:rPr>
        <w:t>x101</w:t>
      </w:r>
      <w:r w:rsidRPr="00BE3C9C">
        <w:rPr>
          <w:rFonts w:ascii="Times New Roman" w:eastAsia="標楷體" w:hAnsi="Times New Roman" w:cs="Times New Roman"/>
          <w:bCs/>
          <w:kern w:val="0"/>
          <w:szCs w:val="24"/>
        </w:rPr>
        <w:t>）</w:t>
      </w:r>
    </w:p>
    <w:p w14:paraId="6BE6F21B" w14:textId="77777777" w:rsidR="007A7031" w:rsidRPr="00BE3C9C" w:rsidRDefault="007A7031" w:rsidP="007A7031">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BS</w:t>
      </w:r>
      <w:r w:rsidRPr="00BE3C9C">
        <w:rPr>
          <w:rFonts w:ascii="Times New Roman" w:eastAsia="標楷體" w:hAnsi="Times New Roman" w:cs="Times New Roman"/>
          <w:bCs/>
          <w:kern w:val="0"/>
          <w:szCs w:val="24"/>
        </w:rPr>
        <w:t>（廣角）</w:t>
      </w:r>
    </w:p>
    <w:p w14:paraId="15E2EB86" w14:textId="77777777" w:rsidR="007A7031" w:rsidRPr="00BE3C9C" w:rsidRDefault="007A7031" w:rsidP="007A7031">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左邊直排由上往下</w:t>
      </w:r>
      <w:r w:rsidRPr="00BE3C9C">
        <w:rPr>
          <w:rFonts w:ascii="Times New Roman" w:eastAsia="標楷體" w:hAnsi="Times New Roman" w:cs="Times New Roman"/>
          <w:kern w:val="0"/>
          <w:szCs w:val="24"/>
        </w:rPr>
        <w:t>)</w:t>
      </w:r>
    </w:p>
    <w:p w14:paraId="3D7234F1" w14:textId="77777777" w:rsidR="007A7031" w:rsidRPr="00BE3C9C" w:rsidRDefault="007A7031" w:rsidP="007A7031">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手持熱身區（</w:t>
      </w:r>
      <w:r w:rsidRPr="00BE3C9C">
        <w:rPr>
          <w:rFonts w:ascii="Times New Roman" w:eastAsia="標楷體" w:hAnsi="Times New Roman" w:cs="Times New Roman"/>
          <w:kern w:val="0"/>
          <w:szCs w:val="24"/>
        </w:rPr>
        <w:t>x22</w:t>
      </w:r>
      <w:r w:rsidRPr="00BE3C9C">
        <w:rPr>
          <w:rFonts w:ascii="Times New Roman" w:eastAsia="標楷體" w:hAnsi="Times New Roman" w:cs="Times New Roman"/>
          <w:kern w:val="0"/>
          <w:szCs w:val="24"/>
        </w:rPr>
        <w:t>）</w:t>
      </w:r>
    </w:p>
    <w:p w14:paraId="6165E368" w14:textId="77777777" w:rsidR="007A7031" w:rsidRPr="00BE3C9C" w:rsidRDefault="007A7031" w:rsidP="007A7031">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手持熱身區（</w:t>
      </w:r>
      <w:r w:rsidRPr="00BE3C9C">
        <w:rPr>
          <w:rFonts w:ascii="Times New Roman" w:eastAsia="標楷體" w:hAnsi="Times New Roman" w:cs="Times New Roman"/>
          <w:kern w:val="0"/>
          <w:szCs w:val="24"/>
        </w:rPr>
        <w:t>x22</w:t>
      </w:r>
      <w:r w:rsidRPr="00BE3C9C">
        <w:rPr>
          <w:rFonts w:ascii="Times New Roman" w:eastAsia="標楷體" w:hAnsi="Times New Roman" w:cs="Times New Roman"/>
          <w:kern w:val="0"/>
          <w:szCs w:val="24"/>
        </w:rPr>
        <w:t>）</w:t>
      </w:r>
    </w:p>
    <w:p w14:paraId="1CD1EF2A" w14:textId="77777777" w:rsidR="007A7031" w:rsidRPr="00BE3C9C" w:rsidRDefault="007A7031" w:rsidP="007A7031">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手持熱身區（</w:t>
      </w:r>
      <w:r w:rsidRPr="00BE3C9C">
        <w:rPr>
          <w:rFonts w:ascii="Times New Roman" w:eastAsia="標楷體" w:hAnsi="Times New Roman" w:cs="Times New Roman"/>
          <w:kern w:val="0"/>
          <w:szCs w:val="24"/>
        </w:rPr>
        <w:t>x22</w:t>
      </w:r>
      <w:r w:rsidRPr="00BE3C9C">
        <w:rPr>
          <w:rFonts w:ascii="Times New Roman" w:eastAsia="標楷體" w:hAnsi="Times New Roman" w:cs="Times New Roman"/>
          <w:kern w:val="0"/>
          <w:szCs w:val="24"/>
        </w:rPr>
        <w:t>）</w:t>
      </w:r>
    </w:p>
    <w:p w14:paraId="3CD0E4B1" w14:textId="77777777" w:rsidR="007A7031" w:rsidRPr="00BE3C9C" w:rsidRDefault="007A7031" w:rsidP="007A7031">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手持熱身區（</w:t>
      </w:r>
      <w:r w:rsidRPr="00BE3C9C">
        <w:rPr>
          <w:rFonts w:ascii="Times New Roman" w:eastAsia="標楷體" w:hAnsi="Times New Roman" w:cs="Times New Roman"/>
          <w:kern w:val="0"/>
          <w:szCs w:val="24"/>
        </w:rPr>
        <w:t>x22</w:t>
      </w:r>
      <w:r w:rsidRPr="00BE3C9C">
        <w:rPr>
          <w:rFonts w:ascii="Times New Roman" w:eastAsia="標楷體" w:hAnsi="Times New Roman" w:cs="Times New Roman"/>
          <w:kern w:val="0"/>
          <w:szCs w:val="24"/>
        </w:rPr>
        <w:t>）</w:t>
      </w:r>
    </w:p>
    <w:p w14:paraId="34E22A40" w14:textId="77777777" w:rsidR="007A7031" w:rsidRPr="00BE3C9C" w:rsidRDefault="007A7031" w:rsidP="007A7031">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手持</w:t>
      </w:r>
      <w:r w:rsidR="00FB009A" w:rsidRPr="00BE3C9C">
        <w:rPr>
          <w:rFonts w:ascii="Times New Roman" w:eastAsia="標楷體" w:hAnsi="Times New Roman" w:cs="Times New Roman"/>
          <w:kern w:val="0"/>
          <w:szCs w:val="24"/>
        </w:rPr>
        <w:t>綜合區</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x14</w:t>
      </w:r>
      <w:r w:rsidRPr="00BE3C9C">
        <w:rPr>
          <w:rFonts w:ascii="Times New Roman" w:eastAsia="標楷體" w:hAnsi="Times New Roman" w:cs="Times New Roman"/>
          <w:kern w:val="0"/>
          <w:szCs w:val="24"/>
        </w:rPr>
        <w:t>）</w:t>
      </w:r>
    </w:p>
    <w:p w14:paraId="637BABD2" w14:textId="77777777" w:rsidR="007A7031" w:rsidRPr="00BE3C9C" w:rsidRDefault="007A7031" w:rsidP="00542A00">
      <w:pPr>
        <w:rPr>
          <w:rFonts w:ascii="Times New Roman" w:eastAsia="標楷體" w:hAnsi="Times New Roman" w:cs="Times New Roman"/>
          <w:kern w:val="0"/>
          <w:szCs w:val="24"/>
        </w:rPr>
      </w:pPr>
    </w:p>
    <w:p w14:paraId="1A7B7793" w14:textId="77777777" w:rsidR="003C16B6" w:rsidRDefault="003C16B6" w:rsidP="003C16B6">
      <w:pPr>
        <w:rPr>
          <w:rFonts w:ascii="Times New Roman" w:eastAsia="標楷體" w:hAnsi="Times New Roman" w:cs="Times New Roman"/>
          <w:b/>
          <w:bCs/>
          <w:kern w:val="0"/>
          <w:szCs w:val="24"/>
        </w:rPr>
      </w:pPr>
    </w:p>
    <w:p w14:paraId="0DA7058B" w14:textId="77777777" w:rsidR="00BB4798" w:rsidRPr="00BE3C9C" w:rsidRDefault="00BB4798" w:rsidP="003C16B6">
      <w:pPr>
        <w:rPr>
          <w:rFonts w:ascii="Times New Roman" w:eastAsia="標楷體" w:hAnsi="Times New Roman" w:cs="Times New Roman"/>
          <w:kern w:val="0"/>
          <w:szCs w:val="24"/>
        </w:rPr>
      </w:pPr>
    </w:p>
    <w:p w14:paraId="5B8C4F61" w14:textId="77777777" w:rsidR="00143B19" w:rsidRPr="00BE3C9C" w:rsidRDefault="00143B19" w:rsidP="00143B19">
      <w:pPr>
        <w:rPr>
          <w:rFonts w:ascii="Times New Roman" w:eastAsia="標楷體" w:hAnsi="Times New Roman" w:cs="Times New Roman"/>
          <w:kern w:val="0"/>
          <w:szCs w:val="24"/>
        </w:rPr>
      </w:pPr>
    </w:p>
    <w:p w14:paraId="30CE2AAF" w14:textId="77777777" w:rsidR="00143B19" w:rsidRPr="00BE3C9C" w:rsidRDefault="00542A00" w:rsidP="00143B19">
      <w:pPr>
        <w:rPr>
          <w:rFonts w:ascii="Times New Roman" w:eastAsia="標楷體" w:hAnsi="Times New Roman" w:cs="Times New Roman"/>
          <w:b/>
          <w:kern w:val="0"/>
          <w:szCs w:val="24"/>
        </w:rPr>
      </w:pPr>
      <w:r w:rsidRPr="00BE3C9C">
        <w:rPr>
          <w:rFonts w:ascii="Times New Roman" w:eastAsia="標楷體" w:hAnsi="Times New Roman" w:cs="Times New Roman"/>
          <w:b/>
          <w:bCs/>
          <w:kern w:val="0"/>
          <w:szCs w:val="24"/>
        </w:rPr>
        <w:t>7.10</w:t>
      </w:r>
      <w:r w:rsidR="00563DB6" w:rsidRPr="00BE3C9C">
        <w:rPr>
          <w:rFonts w:ascii="Times New Roman" w:eastAsia="標楷體" w:hAnsi="Times New Roman" w:cs="Times New Roman"/>
          <w:b/>
          <w:kern w:val="0"/>
          <w:szCs w:val="24"/>
        </w:rPr>
        <w:t>電視需求－直播傳送</w:t>
      </w:r>
    </w:p>
    <w:p w14:paraId="70484B5F" w14:textId="77777777" w:rsidR="00BB4798" w:rsidRDefault="00BB4798" w:rsidP="00563DB6">
      <w:pPr>
        <w:autoSpaceDE w:val="0"/>
        <w:autoSpaceDN w:val="0"/>
        <w:adjustRightInd w:val="0"/>
        <w:rPr>
          <w:rFonts w:ascii="Times New Roman" w:eastAsia="標楷體" w:hAnsi="Times New Roman" w:cs="Times New Roman"/>
          <w:kern w:val="0"/>
          <w:szCs w:val="24"/>
        </w:rPr>
      </w:pPr>
    </w:p>
    <w:p w14:paraId="20806683" w14:textId="77777777" w:rsidR="00563DB6" w:rsidRPr="00BE3C9C" w:rsidRDefault="00563DB6" w:rsidP="00563DB6">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直播傳送必須</w:t>
      </w:r>
      <w:r w:rsidR="00C625F3" w:rsidRPr="00BE3C9C">
        <w:rPr>
          <w:rFonts w:ascii="Times New Roman" w:eastAsia="標楷體" w:hAnsi="Times New Roman" w:cs="Times New Roman" w:hint="eastAsia"/>
          <w:kern w:val="0"/>
          <w:szCs w:val="24"/>
        </w:rPr>
        <w:t>能</w:t>
      </w:r>
      <w:r w:rsidR="00B86559" w:rsidRPr="00BE3C9C">
        <w:rPr>
          <w:rFonts w:ascii="Times New Roman" w:eastAsia="標楷體" w:hAnsi="Times New Roman" w:cs="Times New Roman"/>
          <w:kern w:val="0"/>
          <w:szCs w:val="24"/>
        </w:rPr>
        <w:t>在下列體育館位置看見</w:t>
      </w:r>
      <w:r w:rsidRPr="00BE3C9C">
        <w:rPr>
          <w:rFonts w:ascii="Times New Roman" w:eastAsia="標楷體" w:hAnsi="Times New Roman" w:cs="Times New Roman"/>
          <w:kern w:val="0"/>
          <w:szCs w:val="24"/>
        </w:rPr>
        <w:t>：</w:t>
      </w:r>
    </w:p>
    <w:p w14:paraId="78E971C0" w14:textId="77777777" w:rsidR="00563DB6" w:rsidRPr="00AF35B8" w:rsidRDefault="00B86559" w:rsidP="00AF35B8">
      <w:pPr>
        <w:pStyle w:val="aa"/>
        <w:numPr>
          <w:ilvl w:val="0"/>
          <w:numId w:val="111"/>
        </w:numPr>
        <w:autoSpaceDE w:val="0"/>
        <w:autoSpaceDN w:val="0"/>
        <w:adjustRightInd w:val="0"/>
        <w:ind w:leftChars="0"/>
        <w:rPr>
          <w:rFonts w:ascii="Times New Roman" w:eastAsia="標楷體" w:hAnsi="Times New Roman" w:cs="Times New Roman"/>
          <w:kern w:val="0"/>
          <w:szCs w:val="24"/>
        </w:rPr>
      </w:pPr>
      <w:r w:rsidRPr="00AF35B8">
        <w:rPr>
          <w:rFonts w:ascii="Times New Roman" w:eastAsia="標楷體" w:hAnsi="Times New Roman" w:cs="Times New Roman"/>
          <w:kern w:val="0"/>
          <w:szCs w:val="24"/>
        </w:rPr>
        <w:t>透過串</w:t>
      </w:r>
      <w:r w:rsidR="00563DB6" w:rsidRPr="00AF35B8">
        <w:rPr>
          <w:rFonts w:ascii="Times New Roman" w:eastAsia="標楷體" w:hAnsi="Times New Roman" w:cs="Times New Roman"/>
          <w:kern w:val="0"/>
          <w:szCs w:val="24"/>
        </w:rPr>
        <w:t>流媒體直播</w:t>
      </w:r>
      <w:r w:rsidRPr="00AF35B8">
        <w:rPr>
          <w:rFonts w:ascii="Times New Roman" w:eastAsia="標楷體" w:hAnsi="Times New Roman" w:cs="Times New Roman"/>
          <w:kern w:val="0"/>
          <w:szCs w:val="24"/>
        </w:rPr>
        <w:t>站</w:t>
      </w:r>
      <w:r w:rsidR="00563DB6" w:rsidRPr="00AF35B8">
        <w:rPr>
          <w:rFonts w:ascii="Times New Roman" w:eastAsia="標楷體" w:hAnsi="Times New Roman" w:cs="Times New Roman"/>
          <w:kern w:val="0"/>
          <w:szCs w:val="24"/>
        </w:rPr>
        <w:t>（</w:t>
      </w:r>
      <w:r w:rsidR="00025F25" w:rsidRPr="00AF35B8">
        <w:rPr>
          <w:rFonts w:ascii="Times New Roman" w:eastAsia="標楷體" w:hAnsi="Times New Roman" w:cs="Times New Roman"/>
          <w:kern w:val="0"/>
          <w:szCs w:val="24"/>
        </w:rPr>
        <w:t>HD-SDI</w:t>
      </w:r>
      <w:r w:rsidRPr="00AF35B8">
        <w:rPr>
          <w:rFonts w:ascii="Times New Roman" w:eastAsia="標楷體" w:hAnsi="Times New Roman" w:cs="Times New Roman"/>
          <w:kern w:val="0"/>
          <w:szCs w:val="24"/>
        </w:rPr>
        <w:t>訊號</w:t>
      </w:r>
      <w:r w:rsidR="00563DB6" w:rsidRPr="00AF35B8">
        <w:rPr>
          <w:rFonts w:ascii="Times New Roman" w:eastAsia="標楷體" w:hAnsi="Times New Roman" w:cs="Times New Roman"/>
          <w:kern w:val="0"/>
          <w:szCs w:val="24"/>
        </w:rPr>
        <w:t>）</w:t>
      </w:r>
    </w:p>
    <w:p w14:paraId="2EBDBB80" w14:textId="6E4D9E29" w:rsidR="00B86559" w:rsidRPr="00AF35B8" w:rsidRDefault="00B86559" w:rsidP="00AF35B8">
      <w:pPr>
        <w:pStyle w:val="aa"/>
        <w:numPr>
          <w:ilvl w:val="0"/>
          <w:numId w:val="111"/>
        </w:numPr>
        <w:autoSpaceDE w:val="0"/>
        <w:autoSpaceDN w:val="0"/>
        <w:adjustRightInd w:val="0"/>
        <w:ind w:leftChars="0"/>
        <w:rPr>
          <w:rFonts w:ascii="Times New Roman" w:eastAsia="標楷體" w:hAnsi="Times New Roman" w:cs="Times New Roman"/>
          <w:kern w:val="0"/>
          <w:szCs w:val="24"/>
        </w:rPr>
      </w:pPr>
      <w:r w:rsidRPr="00AF35B8">
        <w:rPr>
          <w:rFonts w:ascii="Times New Roman" w:eastAsia="標楷體" w:hAnsi="Times New Roman" w:cs="Times New Roman"/>
          <w:kern w:val="0"/>
          <w:szCs w:val="24"/>
        </w:rPr>
        <w:t>公共大螢幕之現場直播（由國際柔道</w:t>
      </w:r>
      <w:r w:rsidR="00F7682B">
        <w:rPr>
          <w:rFonts w:ascii="Times New Roman" w:eastAsia="標楷體" w:hAnsi="Times New Roman" w:cs="Times New Roman"/>
          <w:kern w:val="0"/>
          <w:szCs w:val="24"/>
        </w:rPr>
        <w:t>總會</w:t>
      </w:r>
      <w:r w:rsidRPr="00AF35B8">
        <w:rPr>
          <w:rFonts w:ascii="Times New Roman" w:eastAsia="標楷體" w:hAnsi="Times New Roman" w:cs="Times New Roman"/>
          <w:kern w:val="0"/>
          <w:szCs w:val="24"/>
        </w:rPr>
        <w:t>（</w:t>
      </w:r>
      <w:r w:rsidRPr="00AF35B8">
        <w:rPr>
          <w:rFonts w:ascii="Times New Roman" w:eastAsia="標楷體" w:hAnsi="Times New Roman" w:cs="Times New Roman"/>
          <w:kern w:val="0"/>
          <w:szCs w:val="24"/>
        </w:rPr>
        <w:t>IJF</w:t>
      </w:r>
      <w:r w:rsidRPr="00AF35B8">
        <w:rPr>
          <w:rFonts w:ascii="Times New Roman" w:eastAsia="標楷體" w:hAnsi="Times New Roman" w:cs="Times New Roman"/>
          <w:kern w:val="0"/>
          <w:szCs w:val="24"/>
        </w:rPr>
        <w:t>）的串流站控制）</w:t>
      </w:r>
    </w:p>
    <w:p w14:paraId="3FCEF4F1" w14:textId="77777777" w:rsidR="00025F25" w:rsidRPr="00AF35B8" w:rsidRDefault="00025F25" w:rsidP="00AF35B8">
      <w:pPr>
        <w:pStyle w:val="aa"/>
        <w:numPr>
          <w:ilvl w:val="0"/>
          <w:numId w:val="111"/>
        </w:numPr>
        <w:autoSpaceDE w:val="0"/>
        <w:autoSpaceDN w:val="0"/>
        <w:adjustRightInd w:val="0"/>
        <w:ind w:leftChars="0"/>
        <w:rPr>
          <w:rFonts w:ascii="Times New Roman" w:eastAsia="標楷體" w:hAnsi="Times New Roman" w:cs="Times New Roman"/>
          <w:kern w:val="0"/>
          <w:szCs w:val="24"/>
        </w:rPr>
      </w:pPr>
      <w:r w:rsidRPr="00AF35B8">
        <w:rPr>
          <w:rFonts w:ascii="Times New Roman" w:eastAsia="標楷體" w:hAnsi="Times New Roman" w:cs="Times New Roman"/>
          <w:kern w:val="0"/>
          <w:szCs w:val="24"/>
        </w:rPr>
        <w:t>主裁判委員會</w:t>
      </w:r>
      <w:r w:rsidR="005B1CEE" w:rsidRPr="00AF35B8">
        <w:rPr>
          <w:rFonts w:ascii="Times New Roman" w:eastAsia="標楷體" w:hAnsi="Times New Roman" w:cs="Times New Roman"/>
          <w:kern w:val="0"/>
          <w:szCs w:val="24"/>
        </w:rPr>
        <w:t>所在區域</w:t>
      </w:r>
      <w:r w:rsidRPr="00AF35B8">
        <w:rPr>
          <w:rFonts w:ascii="Times New Roman" w:eastAsia="標楷體" w:hAnsi="Times New Roman" w:cs="Times New Roman"/>
          <w:kern w:val="0"/>
          <w:szCs w:val="24"/>
        </w:rPr>
        <w:t>（乾淨畫面的</w:t>
      </w:r>
      <w:r w:rsidRPr="00AF35B8">
        <w:rPr>
          <w:rFonts w:ascii="Times New Roman" w:eastAsia="標楷體" w:hAnsi="Times New Roman" w:cs="Times New Roman"/>
          <w:kern w:val="0"/>
          <w:szCs w:val="24"/>
        </w:rPr>
        <w:t>HD-SDI</w:t>
      </w:r>
      <w:r w:rsidRPr="00AF35B8">
        <w:rPr>
          <w:rFonts w:ascii="Times New Roman" w:eastAsia="標楷體" w:hAnsi="Times New Roman" w:cs="Times New Roman"/>
          <w:kern w:val="0"/>
          <w:szCs w:val="24"/>
        </w:rPr>
        <w:t>訊號）</w:t>
      </w:r>
    </w:p>
    <w:p w14:paraId="01979A6B" w14:textId="77777777" w:rsidR="00542A00" w:rsidRPr="00AF35B8" w:rsidRDefault="006676AD" w:rsidP="00AF35B8">
      <w:pPr>
        <w:pStyle w:val="aa"/>
        <w:numPr>
          <w:ilvl w:val="0"/>
          <w:numId w:val="111"/>
        </w:numPr>
        <w:autoSpaceDE w:val="0"/>
        <w:autoSpaceDN w:val="0"/>
        <w:adjustRightInd w:val="0"/>
        <w:ind w:leftChars="0"/>
        <w:rPr>
          <w:rFonts w:ascii="Times New Roman" w:eastAsia="標楷體" w:hAnsi="Times New Roman" w:cs="Times New Roman"/>
          <w:kern w:val="0"/>
          <w:szCs w:val="24"/>
        </w:rPr>
      </w:pPr>
      <w:r w:rsidRPr="00AF35B8">
        <w:rPr>
          <w:rFonts w:ascii="Times New Roman" w:eastAsia="標楷體" w:hAnsi="Times New Roman" w:cs="Times New Roman"/>
          <w:kern w:val="0"/>
          <w:szCs w:val="24"/>
        </w:rPr>
        <w:t>運動員入場</w:t>
      </w:r>
      <w:r w:rsidR="005B1CEE" w:rsidRPr="00AF35B8">
        <w:rPr>
          <w:rFonts w:ascii="Times New Roman" w:eastAsia="標楷體" w:hAnsi="Times New Roman" w:cs="Times New Roman"/>
          <w:kern w:val="0"/>
          <w:szCs w:val="24"/>
        </w:rPr>
        <w:t>區域</w:t>
      </w:r>
    </w:p>
    <w:p w14:paraId="300BBEAF" w14:textId="77777777" w:rsidR="006676AD" w:rsidRPr="00AF35B8" w:rsidRDefault="006676AD" w:rsidP="00AF35B8">
      <w:pPr>
        <w:pStyle w:val="aa"/>
        <w:numPr>
          <w:ilvl w:val="0"/>
          <w:numId w:val="111"/>
        </w:numPr>
        <w:autoSpaceDE w:val="0"/>
        <w:autoSpaceDN w:val="0"/>
        <w:adjustRightInd w:val="0"/>
        <w:ind w:leftChars="0"/>
        <w:rPr>
          <w:rFonts w:ascii="Times New Roman" w:eastAsia="標楷體" w:hAnsi="Times New Roman" w:cs="Times New Roman"/>
          <w:kern w:val="0"/>
          <w:szCs w:val="24"/>
        </w:rPr>
      </w:pPr>
      <w:r w:rsidRPr="00AF35B8">
        <w:rPr>
          <w:rFonts w:ascii="Times New Roman" w:eastAsia="標楷體" w:hAnsi="Times New Roman" w:cs="Times New Roman"/>
          <w:kern w:val="0"/>
          <w:szCs w:val="24"/>
        </w:rPr>
        <w:t>熱身區</w:t>
      </w:r>
    </w:p>
    <w:p w14:paraId="4D9F01D0" w14:textId="77777777" w:rsidR="00542A00" w:rsidRPr="00AF35B8" w:rsidRDefault="005B1CEE" w:rsidP="00AF35B8">
      <w:pPr>
        <w:pStyle w:val="aa"/>
        <w:numPr>
          <w:ilvl w:val="0"/>
          <w:numId w:val="111"/>
        </w:numPr>
        <w:autoSpaceDE w:val="0"/>
        <w:autoSpaceDN w:val="0"/>
        <w:adjustRightInd w:val="0"/>
        <w:ind w:leftChars="0"/>
        <w:rPr>
          <w:rFonts w:ascii="Times New Roman" w:eastAsia="標楷體" w:hAnsi="Times New Roman" w:cs="Times New Roman"/>
          <w:kern w:val="0"/>
          <w:szCs w:val="24"/>
        </w:rPr>
      </w:pPr>
      <w:r w:rsidRPr="00AF35B8">
        <w:rPr>
          <w:rFonts w:ascii="Times New Roman" w:eastAsia="標楷體" w:hAnsi="Times New Roman" w:cs="Times New Roman"/>
          <w:kern w:val="0"/>
          <w:szCs w:val="24"/>
        </w:rPr>
        <w:t>發言人及</w:t>
      </w:r>
      <w:r w:rsidRPr="00AF35B8">
        <w:rPr>
          <w:rFonts w:ascii="Times New Roman" w:eastAsia="標楷體" w:hAnsi="Times New Roman" w:cs="Times New Roman"/>
          <w:kern w:val="0"/>
          <w:szCs w:val="24"/>
        </w:rPr>
        <w:t>DJ</w:t>
      </w:r>
      <w:r w:rsidRPr="00AF35B8">
        <w:rPr>
          <w:rFonts w:ascii="Times New Roman" w:eastAsia="標楷體" w:hAnsi="Times New Roman" w:cs="Times New Roman"/>
          <w:kern w:val="0"/>
          <w:szCs w:val="24"/>
        </w:rPr>
        <w:t>所在區域</w:t>
      </w:r>
    </w:p>
    <w:p w14:paraId="68155D6B" w14:textId="77777777" w:rsidR="00542A00" w:rsidRPr="00AF35B8" w:rsidRDefault="005B1CEE" w:rsidP="00AF35B8">
      <w:pPr>
        <w:pStyle w:val="aa"/>
        <w:numPr>
          <w:ilvl w:val="0"/>
          <w:numId w:val="111"/>
        </w:numPr>
        <w:autoSpaceDE w:val="0"/>
        <w:autoSpaceDN w:val="0"/>
        <w:adjustRightInd w:val="0"/>
        <w:ind w:leftChars="0"/>
        <w:rPr>
          <w:rFonts w:ascii="Times New Roman" w:eastAsia="標楷體" w:hAnsi="Times New Roman" w:cs="Times New Roman"/>
          <w:kern w:val="0"/>
          <w:szCs w:val="24"/>
        </w:rPr>
      </w:pPr>
      <w:r w:rsidRPr="00AF35B8">
        <w:rPr>
          <w:rFonts w:ascii="Times New Roman" w:eastAsia="標楷體" w:hAnsi="Times New Roman" w:cs="Times New Roman"/>
          <w:szCs w:val="24"/>
        </w:rPr>
        <w:t>VIP</w:t>
      </w:r>
      <w:r w:rsidRPr="00AF35B8">
        <w:rPr>
          <w:rFonts w:ascii="Times New Roman" w:eastAsia="標楷體" w:hAnsi="Times New Roman" w:cs="Times New Roman"/>
          <w:kern w:val="0"/>
          <w:szCs w:val="24"/>
        </w:rPr>
        <w:t>貴賓室和新聞中心，訊號傳送應維持穩定現場直播附圖形嵌入。</w:t>
      </w:r>
    </w:p>
    <w:p w14:paraId="16ADB3BB" w14:textId="77777777" w:rsidR="00C625F3" w:rsidRPr="00BE3C9C" w:rsidRDefault="00C625F3" w:rsidP="00542A00">
      <w:pPr>
        <w:autoSpaceDE w:val="0"/>
        <w:autoSpaceDN w:val="0"/>
        <w:adjustRightInd w:val="0"/>
        <w:rPr>
          <w:rFonts w:ascii="Times New Roman" w:eastAsia="標楷體" w:hAnsi="Times New Roman" w:cs="Times New Roman"/>
          <w:kern w:val="0"/>
          <w:szCs w:val="24"/>
        </w:rPr>
      </w:pPr>
    </w:p>
    <w:p w14:paraId="20D4C8F4" w14:textId="77777777" w:rsidR="00A44E91" w:rsidRPr="00BE3C9C" w:rsidRDefault="00A44E91" w:rsidP="00993B75">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訊號傳送應維持穩定現場直播附圖形嵌入。一般來說，建議讓在所有場所皆可看到現場直播，</w:t>
      </w:r>
      <w:r w:rsidR="00C625F3" w:rsidRPr="00BE3C9C">
        <w:rPr>
          <w:rFonts w:ascii="Times New Roman" w:eastAsia="標楷體" w:hAnsi="Times New Roman" w:cs="Times New Roman" w:hint="eastAsia"/>
          <w:kern w:val="0"/>
          <w:szCs w:val="24"/>
        </w:rPr>
        <w:t>以</w:t>
      </w:r>
      <w:r w:rsidRPr="00BE3C9C">
        <w:rPr>
          <w:rFonts w:ascii="Times New Roman" w:eastAsia="標楷體" w:hAnsi="Times New Roman" w:cs="Times New Roman"/>
          <w:kern w:val="0"/>
          <w:szCs w:val="24"/>
        </w:rPr>
        <w:t>供不在</w:t>
      </w:r>
      <w:r w:rsidR="00C13A57" w:rsidRPr="00BE3C9C">
        <w:rPr>
          <w:rFonts w:ascii="Times New Roman" w:eastAsia="標楷體" w:hAnsi="Times New Roman" w:cs="Times New Roman"/>
          <w:kern w:val="0"/>
          <w:szCs w:val="24"/>
        </w:rPr>
        <w:t>榻榻米</w:t>
      </w:r>
      <w:r w:rsidRPr="00BE3C9C">
        <w:rPr>
          <w:rFonts w:ascii="Times New Roman" w:eastAsia="標楷體" w:hAnsi="Times New Roman" w:cs="Times New Roman"/>
          <w:kern w:val="0"/>
          <w:szCs w:val="24"/>
        </w:rPr>
        <w:t>周圍之大眾或來賓即時了解比賽現況。</w:t>
      </w:r>
    </w:p>
    <w:p w14:paraId="1E2DFF13" w14:textId="77777777" w:rsidR="001347FB" w:rsidRPr="00BE3C9C" w:rsidRDefault="001347FB" w:rsidP="001347FB">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活動組織指南</w:t>
      </w:r>
      <w:r w:rsidR="00355468"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 xml:space="preserve"> EOG</w:t>
      </w:r>
      <w:r w:rsidR="002F2F26"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版本</w:t>
      </w:r>
      <w:r w:rsidRPr="00BE3C9C">
        <w:rPr>
          <w:rFonts w:ascii="Times New Roman" w:eastAsia="標楷體" w:hAnsi="Times New Roman" w:cs="Times New Roman"/>
          <w:kern w:val="0"/>
          <w:szCs w:val="24"/>
        </w:rPr>
        <w:t xml:space="preserve"> 1.1 2015</w:t>
      </w:r>
      <w:r w:rsidRPr="00BE3C9C">
        <w:rPr>
          <w:rFonts w:ascii="Times New Roman" w:eastAsia="標楷體" w:hAnsi="Times New Roman" w:cs="Times New Roman"/>
          <w:kern w:val="0"/>
          <w:szCs w:val="24"/>
        </w:rPr>
        <w:t>年</w:t>
      </w:r>
      <w:r w:rsidRPr="00BE3C9C">
        <w:rPr>
          <w:rFonts w:ascii="Times New Roman" w:eastAsia="標楷體" w:hAnsi="Times New Roman" w:cs="Times New Roman"/>
          <w:kern w:val="0"/>
          <w:szCs w:val="24"/>
        </w:rPr>
        <w:t>2</w:t>
      </w:r>
      <w:r w:rsidRPr="00BE3C9C">
        <w:rPr>
          <w:rFonts w:ascii="Times New Roman" w:eastAsia="標楷體" w:hAnsi="Times New Roman" w:cs="Times New Roman"/>
          <w:kern w:val="0"/>
          <w:szCs w:val="24"/>
        </w:rPr>
        <w:t>月</w:t>
      </w:r>
      <w:r w:rsidR="00355468"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第</w:t>
      </w:r>
      <w:r w:rsidRPr="00BE3C9C">
        <w:rPr>
          <w:rFonts w:ascii="Times New Roman" w:eastAsia="標楷體" w:hAnsi="Times New Roman" w:cs="Times New Roman"/>
          <w:kern w:val="0"/>
          <w:szCs w:val="24"/>
        </w:rPr>
        <w:t>81</w:t>
      </w:r>
      <w:r w:rsidRPr="00BE3C9C">
        <w:rPr>
          <w:rFonts w:ascii="Times New Roman" w:eastAsia="標楷體" w:hAnsi="Times New Roman" w:cs="Times New Roman"/>
          <w:kern w:val="0"/>
          <w:szCs w:val="24"/>
        </w:rPr>
        <w:t>頁</w:t>
      </w:r>
    </w:p>
    <w:p w14:paraId="659F4BD9" w14:textId="77777777" w:rsidR="001347FB" w:rsidRPr="00BE3C9C" w:rsidRDefault="001347FB" w:rsidP="00993B75">
      <w:pPr>
        <w:autoSpaceDE w:val="0"/>
        <w:autoSpaceDN w:val="0"/>
        <w:adjustRightInd w:val="0"/>
        <w:rPr>
          <w:rFonts w:ascii="Times New Roman" w:eastAsia="標楷體" w:hAnsi="Times New Roman" w:cs="Times New Roman"/>
          <w:kern w:val="0"/>
          <w:szCs w:val="24"/>
        </w:rPr>
      </w:pPr>
    </w:p>
    <w:p w14:paraId="2B2DBCC5" w14:textId="77777777" w:rsidR="00BB4798" w:rsidRPr="00497325" w:rsidRDefault="00BB4798">
      <w:pPr>
        <w:widowControl/>
        <w:rPr>
          <w:rFonts w:ascii="Times New Roman" w:eastAsia="標楷體" w:hAnsi="Times New Roman" w:cs="Times New Roman"/>
          <w:kern w:val="0"/>
          <w:szCs w:val="24"/>
        </w:rPr>
      </w:pPr>
      <w:r w:rsidRPr="00497325">
        <w:rPr>
          <w:rFonts w:ascii="Times New Roman" w:eastAsia="標楷體" w:hAnsi="Times New Roman" w:cs="Times New Roman"/>
          <w:kern w:val="0"/>
          <w:szCs w:val="24"/>
        </w:rPr>
        <w:br w:type="page"/>
      </w:r>
    </w:p>
    <w:p w14:paraId="14AF8B7D" w14:textId="77777777" w:rsidR="00143B19" w:rsidRPr="00BE3C9C" w:rsidRDefault="00143B19" w:rsidP="00143B19">
      <w:pPr>
        <w:rPr>
          <w:rFonts w:ascii="Times New Roman" w:eastAsia="標楷體" w:hAnsi="Times New Roman" w:cs="Times New Roman"/>
          <w:kern w:val="0"/>
          <w:szCs w:val="24"/>
        </w:rPr>
      </w:pPr>
    </w:p>
    <w:p w14:paraId="2D86FD8C" w14:textId="77777777" w:rsidR="00143B19" w:rsidRPr="00BE3C9C" w:rsidRDefault="00542A00" w:rsidP="00143B19">
      <w:pPr>
        <w:rPr>
          <w:rFonts w:ascii="Times New Roman" w:eastAsia="標楷體" w:hAnsi="Times New Roman" w:cs="Times New Roman"/>
          <w:kern w:val="0"/>
          <w:szCs w:val="24"/>
        </w:rPr>
      </w:pPr>
      <w:r w:rsidRPr="00BE3C9C">
        <w:rPr>
          <w:rFonts w:ascii="Times New Roman" w:eastAsia="標楷體" w:hAnsi="Times New Roman" w:cs="Times New Roman"/>
          <w:b/>
          <w:bCs/>
          <w:kern w:val="0"/>
          <w:szCs w:val="24"/>
        </w:rPr>
        <w:t>7.11</w:t>
      </w:r>
      <w:r w:rsidR="00A44E91" w:rsidRPr="00BE3C9C">
        <w:rPr>
          <w:rFonts w:ascii="Times New Roman" w:eastAsia="標楷體" w:hAnsi="Times New Roman" w:cs="Times New Roman"/>
          <w:b/>
          <w:kern w:val="0"/>
          <w:szCs w:val="24"/>
        </w:rPr>
        <w:t>電視需求－衛星</w:t>
      </w:r>
      <w:r w:rsidR="000E3091" w:rsidRPr="00BE3C9C">
        <w:rPr>
          <w:rFonts w:ascii="Times New Roman" w:eastAsia="標楷體" w:hAnsi="Times New Roman" w:cs="Times New Roman"/>
          <w:b/>
          <w:kern w:val="0"/>
          <w:szCs w:val="24"/>
        </w:rPr>
        <w:t>台</w:t>
      </w:r>
      <w:r w:rsidR="00A44E91" w:rsidRPr="00BE3C9C">
        <w:rPr>
          <w:rFonts w:ascii="Times New Roman" w:eastAsia="標楷體" w:hAnsi="Times New Roman" w:cs="Times New Roman"/>
          <w:b/>
          <w:kern w:val="0"/>
          <w:szCs w:val="24"/>
        </w:rPr>
        <w:t>新聞與採訪</w:t>
      </w:r>
    </w:p>
    <w:p w14:paraId="2EB9B41C" w14:textId="77777777" w:rsidR="00117179" w:rsidRDefault="00117179" w:rsidP="00542A00">
      <w:pPr>
        <w:autoSpaceDE w:val="0"/>
        <w:autoSpaceDN w:val="0"/>
        <w:adjustRightInd w:val="0"/>
        <w:rPr>
          <w:rFonts w:ascii="Times New Roman" w:eastAsia="標楷體" w:hAnsi="Times New Roman" w:cs="Times New Roman"/>
          <w:b/>
          <w:bCs/>
          <w:kern w:val="0"/>
          <w:szCs w:val="24"/>
        </w:rPr>
      </w:pPr>
    </w:p>
    <w:p w14:paraId="253F5E41" w14:textId="77777777" w:rsidR="00542A00" w:rsidRPr="00F51B47" w:rsidRDefault="007E3C21" w:rsidP="00542A00">
      <w:pPr>
        <w:autoSpaceDE w:val="0"/>
        <w:autoSpaceDN w:val="0"/>
        <w:adjustRightInd w:val="0"/>
        <w:rPr>
          <w:rFonts w:ascii="Times New Roman" w:eastAsia="標楷體" w:hAnsi="Times New Roman" w:cs="Times New Roman"/>
          <w:b/>
          <w:bCs/>
          <w:kern w:val="0"/>
          <w:szCs w:val="24"/>
          <w:u w:val="single"/>
        </w:rPr>
      </w:pPr>
      <w:r w:rsidRPr="00F51B47">
        <w:rPr>
          <w:rFonts w:ascii="Times New Roman" w:eastAsia="標楷體" w:hAnsi="Times New Roman" w:cs="Times New Roman"/>
          <w:b/>
          <w:bCs/>
          <w:kern w:val="0"/>
          <w:szCs w:val="24"/>
          <w:u w:val="single"/>
        </w:rPr>
        <w:t>衛星</w:t>
      </w:r>
      <w:r w:rsidR="000E3091" w:rsidRPr="00F51B47">
        <w:rPr>
          <w:rFonts w:ascii="Times New Roman" w:eastAsia="標楷體" w:hAnsi="Times New Roman" w:cs="Times New Roman"/>
          <w:b/>
          <w:bCs/>
          <w:kern w:val="0"/>
          <w:szCs w:val="24"/>
          <w:u w:val="single"/>
        </w:rPr>
        <w:t>台</w:t>
      </w:r>
    </w:p>
    <w:p w14:paraId="0B0FB36A" w14:textId="77777777" w:rsidR="00542A00" w:rsidRPr="00BE3C9C" w:rsidRDefault="000529A9" w:rsidP="00542A00">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於比賽第一天之早場預賽時，</w:t>
      </w:r>
      <w:r w:rsidR="00C625F3" w:rsidRPr="00BE3C9C">
        <w:rPr>
          <w:rFonts w:ascii="Times New Roman" w:eastAsia="標楷體" w:hAnsi="Times New Roman" w:cs="Times New Roman"/>
          <w:kern w:val="0"/>
          <w:szCs w:val="24"/>
        </w:rPr>
        <w:t>SNG</w:t>
      </w:r>
      <w:r w:rsidR="00C625F3" w:rsidRPr="00BE3C9C">
        <w:rPr>
          <w:rFonts w:ascii="Times New Roman" w:eastAsia="標楷體" w:hAnsi="Times New Roman" w:cs="Times New Roman"/>
          <w:kern w:val="0"/>
          <w:szCs w:val="24"/>
        </w:rPr>
        <w:t>／</w:t>
      </w:r>
      <w:r w:rsidR="00C625F3" w:rsidRPr="00BE3C9C">
        <w:rPr>
          <w:rFonts w:ascii="Times New Roman" w:eastAsia="標楷體" w:hAnsi="Times New Roman" w:cs="Times New Roman"/>
          <w:kern w:val="0"/>
          <w:szCs w:val="24"/>
        </w:rPr>
        <w:t>DSNG</w:t>
      </w:r>
      <w:r w:rsidR="00C625F3" w:rsidRPr="00BE3C9C">
        <w:rPr>
          <w:rFonts w:ascii="Times New Roman" w:eastAsia="標楷體" w:hAnsi="Times New Roman" w:cs="Times New Roman"/>
          <w:kern w:val="0"/>
          <w:szCs w:val="24"/>
        </w:rPr>
        <w:t>應</w:t>
      </w:r>
      <w:r w:rsidRPr="00BE3C9C">
        <w:rPr>
          <w:rFonts w:ascii="Times New Roman" w:eastAsia="標楷體" w:hAnsi="Times New Roman" w:cs="Times New Roman"/>
          <w:kern w:val="0"/>
          <w:szCs w:val="24"/>
        </w:rPr>
        <w:t>即</w:t>
      </w:r>
      <w:r w:rsidR="00C14310" w:rsidRPr="00BE3C9C">
        <w:rPr>
          <w:rFonts w:ascii="Times New Roman" w:eastAsia="標楷體" w:hAnsi="Times New Roman" w:cs="Times New Roman"/>
          <w:kern w:val="0"/>
          <w:szCs w:val="24"/>
        </w:rPr>
        <w:t>可</w:t>
      </w:r>
      <w:r w:rsidRPr="00BE3C9C">
        <w:rPr>
          <w:rFonts w:ascii="Times New Roman" w:eastAsia="標楷體" w:hAnsi="Times New Roman" w:cs="Times New Roman"/>
          <w:kern w:val="0"/>
          <w:szCs w:val="24"/>
        </w:rPr>
        <w:t>透過</w:t>
      </w:r>
      <w:r w:rsidR="00C14310" w:rsidRPr="00BE3C9C">
        <w:rPr>
          <w:rFonts w:ascii="Times New Roman" w:eastAsia="標楷體" w:hAnsi="Times New Roman" w:cs="Times New Roman"/>
          <w:kern w:val="0"/>
          <w:szCs w:val="24"/>
        </w:rPr>
        <w:t>衛星進行</w:t>
      </w:r>
      <w:r w:rsidR="00B42821" w:rsidRPr="00BE3C9C">
        <w:rPr>
          <w:rFonts w:ascii="Times New Roman" w:eastAsia="標楷體" w:hAnsi="Times New Roman" w:cs="Times New Roman"/>
          <w:kern w:val="0"/>
          <w:szCs w:val="24"/>
        </w:rPr>
        <w:t>訊號</w:t>
      </w:r>
      <w:r w:rsidR="00C14310" w:rsidRPr="00BE3C9C">
        <w:rPr>
          <w:rFonts w:ascii="Times New Roman" w:eastAsia="標楷體" w:hAnsi="Times New Roman" w:cs="Times New Roman"/>
          <w:kern w:val="0"/>
          <w:szCs w:val="24"/>
        </w:rPr>
        <w:t>測試。</w:t>
      </w:r>
    </w:p>
    <w:p w14:paraId="7462AE24" w14:textId="1AE7C11A" w:rsidR="00542A00" w:rsidRPr="00BE3C9C" w:rsidRDefault="000529A9" w:rsidP="000529A9">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）可用折價費率預訂衛星上行連線並向主辦單位收取費用。此外，主辦單位也可依國際柔道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）提供之決賽分組時間／預定時機，根據位置及衛星覆蓋區域預定衛星上行連線</w:t>
      </w:r>
    </w:p>
    <w:p w14:paraId="08BF839B" w14:textId="22ECA5DC" w:rsidR="00DF6C79" w:rsidRPr="00BE3C9C" w:rsidRDefault="00DF6C79" w:rsidP="00542A00">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在主辦單位進行衛星上行</w:t>
      </w:r>
      <w:r w:rsidR="000529A9" w:rsidRPr="00BE3C9C">
        <w:rPr>
          <w:rFonts w:ascii="Times New Roman" w:eastAsia="標楷體" w:hAnsi="Times New Roman" w:cs="Times New Roman"/>
          <w:kern w:val="0"/>
          <w:szCs w:val="24"/>
        </w:rPr>
        <w:t>連線</w:t>
      </w:r>
      <w:r w:rsidRPr="00BE3C9C">
        <w:rPr>
          <w:rFonts w:ascii="Times New Roman" w:eastAsia="標楷體" w:hAnsi="Times New Roman" w:cs="Times New Roman"/>
          <w:kern w:val="0"/>
          <w:szCs w:val="24"/>
        </w:rPr>
        <w:t>預訂的情況下，應最晚於活動前</w:t>
      </w:r>
      <w:r w:rsidRPr="00BE3C9C">
        <w:rPr>
          <w:rFonts w:ascii="Times New Roman" w:eastAsia="標楷體" w:hAnsi="Times New Roman" w:cs="Times New Roman"/>
          <w:kern w:val="0"/>
          <w:szCs w:val="24"/>
        </w:rPr>
        <w:t>14</w:t>
      </w:r>
      <w:r w:rsidRPr="00BE3C9C">
        <w:rPr>
          <w:rFonts w:ascii="Times New Roman" w:eastAsia="標楷體" w:hAnsi="Times New Roman" w:cs="Times New Roman"/>
          <w:kern w:val="0"/>
          <w:szCs w:val="24"/>
        </w:rPr>
        <w:t>天提供國際柔道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）衛星參數。</w:t>
      </w:r>
    </w:p>
    <w:p w14:paraId="362893C5" w14:textId="77777777" w:rsidR="00117179" w:rsidRDefault="00117179" w:rsidP="00542A00">
      <w:pPr>
        <w:autoSpaceDE w:val="0"/>
        <w:autoSpaceDN w:val="0"/>
        <w:adjustRightInd w:val="0"/>
        <w:rPr>
          <w:rFonts w:ascii="Times New Roman" w:eastAsia="標楷體" w:hAnsi="Times New Roman" w:cs="Times New Roman"/>
          <w:b/>
          <w:bCs/>
          <w:kern w:val="0"/>
          <w:szCs w:val="24"/>
        </w:rPr>
      </w:pPr>
    </w:p>
    <w:p w14:paraId="4DB9CAD3" w14:textId="77777777" w:rsidR="00542A00" w:rsidRPr="00F51B47" w:rsidRDefault="00A85201" w:rsidP="00542A00">
      <w:pPr>
        <w:autoSpaceDE w:val="0"/>
        <w:autoSpaceDN w:val="0"/>
        <w:adjustRightInd w:val="0"/>
        <w:rPr>
          <w:rFonts w:ascii="Times New Roman" w:eastAsia="標楷體" w:hAnsi="Times New Roman" w:cs="Times New Roman"/>
          <w:b/>
          <w:bCs/>
          <w:kern w:val="0"/>
          <w:szCs w:val="24"/>
          <w:u w:val="single"/>
        </w:rPr>
      </w:pPr>
      <w:r w:rsidRPr="00F51B47">
        <w:rPr>
          <w:rFonts w:ascii="Times New Roman" w:eastAsia="標楷體" w:hAnsi="Times New Roman" w:cs="Times New Roman"/>
          <w:b/>
          <w:bCs/>
          <w:kern w:val="0"/>
          <w:szCs w:val="24"/>
          <w:u w:val="single"/>
        </w:rPr>
        <w:t>新聞</w:t>
      </w:r>
    </w:p>
    <w:p w14:paraId="6BA6EDD2" w14:textId="026B3BEC" w:rsidR="00A85201" w:rsidRPr="00BE3C9C" w:rsidRDefault="00A85201" w:rsidP="00542A00">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新聞將在活動每天結束後由國際柔道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）提供。</w:t>
      </w:r>
    </w:p>
    <w:p w14:paraId="7DFE8413" w14:textId="364F8C95" w:rsidR="00A85201" w:rsidRPr="00BE3C9C" w:rsidRDefault="00A85201" w:rsidP="00A85201">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如果主辦單位亦想取得此內容，則必須提供國際柔道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）用以寄送數位內容之聯絡名單。</w:t>
      </w:r>
    </w:p>
    <w:p w14:paraId="281DD799" w14:textId="77777777" w:rsidR="00117179" w:rsidRDefault="00117179" w:rsidP="00542A00">
      <w:pPr>
        <w:autoSpaceDE w:val="0"/>
        <w:autoSpaceDN w:val="0"/>
        <w:adjustRightInd w:val="0"/>
        <w:rPr>
          <w:rFonts w:ascii="Times New Roman" w:eastAsia="標楷體" w:hAnsi="Times New Roman" w:cs="Times New Roman"/>
          <w:b/>
          <w:bCs/>
          <w:kern w:val="0"/>
          <w:szCs w:val="24"/>
        </w:rPr>
      </w:pPr>
    </w:p>
    <w:p w14:paraId="1BE4C474" w14:textId="77777777" w:rsidR="00542A00" w:rsidRPr="00F51B47" w:rsidRDefault="005E3B5D" w:rsidP="00542A00">
      <w:pPr>
        <w:autoSpaceDE w:val="0"/>
        <w:autoSpaceDN w:val="0"/>
        <w:adjustRightInd w:val="0"/>
        <w:rPr>
          <w:rFonts w:ascii="Times New Roman" w:eastAsia="標楷體" w:hAnsi="Times New Roman" w:cs="Times New Roman"/>
          <w:b/>
          <w:bCs/>
          <w:kern w:val="0"/>
          <w:szCs w:val="24"/>
          <w:u w:val="single"/>
        </w:rPr>
      </w:pPr>
      <w:r w:rsidRPr="00F51B47">
        <w:rPr>
          <w:rFonts w:ascii="Times New Roman" w:eastAsia="標楷體" w:hAnsi="Times New Roman" w:cs="Times New Roman"/>
          <w:b/>
          <w:bCs/>
          <w:kern w:val="0"/>
          <w:szCs w:val="24"/>
          <w:u w:val="single"/>
        </w:rPr>
        <w:t>現場採訪</w:t>
      </w:r>
    </w:p>
    <w:p w14:paraId="32514EA3" w14:textId="77777777" w:rsidR="00542A00" w:rsidRPr="00BE3C9C" w:rsidRDefault="005E3B5D" w:rsidP="00542A00">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在最後頒獎典禮結束後，將需要一</w:t>
      </w:r>
      <w:r w:rsidR="000E3091" w:rsidRPr="00BE3C9C">
        <w:rPr>
          <w:rFonts w:ascii="Times New Roman" w:eastAsia="標楷體" w:hAnsi="Times New Roman" w:cs="Times New Roman"/>
          <w:kern w:val="0"/>
          <w:szCs w:val="24"/>
        </w:rPr>
        <w:t>台</w:t>
      </w:r>
      <w:r w:rsidRPr="00BE3C9C">
        <w:rPr>
          <w:rFonts w:ascii="Times New Roman" w:eastAsia="標楷體" w:hAnsi="Times New Roman" w:cs="Times New Roman"/>
          <w:kern w:val="0"/>
          <w:szCs w:val="24"/>
        </w:rPr>
        <w:t>攝影機連接到轉播車用麥克風進行現場採訪。</w:t>
      </w:r>
      <w:r w:rsidR="00A85201" w:rsidRPr="00BE3C9C">
        <w:rPr>
          <w:rFonts w:ascii="Times New Roman" w:eastAsia="標楷體" w:hAnsi="Times New Roman" w:cs="Times New Roman"/>
          <w:kern w:val="0"/>
          <w:szCs w:val="24"/>
        </w:rPr>
        <w:t>當天所錄製的影像必須在採訪間隔中重播。</w:t>
      </w:r>
    </w:p>
    <w:p w14:paraId="74429B67" w14:textId="77777777" w:rsidR="00117179" w:rsidRDefault="00117179" w:rsidP="00542A00">
      <w:pPr>
        <w:rPr>
          <w:rFonts w:ascii="Times New Roman" w:eastAsia="標楷體" w:hAnsi="Times New Roman" w:cs="Times New Roman"/>
          <w:b/>
          <w:bCs/>
          <w:kern w:val="0"/>
          <w:szCs w:val="24"/>
        </w:rPr>
      </w:pPr>
    </w:p>
    <w:p w14:paraId="3A50B69B" w14:textId="77777777" w:rsidR="005E3B5D" w:rsidRPr="00BE3C9C" w:rsidRDefault="005E3B5D" w:rsidP="00117179">
      <w:pPr>
        <w:jc w:val="center"/>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定位點必須</w:t>
      </w:r>
      <w:r w:rsidR="00C625F3" w:rsidRPr="00BE3C9C">
        <w:rPr>
          <w:rFonts w:ascii="Times New Roman" w:eastAsia="標楷體" w:hAnsi="Times New Roman" w:cs="Times New Roman" w:hint="eastAsia"/>
          <w:b/>
          <w:bCs/>
          <w:kern w:val="0"/>
          <w:szCs w:val="24"/>
        </w:rPr>
        <w:t>設</w:t>
      </w:r>
      <w:r w:rsidRPr="00BE3C9C">
        <w:rPr>
          <w:rFonts w:ascii="Times New Roman" w:eastAsia="標楷體" w:hAnsi="Times New Roman" w:cs="Times New Roman"/>
          <w:b/>
          <w:bCs/>
          <w:kern w:val="0"/>
          <w:szCs w:val="24"/>
        </w:rPr>
        <w:t>有蜘蛛網</w:t>
      </w:r>
      <w:r w:rsidR="00AD246C" w:rsidRPr="00BE3C9C">
        <w:rPr>
          <w:rFonts w:ascii="Times New Roman" w:eastAsia="標楷體" w:hAnsi="Times New Roman" w:cs="Times New Roman"/>
          <w:b/>
          <w:bCs/>
          <w:kern w:val="0"/>
          <w:szCs w:val="24"/>
        </w:rPr>
        <w:t>背</w:t>
      </w:r>
      <w:r w:rsidRPr="00BE3C9C">
        <w:rPr>
          <w:rFonts w:ascii="Times New Roman" w:eastAsia="標楷體" w:hAnsi="Times New Roman" w:cs="Times New Roman"/>
          <w:b/>
          <w:bCs/>
          <w:kern w:val="0"/>
          <w:szCs w:val="24"/>
        </w:rPr>
        <w:t>板及照明</w:t>
      </w:r>
    </w:p>
    <w:p w14:paraId="457A1945" w14:textId="77777777" w:rsidR="00117179" w:rsidRDefault="00117179">
      <w:pPr>
        <w:widowControl/>
        <w:rPr>
          <w:rFonts w:ascii="Times New Roman" w:eastAsia="標楷體" w:hAnsi="Times New Roman" w:cs="Times New Roman"/>
          <w:kern w:val="0"/>
          <w:szCs w:val="24"/>
        </w:rPr>
      </w:pPr>
    </w:p>
    <w:p w14:paraId="78285869" w14:textId="77777777" w:rsidR="00117179" w:rsidRPr="00117179" w:rsidRDefault="00117179">
      <w:pPr>
        <w:widowControl/>
        <w:rPr>
          <w:rFonts w:ascii="Times New Roman" w:eastAsia="標楷體" w:hAnsi="Times New Roman" w:cs="Times New Roman"/>
          <w:kern w:val="0"/>
          <w:szCs w:val="24"/>
        </w:rPr>
      </w:pPr>
      <w:r w:rsidRPr="00117179">
        <w:rPr>
          <w:rFonts w:ascii="Times New Roman" w:eastAsia="標楷體" w:hAnsi="Times New Roman" w:cs="Times New Roman"/>
          <w:kern w:val="0"/>
          <w:szCs w:val="24"/>
        </w:rPr>
        <w:br w:type="page"/>
      </w:r>
    </w:p>
    <w:p w14:paraId="3ED4A703" w14:textId="77777777" w:rsidR="00117179" w:rsidRDefault="00117179" w:rsidP="00143B19">
      <w:pPr>
        <w:rPr>
          <w:rFonts w:ascii="Times New Roman" w:eastAsia="標楷體" w:hAnsi="Times New Roman" w:cs="Times New Roman"/>
          <w:b/>
          <w:bCs/>
          <w:kern w:val="0"/>
          <w:szCs w:val="24"/>
        </w:rPr>
      </w:pPr>
    </w:p>
    <w:p w14:paraId="7F17E318" w14:textId="77777777" w:rsidR="00143B19" w:rsidRPr="00BE3C9C" w:rsidRDefault="00CA6AD5" w:rsidP="00143B19">
      <w:pPr>
        <w:rPr>
          <w:rFonts w:ascii="Times New Roman" w:eastAsia="標楷體" w:hAnsi="Times New Roman" w:cs="Times New Roman"/>
          <w:b/>
          <w:kern w:val="0"/>
          <w:szCs w:val="24"/>
        </w:rPr>
      </w:pPr>
      <w:r w:rsidRPr="00BE3C9C">
        <w:rPr>
          <w:rFonts w:ascii="Times New Roman" w:eastAsia="標楷體" w:hAnsi="Times New Roman" w:cs="Times New Roman"/>
          <w:b/>
          <w:bCs/>
          <w:kern w:val="0"/>
          <w:szCs w:val="24"/>
        </w:rPr>
        <w:t>7.12</w:t>
      </w:r>
      <w:r w:rsidR="00B42821" w:rsidRPr="00BE3C9C">
        <w:rPr>
          <w:rFonts w:ascii="Times New Roman" w:eastAsia="標楷體" w:hAnsi="Times New Roman" w:cs="Times New Roman"/>
          <w:b/>
          <w:kern w:val="0"/>
          <w:szCs w:val="24"/>
        </w:rPr>
        <w:t>電視需求－訊號製作和轉播車</w:t>
      </w:r>
    </w:p>
    <w:p w14:paraId="52701B16" w14:textId="77777777" w:rsidR="00117179" w:rsidRDefault="00117179" w:rsidP="00CA6AD5">
      <w:pPr>
        <w:autoSpaceDE w:val="0"/>
        <w:autoSpaceDN w:val="0"/>
        <w:adjustRightInd w:val="0"/>
        <w:rPr>
          <w:rFonts w:ascii="Times New Roman" w:eastAsia="標楷體" w:hAnsi="Times New Roman" w:cs="Times New Roman"/>
          <w:b/>
          <w:kern w:val="0"/>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3231"/>
        <w:gridCol w:w="3232"/>
      </w:tblGrid>
      <w:tr w:rsidR="00117179" w14:paraId="2897A6D4" w14:textId="77777777" w:rsidTr="00B34C2C">
        <w:tc>
          <w:tcPr>
            <w:tcW w:w="3231" w:type="dxa"/>
          </w:tcPr>
          <w:p w14:paraId="31CBEF23" w14:textId="77777777" w:rsidR="00B34C2C" w:rsidRPr="00F51B47" w:rsidRDefault="00B34C2C" w:rsidP="00B34C2C">
            <w:pPr>
              <w:autoSpaceDE w:val="0"/>
              <w:autoSpaceDN w:val="0"/>
              <w:adjustRightInd w:val="0"/>
              <w:rPr>
                <w:rFonts w:ascii="Times New Roman" w:eastAsia="標楷體" w:hAnsi="Times New Roman" w:cs="Times New Roman"/>
                <w:b/>
                <w:kern w:val="0"/>
                <w:szCs w:val="24"/>
                <w:u w:val="single"/>
              </w:rPr>
            </w:pPr>
            <w:r w:rsidRPr="00F51B47">
              <w:rPr>
                <w:rFonts w:ascii="Times New Roman" w:eastAsia="標楷體" w:hAnsi="Times New Roman" w:cs="Times New Roman"/>
                <w:b/>
                <w:kern w:val="0"/>
                <w:szCs w:val="24"/>
                <w:u w:val="single"/>
              </w:rPr>
              <w:t>訊號製作</w:t>
            </w:r>
          </w:p>
          <w:p w14:paraId="77A1EAE0" w14:textId="77777777" w:rsidR="00B34C2C" w:rsidRPr="00BE3C9C" w:rsidRDefault="00B34C2C" w:rsidP="00B34C2C">
            <w:pPr>
              <w:autoSpaceDE w:val="0"/>
              <w:autoSpaceDN w:val="0"/>
              <w:adjustRightInd w:val="0"/>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SNG</w:t>
            </w:r>
            <w:r w:rsidRPr="00BE3C9C">
              <w:rPr>
                <w:rFonts w:ascii="Times New Roman" w:eastAsia="標楷體" w:hAnsi="Times New Roman" w:cs="Times New Roman"/>
                <w:b/>
                <w:bCs/>
                <w:kern w:val="0"/>
                <w:szCs w:val="24"/>
              </w:rPr>
              <w:t>的每個訊號格式</w:t>
            </w:r>
          </w:p>
          <w:p w14:paraId="19BC996D" w14:textId="77777777" w:rsidR="00B34C2C" w:rsidRPr="00BE3C9C" w:rsidRDefault="00B34C2C" w:rsidP="00B34C2C">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SD PAL</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16:9</w:t>
            </w:r>
          </w:p>
          <w:p w14:paraId="73569C6C" w14:textId="77777777" w:rsidR="00B34C2C" w:rsidRDefault="00B34C2C" w:rsidP="00B34C2C">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高解析</w:t>
            </w:r>
          </w:p>
          <w:p w14:paraId="5CBBD36B" w14:textId="77777777" w:rsidR="00B34C2C" w:rsidRPr="00BE3C9C" w:rsidRDefault="00B34C2C" w:rsidP="00B34C2C">
            <w:pPr>
              <w:autoSpaceDE w:val="0"/>
              <w:autoSpaceDN w:val="0"/>
              <w:adjustRightInd w:val="0"/>
              <w:rPr>
                <w:rFonts w:ascii="Times New Roman" w:eastAsia="標楷體" w:hAnsi="Times New Roman" w:cs="Times New Roman"/>
                <w:kern w:val="0"/>
                <w:szCs w:val="24"/>
              </w:rPr>
            </w:pPr>
          </w:p>
          <w:p w14:paraId="2CAA9733" w14:textId="77777777" w:rsidR="00B34C2C" w:rsidRPr="00BE3C9C" w:rsidRDefault="00B34C2C" w:rsidP="00B34C2C">
            <w:pPr>
              <w:autoSpaceDE w:val="0"/>
              <w:autoSpaceDN w:val="0"/>
              <w:adjustRightInd w:val="0"/>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音訊頻道</w:t>
            </w:r>
          </w:p>
          <w:p w14:paraId="27774583" w14:textId="77777777" w:rsidR="00B34C2C" w:rsidRPr="00BE3C9C" w:rsidRDefault="00B34C2C" w:rsidP="00B34C2C">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頻道</w:t>
            </w:r>
            <w:r w:rsidRPr="00BE3C9C">
              <w:rPr>
                <w:rFonts w:ascii="Times New Roman" w:eastAsia="標楷體" w:hAnsi="Times New Roman" w:cs="Times New Roman"/>
                <w:kern w:val="0"/>
                <w:szCs w:val="24"/>
              </w:rPr>
              <w:t>1</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L</w:t>
            </w:r>
            <w:r w:rsidRPr="00BE3C9C">
              <w:rPr>
                <w:rFonts w:ascii="Times New Roman" w:eastAsia="標楷體" w:hAnsi="Times New Roman" w:cs="Times New Roman"/>
                <w:kern w:val="0"/>
                <w:szCs w:val="24"/>
              </w:rPr>
              <w:t>國際音訊</w:t>
            </w:r>
          </w:p>
          <w:p w14:paraId="25B27F18" w14:textId="77777777" w:rsidR="00B34C2C" w:rsidRPr="00BE3C9C" w:rsidRDefault="00B34C2C" w:rsidP="00B34C2C">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頻道</w:t>
            </w:r>
            <w:r w:rsidRPr="00BE3C9C">
              <w:rPr>
                <w:rFonts w:ascii="Times New Roman" w:eastAsia="標楷體" w:hAnsi="Times New Roman" w:cs="Times New Roman"/>
                <w:kern w:val="0"/>
                <w:szCs w:val="24"/>
              </w:rPr>
              <w:t>2</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R</w:t>
            </w:r>
            <w:r w:rsidRPr="00BE3C9C">
              <w:rPr>
                <w:rFonts w:ascii="Times New Roman" w:eastAsia="標楷體" w:hAnsi="Times New Roman" w:cs="Times New Roman"/>
                <w:kern w:val="0"/>
                <w:szCs w:val="24"/>
              </w:rPr>
              <w:t>國際音訊</w:t>
            </w:r>
          </w:p>
          <w:p w14:paraId="4BC280A7" w14:textId="77777777" w:rsidR="00B34C2C" w:rsidRPr="00BE3C9C" w:rsidRDefault="00B34C2C" w:rsidP="00B34C2C">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頻道</w:t>
            </w:r>
            <w:r w:rsidRPr="00BE3C9C">
              <w:rPr>
                <w:rFonts w:ascii="Times New Roman" w:eastAsia="標楷體" w:hAnsi="Times New Roman" w:cs="Times New Roman"/>
                <w:kern w:val="0"/>
                <w:szCs w:val="24"/>
              </w:rPr>
              <w:t>3</w:t>
            </w:r>
            <w:r w:rsidRPr="00BE3C9C">
              <w:rPr>
                <w:rFonts w:ascii="Times New Roman" w:eastAsia="標楷體" w:hAnsi="Times New Roman" w:cs="Times New Roman"/>
                <w:kern w:val="0"/>
                <w:szCs w:val="24"/>
              </w:rPr>
              <w:t>－英文評論</w:t>
            </w:r>
          </w:p>
          <w:p w14:paraId="7FCE64B3" w14:textId="77777777" w:rsidR="00117179" w:rsidRDefault="00B34C2C" w:rsidP="00B34C2C">
            <w:pPr>
              <w:autoSpaceDE w:val="0"/>
              <w:autoSpaceDN w:val="0"/>
              <w:adjustRightInd w:val="0"/>
              <w:rPr>
                <w:rFonts w:ascii="Times New Roman" w:eastAsia="標楷體" w:hAnsi="Times New Roman" w:cs="Times New Roman"/>
                <w:b/>
                <w:kern w:val="0"/>
                <w:szCs w:val="24"/>
              </w:rPr>
            </w:pPr>
            <w:r w:rsidRPr="00BE3C9C">
              <w:rPr>
                <w:rFonts w:ascii="Times New Roman" w:eastAsia="標楷體" w:hAnsi="Times New Roman" w:cs="Times New Roman"/>
                <w:kern w:val="0"/>
                <w:szCs w:val="24"/>
              </w:rPr>
              <w:t>頻道</w:t>
            </w:r>
            <w:r w:rsidRPr="00BE3C9C">
              <w:rPr>
                <w:rFonts w:ascii="Times New Roman" w:eastAsia="標楷體" w:hAnsi="Times New Roman" w:cs="Times New Roman"/>
                <w:kern w:val="0"/>
                <w:szCs w:val="24"/>
              </w:rPr>
              <w:t>4</w:t>
            </w:r>
            <w:r w:rsidRPr="00BE3C9C">
              <w:rPr>
                <w:rFonts w:ascii="Times New Roman" w:eastAsia="標楷體" w:hAnsi="Times New Roman" w:cs="Times New Roman"/>
                <w:kern w:val="0"/>
                <w:szCs w:val="24"/>
              </w:rPr>
              <w:t>－</w:t>
            </w:r>
            <w:commentRangeStart w:id="22"/>
            <w:r w:rsidRPr="00BE3C9C">
              <w:rPr>
                <w:rFonts w:ascii="Times New Roman" w:eastAsia="標楷體" w:hAnsi="Times New Roman" w:cs="Times New Roman"/>
                <w:kern w:val="0"/>
                <w:szCs w:val="24"/>
              </w:rPr>
              <w:t>TBC</w:t>
            </w:r>
            <w:commentRangeEnd w:id="22"/>
            <w:r w:rsidRPr="00BE3C9C">
              <w:rPr>
                <w:rStyle w:val="a3"/>
                <w:rFonts w:ascii="Times New Roman" w:eastAsia="標楷體" w:hAnsi="Times New Roman" w:cs="Times New Roman"/>
                <w:sz w:val="24"/>
                <w:szCs w:val="24"/>
              </w:rPr>
              <w:commentReference w:id="22"/>
            </w:r>
          </w:p>
        </w:tc>
        <w:tc>
          <w:tcPr>
            <w:tcW w:w="3231" w:type="dxa"/>
          </w:tcPr>
          <w:p w14:paraId="2BFA25A8" w14:textId="77777777" w:rsidR="00B34C2C" w:rsidRPr="00BE3C9C" w:rsidRDefault="00B34C2C" w:rsidP="00B34C2C">
            <w:pPr>
              <w:autoSpaceDE w:val="0"/>
              <w:autoSpaceDN w:val="0"/>
              <w:adjustRightInd w:val="0"/>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體育館內的每個訊號及記錄格式</w:t>
            </w:r>
          </w:p>
          <w:p w14:paraId="368376F9" w14:textId="77777777" w:rsidR="00B34C2C" w:rsidRPr="00BE3C9C" w:rsidRDefault="00B34C2C" w:rsidP="00B34C2C">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 xml:space="preserve">SD PAL </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16:9</w:t>
            </w:r>
          </w:p>
          <w:p w14:paraId="6C77F93C" w14:textId="77777777" w:rsidR="00B34C2C" w:rsidRDefault="00B34C2C" w:rsidP="00B34C2C">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高解析</w:t>
            </w:r>
          </w:p>
          <w:p w14:paraId="51A15746" w14:textId="77777777" w:rsidR="00B34C2C" w:rsidRPr="00BE3C9C" w:rsidRDefault="00B34C2C" w:rsidP="00B34C2C">
            <w:pPr>
              <w:autoSpaceDE w:val="0"/>
              <w:autoSpaceDN w:val="0"/>
              <w:adjustRightInd w:val="0"/>
              <w:rPr>
                <w:rFonts w:ascii="Times New Roman" w:eastAsia="標楷體" w:hAnsi="Times New Roman" w:cs="Times New Roman"/>
                <w:kern w:val="0"/>
                <w:szCs w:val="24"/>
              </w:rPr>
            </w:pPr>
          </w:p>
          <w:p w14:paraId="359E0899" w14:textId="77777777" w:rsidR="00B34C2C" w:rsidRPr="00BE3C9C" w:rsidRDefault="00B34C2C" w:rsidP="00B34C2C">
            <w:pPr>
              <w:autoSpaceDE w:val="0"/>
              <w:autoSpaceDN w:val="0"/>
              <w:adjustRightInd w:val="0"/>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音訊頻道</w:t>
            </w:r>
          </w:p>
          <w:p w14:paraId="0ABCAC34" w14:textId="77777777" w:rsidR="00B34C2C" w:rsidRPr="00BE3C9C" w:rsidRDefault="00B34C2C" w:rsidP="00B34C2C">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頻道</w:t>
            </w:r>
            <w:r w:rsidRPr="00BE3C9C">
              <w:rPr>
                <w:rFonts w:ascii="Times New Roman" w:eastAsia="標楷體" w:hAnsi="Times New Roman" w:cs="Times New Roman"/>
                <w:kern w:val="0"/>
                <w:szCs w:val="24"/>
              </w:rPr>
              <w:t>1</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L</w:t>
            </w:r>
            <w:r w:rsidRPr="00BE3C9C">
              <w:rPr>
                <w:rFonts w:ascii="Times New Roman" w:eastAsia="標楷體" w:hAnsi="Times New Roman" w:cs="Times New Roman"/>
                <w:kern w:val="0"/>
                <w:szCs w:val="24"/>
              </w:rPr>
              <w:t>國際音訊</w:t>
            </w:r>
          </w:p>
          <w:p w14:paraId="0326F979" w14:textId="77777777" w:rsidR="00B34C2C" w:rsidRPr="00BE3C9C" w:rsidRDefault="00B34C2C" w:rsidP="00B34C2C">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頻道</w:t>
            </w:r>
            <w:r w:rsidRPr="00BE3C9C">
              <w:rPr>
                <w:rFonts w:ascii="Times New Roman" w:eastAsia="標楷體" w:hAnsi="Times New Roman" w:cs="Times New Roman"/>
                <w:kern w:val="0"/>
                <w:szCs w:val="24"/>
              </w:rPr>
              <w:t>2</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R</w:t>
            </w:r>
            <w:r w:rsidRPr="00BE3C9C">
              <w:rPr>
                <w:rFonts w:ascii="Times New Roman" w:eastAsia="標楷體" w:hAnsi="Times New Roman" w:cs="Times New Roman"/>
                <w:kern w:val="0"/>
                <w:szCs w:val="24"/>
              </w:rPr>
              <w:t>國際音訊</w:t>
            </w:r>
          </w:p>
          <w:p w14:paraId="093D3B60" w14:textId="77777777" w:rsidR="00B34C2C" w:rsidRPr="00BE3C9C" w:rsidRDefault="00B34C2C" w:rsidP="00B34C2C">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頻道</w:t>
            </w:r>
            <w:r w:rsidRPr="00BE3C9C">
              <w:rPr>
                <w:rFonts w:ascii="Times New Roman" w:eastAsia="標楷體" w:hAnsi="Times New Roman" w:cs="Times New Roman"/>
                <w:kern w:val="0"/>
                <w:szCs w:val="24"/>
              </w:rPr>
              <w:t>3</w:t>
            </w:r>
            <w:r w:rsidRPr="00BE3C9C">
              <w:rPr>
                <w:rFonts w:ascii="Times New Roman" w:eastAsia="標楷體" w:hAnsi="Times New Roman" w:cs="Times New Roman"/>
                <w:kern w:val="0"/>
                <w:szCs w:val="24"/>
              </w:rPr>
              <w:t>－英文評論</w:t>
            </w:r>
          </w:p>
          <w:p w14:paraId="0D1B8FFF" w14:textId="77777777" w:rsidR="00117179" w:rsidRDefault="00B34C2C" w:rsidP="00B34C2C">
            <w:pPr>
              <w:autoSpaceDE w:val="0"/>
              <w:autoSpaceDN w:val="0"/>
              <w:adjustRightInd w:val="0"/>
              <w:rPr>
                <w:rFonts w:ascii="Times New Roman" w:eastAsia="標楷體" w:hAnsi="Times New Roman" w:cs="Times New Roman"/>
                <w:b/>
                <w:kern w:val="0"/>
                <w:szCs w:val="24"/>
              </w:rPr>
            </w:pPr>
            <w:r w:rsidRPr="00BE3C9C">
              <w:rPr>
                <w:rFonts w:ascii="Times New Roman" w:eastAsia="標楷體" w:hAnsi="Times New Roman" w:cs="Times New Roman"/>
                <w:kern w:val="0"/>
                <w:szCs w:val="24"/>
              </w:rPr>
              <w:t>頻道</w:t>
            </w:r>
            <w:r w:rsidRPr="00BE3C9C">
              <w:rPr>
                <w:rFonts w:ascii="Times New Roman" w:eastAsia="標楷體" w:hAnsi="Times New Roman" w:cs="Times New Roman"/>
                <w:kern w:val="0"/>
                <w:szCs w:val="24"/>
              </w:rPr>
              <w:t>4</w:t>
            </w:r>
            <w:r w:rsidRPr="00BE3C9C">
              <w:rPr>
                <w:rFonts w:ascii="Times New Roman" w:eastAsia="標楷體" w:hAnsi="Times New Roman" w:cs="Times New Roman"/>
                <w:kern w:val="0"/>
                <w:szCs w:val="24"/>
              </w:rPr>
              <w:t>－</w:t>
            </w:r>
            <w:commentRangeStart w:id="23"/>
            <w:r w:rsidRPr="00BE3C9C">
              <w:rPr>
                <w:rFonts w:ascii="Times New Roman" w:eastAsia="標楷體" w:hAnsi="Times New Roman" w:cs="Times New Roman"/>
                <w:kern w:val="0"/>
                <w:szCs w:val="24"/>
              </w:rPr>
              <w:t>TBC</w:t>
            </w:r>
            <w:commentRangeEnd w:id="23"/>
            <w:r w:rsidRPr="00BE3C9C">
              <w:rPr>
                <w:rStyle w:val="a3"/>
                <w:rFonts w:ascii="Times New Roman" w:eastAsia="標楷體" w:hAnsi="Times New Roman" w:cs="Times New Roman"/>
                <w:sz w:val="24"/>
                <w:szCs w:val="24"/>
              </w:rPr>
              <w:commentReference w:id="23"/>
            </w:r>
          </w:p>
        </w:tc>
        <w:tc>
          <w:tcPr>
            <w:tcW w:w="3232" w:type="dxa"/>
          </w:tcPr>
          <w:p w14:paraId="756FE3FE" w14:textId="77777777" w:rsidR="00B34C2C" w:rsidRPr="00F51B47" w:rsidRDefault="00B34C2C" w:rsidP="00B34C2C">
            <w:pPr>
              <w:autoSpaceDE w:val="0"/>
              <w:autoSpaceDN w:val="0"/>
              <w:adjustRightInd w:val="0"/>
              <w:rPr>
                <w:rFonts w:ascii="Times New Roman" w:eastAsia="標楷體" w:hAnsi="Times New Roman" w:cs="Times New Roman"/>
                <w:b/>
                <w:bCs/>
                <w:kern w:val="0"/>
                <w:szCs w:val="24"/>
                <w:u w:val="single"/>
              </w:rPr>
            </w:pPr>
            <w:r w:rsidRPr="00F51B47">
              <w:rPr>
                <w:rFonts w:ascii="Times New Roman" w:eastAsia="標楷體" w:hAnsi="Times New Roman" w:cs="Times New Roman"/>
                <w:b/>
                <w:bCs/>
                <w:kern w:val="0"/>
                <w:szCs w:val="24"/>
                <w:u w:val="single"/>
              </w:rPr>
              <w:t>轉播車</w:t>
            </w:r>
          </w:p>
          <w:p w14:paraId="608A8B53" w14:textId="77777777" w:rsidR="00B34C2C" w:rsidRPr="00BE3C9C" w:rsidRDefault="00B34C2C" w:rsidP="00B34C2C">
            <w:pPr>
              <w:autoSpaceDE w:val="0"/>
              <w:autoSpaceDN w:val="0"/>
              <w:adjustRightInd w:val="0"/>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溝通</w:t>
            </w:r>
          </w:p>
          <w:p w14:paraId="3E0FD26F" w14:textId="77777777" w:rsidR="00B34C2C" w:rsidRDefault="00B34C2C" w:rsidP="00B34C2C">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轉播車團隊必須使用英文，否則</w:t>
            </w:r>
            <w:r w:rsidRPr="00BE3C9C">
              <w:rPr>
                <w:rFonts w:ascii="Times New Roman" w:eastAsia="標楷體" w:hAnsi="Times New Roman" w:cs="Times New Roman" w:hint="eastAsia"/>
                <w:kern w:val="0"/>
                <w:szCs w:val="24"/>
              </w:rPr>
              <w:t>須</w:t>
            </w:r>
            <w:r w:rsidRPr="00BE3C9C">
              <w:rPr>
                <w:rFonts w:ascii="Times New Roman" w:eastAsia="標楷體" w:hAnsi="Times New Roman" w:cs="Times New Roman"/>
                <w:kern w:val="0"/>
                <w:szCs w:val="24"/>
              </w:rPr>
              <w:t>準備專業翻譯。</w:t>
            </w:r>
          </w:p>
          <w:p w14:paraId="0008B9A8" w14:textId="77777777" w:rsidR="00B34C2C" w:rsidRPr="00BE3C9C" w:rsidRDefault="00B34C2C" w:rsidP="00B34C2C">
            <w:pPr>
              <w:autoSpaceDE w:val="0"/>
              <w:autoSpaceDN w:val="0"/>
              <w:adjustRightInd w:val="0"/>
              <w:rPr>
                <w:rFonts w:ascii="Times New Roman" w:eastAsia="標楷體" w:hAnsi="Times New Roman" w:cs="Times New Roman"/>
                <w:kern w:val="0"/>
                <w:szCs w:val="24"/>
              </w:rPr>
            </w:pPr>
          </w:p>
          <w:p w14:paraId="69C70086" w14:textId="77777777" w:rsidR="00B34C2C" w:rsidRPr="00BE3C9C" w:rsidRDefault="00B34C2C" w:rsidP="00B34C2C">
            <w:pPr>
              <w:autoSpaceDE w:val="0"/>
              <w:autoSpaceDN w:val="0"/>
              <w:adjustRightInd w:val="0"/>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合作</w:t>
            </w:r>
          </w:p>
          <w:p w14:paraId="126C121D" w14:textId="7ECE8279" w:rsidR="00B34C2C" w:rsidRPr="00BE3C9C" w:rsidRDefault="00B34C2C" w:rsidP="00B34C2C">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）電視主管</w:t>
            </w:r>
            <w:r w:rsidRPr="00BE3C9C">
              <w:rPr>
                <w:rFonts w:ascii="Times New Roman" w:eastAsia="標楷體" w:hAnsi="Times New Roman" w:cs="Times New Roman" w:hint="eastAsia"/>
                <w:kern w:val="0"/>
                <w:szCs w:val="24"/>
              </w:rPr>
              <w:t>將會</w:t>
            </w:r>
            <w:r w:rsidRPr="00BE3C9C">
              <w:rPr>
                <w:rFonts w:ascii="Times New Roman" w:eastAsia="標楷體" w:hAnsi="Times New Roman" w:cs="Times New Roman"/>
                <w:kern w:val="0"/>
                <w:szCs w:val="24"/>
              </w:rPr>
              <w:t>在轉播車內</w:t>
            </w:r>
            <w:r w:rsidRPr="00BE3C9C">
              <w:rPr>
                <w:rFonts w:ascii="Times New Roman" w:eastAsia="標楷體" w:hAnsi="Times New Roman" w:cs="Times New Roman" w:hint="eastAsia"/>
                <w:kern w:val="0"/>
                <w:szCs w:val="24"/>
              </w:rPr>
              <w:t>，</w:t>
            </w:r>
            <w:r w:rsidRPr="00BE3C9C">
              <w:rPr>
                <w:rFonts w:ascii="Times New Roman" w:eastAsia="標楷體" w:hAnsi="Times New Roman" w:cs="Times New Roman"/>
                <w:kern w:val="0"/>
                <w:szCs w:val="24"/>
              </w:rPr>
              <w:t>以確保節目製作是按照國際柔道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）之規則進行。</w:t>
            </w:r>
          </w:p>
          <w:p w14:paraId="56FFA632" w14:textId="77777777" w:rsidR="00117179" w:rsidRDefault="00B34C2C" w:rsidP="00B34C2C">
            <w:pPr>
              <w:autoSpaceDE w:val="0"/>
              <w:autoSpaceDN w:val="0"/>
              <w:adjustRightInd w:val="0"/>
              <w:rPr>
                <w:rFonts w:ascii="Times New Roman" w:eastAsia="標楷體" w:hAnsi="Times New Roman" w:cs="Times New Roman"/>
                <w:b/>
                <w:kern w:val="0"/>
                <w:szCs w:val="24"/>
              </w:rPr>
            </w:pPr>
            <w:r w:rsidRPr="00BE3C9C">
              <w:rPr>
                <w:rFonts w:ascii="Times New Roman" w:eastAsia="標楷體" w:hAnsi="Times New Roman" w:cs="Times New Roman"/>
                <w:kern w:val="0"/>
                <w:szCs w:val="24"/>
              </w:rPr>
              <w:t>此次合作必須以專業和友好的方式來完成。且雙方須盡最大之努力以適應任何特別的要求。</w:t>
            </w:r>
          </w:p>
        </w:tc>
      </w:tr>
    </w:tbl>
    <w:p w14:paraId="5CE7E49C" w14:textId="77777777" w:rsidR="00117179" w:rsidRDefault="00117179" w:rsidP="00CA6AD5">
      <w:pPr>
        <w:autoSpaceDE w:val="0"/>
        <w:autoSpaceDN w:val="0"/>
        <w:adjustRightInd w:val="0"/>
        <w:rPr>
          <w:rFonts w:ascii="Times New Roman" w:eastAsia="標楷體" w:hAnsi="Times New Roman" w:cs="Times New Roman"/>
          <w:b/>
          <w:kern w:val="0"/>
          <w:szCs w:val="24"/>
        </w:rPr>
      </w:pPr>
    </w:p>
    <w:p w14:paraId="473A2D75" w14:textId="77777777" w:rsidR="00CA6AD5" w:rsidRPr="00BE3C9C" w:rsidRDefault="00CA6AD5" w:rsidP="00CA6AD5">
      <w:pPr>
        <w:autoSpaceDE w:val="0"/>
        <w:autoSpaceDN w:val="0"/>
        <w:adjustRightInd w:val="0"/>
        <w:rPr>
          <w:rFonts w:ascii="Times New Roman" w:eastAsia="標楷體" w:hAnsi="Times New Roman" w:cs="Times New Roman"/>
          <w:kern w:val="0"/>
          <w:szCs w:val="24"/>
        </w:rPr>
      </w:pPr>
    </w:p>
    <w:p w14:paraId="1DEEB3DA" w14:textId="77777777" w:rsidR="00FF4FD6" w:rsidRPr="00BE3C9C" w:rsidRDefault="00FF4FD6" w:rsidP="00FF4FD6">
      <w:pPr>
        <w:autoSpaceDE w:val="0"/>
        <w:autoSpaceDN w:val="0"/>
        <w:adjustRightInd w:val="0"/>
        <w:rPr>
          <w:rFonts w:ascii="Times New Roman" w:eastAsia="標楷體" w:hAnsi="Times New Roman" w:cs="Times New Roman"/>
          <w:kern w:val="0"/>
          <w:szCs w:val="24"/>
        </w:rPr>
      </w:pPr>
    </w:p>
    <w:p w14:paraId="69767D92" w14:textId="77777777" w:rsidR="00143B19" w:rsidRPr="00BE3C9C" w:rsidRDefault="00143B19" w:rsidP="00FF4FD6">
      <w:pPr>
        <w:autoSpaceDE w:val="0"/>
        <w:autoSpaceDN w:val="0"/>
        <w:adjustRightInd w:val="0"/>
        <w:rPr>
          <w:rFonts w:ascii="Times New Roman" w:eastAsia="標楷體" w:hAnsi="Times New Roman" w:cs="Times New Roman"/>
          <w:kern w:val="0"/>
          <w:szCs w:val="24"/>
        </w:rPr>
      </w:pPr>
    </w:p>
    <w:p w14:paraId="01BC3FE8" w14:textId="77777777" w:rsidR="00B34C2C" w:rsidRDefault="00B34C2C">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2DEC500B" w14:textId="77777777" w:rsidR="006702E3" w:rsidRPr="00BE3C9C" w:rsidRDefault="006702E3" w:rsidP="00CA6AD5">
      <w:pPr>
        <w:rPr>
          <w:rFonts w:ascii="Times New Roman" w:eastAsia="標楷體" w:hAnsi="Times New Roman" w:cs="Times New Roman"/>
          <w:kern w:val="0"/>
          <w:szCs w:val="24"/>
        </w:rPr>
      </w:pPr>
    </w:p>
    <w:p w14:paraId="5DC788A5" w14:textId="77777777" w:rsidR="00B34C2C" w:rsidRDefault="00B34C2C" w:rsidP="00143B19">
      <w:pPr>
        <w:rPr>
          <w:rFonts w:ascii="Times New Roman" w:eastAsia="標楷體" w:hAnsi="Times New Roman" w:cs="Times New Roman"/>
          <w:b/>
          <w:bCs/>
          <w:kern w:val="0"/>
          <w:szCs w:val="24"/>
        </w:rPr>
      </w:pPr>
    </w:p>
    <w:p w14:paraId="4AD1F9D5" w14:textId="77777777" w:rsidR="00143B19" w:rsidRPr="00BE3C9C" w:rsidRDefault="007A6D28" w:rsidP="00143B19">
      <w:pPr>
        <w:rPr>
          <w:rFonts w:ascii="Times New Roman" w:eastAsia="標楷體" w:hAnsi="Times New Roman" w:cs="Times New Roman"/>
          <w:b/>
          <w:kern w:val="0"/>
          <w:szCs w:val="24"/>
        </w:rPr>
      </w:pPr>
      <w:r w:rsidRPr="00BE3C9C">
        <w:rPr>
          <w:rFonts w:ascii="Times New Roman" w:eastAsia="標楷體" w:hAnsi="Times New Roman" w:cs="Times New Roman"/>
          <w:b/>
          <w:bCs/>
          <w:kern w:val="0"/>
          <w:szCs w:val="24"/>
        </w:rPr>
        <w:t xml:space="preserve">7.13 </w:t>
      </w:r>
      <w:r w:rsidRPr="00BE3C9C">
        <w:rPr>
          <w:rFonts w:ascii="Times New Roman" w:eastAsia="標楷體" w:hAnsi="Times New Roman" w:cs="Times New Roman"/>
          <w:b/>
          <w:kern w:val="0"/>
          <w:szCs w:val="24"/>
        </w:rPr>
        <w:t>電視要求－</w:t>
      </w:r>
      <w:r w:rsidR="00BD1591" w:rsidRPr="00BE3C9C">
        <w:rPr>
          <w:rFonts w:ascii="Times New Roman" w:eastAsia="標楷體" w:hAnsi="Times New Roman" w:cs="Times New Roman"/>
          <w:b/>
          <w:kern w:val="0"/>
          <w:szCs w:val="24"/>
        </w:rPr>
        <w:t>播放</w:t>
      </w:r>
      <w:r w:rsidR="000F2FAA" w:rsidRPr="00BE3C9C">
        <w:rPr>
          <w:rFonts w:ascii="Times New Roman" w:eastAsia="標楷體" w:hAnsi="Times New Roman" w:cs="Times New Roman"/>
          <w:b/>
          <w:kern w:val="0"/>
          <w:szCs w:val="24"/>
        </w:rPr>
        <w:t>順序</w:t>
      </w:r>
    </w:p>
    <w:p w14:paraId="746A3CB0" w14:textId="0769FC0D" w:rsidR="00935BAF" w:rsidRPr="00BE3C9C" w:rsidRDefault="000F2FAA" w:rsidP="00945712">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主轉播必須堅持</w:t>
      </w:r>
      <w:r w:rsidR="00C625F3" w:rsidRPr="00BE3C9C">
        <w:rPr>
          <w:rFonts w:ascii="Times New Roman" w:eastAsia="標楷體" w:hAnsi="Times New Roman" w:cs="Times New Roman" w:hint="eastAsia"/>
          <w:kern w:val="0"/>
          <w:szCs w:val="24"/>
        </w:rPr>
        <w:t>依</w:t>
      </w:r>
      <w:r w:rsidRPr="00BE3C9C">
        <w:rPr>
          <w:rFonts w:ascii="Times New Roman" w:eastAsia="標楷體" w:hAnsi="Times New Roman" w:cs="Times New Roman"/>
          <w:kern w:val="0"/>
          <w:szCs w:val="24"/>
        </w:rPr>
        <w:t>照順序</w:t>
      </w:r>
      <w:r w:rsidR="00BD1591" w:rsidRPr="00BE3C9C">
        <w:rPr>
          <w:rFonts w:ascii="Times New Roman" w:eastAsia="標楷體" w:hAnsi="Times New Roman" w:cs="Times New Roman"/>
          <w:kern w:val="0"/>
          <w:szCs w:val="24"/>
        </w:rPr>
        <w:t>播放</w:t>
      </w:r>
      <w:r w:rsidRPr="00BE3C9C">
        <w:rPr>
          <w:rFonts w:ascii="Times New Roman" w:eastAsia="標楷體" w:hAnsi="Times New Roman" w:cs="Times New Roman"/>
          <w:kern w:val="0"/>
          <w:szCs w:val="24"/>
        </w:rPr>
        <w:t>，其中包括決賽分組和圖樣順序</w:t>
      </w:r>
      <w:r w:rsidR="008F662E"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）電視</w:t>
      </w:r>
      <w:r w:rsidR="008F662E" w:rsidRPr="00BE3C9C">
        <w:rPr>
          <w:rFonts w:ascii="Times New Roman" w:eastAsia="標楷體" w:hAnsi="Times New Roman" w:cs="Times New Roman"/>
          <w:kern w:val="0"/>
          <w:szCs w:val="24"/>
        </w:rPr>
        <w:t>主管</w:t>
      </w:r>
      <w:r w:rsidRPr="00BE3C9C">
        <w:rPr>
          <w:rFonts w:ascii="Times New Roman" w:eastAsia="標楷體" w:hAnsi="Times New Roman" w:cs="Times New Roman"/>
          <w:kern w:val="0"/>
          <w:szCs w:val="24"/>
        </w:rPr>
        <w:t>將</w:t>
      </w:r>
      <w:r w:rsidR="008F662E" w:rsidRPr="00BE3C9C">
        <w:rPr>
          <w:rFonts w:ascii="Times New Roman" w:eastAsia="標楷體" w:hAnsi="Times New Roman" w:cs="Times New Roman"/>
          <w:kern w:val="0"/>
          <w:szCs w:val="24"/>
        </w:rPr>
        <w:t>於活動前傳送</w:t>
      </w:r>
      <w:r w:rsidR="00BD1591" w:rsidRPr="00BE3C9C">
        <w:rPr>
          <w:rFonts w:ascii="Times New Roman" w:eastAsia="標楷體" w:hAnsi="Times New Roman" w:cs="Times New Roman"/>
          <w:kern w:val="0"/>
          <w:szCs w:val="24"/>
        </w:rPr>
        <w:t>播放</w:t>
      </w:r>
      <w:r w:rsidR="008F662E" w:rsidRPr="00BE3C9C">
        <w:rPr>
          <w:rFonts w:ascii="Times New Roman" w:eastAsia="標楷體" w:hAnsi="Times New Roman" w:cs="Times New Roman"/>
          <w:kern w:val="0"/>
          <w:szCs w:val="24"/>
        </w:rPr>
        <w:t>順序</w:t>
      </w:r>
      <w:r w:rsidRPr="00BE3C9C">
        <w:rPr>
          <w:rFonts w:ascii="Times New Roman" w:eastAsia="標楷體" w:hAnsi="Times New Roman" w:cs="Times New Roman"/>
          <w:kern w:val="0"/>
          <w:szCs w:val="24"/>
        </w:rPr>
        <w:t>。</w:t>
      </w:r>
      <w:r w:rsidR="009271AC" w:rsidRPr="00BE3C9C">
        <w:rPr>
          <w:rFonts w:ascii="Times New Roman" w:eastAsia="標楷體" w:hAnsi="Times New Roman" w:cs="Times New Roman"/>
          <w:kern w:val="0"/>
          <w:szCs w:val="24"/>
        </w:rPr>
        <w:t>有時可能</w:t>
      </w:r>
      <w:r w:rsidR="00C625F3" w:rsidRPr="00BE3C9C">
        <w:rPr>
          <w:rFonts w:ascii="Times New Roman" w:eastAsia="標楷體" w:hAnsi="Times New Roman" w:cs="Times New Roman" w:hint="eastAsia"/>
          <w:kern w:val="0"/>
          <w:szCs w:val="24"/>
        </w:rPr>
        <w:t>會</w:t>
      </w:r>
      <w:r w:rsidR="009271AC" w:rsidRPr="00BE3C9C">
        <w:rPr>
          <w:rFonts w:ascii="Times New Roman" w:eastAsia="標楷體" w:hAnsi="Times New Roman" w:cs="Times New Roman"/>
          <w:kern w:val="0"/>
          <w:szCs w:val="24"/>
        </w:rPr>
        <w:t>有一些不可預見的情況，這</w:t>
      </w:r>
      <w:r w:rsidR="00C625F3" w:rsidRPr="00BE3C9C">
        <w:rPr>
          <w:rFonts w:ascii="Times New Roman" w:eastAsia="標楷體" w:hAnsi="Times New Roman" w:cs="Times New Roman" w:hint="eastAsia"/>
          <w:kern w:val="0"/>
          <w:szCs w:val="24"/>
        </w:rPr>
        <w:t>表示，</w:t>
      </w:r>
      <w:r w:rsidR="009271AC" w:rsidRPr="00BE3C9C">
        <w:rPr>
          <w:rFonts w:ascii="Times New Roman" w:eastAsia="標楷體" w:hAnsi="Times New Roman" w:cs="Times New Roman"/>
          <w:kern w:val="0"/>
          <w:szCs w:val="24"/>
        </w:rPr>
        <w:t>在現場可能將針對</w:t>
      </w:r>
      <w:r w:rsidR="00BD1591" w:rsidRPr="00BE3C9C">
        <w:rPr>
          <w:rFonts w:ascii="Times New Roman" w:eastAsia="標楷體" w:hAnsi="Times New Roman" w:cs="Times New Roman"/>
          <w:kern w:val="0"/>
          <w:szCs w:val="24"/>
        </w:rPr>
        <w:t>播放</w:t>
      </w:r>
      <w:r w:rsidR="009271AC" w:rsidRPr="00BE3C9C">
        <w:rPr>
          <w:rFonts w:ascii="Times New Roman" w:eastAsia="標楷體" w:hAnsi="Times New Roman" w:cs="Times New Roman"/>
          <w:kern w:val="0"/>
          <w:szCs w:val="24"/>
        </w:rPr>
        <w:t>順序做出改變。</w:t>
      </w:r>
      <w:r w:rsidR="00935BAF" w:rsidRPr="00BE3C9C">
        <w:rPr>
          <w:rFonts w:ascii="Times New Roman" w:eastAsia="標楷體" w:hAnsi="Times New Roman" w:cs="Times New Roman"/>
          <w:kern w:val="0"/>
          <w:szCs w:val="24"/>
        </w:rPr>
        <w:t>該</w:t>
      </w:r>
      <w:r w:rsidR="00BD1591" w:rsidRPr="00BE3C9C">
        <w:rPr>
          <w:rFonts w:ascii="Times New Roman" w:eastAsia="標楷體" w:hAnsi="Times New Roman" w:cs="Times New Roman"/>
          <w:kern w:val="0"/>
          <w:szCs w:val="24"/>
        </w:rPr>
        <w:t>播放</w:t>
      </w:r>
      <w:r w:rsidR="00935BAF" w:rsidRPr="00BE3C9C">
        <w:rPr>
          <w:rFonts w:ascii="Times New Roman" w:eastAsia="標楷體" w:hAnsi="Times New Roman" w:cs="Times New Roman"/>
          <w:kern w:val="0"/>
          <w:szCs w:val="24"/>
        </w:rPr>
        <w:t>順序會發送給所有國際柔道</w:t>
      </w:r>
      <w:r w:rsidR="00F7682B">
        <w:rPr>
          <w:rFonts w:ascii="Times New Roman" w:eastAsia="標楷體" w:hAnsi="Times New Roman" w:cs="Times New Roman"/>
          <w:kern w:val="0"/>
          <w:szCs w:val="24"/>
        </w:rPr>
        <w:t>總會</w:t>
      </w:r>
      <w:r w:rsidR="00935BAF" w:rsidRPr="00BE3C9C">
        <w:rPr>
          <w:rFonts w:ascii="Times New Roman" w:eastAsia="標楷體" w:hAnsi="Times New Roman" w:cs="Times New Roman"/>
          <w:kern w:val="0"/>
          <w:szCs w:val="24"/>
        </w:rPr>
        <w:t>（</w:t>
      </w:r>
      <w:r w:rsidR="00935BAF" w:rsidRPr="00BE3C9C">
        <w:rPr>
          <w:rFonts w:ascii="Times New Roman" w:eastAsia="標楷體" w:hAnsi="Times New Roman" w:cs="Times New Roman"/>
          <w:kern w:val="0"/>
          <w:szCs w:val="24"/>
        </w:rPr>
        <w:t>IJF</w:t>
      </w:r>
      <w:r w:rsidR="00935BAF" w:rsidRPr="00BE3C9C">
        <w:rPr>
          <w:rFonts w:ascii="Times New Roman" w:eastAsia="標楷體" w:hAnsi="Times New Roman" w:cs="Times New Roman"/>
          <w:kern w:val="0"/>
          <w:szCs w:val="24"/>
        </w:rPr>
        <w:t>）的電視合作夥伴，</w:t>
      </w:r>
      <w:r w:rsidR="00EC6035" w:rsidRPr="00BE3C9C">
        <w:rPr>
          <w:rFonts w:ascii="Times New Roman" w:eastAsia="標楷體" w:hAnsi="Times New Roman" w:cs="Times New Roman" w:hint="eastAsia"/>
          <w:kern w:val="0"/>
          <w:szCs w:val="24"/>
        </w:rPr>
        <w:t>而</w:t>
      </w:r>
      <w:r w:rsidR="00935BAF" w:rsidRPr="00BE3C9C">
        <w:rPr>
          <w:rFonts w:ascii="Times New Roman" w:eastAsia="標楷體" w:hAnsi="Times New Roman" w:cs="Times New Roman"/>
          <w:kern w:val="0"/>
          <w:szCs w:val="24"/>
        </w:rPr>
        <w:t>且非常重要。</w:t>
      </w:r>
    </w:p>
    <w:p w14:paraId="2AA723C0" w14:textId="77777777" w:rsidR="00945712" w:rsidRDefault="00935BAF" w:rsidP="00945712">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其他：</w:t>
      </w:r>
    </w:p>
    <w:p w14:paraId="6913414F" w14:textId="77777777" w:rsidR="00B34C2C" w:rsidRPr="00BE3C9C" w:rsidRDefault="00B34C2C" w:rsidP="00945712">
      <w:pPr>
        <w:autoSpaceDE w:val="0"/>
        <w:autoSpaceDN w:val="0"/>
        <w:adjustRightInd w:val="0"/>
        <w:rPr>
          <w:rFonts w:ascii="Times New Roman" w:eastAsia="標楷體" w:hAnsi="Times New Roman" w:cs="Times New Roman"/>
          <w:kern w:val="0"/>
          <w:szCs w:val="24"/>
        </w:rPr>
      </w:pPr>
    </w:p>
    <w:p w14:paraId="22BD5542" w14:textId="3133C15D" w:rsidR="00E41A85" w:rsidRPr="00BE3C9C" w:rsidRDefault="00E41A85" w:rsidP="00B34C2C">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）電視主管將決定是否有必要自己混合圖</w:t>
      </w:r>
      <w:r w:rsidR="00EC6035" w:rsidRPr="00BE3C9C">
        <w:rPr>
          <w:rFonts w:ascii="Times New Roman" w:eastAsia="標楷體" w:hAnsi="Times New Roman" w:cs="Times New Roman" w:hint="eastAsia"/>
          <w:kern w:val="0"/>
          <w:szCs w:val="24"/>
        </w:rPr>
        <w:t>像</w:t>
      </w:r>
      <w:r w:rsidRPr="00BE3C9C">
        <w:rPr>
          <w:rFonts w:ascii="Times New Roman" w:eastAsia="標楷體" w:hAnsi="Times New Roman" w:cs="Times New Roman"/>
          <w:kern w:val="0"/>
          <w:szCs w:val="24"/>
        </w:rPr>
        <w:t>，或協助主廣播影像混合員及／或導演之工作。</w:t>
      </w:r>
    </w:p>
    <w:p w14:paraId="547C8B7C" w14:textId="77777777" w:rsidR="00E41A85" w:rsidRPr="00BE3C9C" w:rsidRDefault="00E41A85" w:rsidP="00B34C2C">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當要求主轉播應提供（免費使用）的主辦城市影視素材時，這將在活動介紹的影片中使用。截止日期：此影片最晚應於比賽開始前一周提供</w:t>
      </w:r>
    </w:p>
    <w:p w14:paraId="48FFEAF7" w14:textId="43933CC5" w:rsidR="000B28B3" w:rsidRPr="00BE3C9C" w:rsidRDefault="000B28B3" w:rsidP="00B34C2C">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）電視主管、主轉播商主管（</w:t>
      </w:r>
      <w:r w:rsidR="00C96401" w:rsidRPr="00BE3C9C">
        <w:rPr>
          <w:rFonts w:ascii="Times New Roman" w:eastAsia="標楷體" w:hAnsi="Times New Roman" w:cs="Times New Roman"/>
          <w:kern w:val="0"/>
          <w:szCs w:val="24"/>
        </w:rPr>
        <w:t>若</w:t>
      </w:r>
      <w:r w:rsidRPr="00BE3C9C">
        <w:rPr>
          <w:rFonts w:ascii="Times New Roman" w:eastAsia="標楷體" w:hAnsi="Times New Roman" w:cs="Times New Roman"/>
          <w:kern w:val="0"/>
          <w:szCs w:val="24"/>
        </w:rPr>
        <w:t>適用）、攝影機操作員和嵌入式系統（</w:t>
      </w:r>
      <w:r w:rsidRPr="00BE3C9C">
        <w:rPr>
          <w:rFonts w:ascii="Times New Roman" w:eastAsia="標楷體" w:hAnsi="Times New Roman" w:cs="Times New Roman"/>
          <w:kern w:val="0"/>
          <w:szCs w:val="24"/>
        </w:rPr>
        <w:t>EVS</w:t>
      </w:r>
      <w:r w:rsidRPr="00BE3C9C">
        <w:rPr>
          <w:rFonts w:ascii="Times New Roman" w:eastAsia="標楷體" w:hAnsi="Times New Roman" w:cs="Times New Roman"/>
          <w:kern w:val="0"/>
          <w:szCs w:val="24"/>
        </w:rPr>
        <w:t>）操作員</w:t>
      </w:r>
      <w:r w:rsidR="00EC6035" w:rsidRPr="00BE3C9C">
        <w:rPr>
          <w:rFonts w:ascii="Times New Roman" w:eastAsia="標楷體" w:hAnsi="Times New Roman" w:cs="Times New Roman" w:hint="eastAsia"/>
          <w:kern w:val="0"/>
          <w:szCs w:val="24"/>
        </w:rPr>
        <w:t>須</w:t>
      </w:r>
      <w:r w:rsidRPr="00BE3C9C">
        <w:rPr>
          <w:rFonts w:ascii="Times New Roman" w:eastAsia="標楷體" w:hAnsi="Times New Roman" w:cs="Times New Roman"/>
          <w:kern w:val="0"/>
          <w:szCs w:val="24"/>
        </w:rPr>
        <w:t>於比賽前一天開會</w:t>
      </w:r>
    </w:p>
    <w:p w14:paraId="1CE5D42F" w14:textId="77777777" w:rsidR="00C65F86" w:rsidRPr="00BE3C9C" w:rsidRDefault="00C65F86" w:rsidP="00B34C2C">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轉播車、所有的嵌入式系統（</w:t>
      </w:r>
      <w:r w:rsidRPr="00BE3C9C">
        <w:rPr>
          <w:rFonts w:ascii="Times New Roman" w:eastAsia="標楷體" w:hAnsi="Times New Roman" w:cs="Times New Roman"/>
          <w:kern w:val="0"/>
          <w:szCs w:val="24"/>
        </w:rPr>
        <w:t>EVS</w:t>
      </w:r>
      <w:r w:rsidRPr="00BE3C9C">
        <w:rPr>
          <w:rFonts w:ascii="Times New Roman" w:eastAsia="標楷體" w:hAnsi="Times New Roman" w:cs="Times New Roman"/>
          <w:kern w:val="0"/>
          <w:szCs w:val="24"/>
        </w:rPr>
        <w:t>）、所有的攝影機和所有纜線</w:t>
      </w:r>
      <w:r w:rsidR="00EC6035" w:rsidRPr="00BE3C9C">
        <w:rPr>
          <w:rFonts w:ascii="Times New Roman" w:eastAsia="標楷體" w:hAnsi="Times New Roman" w:cs="Times New Roman" w:hint="eastAsia"/>
          <w:kern w:val="0"/>
          <w:szCs w:val="24"/>
        </w:rPr>
        <w:t>皆</w:t>
      </w:r>
      <w:r w:rsidRPr="00BE3C9C">
        <w:rPr>
          <w:rFonts w:ascii="Times New Roman" w:eastAsia="標楷體" w:hAnsi="Times New Roman" w:cs="Times New Roman"/>
          <w:kern w:val="0"/>
          <w:szCs w:val="24"/>
        </w:rPr>
        <w:t>應在比賽前一日下午五點之前設置完成且已可運作</w:t>
      </w:r>
    </w:p>
    <w:p w14:paraId="3809C95F" w14:textId="6AA80B48" w:rsidR="00C65F86" w:rsidRPr="00BE3C9C" w:rsidRDefault="00C65F86" w:rsidP="00B34C2C">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倒數圖像</w:t>
      </w:r>
      <w:r w:rsidR="005F5D66"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）及比賽倒數圖像</w:t>
      </w:r>
      <w:r w:rsidR="002F2F26"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輸入／</w:t>
      </w:r>
      <w:r w:rsidRPr="00BE3C9C">
        <w:rPr>
          <w:rFonts w:ascii="Times New Roman" w:eastAsia="標楷體" w:hAnsi="Times New Roman" w:cs="Times New Roman"/>
          <w:kern w:val="0"/>
          <w:szCs w:val="24"/>
        </w:rPr>
        <w:t>GP</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GS</w:t>
      </w:r>
      <w:r w:rsidRPr="00BE3C9C">
        <w:rPr>
          <w:rFonts w:ascii="Times New Roman" w:eastAsia="標楷體" w:hAnsi="Times New Roman" w:cs="Times New Roman"/>
          <w:kern w:val="0"/>
          <w:szCs w:val="24"/>
        </w:rPr>
        <w:t>輸出（圖像將在賽前由國際柔道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）提供）</w:t>
      </w:r>
    </w:p>
    <w:p w14:paraId="6A7F0120" w14:textId="77777777" w:rsidR="00C65F86" w:rsidRPr="00BE3C9C" w:rsidRDefault="00C65F86" w:rsidP="00B34C2C">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電視團隊的著裝要求：應穿著黑色和深藍色襯衫。不可穿著亮色系</w:t>
      </w:r>
    </w:p>
    <w:p w14:paraId="255B0AA2" w14:textId="77777777" w:rsidR="00081267" w:rsidRPr="00BE3C9C" w:rsidRDefault="00081267" w:rsidP="00B34C2C">
      <w:pPr>
        <w:pStyle w:val="aa"/>
        <w:numPr>
          <w:ilvl w:val="0"/>
          <w:numId w:val="109"/>
        </w:numPr>
        <w:ind w:leftChars="0" w:left="284" w:hanging="284"/>
        <w:rPr>
          <w:rFonts w:ascii="Times New Roman" w:eastAsia="標楷體" w:hAnsi="Times New Roman" w:cs="Times New Roman"/>
          <w:szCs w:val="24"/>
        </w:rPr>
      </w:pPr>
      <w:r w:rsidRPr="00BE3C9C">
        <w:rPr>
          <w:rFonts w:ascii="Times New Roman" w:eastAsia="標楷體" w:hAnsi="Times New Roman" w:cs="Times New Roman"/>
          <w:kern w:val="0"/>
          <w:szCs w:val="24"/>
        </w:rPr>
        <w:t>活動簡介影片最晚將於活動第一天早上，以</w:t>
      </w:r>
      <w:r w:rsidRPr="00BE3C9C">
        <w:rPr>
          <w:rFonts w:ascii="Times New Roman" w:eastAsia="標楷體" w:hAnsi="Times New Roman" w:cs="Times New Roman"/>
          <w:kern w:val="0"/>
          <w:szCs w:val="24"/>
        </w:rPr>
        <w:t>USB</w:t>
      </w:r>
      <w:r w:rsidRPr="00BE3C9C">
        <w:rPr>
          <w:rFonts w:ascii="Times New Roman" w:eastAsia="標楷體" w:hAnsi="Times New Roman" w:cs="Times New Roman"/>
          <w:kern w:val="0"/>
          <w:szCs w:val="24"/>
        </w:rPr>
        <w:t>隨身碟（</w:t>
      </w:r>
      <w:r w:rsidRPr="00BE3C9C">
        <w:rPr>
          <w:rFonts w:ascii="Times New Roman" w:eastAsia="標楷體" w:hAnsi="Times New Roman" w:cs="Times New Roman"/>
          <w:kern w:val="0"/>
          <w:szCs w:val="24"/>
        </w:rPr>
        <w:t>.MP4</w:t>
      </w:r>
      <w:r w:rsidRPr="00BE3C9C">
        <w:rPr>
          <w:rFonts w:ascii="Times New Roman" w:eastAsia="標楷體" w:hAnsi="Times New Roman" w:cs="Times New Roman"/>
          <w:kern w:val="0"/>
          <w:szCs w:val="24"/>
        </w:rPr>
        <w:t>或</w:t>
      </w:r>
      <w:r w:rsidRPr="00BE3C9C">
        <w:rPr>
          <w:rFonts w:ascii="Times New Roman" w:eastAsia="標楷體" w:hAnsi="Times New Roman" w:cs="Times New Roman"/>
          <w:kern w:val="0"/>
          <w:szCs w:val="24"/>
        </w:rPr>
        <w:t>.MOV</w:t>
      </w:r>
      <w:r w:rsidRPr="00BE3C9C">
        <w:rPr>
          <w:rFonts w:ascii="Times New Roman" w:eastAsia="標楷體" w:hAnsi="Times New Roman" w:cs="Times New Roman"/>
          <w:kern w:val="0"/>
          <w:szCs w:val="24"/>
        </w:rPr>
        <w:t>）提供給主轉播</w:t>
      </w:r>
    </w:p>
    <w:p w14:paraId="30B3B2CF" w14:textId="77777777" w:rsidR="00AF6E26" w:rsidRPr="00BE3C9C" w:rsidRDefault="00AF6E26" w:rsidP="00FB009A">
      <w:pPr>
        <w:pStyle w:val="aa"/>
        <w:ind w:leftChars="0"/>
        <w:rPr>
          <w:rFonts w:ascii="Times New Roman" w:eastAsia="標楷體" w:hAnsi="Times New Roman" w:cs="Times New Roman"/>
          <w:szCs w:val="24"/>
        </w:rPr>
      </w:pPr>
    </w:p>
    <w:p w14:paraId="78DF6D63" w14:textId="77777777" w:rsidR="00A94C86" w:rsidRPr="00BE3C9C" w:rsidRDefault="00A94C86" w:rsidP="00945712">
      <w:pPr>
        <w:rPr>
          <w:rFonts w:ascii="Times New Roman" w:eastAsia="標楷體" w:hAnsi="Times New Roman" w:cs="Times New Roman"/>
          <w:kern w:val="0"/>
          <w:szCs w:val="24"/>
        </w:rPr>
      </w:pPr>
    </w:p>
    <w:p w14:paraId="2E746607" w14:textId="77777777" w:rsidR="00B34C2C" w:rsidRPr="00B34C2C" w:rsidRDefault="00B34C2C">
      <w:pPr>
        <w:widowControl/>
        <w:rPr>
          <w:rFonts w:ascii="Times New Roman" w:eastAsia="標楷體" w:hAnsi="Times New Roman" w:cs="Times New Roman"/>
          <w:kern w:val="0"/>
          <w:szCs w:val="24"/>
        </w:rPr>
      </w:pPr>
      <w:r w:rsidRPr="00B34C2C">
        <w:rPr>
          <w:rFonts w:ascii="Times New Roman" w:eastAsia="標楷體" w:hAnsi="Times New Roman" w:cs="Times New Roman"/>
          <w:kern w:val="0"/>
          <w:szCs w:val="24"/>
        </w:rPr>
        <w:br w:type="page"/>
      </w:r>
    </w:p>
    <w:p w14:paraId="427AE625" w14:textId="77777777" w:rsidR="00B34C2C" w:rsidRDefault="00B34C2C" w:rsidP="00143B19">
      <w:pPr>
        <w:rPr>
          <w:rFonts w:ascii="Times New Roman" w:eastAsia="標楷體" w:hAnsi="Times New Roman" w:cs="Times New Roman"/>
          <w:b/>
          <w:bCs/>
          <w:kern w:val="0"/>
          <w:szCs w:val="24"/>
        </w:rPr>
      </w:pPr>
    </w:p>
    <w:p w14:paraId="7FDBFDD7" w14:textId="77777777" w:rsidR="00B34C2C" w:rsidRDefault="00B34C2C" w:rsidP="00143B19">
      <w:pPr>
        <w:rPr>
          <w:rFonts w:ascii="Times New Roman" w:eastAsia="標楷體" w:hAnsi="Times New Roman" w:cs="Times New Roman"/>
          <w:b/>
          <w:bCs/>
          <w:kern w:val="0"/>
          <w:szCs w:val="24"/>
        </w:rPr>
      </w:pPr>
    </w:p>
    <w:p w14:paraId="35A63098" w14:textId="77777777" w:rsidR="00143B19" w:rsidRPr="00BE3C9C" w:rsidRDefault="00945712" w:rsidP="00143B19">
      <w:pPr>
        <w:rPr>
          <w:rFonts w:ascii="Times New Roman" w:eastAsia="標楷體" w:hAnsi="Times New Roman" w:cs="Times New Roman"/>
          <w:kern w:val="0"/>
          <w:szCs w:val="24"/>
        </w:rPr>
      </w:pPr>
      <w:r w:rsidRPr="00BE3C9C">
        <w:rPr>
          <w:rFonts w:ascii="Times New Roman" w:eastAsia="標楷體" w:hAnsi="Times New Roman" w:cs="Times New Roman"/>
          <w:b/>
          <w:bCs/>
          <w:kern w:val="0"/>
          <w:szCs w:val="24"/>
        </w:rPr>
        <w:t>7.14</w:t>
      </w:r>
      <w:r w:rsidR="00D2483F" w:rsidRPr="00BE3C9C">
        <w:rPr>
          <w:rFonts w:ascii="Times New Roman" w:eastAsia="標楷體" w:hAnsi="Times New Roman" w:cs="Times New Roman"/>
          <w:b/>
          <w:bCs/>
          <w:kern w:val="0"/>
          <w:szCs w:val="24"/>
        </w:rPr>
        <w:t>電視需求－電視圖形</w:t>
      </w:r>
    </w:p>
    <w:p w14:paraId="43A30B10" w14:textId="77777777" w:rsidR="00B34C2C" w:rsidRDefault="00B34C2C" w:rsidP="00945712">
      <w:pPr>
        <w:rPr>
          <w:rFonts w:ascii="Times New Roman" w:eastAsia="標楷體" w:hAnsi="Times New Roman" w:cs="Times New Roman"/>
          <w:b/>
          <w:bCs/>
          <w:kern w:val="0"/>
          <w:szCs w:val="24"/>
        </w:rPr>
      </w:pPr>
    </w:p>
    <w:p w14:paraId="60EC4877" w14:textId="77777777" w:rsidR="00945712" w:rsidRPr="00BE3C9C" w:rsidRDefault="00945712" w:rsidP="00945712">
      <w:pPr>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w:t>
      </w:r>
      <w:r w:rsidRPr="00BE3C9C">
        <w:rPr>
          <w:rFonts w:ascii="Times New Roman" w:eastAsia="標楷體" w:hAnsi="Times New Roman" w:cs="Times New Roman"/>
          <w:b/>
          <w:bCs/>
          <w:kern w:val="0"/>
          <w:szCs w:val="24"/>
        </w:rPr>
        <w:t>圖片說明由左至右，由上至下</w:t>
      </w:r>
      <w:r w:rsidRPr="00BE3C9C">
        <w:rPr>
          <w:rFonts w:ascii="Times New Roman" w:eastAsia="標楷體" w:hAnsi="Times New Roman" w:cs="Times New Roman"/>
          <w:b/>
          <w:bCs/>
          <w:kern w:val="0"/>
          <w:szCs w:val="24"/>
        </w:rPr>
        <w:t>)</w:t>
      </w:r>
    </w:p>
    <w:p w14:paraId="63A4ED65" w14:textId="77777777" w:rsidR="008A6390" w:rsidRPr="00BE3C9C" w:rsidRDefault="00D2483F" w:rsidP="00945712">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活動名稱</w:t>
      </w:r>
    </w:p>
    <w:p w14:paraId="493438AC" w14:textId="77777777" w:rsidR="00D2483F" w:rsidRPr="00BE3C9C" w:rsidRDefault="00D2483F" w:rsidP="00945712">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世界錦標賽</w:t>
      </w:r>
    </w:p>
    <w:p w14:paraId="736EF76C" w14:textId="77777777" w:rsidR="00D2483F" w:rsidRPr="00BE3C9C" w:rsidRDefault="00D2483F" w:rsidP="00945712">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巴黎大滿貫</w:t>
      </w:r>
      <w:r w:rsidRPr="00BE3C9C">
        <w:rPr>
          <w:rFonts w:ascii="Times New Roman" w:eastAsia="標楷體" w:hAnsi="Times New Roman" w:cs="Times New Roman"/>
          <w:bCs/>
          <w:kern w:val="0"/>
          <w:szCs w:val="24"/>
        </w:rPr>
        <w:t xml:space="preserve"> 2013</w:t>
      </w:r>
      <w:r w:rsidRPr="00BE3C9C">
        <w:rPr>
          <w:rFonts w:ascii="Times New Roman" w:eastAsia="標楷體" w:hAnsi="Times New Roman" w:cs="Times New Roman"/>
          <w:bCs/>
          <w:kern w:val="0"/>
          <w:szCs w:val="24"/>
        </w:rPr>
        <w:t>年</w:t>
      </w:r>
      <w:r w:rsidR="00EC6035" w:rsidRPr="00BE3C9C">
        <w:rPr>
          <w:rFonts w:ascii="Times New Roman" w:eastAsia="標楷體" w:hAnsi="Times New Roman" w:cs="Times New Roman" w:hint="eastAsia"/>
          <w:bCs/>
          <w:kern w:val="0"/>
          <w:szCs w:val="24"/>
        </w:rPr>
        <w:t>2</w:t>
      </w:r>
      <w:r w:rsidRPr="00BE3C9C">
        <w:rPr>
          <w:rFonts w:ascii="Times New Roman" w:eastAsia="標楷體" w:hAnsi="Times New Roman" w:cs="Times New Roman"/>
          <w:bCs/>
          <w:kern w:val="0"/>
          <w:szCs w:val="24"/>
        </w:rPr>
        <w:t>月</w:t>
      </w:r>
      <w:r w:rsidRPr="00BE3C9C">
        <w:rPr>
          <w:rFonts w:ascii="Times New Roman" w:eastAsia="標楷體" w:hAnsi="Times New Roman" w:cs="Times New Roman"/>
          <w:bCs/>
          <w:kern w:val="0"/>
          <w:szCs w:val="24"/>
        </w:rPr>
        <w:t>9</w:t>
      </w:r>
      <w:r w:rsidRPr="00BE3C9C">
        <w:rPr>
          <w:rFonts w:ascii="Times New Roman" w:eastAsia="標楷體" w:hAnsi="Times New Roman" w:cs="Times New Roman"/>
          <w:bCs/>
          <w:kern w:val="0"/>
          <w:szCs w:val="24"/>
        </w:rPr>
        <w:t>－</w:t>
      </w:r>
      <w:r w:rsidRPr="00BE3C9C">
        <w:rPr>
          <w:rFonts w:ascii="Times New Roman" w:eastAsia="標楷體" w:hAnsi="Times New Roman" w:cs="Times New Roman"/>
          <w:bCs/>
          <w:kern w:val="0"/>
          <w:szCs w:val="24"/>
        </w:rPr>
        <w:t>10</w:t>
      </w:r>
      <w:r w:rsidRPr="00BE3C9C">
        <w:rPr>
          <w:rFonts w:ascii="Times New Roman" w:eastAsia="標楷體" w:hAnsi="Times New Roman" w:cs="Times New Roman"/>
          <w:bCs/>
          <w:kern w:val="0"/>
          <w:szCs w:val="24"/>
        </w:rPr>
        <w:t>日</w:t>
      </w:r>
    </w:p>
    <w:p w14:paraId="0316DB61" w14:textId="77777777" w:rsidR="00D2483F" w:rsidRPr="00BE3C9C" w:rsidRDefault="00D2483F" w:rsidP="00945712">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大獎賽</w:t>
      </w:r>
    </w:p>
    <w:p w14:paraId="1EEAD682" w14:textId="77777777" w:rsidR="00D2483F" w:rsidRPr="00BE3C9C" w:rsidRDefault="00D2483F" w:rsidP="00945712">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大師賽</w:t>
      </w:r>
    </w:p>
    <w:p w14:paraId="3233EA88" w14:textId="7CC7EBBB" w:rsidR="00D2483F" w:rsidRPr="00BE3C9C" w:rsidRDefault="00D2483F" w:rsidP="00945712">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其他國際柔道</w:t>
      </w:r>
      <w:r w:rsidR="00F7682B">
        <w:rPr>
          <w:rFonts w:ascii="Times New Roman" w:eastAsia="標楷體" w:hAnsi="Times New Roman" w:cs="Times New Roman"/>
          <w:bCs/>
          <w:kern w:val="0"/>
          <w:szCs w:val="24"/>
        </w:rPr>
        <w:t>總會</w:t>
      </w:r>
      <w:r w:rsidRPr="00BE3C9C">
        <w:rPr>
          <w:rFonts w:ascii="Times New Roman" w:eastAsia="標楷體" w:hAnsi="Times New Roman" w:cs="Times New Roman"/>
          <w:bCs/>
          <w:kern w:val="0"/>
          <w:szCs w:val="24"/>
        </w:rPr>
        <w:t>（</w:t>
      </w:r>
      <w:r w:rsidRPr="00BE3C9C">
        <w:rPr>
          <w:rFonts w:ascii="Times New Roman" w:eastAsia="標楷體" w:hAnsi="Times New Roman" w:cs="Times New Roman"/>
          <w:bCs/>
          <w:kern w:val="0"/>
          <w:szCs w:val="24"/>
        </w:rPr>
        <w:t>IJF</w:t>
      </w:r>
      <w:r w:rsidRPr="00BE3C9C">
        <w:rPr>
          <w:rFonts w:ascii="Times New Roman" w:eastAsia="標楷體" w:hAnsi="Times New Roman" w:cs="Times New Roman"/>
          <w:bCs/>
          <w:kern w:val="0"/>
          <w:szCs w:val="24"/>
        </w:rPr>
        <w:t>）</w:t>
      </w:r>
    </w:p>
    <w:p w14:paraId="0CB941D2" w14:textId="77777777" w:rsidR="008A6390" w:rsidRPr="00BE3C9C" w:rsidRDefault="008A6390" w:rsidP="00945712">
      <w:pPr>
        <w:rPr>
          <w:rFonts w:ascii="Times New Roman" w:eastAsia="標楷體" w:hAnsi="Times New Roman" w:cs="Times New Roman"/>
          <w:kern w:val="0"/>
          <w:szCs w:val="24"/>
        </w:rPr>
      </w:pPr>
    </w:p>
    <w:p w14:paraId="3A1EC3AC" w14:textId="77777777" w:rsidR="00143B19" w:rsidRPr="00BE3C9C" w:rsidRDefault="00143B19" w:rsidP="00143B19">
      <w:pPr>
        <w:rPr>
          <w:rFonts w:ascii="Times New Roman" w:eastAsia="標楷體" w:hAnsi="Times New Roman" w:cs="Times New Roman"/>
          <w:kern w:val="0"/>
          <w:szCs w:val="24"/>
        </w:rPr>
      </w:pPr>
    </w:p>
    <w:p w14:paraId="494561AB" w14:textId="77777777" w:rsidR="00B34C2C" w:rsidRDefault="00B34C2C">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05C0C234" w14:textId="77777777" w:rsidR="000B7644" w:rsidRDefault="000B7644" w:rsidP="00143B19">
      <w:pPr>
        <w:rPr>
          <w:rFonts w:ascii="Times New Roman" w:eastAsia="標楷體" w:hAnsi="Times New Roman" w:cs="Times New Roman"/>
          <w:b/>
          <w:bCs/>
          <w:kern w:val="0"/>
          <w:szCs w:val="24"/>
        </w:rPr>
      </w:pPr>
    </w:p>
    <w:p w14:paraId="4EE6F9A4" w14:textId="77777777" w:rsidR="00EE7969" w:rsidRDefault="00EE7969" w:rsidP="00143B19">
      <w:pPr>
        <w:rPr>
          <w:rFonts w:ascii="Times New Roman" w:eastAsia="標楷體" w:hAnsi="Times New Roman" w:cs="Times New Roman"/>
          <w:b/>
          <w:bCs/>
          <w:kern w:val="0"/>
          <w:szCs w:val="24"/>
        </w:rPr>
      </w:pPr>
    </w:p>
    <w:p w14:paraId="0E03DDA0" w14:textId="77777777" w:rsidR="00143B19" w:rsidRPr="00BE3C9C" w:rsidRDefault="00945712" w:rsidP="00143B19">
      <w:pPr>
        <w:rPr>
          <w:rFonts w:ascii="Times New Roman" w:eastAsia="標楷體" w:hAnsi="Times New Roman" w:cs="Times New Roman"/>
          <w:kern w:val="0"/>
          <w:szCs w:val="24"/>
        </w:rPr>
      </w:pPr>
      <w:r w:rsidRPr="00BE3C9C">
        <w:rPr>
          <w:rFonts w:ascii="Times New Roman" w:eastAsia="標楷體" w:hAnsi="Times New Roman" w:cs="Times New Roman"/>
          <w:b/>
          <w:bCs/>
          <w:kern w:val="0"/>
          <w:szCs w:val="24"/>
        </w:rPr>
        <w:t>7.14</w:t>
      </w:r>
      <w:r w:rsidR="00D2483F" w:rsidRPr="00BE3C9C">
        <w:rPr>
          <w:rFonts w:ascii="Times New Roman" w:eastAsia="標楷體" w:hAnsi="Times New Roman" w:cs="Times New Roman"/>
          <w:b/>
          <w:bCs/>
          <w:kern w:val="0"/>
          <w:szCs w:val="24"/>
        </w:rPr>
        <w:t>電視需求－電視圖形</w:t>
      </w:r>
    </w:p>
    <w:p w14:paraId="4559FCD2" w14:textId="77777777" w:rsidR="000B7644" w:rsidRDefault="000B7644" w:rsidP="00945712">
      <w:pPr>
        <w:rPr>
          <w:rFonts w:ascii="Times New Roman" w:eastAsia="標楷體" w:hAnsi="Times New Roman" w:cs="Times New Roman"/>
          <w:b/>
          <w:bCs/>
          <w:kern w:val="0"/>
          <w:szCs w:val="24"/>
        </w:rPr>
      </w:pPr>
    </w:p>
    <w:p w14:paraId="2844D8E3" w14:textId="77777777" w:rsidR="00945712" w:rsidRPr="00BE3C9C" w:rsidRDefault="00945712" w:rsidP="00945712">
      <w:pPr>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w:t>
      </w:r>
      <w:r w:rsidRPr="00BE3C9C">
        <w:rPr>
          <w:rFonts w:ascii="Times New Roman" w:eastAsia="標楷體" w:hAnsi="Times New Roman" w:cs="Times New Roman"/>
          <w:b/>
          <w:bCs/>
          <w:kern w:val="0"/>
          <w:szCs w:val="24"/>
        </w:rPr>
        <w:t>圖片說明由左至右，由上至下</w:t>
      </w:r>
      <w:r w:rsidRPr="00BE3C9C">
        <w:rPr>
          <w:rFonts w:ascii="Times New Roman" w:eastAsia="標楷體" w:hAnsi="Times New Roman" w:cs="Times New Roman"/>
          <w:b/>
          <w:bCs/>
          <w:kern w:val="0"/>
          <w:szCs w:val="24"/>
        </w:rPr>
        <w:t>)</w:t>
      </w:r>
    </w:p>
    <w:p w14:paraId="744132B6" w14:textId="77777777" w:rsidR="00CE389D" w:rsidRPr="00BE3C9C" w:rsidRDefault="00CE389D" w:rsidP="00945712">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前往決賽之路</w:t>
      </w:r>
    </w:p>
    <w:p w14:paraId="04435D71" w14:textId="77777777" w:rsidR="00CE389D" w:rsidRPr="00BE3C9C" w:rsidRDefault="00CE389D" w:rsidP="00945712">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正面交鋒</w:t>
      </w:r>
    </w:p>
    <w:p w14:paraId="27646C21" w14:textId="77777777" w:rsidR="00CE389D" w:rsidRPr="00BE3C9C" w:rsidRDefault="00CE389D" w:rsidP="00945712">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對戰標題</w:t>
      </w:r>
    </w:p>
    <w:p w14:paraId="5294EAAE" w14:textId="77777777" w:rsidR="00CE389D" w:rsidRPr="00BE3C9C" w:rsidRDefault="00CE389D" w:rsidP="00945712">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下方字條</w:t>
      </w:r>
    </w:p>
    <w:p w14:paraId="35FBF3FF" w14:textId="77777777" w:rsidR="00CE389D" w:rsidRPr="00BE3C9C" w:rsidRDefault="00CE389D" w:rsidP="00945712">
      <w:pPr>
        <w:rPr>
          <w:rFonts w:ascii="Times New Roman" w:eastAsia="標楷體" w:hAnsi="Times New Roman" w:cs="Times New Roman"/>
          <w:kern w:val="0"/>
          <w:szCs w:val="24"/>
        </w:rPr>
      </w:pPr>
    </w:p>
    <w:p w14:paraId="1DCC4EDD" w14:textId="77777777" w:rsidR="00143B19" w:rsidRPr="00BE3C9C" w:rsidRDefault="00143B19" w:rsidP="00143B19">
      <w:pPr>
        <w:rPr>
          <w:rFonts w:ascii="Times New Roman" w:eastAsia="標楷體" w:hAnsi="Times New Roman" w:cs="Times New Roman"/>
          <w:kern w:val="0"/>
          <w:szCs w:val="24"/>
        </w:rPr>
      </w:pPr>
    </w:p>
    <w:p w14:paraId="41FA23DD" w14:textId="77777777" w:rsidR="000B7644" w:rsidRPr="000B7644" w:rsidRDefault="000B7644">
      <w:pPr>
        <w:widowControl/>
        <w:rPr>
          <w:rFonts w:ascii="Times New Roman" w:eastAsia="標楷體" w:hAnsi="Times New Roman" w:cs="Times New Roman"/>
          <w:kern w:val="0"/>
          <w:szCs w:val="24"/>
        </w:rPr>
      </w:pPr>
      <w:r w:rsidRPr="000B7644">
        <w:rPr>
          <w:rFonts w:ascii="Times New Roman" w:eastAsia="標楷體" w:hAnsi="Times New Roman" w:cs="Times New Roman"/>
          <w:kern w:val="0"/>
          <w:szCs w:val="24"/>
        </w:rPr>
        <w:br w:type="page"/>
      </w:r>
    </w:p>
    <w:p w14:paraId="343EBC3D" w14:textId="77777777" w:rsidR="00EE7969" w:rsidRDefault="00EE7969" w:rsidP="00945712">
      <w:pPr>
        <w:rPr>
          <w:rFonts w:ascii="Times New Roman" w:eastAsia="標楷體" w:hAnsi="Times New Roman" w:cs="Times New Roman"/>
          <w:b/>
          <w:bCs/>
          <w:kern w:val="0"/>
          <w:szCs w:val="24"/>
        </w:rPr>
      </w:pPr>
    </w:p>
    <w:p w14:paraId="65C839AA" w14:textId="77777777" w:rsidR="00EE7969" w:rsidRDefault="00EE7969" w:rsidP="00945712">
      <w:pPr>
        <w:rPr>
          <w:rFonts w:ascii="Times New Roman" w:eastAsia="標楷體" w:hAnsi="Times New Roman" w:cs="Times New Roman"/>
          <w:b/>
          <w:bCs/>
          <w:kern w:val="0"/>
          <w:szCs w:val="24"/>
        </w:rPr>
      </w:pPr>
    </w:p>
    <w:p w14:paraId="4D590FDD" w14:textId="77777777" w:rsidR="00945712" w:rsidRPr="00BE3C9C" w:rsidRDefault="00945712" w:rsidP="00945712">
      <w:pPr>
        <w:rPr>
          <w:rFonts w:ascii="Times New Roman" w:eastAsia="標楷體" w:hAnsi="Times New Roman" w:cs="Times New Roman"/>
          <w:kern w:val="0"/>
          <w:szCs w:val="24"/>
        </w:rPr>
      </w:pPr>
      <w:r w:rsidRPr="00BE3C9C">
        <w:rPr>
          <w:rFonts w:ascii="Times New Roman" w:eastAsia="標楷體" w:hAnsi="Times New Roman" w:cs="Times New Roman"/>
          <w:b/>
          <w:bCs/>
          <w:kern w:val="0"/>
          <w:szCs w:val="24"/>
        </w:rPr>
        <w:t>7.14</w:t>
      </w:r>
      <w:r w:rsidR="00D2483F" w:rsidRPr="00BE3C9C">
        <w:rPr>
          <w:rFonts w:ascii="Times New Roman" w:eastAsia="標楷體" w:hAnsi="Times New Roman" w:cs="Times New Roman"/>
          <w:b/>
          <w:bCs/>
          <w:kern w:val="0"/>
          <w:szCs w:val="24"/>
        </w:rPr>
        <w:t>電視需求－電視圖形</w:t>
      </w:r>
    </w:p>
    <w:p w14:paraId="6CC27AB5" w14:textId="77777777" w:rsidR="00EE7969" w:rsidRDefault="00EE7969" w:rsidP="00945712">
      <w:pPr>
        <w:rPr>
          <w:rFonts w:ascii="Times New Roman" w:eastAsia="標楷體" w:hAnsi="Times New Roman" w:cs="Times New Roman"/>
          <w:b/>
          <w:bCs/>
          <w:kern w:val="0"/>
          <w:szCs w:val="24"/>
        </w:rPr>
      </w:pPr>
    </w:p>
    <w:p w14:paraId="7BEA6165" w14:textId="77777777" w:rsidR="00945712" w:rsidRPr="00BE3C9C" w:rsidRDefault="00945712" w:rsidP="00945712">
      <w:pPr>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w:t>
      </w:r>
      <w:r w:rsidRPr="00BE3C9C">
        <w:rPr>
          <w:rFonts w:ascii="Times New Roman" w:eastAsia="標楷體" w:hAnsi="Times New Roman" w:cs="Times New Roman"/>
          <w:b/>
          <w:bCs/>
          <w:kern w:val="0"/>
          <w:szCs w:val="24"/>
        </w:rPr>
        <w:t>圖片說明由左至右，由上至下</w:t>
      </w:r>
      <w:r w:rsidRPr="00BE3C9C">
        <w:rPr>
          <w:rFonts w:ascii="Times New Roman" w:eastAsia="標楷體" w:hAnsi="Times New Roman" w:cs="Times New Roman"/>
          <w:b/>
          <w:bCs/>
          <w:kern w:val="0"/>
          <w:szCs w:val="24"/>
        </w:rPr>
        <w:t>)</w:t>
      </w:r>
    </w:p>
    <w:p w14:paraId="69A75268" w14:textId="77777777" w:rsidR="006C7119" w:rsidRPr="00BE3C9C" w:rsidRDefault="006C7119" w:rsidP="00945712">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得分計數器</w:t>
      </w:r>
    </w:p>
    <w:p w14:paraId="53113D37" w14:textId="77777777" w:rsidR="006C7119" w:rsidRPr="00BE3C9C" w:rsidRDefault="006C7119" w:rsidP="00945712">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壓制有效計數器</w:t>
      </w:r>
    </w:p>
    <w:p w14:paraId="5766543A" w14:textId="77777777" w:rsidR="006C7119" w:rsidRPr="00BE3C9C" w:rsidRDefault="006C7119" w:rsidP="00945712">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黃金得分字條</w:t>
      </w:r>
    </w:p>
    <w:p w14:paraId="0BBA0878" w14:textId="77777777" w:rsidR="006C7119" w:rsidRPr="00BE3C9C" w:rsidRDefault="006C7119" w:rsidP="00945712">
      <w:pPr>
        <w:rPr>
          <w:rFonts w:ascii="Times New Roman" w:eastAsia="標楷體" w:hAnsi="Times New Roman" w:cs="Times New Roman"/>
          <w:kern w:val="0"/>
          <w:szCs w:val="24"/>
        </w:rPr>
      </w:pPr>
      <w:r w:rsidRPr="00BE3C9C">
        <w:rPr>
          <w:rFonts w:ascii="Times New Roman" w:eastAsia="標楷體" w:hAnsi="Times New Roman" w:cs="Times New Roman"/>
          <w:bCs/>
          <w:kern w:val="0"/>
          <w:szCs w:val="24"/>
        </w:rPr>
        <w:t>優勝方字條</w:t>
      </w:r>
    </w:p>
    <w:p w14:paraId="7AE39D6F" w14:textId="77777777" w:rsidR="00143B19" w:rsidRPr="00BE3C9C" w:rsidRDefault="00143B19" w:rsidP="00143B19">
      <w:pPr>
        <w:rPr>
          <w:rFonts w:ascii="Times New Roman" w:eastAsia="標楷體" w:hAnsi="Times New Roman" w:cs="Times New Roman"/>
          <w:kern w:val="0"/>
          <w:szCs w:val="24"/>
        </w:rPr>
      </w:pPr>
    </w:p>
    <w:p w14:paraId="091BB439" w14:textId="77777777" w:rsidR="00143B19" w:rsidRPr="00BE3C9C" w:rsidRDefault="00143B19" w:rsidP="00143B19">
      <w:pPr>
        <w:rPr>
          <w:rFonts w:ascii="Times New Roman" w:eastAsia="標楷體" w:hAnsi="Times New Roman" w:cs="Times New Roman"/>
          <w:kern w:val="0"/>
          <w:szCs w:val="24"/>
        </w:rPr>
      </w:pPr>
    </w:p>
    <w:p w14:paraId="06DD9CCB" w14:textId="77777777" w:rsidR="00EE7969" w:rsidRPr="00EE7969" w:rsidRDefault="00EE7969">
      <w:pPr>
        <w:widowControl/>
        <w:rPr>
          <w:rFonts w:ascii="Times New Roman" w:eastAsia="標楷體" w:hAnsi="Times New Roman" w:cs="Times New Roman"/>
          <w:kern w:val="0"/>
          <w:szCs w:val="24"/>
        </w:rPr>
      </w:pPr>
      <w:r w:rsidRPr="00EE7969">
        <w:rPr>
          <w:rFonts w:ascii="Times New Roman" w:eastAsia="標楷體" w:hAnsi="Times New Roman" w:cs="Times New Roman"/>
          <w:kern w:val="0"/>
          <w:szCs w:val="24"/>
        </w:rPr>
        <w:br w:type="page"/>
      </w:r>
    </w:p>
    <w:p w14:paraId="7ED4C00E" w14:textId="77777777" w:rsidR="00EE7969" w:rsidRDefault="00EE7969" w:rsidP="00945712">
      <w:pPr>
        <w:rPr>
          <w:rFonts w:ascii="Times New Roman" w:eastAsia="標楷體" w:hAnsi="Times New Roman" w:cs="Times New Roman"/>
          <w:b/>
          <w:bCs/>
          <w:kern w:val="0"/>
          <w:szCs w:val="24"/>
        </w:rPr>
      </w:pPr>
    </w:p>
    <w:p w14:paraId="42D8CEA6" w14:textId="77777777" w:rsidR="00EE7969" w:rsidRDefault="00EE7969" w:rsidP="00945712">
      <w:pPr>
        <w:rPr>
          <w:rFonts w:ascii="Times New Roman" w:eastAsia="標楷體" w:hAnsi="Times New Roman" w:cs="Times New Roman"/>
          <w:b/>
          <w:bCs/>
          <w:kern w:val="0"/>
          <w:szCs w:val="24"/>
        </w:rPr>
      </w:pPr>
    </w:p>
    <w:p w14:paraId="127C8FFF" w14:textId="77777777" w:rsidR="00945712" w:rsidRPr="00BE3C9C" w:rsidRDefault="00945712" w:rsidP="00945712">
      <w:pPr>
        <w:rPr>
          <w:rFonts w:ascii="Times New Roman" w:eastAsia="標楷體" w:hAnsi="Times New Roman" w:cs="Times New Roman"/>
          <w:kern w:val="0"/>
          <w:szCs w:val="24"/>
        </w:rPr>
      </w:pPr>
      <w:r w:rsidRPr="00BE3C9C">
        <w:rPr>
          <w:rFonts w:ascii="Times New Roman" w:eastAsia="標楷體" w:hAnsi="Times New Roman" w:cs="Times New Roman"/>
          <w:b/>
          <w:bCs/>
          <w:kern w:val="0"/>
          <w:szCs w:val="24"/>
        </w:rPr>
        <w:t>7.14</w:t>
      </w:r>
      <w:r w:rsidR="00D2483F" w:rsidRPr="00BE3C9C">
        <w:rPr>
          <w:rFonts w:ascii="Times New Roman" w:eastAsia="標楷體" w:hAnsi="Times New Roman" w:cs="Times New Roman"/>
          <w:b/>
          <w:bCs/>
          <w:kern w:val="0"/>
          <w:szCs w:val="24"/>
        </w:rPr>
        <w:t>電視需求－電視圖形</w:t>
      </w:r>
    </w:p>
    <w:p w14:paraId="4FACED5F" w14:textId="77777777" w:rsidR="00EE7969" w:rsidRDefault="00EE7969" w:rsidP="00945712">
      <w:pPr>
        <w:rPr>
          <w:rFonts w:ascii="Times New Roman" w:eastAsia="標楷體" w:hAnsi="Times New Roman" w:cs="Times New Roman"/>
          <w:b/>
          <w:bCs/>
          <w:kern w:val="0"/>
          <w:szCs w:val="24"/>
        </w:rPr>
      </w:pPr>
    </w:p>
    <w:p w14:paraId="381B3725" w14:textId="77777777" w:rsidR="00945712" w:rsidRPr="00BE3C9C" w:rsidRDefault="00945712" w:rsidP="00945712">
      <w:pPr>
        <w:rPr>
          <w:rFonts w:ascii="Times New Roman" w:eastAsia="標楷體" w:hAnsi="Times New Roman" w:cs="Times New Roman"/>
          <w:kern w:val="0"/>
          <w:szCs w:val="24"/>
        </w:rPr>
      </w:pPr>
      <w:r w:rsidRPr="00BE3C9C">
        <w:rPr>
          <w:rFonts w:ascii="Times New Roman" w:eastAsia="標楷體" w:hAnsi="Times New Roman" w:cs="Times New Roman"/>
          <w:b/>
          <w:bCs/>
          <w:kern w:val="0"/>
          <w:szCs w:val="24"/>
        </w:rPr>
        <w:t>(</w:t>
      </w:r>
      <w:r w:rsidRPr="00BE3C9C">
        <w:rPr>
          <w:rFonts w:ascii="Times New Roman" w:eastAsia="標楷體" w:hAnsi="Times New Roman" w:cs="Times New Roman"/>
          <w:b/>
          <w:bCs/>
          <w:kern w:val="0"/>
          <w:szCs w:val="24"/>
        </w:rPr>
        <w:t>圖片說明由左至右，由上至下</w:t>
      </w:r>
      <w:r w:rsidRPr="00BE3C9C">
        <w:rPr>
          <w:rFonts w:ascii="Times New Roman" w:eastAsia="標楷體" w:hAnsi="Times New Roman" w:cs="Times New Roman"/>
          <w:b/>
          <w:bCs/>
          <w:kern w:val="0"/>
          <w:szCs w:val="24"/>
        </w:rPr>
        <w:t>)</w:t>
      </w:r>
    </w:p>
    <w:p w14:paraId="071F53EC" w14:textId="77777777" w:rsidR="001B41F1" w:rsidRPr="00BE3C9C" w:rsidRDefault="001B41F1" w:rsidP="00143B19">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獎牌頒發表</w:t>
      </w:r>
    </w:p>
    <w:p w14:paraId="57E3312A" w14:textId="77777777" w:rsidR="001B41F1" w:rsidRPr="00BE3C9C" w:rsidRDefault="001B41F1" w:rsidP="00143B19">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2015</w:t>
      </w:r>
      <w:commentRangeStart w:id="24"/>
      <w:r w:rsidRPr="00122E23">
        <w:rPr>
          <w:rFonts w:ascii="Times New Roman" w:eastAsia="標楷體" w:hAnsi="Times New Roman" w:cs="Times New Roman" w:hint="eastAsia"/>
          <w:kern w:val="0"/>
          <w:szCs w:val="24"/>
          <w:highlight w:val="cyan"/>
        </w:rPr>
        <w:t>薩姆松</w:t>
      </w:r>
      <w:commentRangeEnd w:id="24"/>
      <w:r w:rsidR="009C3FB2">
        <w:rPr>
          <w:rStyle w:val="a3"/>
        </w:rPr>
        <w:commentReference w:id="24"/>
      </w:r>
      <w:r w:rsidRPr="00BE3C9C">
        <w:rPr>
          <w:rFonts w:ascii="Times New Roman" w:eastAsia="標楷體" w:hAnsi="Times New Roman" w:cs="Times New Roman"/>
          <w:kern w:val="0"/>
          <w:szCs w:val="24"/>
        </w:rPr>
        <w:t>大獎賽</w:t>
      </w:r>
    </w:p>
    <w:p w14:paraId="41E20D72" w14:textId="77777777" w:rsidR="001B41F1" w:rsidRPr="00BE3C9C" w:rsidRDefault="001B41F1" w:rsidP="00143B19">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男子</w:t>
      </w:r>
      <w:r w:rsidRPr="00BE3C9C">
        <w:rPr>
          <w:rFonts w:ascii="Times New Roman" w:eastAsia="標楷體" w:hAnsi="Times New Roman" w:cs="Times New Roman"/>
          <w:kern w:val="0"/>
          <w:szCs w:val="24"/>
        </w:rPr>
        <w:t>-73</w:t>
      </w:r>
      <w:r w:rsidRPr="00BE3C9C">
        <w:rPr>
          <w:rFonts w:ascii="Times New Roman" w:eastAsia="標楷體" w:hAnsi="Times New Roman" w:cs="Times New Roman"/>
          <w:kern w:val="0"/>
          <w:szCs w:val="24"/>
        </w:rPr>
        <w:t>公斤</w:t>
      </w:r>
    </w:p>
    <w:p w14:paraId="182AAB8D" w14:textId="77777777" w:rsidR="001B41F1" w:rsidRPr="00BE3C9C" w:rsidRDefault="001B41F1" w:rsidP="00143B19">
      <w:pPr>
        <w:rPr>
          <w:rFonts w:ascii="Times New Roman" w:eastAsia="標楷體" w:hAnsi="Times New Roman" w:cs="Times New Roman"/>
          <w:b/>
          <w:kern w:val="0"/>
          <w:szCs w:val="24"/>
        </w:rPr>
      </w:pPr>
    </w:p>
    <w:p w14:paraId="38041198" w14:textId="77777777" w:rsidR="00EE7969" w:rsidRDefault="00EE7969">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0F23D81A" w14:textId="77777777" w:rsidR="00143B19" w:rsidRDefault="00143B19" w:rsidP="00143B19">
      <w:pPr>
        <w:rPr>
          <w:rFonts w:ascii="Times New Roman" w:eastAsia="標楷體" w:hAnsi="Times New Roman" w:cs="Times New Roman"/>
          <w:kern w:val="0"/>
          <w:szCs w:val="24"/>
        </w:rPr>
      </w:pPr>
    </w:p>
    <w:p w14:paraId="6D2615CA" w14:textId="77777777" w:rsidR="00EE7969" w:rsidRDefault="00EE7969" w:rsidP="00143B19">
      <w:pPr>
        <w:rPr>
          <w:rFonts w:ascii="Times New Roman" w:eastAsia="標楷體" w:hAnsi="Times New Roman" w:cs="Times New Roman"/>
          <w:kern w:val="0"/>
          <w:szCs w:val="24"/>
        </w:rPr>
      </w:pPr>
    </w:p>
    <w:p w14:paraId="691ED6FF" w14:textId="77777777" w:rsidR="00EE7969" w:rsidRDefault="00EE7969" w:rsidP="00143B19">
      <w:pPr>
        <w:rPr>
          <w:rFonts w:ascii="Times New Roman" w:eastAsia="標楷體" w:hAnsi="Times New Roman" w:cs="Times New Roman"/>
          <w:kern w:val="0"/>
          <w:szCs w:val="24"/>
        </w:rPr>
      </w:pPr>
    </w:p>
    <w:p w14:paraId="5F2AF523" w14:textId="77777777" w:rsidR="00EE7969" w:rsidRDefault="00EE7969" w:rsidP="00143B19">
      <w:pPr>
        <w:rPr>
          <w:rFonts w:ascii="Times New Roman" w:eastAsia="標楷體" w:hAnsi="Times New Roman" w:cs="Times New Roman"/>
          <w:kern w:val="0"/>
          <w:szCs w:val="24"/>
        </w:rPr>
      </w:pPr>
    </w:p>
    <w:p w14:paraId="0E0B2D43" w14:textId="77777777" w:rsidR="00EE7969" w:rsidRDefault="00EE7969" w:rsidP="00143B19">
      <w:pPr>
        <w:rPr>
          <w:rFonts w:ascii="Times New Roman" w:eastAsia="標楷體" w:hAnsi="Times New Roman" w:cs="Times New Roman"/>
          <w:kern w:val="0"/>
          <w:szCs w:val="24"/>
        </w:rPr>
      </w:pPr>
    </w:p>
    <w:p w14:paraId="5DD42C3E" w14:textId="77777777" w:rsidR="00EE7969" w:rsidRDefault="00EE7969" w:rsidP="00143B19">
      <w:pPr>
        <w:rPr>
          <w:rFonts w:ascii="Times New Roman" w:eastAsia="標楷體" w:hAnsi="Times New Roman" w:cs="Times New Roman"/>
          <w:kern w:val="0"/>
          <w:szCs w:val="24"/>
        </w:rPr>
      </w:pPr>
    </w:p>
    <w:p w14:paraId="2FB23C9D" w14:textId="77777777" w:rsidR="00EE7969" w:rsidRDefault="00EE7969" w:rsidP="00143B19">
      <w:pPr>
        <w:rPr>
          <w:rFonts w:ascii="Times New Roman" w:eastAsia="標楷體" w:hAnsi="Times New Roman" w:cs="Times New Roman"/>
          <w:kern w:val="0"/>
          <w:szCs w:val="24"/>
        </w:rPr>
      </w:pPr>
    </w:p>
    <w:p w14:paraId="63CC10B3" w14:textId="77777777" w:rsidR="00EE7969" w:rsidRDefault="00EE7969" w:rsidP="00143B19">
      <w:pPr>
        <w:rPr>
          <w:rFonts w:ascii="Times New Roman" w:eastAsia="標楷體" w:hAnsi="Times New Roman" w:cs="Times New Roman"/>
          <w:kern w:val="0"/>
          <w:szCs w:val="24"/>
        </w:rPr>
      </w:pPr>
    </w:p>
    <w:p w14:paraId="26A98FAD" w14:textId="77777777" w:rsidR="00EE7969" w:rsidRDefault="00EE7969" w:rsidP="00143B19">
      <w:pPr>
        <w:rPr>
          <w:rFonts w:ascii="Times New Roman" w:eastAsia="標楷體" w:hAnsi="Times New Roman" w:cs="Times New Roman"/>
          <w:kern w:val="0"/>
          <w:szCs w:val="24"/>
        </w:rPr>
      </w:pPr>
    </w:p>
    <w:p w14:paraId="51F9A1DC" w14:textId="77777777" w:rsidR="00EE7969" w:rsidRPr="00BE3C9C" w:rsidRDefault="00EE7969" w:rsidP="00143B19">
      <w:pPr>
        <w:rPr>
          <w:rFonts w:ascii="Times New Roman" w:eastAsia="標楷體" w:hAnsi="Times New Roman" w:cs="Times New Roman"/>
          <w:kern w:val="0"/>
          <w:szCs w:val="24"/>
        </w:rPr>
      </w:pPr>
    </w:p>
    <w:p w14:paraId="70C34FBB" w14:textId="77777777" w:rsidR="00EE7969" w:rsidRDefault="00EE7969" w:rsidP="007A490A">
      <w:pPr>
        <w:autoSpaceDE w:val="0"/>
        <w:autoSpaceDN w:val="0"/>
        <w:adjustRightInd w:val="0"/>
        <w:rPr>
          <w:rFonts w:ascii="Times New Roman" w:eastAsia="標楷體" w:hAnsi="Times New Roman" w:cs="Times New Roman"/>
          <w:b/>
          <w:bCs/>
          <w:kern w:val="0"/>
          <w:szCs w:val="24"/>
        </w:rPr>
      </w:pPr>
    </w:p>
    <w:p w14:paraId="0FD6BED5" w14:textId="77777777" w:rsidR="00143B19" w:rsidRPr="00EE7969" w:rsidRDefault="000A3680" w:rsidP="00EE7969">
      <w:pPr>
        <w:autoSpaceDE w:val="0"/>
        <w:autoSpaceDN w:val="0"/>
        <w:adjustRightInd w:val="0"/>
        <w:jc w:val="center"/>
        <w:rPr>
          <w:rFonts w:ascii="Times New Roman" w:eastAsia="標楷體" w:hAnsi="Times New Roman" w:cs="Times New Roman"/>
          <w:b/>
          <w:bCs/>
          <w:kern w:val="0"/>
          <w:sz w:val="56"/>
          <w:szCs w:val="56"/>
        </w:rPr>
      </w:pPr>
      <w:r w:rsidRPr="00EE7969">
        <w:rPr>
          <w:rFonts w:ascii="Times New Roman" w:eastAsia="標楷體" w:hAnsi="Times New Roman" w:cs="Times New Roman"/>
          <w:b/>
          <w:bCs/>
          <w:kern w:val="0"/>
          <w:sz w:val="56"/>
          <w:szCs w:val="56"/>
        </w:rPr>
        <w:t>會議</w:t>
      </w:r>
      <w:r w:rsidR="007A490A" w:rsidRPr="00EE7969">
        <w:rPr>
          <w:rFonts w:ascii="Times New Roman" w:eastAsia="標楷體" w:hAnsi="Times New Roman" w:cs="Times New Roman"/>
          <w:b/>
          <w:bCs/>
          <w:kern w:val="0"/>
          <w:sz w:val="56"/>
          <w:szCs w:val="56"/>
        </w:rPr>
        <w:t>及其他活動</w:t>
      </w:r>
    </w:p>
    <w:p w14:paraId="3C63BBA2" w14:textId="77777777" w:rsidR="00EE7969" w:rsidRDefault="00EE7969" w:rsidP="00945712">
      <w:pPr>
        <w:rPr>
          <w:rFonts w:ascii="Times New Roman" w:eastAsia="標楷體" w:hAnsi="Times New Roman" w:cs="Times New Roman"/>
          <w:b/>
          <w:bCs/>
          <w:kern w:val="0"/>
          <w:szCs w:val="24"/>
        </w:rPr>
      </w:pPr>
    </w:p>
    <w:p w14:paraId="59220FEA" w14:textId="77777777" w:rsidR="00EE7969" w:rsidRDefault="00EE7969" w:rsidP="00945712">
      <w:pPr>
        <w:rPr>
          <w:rFonts w:ascii="Times New Roman" w:eastAsia="標楷體" w:hAnsi="Times New Roman" w:cs="Times New Roman"/>
          <w:b/>
          <w:bCs/>
          <w:kern w:val="0"/>
          <w:szCs w:val="24"/>
        </w:rPr>
      </w:pPr>
    </w:p>
    <w:p w14:paraId="0AC96A97" w14:textId="77777777" w:rsidR="00EE7969" w:rsidRDefault="00EE7969" w:rsidP="00945712">
      <w:pPr>
        <w:rPr>
          <w:rFonts w:ascii="Times New Roman" w:eastAsia="標楷體" w:hAnsi="Times New Roman" w:cs="Times New Roman"/>
          <w:b/>
          <w:bCs/>
          <w:kern w:val="0"/>
          <w:szCs w:val="24"/>
        </w:rPr>
      </w:pPr>
    </w:p>
    <w:p w14:paraId="6C0AC984" w14:textId="77777777" w:rsidR="00945712" w:rsidRPr="00BE3C9C" w:rsidRDefault="00945712" w:rsidP="00945712">
      <w:pPr>
        <w:rPr>
          <w:rFonts w:ascii="Times New Roman" w:eastAsia="標楷體" w:hAnsi="Times New Roman" w:cs="Times New Roman"/>
          <w:kern w:val="0"/>
          <w:szCs w:val="24"/>
        </w:rPr>
      </w:pPr>
      <w:r w:rsidRPr="00BE3C9C">
        <w:rPr>
          <w:rFonts w:ascii="Times New Roman" w:eastAsia="標楷體" w:hAnsi="Times New Roman" w:cs="Times New Roman"/>
          <w:b/>
          <w:bCs/>
          <w:kern w:val="0"/>
          <w:szCs w:val="24"/>
        </w:rPr>
        <w:t>第八節</w:t>
      </w:r>
    </w:p>
    <w:p w14:paraId="74E1C2AA" w14:textId="77777777" w:rsidR="00143B19" w:rsidRPr="00BE3C9C" w:rsidRDefault="00143B19" w:rsidP="00143B19">
      <w:pPr>
        <w:rPr>
          <w:rFonts w:ascii="Times New Roman" w:eastAsia="標楷體" w:hAnsi="Times New Roman" w:cs="Times New Roman"/>
          <w:kern w:val="0"/>
          <w:szCs w:val="24"/>
        </w:rPr>
      </w:pPr>
    </w:p>
    <w:p w14:paraId="13F5DB63" w14:textId="77777777" w:rsidR="00EE7969" w:rsidRPr="00EE7969" w:rsidRDefault="00EE7969">
      <w:pPr>
        <w:widowControl/>
        <w:rPr>
          <w:rFonts w:ascii="Times New Roman" w:eastAsia="標楷體" w:hAnsi="Times New Roman" w:cs="Times New Roman"/>
          <w:kern w:val="0"/>
          <w:szCs w:val="24"/>
        </w:rPr>
      </w:pPr>
      <w:r w:rsidRPr="00EE7969">
        <w:rPr>
          <w:rFonts w:ascii="Times New Roman" w:eastAsia="標楷體" w:hAnsi="Times New Roman" w:cs="Times New Roman"/>
          <w:kern w:val="0"/>
          <w:szCs w:val="24"/>
        </w:rPr>
        <w:br w:type="page"/>
      </w:r>
    </w:p>
    <w:p w14:paraId="59EE2088" w14:textId="77777777" w:rsidR="00EE7969" w:rsidRDefault="00EE7969" w:rsidP="00143B19">
      <w:pPr>
        <w:rPr>
          <w:rFonts w:ascii="Times New Roman" w:eastAsia="標楷體" w:hAnsi="Times New Roman" w:cs="Times New Roman"/>
          <w:b/>
          <w:bCs/>
          <w:kern w:val="0"/>
          <w:szCs w:val="24"/>
        </w:rPr>
      </w:pPr>
    </w:p>
    <w:p w14:paraId="1F62EAC2" w14:textId="77777777" w:rsidR="00EE7969" w:rsidRDefault="00EE7969" w:rsidP="00143B19">
      <w:pPr>
        <w:rPr>
          <w:rFonts w:ascii="Times New Roman" w:eastAsia="標楷體" w:hAnsi="Times New Roman" w:cs="Times New Roman"/>
          <w:b/>
          <w:bCs/>
          <w:kern w:val="0"/>
          <w:szCs w:val="24"/>
        </w:rPr>
      </w:pPr>
    </w:p>
    <w:p w14:paraId="30D4D6CA" w14:textId="7459D838" w:rsidR="00143B19" w:rsidRPr="00BE3C9C" w:rsidRDefault="002A246C" w:rsidP="00143B19">
      <w:pPr>
        <w:rPr>
          <w:rFonts w:ascii="Times New Roman" w:eastAsia="標楷體" w:hAnsi="Times New Roman" w:cs="Times New Roman"/>
          <w:kern w:val="0"/>
          <w:szCs w:val="24"/>
        </w:rPr>
      </w:pPr>
      <w:r w:rsidRPr="00BE3C9C">
        <w:rPr>
          <w:rFonts w:ascii="Times New Roman" w:eastAsia="標楷體" w:hAnsi="Times New Roman" w:cs="Times New Roman"/>
          <w:b/>
          <w:bCs/>
          <w:kern w:val="0"/>
          <w:szCs w:val="24"/>
        </w:rPr>
        <w:t xml:space="preserve">8.1 </w:t>
      </w:r>
      <w:r w:rsidR="00E07E8F" w:rsidRPr="00BE3C9C">
        <w:rPr>
          <w:rFonts w:ascii="Times New Roman" w:eastAsia="標楷體" w:hAnsi="Times New Roman" w:cs="Times New Roman"/>
          <w:b/>
          <w:bCs/>
          <w:kern w:val="0"/>
          <w:szCs w:val="24"/>
        </w:rPr>
        <w:t>國際柔道</w:t>
      </w:r>
      <w:r w:rsidR="00F7682B">
        <w:rPr>
          <w:rFonts w:ascii="Times New Roman" w:eastAsia="標楷體" w:hAnsi="Times New Roman" w:cs="Times New Roman"/>
          <w:b/>
          <w:bCs/>
          <w:kern w:val="0"/>
          <w:szCs w:val="24"/>
        </w:rPr>
        <w:t>總會</w:t>
      </w:r>
      <w:r w:rsidR="00E07E8F" w:rsidRPr="00BE3C9C">
        <w:rPr>
          <w:rFonts w:ascii="Times New Roman" w:eastAsia="標楷體" w:hAnsi="Times New Roman" w:cs="Times New Roman"/>
          <w:b/>
          <w:bCs/>
          <w:kern w:val="0"/>
          <w:szCs w:val="24"/>
        </w:rPr>
        <w:t>（</w:t>
      </w:r>
      <w:r w:rsidR="00E07E8F" w:rsidRPr="00BE3C9C">
        <w:rPr>
          <w:rFonts w:ascii="Times New Roman" w:eastAsia="標楷體" w:hAnsi="Times New Roman" w:cs="Times New Roman"/>
          <w:b/>
          <w:bCs/>
          <w:kern w:val="0"/>
          <w:szCs w:val="24"/>
        </w:rPr>
        <w:t>IJF</w:t>
      </w:r>
      <w:r w:rsidR="00E07E8F" w:rsidRPr="00BE3C9C">
        <w:rPr>
          <w:rFonts w:ascii="Times New Roman" w:eastAsia="標楷體" w:hAnsi="Times New Roman" w:cs="Times New Roman"/>
          <w:b/>
          <w:bCs/>
          <w:kern w:val="0"/>
          <w:szCs w:val="24"/>
        </w:rPr>
        <w:t>）</w:t>
      </w:r>
      <w:r w:rsidR="000A3680" w:rsidRPr="00BE3C9C">
        <w:rPr>
          <w:rFonts w:ascii="Times New Roman" w:eastAsia="標楷體" w:hAnsi="Times New Roman" w:cs="Times New Roman"/>
          <w:b/>
          <w:bCs/>
          <w:kern w:val="0"/>
          <w:szCs w:val="24"/>
        </w:rPr>
        <w:t>會議</w:t>
      </w:r>
    </w:p>
    <w:p w14:paraId="7040D3B4" w14:textId="77777777" w:rsidR="00EE7969" w:rsidRDefault="00EE7969" w:rsidP="002A246C">
      <w:pPr>
        <w:autoSpaceDE w:val="0"/>
        <w:autoSpaceDN w:val="0"/>
        <w:adjustRightInd w:val="0"/>
        <w:rPr>
          <w:rFonts w:ascii="Times New Roman" w:eastAsia="標楷體" w:hAnsi="Times New Roman" w:cs="Times New Roman"/>
          <w:b/>
          <w:bCs/>
          <w:kern w:val="0"/>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3231"/>
        <w:gridCol w:w="3232"/>
      </w:tblGrid>
      <w:tr w:rsidR="00EE7969" w14:paraId="68AEF913" w14:textId="77777777" w:rsidTr="00B104C3">
        <w:tc>
          <w:tcPr>
            <w:tcW w:w="3231" w:type="dxa"/>
          </w:tcPr>
          <w:p w14:paraId="020695CF" w14:textId="7631D3A2" w:rsidR="00B104C3" w:rsidRPr="00BE3C9C" w:rsidRDefault="00B104C3" w:rsidP="00B104C3">
            <w:pPr>
              <w:autoSpaceDE w:val="0"/>
              <w:autoSpaceDN w:val="0"/>
              <w:adjustRightInd w:val="0"/>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參與國際柔道</w:t>
            </w:r>
            <w:r w:rsidR="00F7682B">
              <w:rPr>
                <w:rFonts w:ascii="Times New Roman" w:eastAsia="標楷體" w:hAnsi="Times New Roman" w:cs="Times New Roman"/>
                <w:b/>
                <w:bCs/>
                <w:kern w:val="0"/>
                <w:szCs w:val="24"/>
              </w:rPr>
              <w:t>總會</w:t>
            </w:r>
            <w:r w:rsidRPr="00BE3C9C">
              <w:rPr>
                <w:rFonts w:ascii="Times New Roman" w:eastAsia="標楷體" w:hAnsi="Times New Roman" w:cs="Times New Roman"/>
                <w:b/>
                <w:bCs/>
                <w:kern w:val="0"/>
                <w:szCs w:val="24"/>
              </w:rPr>
              <w:t>（</w:t>
            </w:r>
            <w:r w:rsidRPr="00BE3C9C">
              <w:rPr>
                <w:rFonts w:ascii="Times New Roman" w:eastAsia="標楷體" w:hAnsi="Times New Roman" w:cs="Times New Roman"/>
                <w:b/>
                <w:bCs/>
                <w:kern w:val="0"/>
                <w:szCs w:val="24"/>
              </w:rPr>
              <w:t>IJF</w:t>
            </w:r>
            <w:r w:rsidRPr="00BE3C9C">
              <w:rPr>
                <w:rFonts w:ascii="Times New Roman" w:eastAsia="標楷體" w:hAnsi="Times New Roman" w:cs="Times New Roman"/>
                <w:b/>
                <w:bCs/>
                <w:kern w:val="0"/>
                <w:szCs w:val="24"/>
              </w:rPr>
              <w:t>）會議報到（於會議前一天）</w:t>
            </w:r>
          </w:p>
          <w:p w14:paraId="51ADCB96" w14:textId="77777777" w:rsidR="00B104C3" w:rsidRPr="00BE3C9C" w:rsidRDefault="00B104C3" w:rsidP="00B104C3">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空間，可同時接待</w:t>
            </w:r>
            <w:r w:rsidRPr="00BE3C9C">
              <w:rPr>
                <w:rFonts w:ascii="Times New Roman" w:eastAsia="標楷體" w:hAnsi="Times New Roman" w:cs="Times New Roman"/>
                <w:kern w:val="0"/>
                <w:szCs w:val="24"/>
              </w:rPr>
              <w:t>50</w:t>
            </w:r>
            <w:r w:rsidRPr="00BE3C9C">
              <w:rPr>
                <w:rFonts w:ascii="Times New Roman" w:eastAsia="標楷體" w:hAnsi="Times New Roman" w:cs="Times New Roman"/>
                <w:kern w:val="0"/>
                <w:szCs w:val="24"/>
              </w:rPr>
              <w:t>人</w:t>
            </w:r>
          </w:p>
          <w:p w14:paraId="13682BD7" w14:textId="77777777" w:rsidR="00B104C3" w:rsidRPr="00BE3C9C" w:rsidRDefault="00B104C3" w:rsidP="00B104C3">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總人數：</w:t>
            </w:r>
            <w:r w:rsidRPr="00BE3C9C">
              <w:rPr>
                <w:rFonts w:ascii="Times New Roman" w:eastAsia="標楷體" w:hAnsi="Times New Roman" w:cs="Times New Roman"/>
                <w:kern w:val="0"/>
                <w:szCs w:val="24"/>
              </w:rPr>
              <w:t xml:space="preserve">400 </w:t>
            </w:r>
            <w:r w:rsidRPr="00BE3C9C">
              <w:rPr>
                <w:rFonts w:ascii="Times New Roman" w:eastAsia="標楷體" w:hAnsi="Times New Roman" w:cs="Times New Roman"/>
                <w:kern w:val="0"/>
                <w:szCs w:val="24"/>
              </w:rPr>
              <w:t>（每個國家兩名）</w:t>
            </w:r>
          </w:p>
          <w:p w14:paraId="1E668244" w14:textId="77777777" w:rsidR="00B104C3" w:rsidRPr="00BE3C9C" w:rsidRDefault="00B104C3" w:rsidP="00B104C3">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時間：</w:t>
            </w:r>
            <w:r w:rsidRPr="00BE3C9C">
              <w:rPr>
                <w:rFonts w:ascii="Times New Roman" w:eastAsia="標楷體" w:hAnsi="Times New Roman" w:cs="Times New Roman"/>
                <w:kern w:val="0"/>
                <w:szCs w:val="24"/>
              </w:rPr>
              <w:t>16:00</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19:00</w:t>
            </w:r>
          </w:p>
          <w:p w14:paraId="5DA03628" w14:textId="77777777" w:rsidR="00B104C3" w:rsidRPr="00BE3C9C" w:rsidRDefault="00B104C3" w:rsidP="00B104C3">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設備：</w:t>
            </w:r>
            <w:r w:rsidRPr="00BE3C9C">
              <w:rPr>
                <w:rFonts w:ascii="Times New Roman" w:eastAsia="標楷體" w:hAnsi="Times New Roman" w:cs="Times New Roman"/>
                <w:kern w:val="0"/>
                <w:szCs w:val="24"/>
              </w:rPr>
              <w:t>5</w:t>
            </w:r>
            <w:r w:rsidRPr="00BE3C9C">
              <w:rPr>
                <w:rFonts w:ascii="Times New Roman" w:eastAsia="標楷體" w:hAnsi="Times New Roman" w:cs="Times New Roman"/>
                <w:kern w:val="0"/>
                <w:szCs w:val="24"/>
              </w:rPr>
              <w:t>張報到桌，影印機</w:t>
            </w:r>
          </w:p>
          <w:p w14:paraId="664A72FF" w14:textId="77777777" w:rsidR="00B104C3" w:rsidRPr="00BE3C9C" w:rsidRDefault="00B104C3" w:rsidP="00B104C3">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發送會議認證。發送記名認證（與比賽所用不同）</w:t>
            </w:r>
          </w:p>
          <w:p w14:paraId="512A9201" w14:textId="03F7F62D" w:rsidR="00B104C3" w:rsidRPr="00BE3C9C" w:rsidRDefault="00B104C3" w:rsidP="00B104C3">
            <w:pPr>
              <w:autoSpaceDE w:val="0"/>
              <w:autoSpaceDN w:val="0"/>
              <w:adjustRightInd w:val="0"/>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國際柔道</w:t>
            </w:r>
            <w:r w:rsidR="00F7682B">
              <w:rPr>
                <w:rFonts w:ascii="Times New Roman" w:eastAsia="標楷體" w:hAnsi="Times New Roman" w:cs="Times New Roman"/>
                <w:b/>
                <w:bCs/>
                <w:kern w:val="0"/>
                <w:szCs w:val="24"/>
              </w:rPr>
              <w:t>總會</w:t>
            </w:r>
            <w:r w:rsidRPr="00BE3C9C">
              <w:rPr>
                <w:rFonts w:ascii="Times New Roman" w:eastAsia="標楷體" w:hAnsi="Times New Roman" w:cs="Times New Roman"/>
                <w:b/>
                <w:bCs/>
                <w:kern w:val="0"/>
                <w:szCs w:val="24"/>
              </w:rPr>
              <w:t>（</w:t>
            </w:r>
            <w:r w:rsidRPr="00BE3C9C">
              <w:rPr>
                <w:rFonts w:ascii="Times New Roman" w:eastAsia="標楷體" w:hAnsi="Times New Roman" w:cs="Times New Roman"/>
                <w:b/>
                <w:bCs/>
                <w:kern w:val="0"/>
                <w:szCs w:val="24"/>
              </w:rPr>
              <w:t>IJF</w:t>
            </w:r>
            <w:r w:rsidRPr="00BE3C9C">
              <w:rPr>
                <w:rFonts w:ascii="Times New Roman" w:eastAsia="標楷體" w:hAnsi="Times New Roman" w:cs="Times New Roman"/>
                <w:b/>
                <w:bCs/>
                <w:kern w:val="0"/>
                <w:szCs w:val="24"/>
              </w:rPr>
              <w:t>）會議技術設備</w:t>
            </w:r>
          </w:p>
          <w:p w14:paraId="69300362" w14:textId="0ED4865C" w:rsidR="00B104C3" w:rsidRPr="00BE3C9C" w:rsidRDefault="00B104C3" w:rsidP="00B104C3">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一個夠大的講台</w:t>
            </w:r>
            <w:r w:rsidRPr="00BE3C9C">
              <w:rPr>
                <w:rFonts w:ascii="Times New Roman" w:eastAsia="標楷體" w:hAnsi="Times New Roman" w:cs="Times New Roman" w:hint="eastAsia"/>
                <w:kern w:val="0"/>
                <w:szCs w:val="24"/>
              </w:rPr>
              <w:t>位</w:t>
            </w:r>
            <w:r w:rsidRPr="00BE3C9C">
              <w:rPr>
                <w:rFonts w:ascii="Times New Roman" w:eastAsia="標楷體" w:hAnsi="Times New Roman" w:cs="Times New Roman"/>
                <w:kern w:val="0"/>
                <w:szCs w:val="24"/>
              </w:rPr>
              <w:t>於代表面前，其應足以容納約</w:t>
            </w:r>
            <w:r w:rsidRPr="00BE3C9C">
              <w:rPr>
                <w:rFonts w:ascii="Times New Roman" w:eastAsia="標楷體" w:hAnsi="Times New Roman" w:cs="Times New Roman"/>
                <w:kern w:val="0"/>
                <w:szCs w:val="24"/>
              </w:rPr>
              <w:t>21</w:t>
            </w:r>
            <w:r w:rsidRPr="00BE3C9C">
              <w:rPr>
                <w:rFonts w:ascii="Times New Roman" w:eastAsia="標楷體" w:hAnsi="Times New Roman" w:cs="Times New Roman"/>
                <w:kern w:val="0"/>
                <w:szCs w:val="24"/>
              </w:rPr>
              <w:t>至</w:t>
            </w:r>
            <w:r w:rsidRPr="00BE3C9C">
              <w:rPr>
                <w:rFonts w:ascii="Times New Roman" w:eastAsia="標楷體" w:hAnsi="Times New Roman" w:cs="Times New Roman"/>
                <w:kern w:val="0"/>
                <w:szCs w:val="24"/>
              </w:rPr>
              <w:t>23</w:t>
            </w:r>
            <w:r w:rsidRPr="00BE3C9C">
              <w:rPr>
                <w:rFonts w:ascii="Times New Roman" w:eastAsia="標楷體" w:hAnsi="Times New Roman" w:cs="Times New Roman"/>
                <w:kern w:val="0"/>
                <w:szCs w:val="24"/>
              </w:rPr>
              <w:t>名國際柔道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）執行委員會成員，且終將取決於房間類型而成排比鄰入座。可能會有</w:t>
            </w:r>
            <w:r w:rsidRPr="00BE3C9C">
              <w:rPr>
                <w:rFonts w:ascii="Times New Roman" w:eastAsia="標楷體" w:hAnsi="Times New Roman" w:cs="Times New Roman"/>
                <w:kern w:val="0"/>
                <w:szCs w:val="24"/>
              </w:rPr>
              <w:t>2</w:t>
            </w:r>
            <w:r w:rsidRPr="00BE3C9C">
              <w:rPr>
                <w:rFonts w:ascii="Times New Roman" w:eastAsia="標楷體" w:hAnsi="Times New Roman" w:cs="Times New Roman"/>
                <w:kern w:val="0"/>
                <w:szCs w:val="24"/>
              </w:rPr>
              <w:t>排（第二排較高）</w:t>
            </w:r>
          </w:p>
          <w:p w14:paraId="71FEAA54" w14:textId="3161A57E" w:rsidR="00EE7969" w:rsidRDefault="00B104C3" w:rsidP="00B104C3">
            <w:pPr>
              <w:pStyle w:val="aa"/>
              <w:numPr>
                <w:ilvl w:val="0"/>
                <w:numId w:val="109"/>
              </w:numPr>
              <w:ind w:leftChars="0" w:left="284" w:hanging="284"/>
              <w:rPr>
                <w:rFonts w:ascii="Times New Roman" w:eastAsia="標楷體" w:hAnsi="Times New Roman" w:cs="Times New Roman"/>
                <w:b/>
                <w:bCs/>
                <w:kern w:val="0"/>
                <w:szCs w:val="24"/>
              </w:rPr>
            </w:pPr>
            <w:r w:rsidRPr="00BE3C9C">
              <w:rPr>
                <w:rFonts w:ascii="Times New Roman" w:eastAsia="標楷體" w:hAnsi="Times New Roman" w:cs="Times New Roman"/>
                <w:kern w:val="0"/>
                <w:szCs w:val="24"/>
              </w:rPr>
              <w:t>2</w:t>
            </w:r>
            <w:r w:rsidRPr="00BE3C9C">
              <w:rPr>
                <w:rFonts w:ascii="Times New Roman" w:eastAsia="標楷體" w:hAnsi="Times New Roman" w:cs="Times New Roman" w:hint="eastAsia"/>
                <w:kern w:val="0"/>
                <w:szCs w:val="24"/>
              </w:rPr>
              <w:t>支</w:t>
            </w:r>
            <w:r w:rsidRPr="00BE3C9C">
              <w:rPr>
                <w:rFonts w:ascii="Times New Roman" w:eastAsia="標楷體" w:hAnsi="Times New Roman" w:cs="Times New Roman"/>
                <w:kern w:val="0"/>
                <w:szCs w:val="24"/>
              </w:rPr>
              <w:t>固定麥克風供國際柔道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）總裁和國際柔道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）秘書長使用，</w:t>
            </w:r>
            <w:r w:rsidRPr="00BE3C9C">
              <w:rPr>
                <w:rFonts w:ascii="Times New Roman" w:eastAsia="標楷體" w:hAnsi="Times New Roman" w:cs="Times New Roman"/>
                <w:kern w:val="0"/>
                <w:szCs w:val="24"/>
              </w:rPr>
              <w:t>+1</w:t>
            </w:r>
            <w:r w:rsidRPr="00BE3C9C">
              <w:rPr>
                <w:rFonts w:ascii="Times New Roman" w:eastAsia="標楷體" w:hAnsi="Times New Roman" w:cs="Times New Roman" w:hint="eastAsia"/>
                <w:kern w:val="0"/>
                <w:szCs w:val="24"/>
              </w:rPr>
              <w:t>支</w:t>
            </w:r>
            <w:r w:rsidRPr="00BE3C9C">
              <w:rPr>
                <w:rFonts w:ascii="Times New Roman" w:eastAsia="標楷體" w:hAnsi="Times New Roman" w:cs="Times New Roman"/>
                <w:kern w:val="0"/>
                <w:szCs w:val="24"/>
              </w:rPr>
              <w:t>麥克風供</w:t>
            </w:r>
            <w:r w:rsidRPr="00BE3C9C">
              <w:rPr>
                <w:rFonts w:ascii="Times New Roman" w:eastAsia="標楷體" w:hAnsi="Times New Roman" w:cs="Times New Roman"/>
                <w:kern w:val="0"/>
                <w:szCs w:val="24"/>
              </w:rPr>
              <w:t>2</w:t>
            </w:r>
            <w:r w:rsidRPr="00BE3C9C">
              <w:rPr>
                <w:rFonts w:ascii="Times New Roman" w:eastAsia="標楷體" w:hAnsi="Times New Roman" w:cs="Times New Roman"/>
                <w:kern w:val="0"/>
                <w:szCs w:val="24"/>
              </w:rPr>
              <w:t>名國際柔道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）執行委員會成員使用，並連接到譯者</w:t>
            </w:r>
            <w:commentRangeStart w:id="25"/>
            <w:r w:rsidRPr="00BE3C9C">
              <w:rPr>
                <w:rFonts w:ascii="Times New Roman" w:eastAsia="標楷體" w:hAnsi="Times New Roman" w:cs="Times New Roman"/>
                <w:kern w:val="0"/>
                <w:szCs w:val="24"/>
              </w:rPr>
              <w:t>處</w:t>
            </w:r>
            <w:commentRangeEnd w:id="25"/>
            <w:r w:rsidRPr="00B104C3">
              <w:rPr>
                <w:kern w:val="0"/>
              </w:rPr>
              <w:commentReference w:id="25"/>
            </w:r>
            <w:r w:rsidRPr="00BE3C9C">
              <w:rPr>
                <w:rFonts w:ascii="Times New Roman" w:eastAsia="標楷體" w:hAnsi="Times New Roman" w:cs="Times New Roman"/>
                <w:kern w:val="0"/>
                <w:szCs w:val="24"/>
              </w:rPr>
              <w:t>。（共將近</w:t>
            </w:r>
            <w:r w:rsidRPr="00BE3C9C">
              <w:rPr>
                <w:rFonts w:ascii="Times New Roman" w:eastAsia="標楷體" w:hAnsi="Times New Roman" w:cs="Times New Roman"/>
                <w:kern w:val="0"/>
                <w:szCs w:val="24"/>
              </w:rPr>
              <w:t>12</w:t>
            </w:r>
            <w:r w:rsidRPr="00BE3C9C">
              <w:rPr>
                <w:rFonts w:ascii="Times New Roman" w:eastAsia="標楷體" w:hAnsi="Times New Roman" w:cs="Times New Roman"/>
                <w:kern w:val="0"/>
                <w:szCs w:val="24"/>
              </w:rPr>
              <w:t>座）</w:t>
            </w:r>
          </w:p>
        </w:tc>
        <w:tc>
          <w:tcPr>
            <w:tcW w:w="3231" w:type="dxa"/>
          </w:tcPr>
          <w:p w14:paraId="51D94FA7" w14:textId="1F0C0133" w:rsidR="00B104C3" w:rsidRPr="00BE3C9C" w:rsidRDefault="00B104C3" w:rsidP="00B104C3">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2</w:t>
            </w:r>
            <w:r w:rsidRPr="00BE3C9C">
              <w:rPr>
                <w:rFonts w:ascii="Times New Roman" w:eastAsia="標楷體" w:hAnsi="Times New Roman" w:cs="Times New Roman"/>
                <w:kern w:val="0"/>
                <w:szCs w:val="24"/>
              </w:rPr>
              <w:t>座設有麥克風的講台（分別在舞台兩端），供國際柔道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）執行委員會成員站在其後發言</w:t>
            </w:r>
          </w:p>
          <w:p w14:paraId="18D18C51" w14:textId="72547CEA" w:rsidR="00B104C3" w:rsidRPr="00BE3C9C" w:rsidRDefault="00B104C3" w:rsidP="00B104C3">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3</w:t>
            </w:r>
            <w:r w:rsidRPr="00BE3C9C">
              <w:rPr>
                <w:rFonts w:ascii="Times New Roman" w:eastAsia="標楷體" w:hAnsi="Times New Roman" w:cs="Times New Roman" w:hint="eastAsia"/>
                <w:kern w:val="0"/>
                <w:szCs w:val="24"/>
              </w:rPr>
              <w:t>個</w:t>
            </w:r>
            <w:r w:rsidRPr="00BE3C9C">
              <w:rPr>
                <w:rFonts w:ascii="Times New Roman" w:eastAsia="標楷體" w:hAnsi="Times New Roman" w:cs="Times New Roman"/>
                <w:kern w:val="0"/>
                <w:szCs w:val="24"/>
              </w:rPr>
              <w:t>大螢幕掛於國際柔道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）執行委員會後方牆上，且位於台上合理之高度，使代表們可清楚</w:t>
            </w:r>
            <w:r w:rsidRPr="00BE3C9C">
              <w:rPr>
                <w:rFonts w:ascii="Times New Roman" w:eastAsia="標楷體" w:hAnsi="Times New Roman" w:cs="Times New Roman" w:hint="eastAsia"/>
                <w:kern w:val="0"/>
                <w:szCs w:val="24"/>
              </w:rPr>
              <w:t>地</w:t>
            </w:r>
            <w:r w:rsidRPr="00BE3C9C">
              <w:rPr>
                <w:rFonts w:ascii="Times New Roman" w:eastAsia="標楷體" w:hAnsi="Times New Roman" w:cs="Times New Roman"/>
                <w:kern w:val="0"/>
                <w:szCs w:val="24"/>
              </w:rPr>
              <w:t>看到所投影之</w:t>
            </w:r>
            <w:r w:rsidRPr="00BE3C9C">
              <w:rPr>
                <w:rFonts w:ascii="Times New Roman" w:eastAsia="標楷體" w:hAnsi="Times New Roman" w:cs="Times New Roman"/>
                <w:kern w:val="0"/>
                <w:szCs w:val="24"/>
              </w:rPr>
              <w:t>Power Point</w:t>
            </w:r>
            <w:r w:rsidRPr="00BE3C9C">
              <w:rPr>
                <w:rFonts w:ascii="Times New Roman" w:eastAsia="標楷體" w:hAnsi="Times New Roman" w:cs="Times New Roman"/>
                <w:kern w:val="0"/>
                <w:szCs w:val="24"/>
              </w:rPr>
              <w:t>投影片。</w:t>
            </w:r>
          </w:p>
          <w:p w14:paraId="3A00C050" w14:textId="77777777" w:rsidR="00B104C3" w:rsidRPr="00BE3C9C" w:rsidRDefault="00B104C3" w:rsidP="00B104C3">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橫向螢幕</w:t>
            </w:r>
            <w:r w:rsidRPr="00BE3C9C">
              <w:rPr>
                <w:rFonts w:ascii="Times New Roman" w:eastAsia="標楷體" w:hAnsi="Times New Roman" w:cs="Times New Roman" w:hint="eastAsia"/>
                <w:kern w:val="0"/>
                <w:szCs w:val="24"/>
              </w:rPr>
              <w:t>，</w:t>
            </w:r>
            <w:r w:rsidRPr="00BE3C9C">
              <w:rPr>
                <w:rFonts w:ascii="Times New Roman" w:eastAsia="標楷體" w:hAnsi="Times New Roman" w:cs="Times New Roman"/>
                <w:kern w:val="0"/>
                <w:szCs w:val="24"/>
              </w:rPr>
              <w:t>為代表們提供更好的視野</w:t>
            </w:r>
          </w:p>
          <w:p w14:paraId="49DEA271" w14:textId="4169269D" w:rsidR="00B104C3" w:rsidRPr="00BE3C9C" w:rsidRDefault="00B104C3" w:rsidP="00B104C3">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放置小螢幕在舞台前面的下方（供國際柔道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）執行委員會成員）－位於第一</w:t>
            </w:r>
            <w:r w:rsidRPr="00BE3C9C">
              <w:rPr>
                <w:rFonts w:ascii="Times New Roman" w:eastAsia="標楷體" w:hAnsi="Times New Roman" w:cs="Times New Roman" w:hint="eastAsia"/>
                <w:kern w:val="0"/>
                <w:szCs w:val="24"/>
              </w:rPr>
              <w:t>及</w:t>
            </w:r>
            <w:r w:rsidRPr="00BE3C9C">
              <w:rPr>
                <w:rFonts w:ascii="Times New Roman" w:eastAsia="標楷體" w:hAnsi="Times New Roman" w:cs="Times New Roman"/>
                <w:kern w:val="0"/>
                <w:szCs w:val="24"/>
              </w:rPr>
              <w:t>第二排時清晰可見</w:t>
            </w:r>
          </w:p>
          <w:p w14:paraId="7D0A99AC" w14:textId="77777777" w:rsidR="00B104C3" w:rsidRPr="00BE3C9C" w:rsidRDefault="00B104C3" w:rsidP="00B104C3">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2</w:t>
            </w:r>
            <w:r w:rsidRPr="00BE3C9C">
              <w:rPr>
                <w:rFonts w:ascii="Times New Roman" w:eastAsia="標楷體" w:hAnsi="Times New Roman" w:cs="Times New Roman"/>
                <w:kern w:val="0"/>
                <w:szCs w:val="24"/>
              </w:rPr>
              <w:t>或</w:t>
            </w:r>
            <w:r w:rsidRPr="00BE3C9C">
              <w:rPr>
                <w:rFonts w:ascii="Times New Roman" w:eastAsia="標楷體" w:hAnsi="Times New Roman" w:cs="Times New Roman"/>
                <w:kern w:val="0"/>
                <w:szCs w:val="24"/>
              </w:rPr>
              <w:t>3</w:t>
            </w:r>
            <w:r w:rsidRPr="00BE3C9C">
              <w:rPr>
                <w:rFonts w:ascii="Times New Roman" w:eastAsia="標楷體" w:hAnsi="Times New Roman" w:cs="Times New Roman"/>
                <w:kern w:val="0"/>
                <w:szCs w:val="24"/>
              </w:rPr>
              <w:t>座投票亭和其前方各一張小桌子</w:t>
            </w:r>
          </w:p>
          <w:p w14:paraId="1AB64669" w14:textId="77777777" w:rsidR="00B104C3" w:rsidRPr="00BE3C9C" w:rsidRDefault="00B104C3" w:rsidP="00B104C3">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2</w:t>
            </w:r>
            <w:r w:rsidRPr="00BE3C9C">
              <w:rPr>
                <w:rFonts w:ascii="Times New Roman" w:eastAsia="標楷體" w:hAnsi="Times New Roman" w:cs="Times New Roman"/>
                <w:kern w:val="0"/>
                <w:szCs w:val="24"/>
              </w:rPr>
              <w:t>個透明投票箱</w:t>
            </w:r>
          </w:p>
          <w:p w14:paraId="5DB7E569" w14:textId="31C6D5A1" w:rsidR="00EE7969" w:rsidRDefault="00B104C3" w:rsidP="00B104C3">
            <w:pPr>
              <w:pStyle w:val="aa"/>
              <w:numPr>
                <w:ilvl w:val="0"/>
                <w:numId w:val="109"/>
              </w:numPr>
              <w:ind w:leftChars="0" w:left="284" w:hanging="284"/>
              <w:rPr>
                <w:rFonts w:ascii="Times New Roman" w:eastAsia="標楷體" w:hAnsi="Times New Roman" w:cs="Times New Roman"/>
                <w:b/>
                <w:bCs/>
                <w:kern w:val="0"/>
                <w:szCs w:val="24"/>
              </w:rPr>
            </w:pPr>
            <w:r w:rsidRPr="00BE3C9C">
              <w:rPr>
                <w:rFonts w:ascii="Times New Roman" w:eastAsia="標楷體" w:hAnsi="Times New Roman" w:cs="Times New Roman"/>
                <w:kern w:val="0"/>
                <w:szCs w:val="24"/>
              </w:rPr>
              <w:t>為所有溝通及調停提供英語、法語、西班牙語、阿拉伯語和俄語翻譯；日語翻譯則為應個別要求並須自費。譯者將於會議前一天受邀與國際柔道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）秘書長會晤</w:t>
            </w:r>
          </w:p>
        </w:tc>
        <w:tc>
          <w:tcPr>
            <w:tcW w:w="3232" w:type="dxa"/>
          </w:tcPr>
          <w:p w14:paraId="72E8E0FB" w14:textId="77777777" w:rsidR="00B104C3" w:rsidRPr="00BE3C9C" w:rsidRDefault="00B104C3" w:rsidP="00B104C3">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錄音設備（最好為</w:t>
            </w:r>
            <w:r w:rsidRPr="00BE3C9C">
              <w:rPr>
                <w:rFonts w:ascii="Times New Roman" w:eastAsia="標楷體" w:hAnsi="Times New Roman" w:cs="Times New Roman"/>
                <w:kern w:val="0"/>
                <w:szCs w:val="24"/>
              </w:rPr>
              <w:t>DVD</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D</w:t>
            </w:r>
            <w:r w:rsidRPr="00BE3C9C">
              <w:rPr>
                <w:rFonts w:ascii="Times New Roman" w:eastAsia="標楷體" w:hAnsi="Times New Roman" w:cs="Times New Roman"/>
                <w:kern w:val="0"/>
                <w:szCs w:val="24"/>
              </w:rPr>
              <w:t>）</w:t>
            </w:r>
            <w:r w:rsidRPr="00BE3C9C">
              <w:rPr>
                <w:rFonts w:ascii="Times New Roman" w:eastAsia="標楷體" w:hAnsi="Times New Roman" w:cs="Times New Roman" w:hint="eastAsia"/>
                <w:kern w:val="0"/>
                <w:szCs w:val="24"/>
              </w:rPr>
              <w:t>，用</w:t>
            </w:r>
            <w:r w:rsidRPr="00BE3C9C">
              <w:rPr>
                <w:rFonts w:ascii="Times New Roman" w:eastAsia="標楷體" w:hAnsi="Times New Roman" w:cs="Times New Roman"/>
                <w:kern w:val="0"/>
                <w:szCs w:val="24"/>
              </w:rPr>
              <w:t>以</w:t>
            </w:r>
            <w:r w:rsidRPr="00BE3C9C">
              <w:rPr>
                <w:rFonts w:ascii="Times New Roman" w:eastAsia="標楷體" w:hAnsi="Times New Roman" w:cs="Times New Roman" w:hint="eastAsia"/>
                <w:kern w:val="0"/>
                <w:szCs w:val="24"/>
              </w:rPr>
              <w:t>個別</w:t>
            </w:r>
            <w:r w:rsidRPr="00BE3C9C">
              <w:rPr>
                <w:rFonts w:ascii="Times New Roman" w:eastAsia="標楷體" w:hAnsi="Times New Roman" w:cs="Times New Roman"/>
                <w:kern w:val="0"/>
                <w:szCs w:val="24"/>
              </w:rPr>
              <w:t>錄製所有英語、法語、西班牙語之翻譯</w:t>
            </w:r>
          </w:p>
          <w:p w14:paraId="6B0BF657" w14:textId="3E75C909" w:rsidR="00B104C3" w:rsidRPr="00BE3C9C" w:rsidRDefault="00B104C3" w:rsidP="00B104C3">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主辦單位必須安排</w:t>
            </w:r>
            <w:r w:rsidRPr="00BE3C9C">
              <w:rPr>
                <w:rFonts w:ascii="Times New Roman" w:eastAsia="標楷體" w:hAnsi="Times New Roman" w:cs="Times New Roman" w:hint="eastAsia"/>
                <w:kern w:val="0"/>
                <w:szCs w:val="24"/>
              </w:rPr>
              <w:t>用以</w:t>
            </w:r>
            <w:r w:rsidRPr="00BE3C9C">
              <w:rPr>
                <w:rFonts w:ascii="Times New Roman" w:eastAsia="標楷體" w:hAnsi="Times New Roman" w:cs="Times New Roman"/>
                <w:kern w:val="0"/>
                <w:szCs w:val="24"/>
              </w:rPr>
              <w:t>紀錄（以</w:t>
            </w:r>
            <w:r w:rsidRPr="00BE3C9C">
              <w:rPr>
                <w:rFonts w:ascii="Times New Roman" w:eastAsia="標楷體" w:hAnsi="Times New Roman" w:cs="Times New Roman"/>
                <w:kern w:val="0"/>
                <w:szCs w:val="24"/>
              </w:rPr>
              <w:t>CD/ DVD</w:t>
            </w:r>
            <w:r w:rsidRPr="00BE3C9C">
              <w:rPr>
                <w:rFonts w:ascii="Times New Roman" w:eastAsia="標楷體" w:hAnsi="Times New Roman" w:cs="Times New Roman"/>
                <w:kern w:val="0"/>
                <w:szCs w:val="24"/>
              </w:rPr>
              <w:t>）所有於會議室之參與者與大會間的溝通及調停內容之技術人員，</w:t>
            </w:r>
            <w:r w:rsidRPr="00BE3C9C">
              <w:rPr>
                <w:rFonts w:ascii="Times New Roman" w:eastAsia="標楷體" w:hAnsi="Times New Roman" w:cs="Times New Roman" w:hint="eastAsia"/>
                <w:kern w:val="0"/>
                <w:szCs w:val="24"/>
              </w:rPr>
              <w:t>以</w:t>
            </w:r>
            <w:r w:rsidRPr="00BE3C9C">
              <w:rPr>
                <w:rFonts w:ascii="Times New Roman" w:eastAsia="標楷體" w:hAnsi="Times New Roman" w:cs="Times New Roman"/>
                <w:kern w:val="0"/>
                <w:szCs w:val="24"/>
              </w:rPr>
              <w:t>供國際柔道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）使用</w:t>
            </w:r>
          </w:p>
          <w:p w14:paraId="44F65CDE" w14:textId="77777777" w:rsidR="00B104C3" w:rsidRPr="00BE3C9C" w:rsidRDefault="00B104C3" w:rsidP="00B104C3">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3</w:t>
            </w:r>
            <w:r w:rsidRPr="00BE3C9C">
              <w:rPr>
                <w:rFonts w:ascii="Times New Roman" w:eastAsia="標楷體" w:hAnsi="Times New Roman" w:cs="Times New Roman" w:hint="eastAsia"/>
                <w:kern w:val="0"/>
                <w:szCs w:val="24"/>
              </w:rPr>
              <w:t>支</w:t>
            </w:r>
            <w:r w:rsidRPr="00BE3C9C">
              <w:rPr>
                <w:rFonts w:ascii="Times New Roman" w:eastAsia="標楷體" w:hAnsi="Times New Roman" w:cs="Times New Roman"/>
                <w:kern w:val="0"/>
                <w:szCs w:val="24"/>
              </w:rPr>
              <w:t>無線麥克風，並根據需要為代表準備足夠數量之椅子</w:t>
            </w:r>
          </w:p>
          <w:p w14:paraId="3A5594D4" w14:textId="2AE020AF" w:rsidR="00B104C3" w:rsidRPr="00BE3C9C" w:rsidRDefault="00B104C3" w:rsidP="00B104C3">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供國際柔道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）工作人員使用的桌子，以</w:t>
            </w:r>
            <w:r w:rsidRPr="00BE3C9C">
              <w:rPr>
                <w:rFonts w:ascii="Times New Roman" w:eastAsia="標楷體" w:hAnsi="Times New Roman" w:cs="Times New Roman" w:hint="eastAsia"/>
                <w:kern w:val="0"/>
                <w:szCs w:val="24"/>
              </w:rPr>
              <w:t>利</w:t>
            </w:r>
            <w:r w:rsidRPr="00BE3C9C">
              <w:rPr>
                <w:rFonts w:ascii="Times New Roman" w:eastAsia="標楷體" w:hAnsi="Times New Roman" w:cs="Times New Roman"/>
                <w:kern w:val="0"/>
                <w:szCs w:val="24"/>
              </w:rPr>
              <w:t>於</w:t>
            </w:r>
            <w:r w:rsidRPr="00BE3C9C">
              <w:rPr>
                <w:rFonts w:ascii="Times New Roman" w:eastAsia="標楷體" w:hAnsi="Times New Roman" w:cs="Times New Roman" w:hint="eastAsia"/>
                <w:kern w:val="0"/>
                <w:szCs w:val="24"/>
              </w:rPr>
              <w:t>在</w:t>
            </w:r>
            <w:r w:rsidRPr="00BE3C9C">
              <w:rPr>
                <w:rFonts w:ascii="Times New Roman" w:eastAsia="標楷體" w:hAnsi="Times New Roman" w:cs="Times New Roman"/>
                <w:kern w:val="0"/>
                <w:szCs w:val="24"/>
              </w:rPr>
              <w:t>會議中在螢幕上展示國際柔道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）成員的發表內容</w:t>
            </w:r>
          </w:p>
          <w:p w14:paraId="003B5D3D" w14:textId="77777777" w:rsidR="00B104C3" w:rsidRPr="00BE3C9C" w:rsidRDefault="00B104C3" w:rsidP="00B104C3">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2</w:t>
            </w:r>
            <w:r w:rsidRPr="00BE3C9C">
              <w:rPr>
                <w:rFonts w:ascii="Times New Roman" w:eastAsia="標楷體" w:hAnsi="Times New Roman" w:cs="Times New Roman"/>
                <w:kern w:val="0"/>
                <w:szCs w:val="24"/>
              </w:rPr>
              <w:t>台彩色高性能影印機。</w:t>
            </w:r>
          </w:p>
          <w:p w14:paraId="0074A6EF" w14:textId="77777777" w:rsidR="00B104C3" w:rsidRPr="00BE3C9C" w:rsidRDefault="00B104C3" w:rsidP="00B104C3">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10</w:t>
            </w:r>
            <w:r w:rsidRPr="00BE3C9C">
              <w:rPr>
                <w:rFonts w:ascii="Times New Roman" w:eastAsia="標楷體" w:hAnsi="Times New Roman" w:cs="Times New Roman"/>
                <w:kern w:val="0"/>
                <w:szCs w:val="24"/>
              </w:rPr>
              <w:t>名來自組織委員會人員應就緒協助會議之組織</w:t>
            </w:r>
          </w:p>
          <w:p w14:paraId="1634D407" w14:textId="77777777" w:rsidR="00B104C3" w:rsidRDefault="00B104C3" w:rsidP="00B104C3">
            <w:pPr>
              <w:autoSpaceDE w:val="0"/>
              <w:autoSpaceDN w:val="0"/>
              <w:adjustRightInd w:val="0"/>
              <w:rPr>
                <w:rFonts w:ascii="Times New Roman" w:eastAsia="標楷體" w:hAnsi="Times New Roman" w:cs="Times New Roman"/>
                <w:b/>
                <w:bCs/>
                <w:kern w:val="0"/>
                <w:szCs w:val="24"/>
              </w:rPr>
            </w:pPr>
          </w:p>
          <w:p w14:paraId="03B6D10C" w14:textId="45412C1F" w:rsidR="00B104C3" w:rsidRPr="00BE3C9C" w:rsidRDefault="00B104C3" w:rsidP="00B104C3">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b/>
                <w:bCs/>
                <w:kern w:val="0"/>
                <w:szCs w:val="24"/>
              </w:rPr>
              <w:t>重要：</w:t>
            </w:r>
            <w:r w:rsidRPr="00BE3C9C">
              <w:rPr>
                <w:rFonts w:ascii="Times New Roman" w:eastAsia="標楷體" w:hAnsi="Times New Roman" w:cs="Times New Roman"/>
                <w:kern w:val="0"/>
                <w:szCs w:val="24"/>
              </w:rPr>
              <w:t>所有有關國際柔道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）會議之安排</w:t>
            </w:r>
            <w:r w:rsidRPr="00BE3C9C">
              <w:rPr>
                <w:rFonts w:ascii="Times New Roman" w:eastAsia="標楷體" w:hAnsi="Times New Roman" w:cs="Times New Roman" w:hint="eastAsia"/>
                <w:kern w:val="0"/>
                <w:szCs w:val="24"/>
              </w:rPr>
              <w:t>皆</w:t>
            </w:r>
            <w:r w:rsidRPr="00BE3C9C">
              <w:rPr>
                <w:rFonts w:ascii="Times New Roman" w:eastAsia="標楷體" w:hAnsi="Times New Roman" w:cs="Times New Roman"/>
                <w:kern w:val="0"/>
                <w:szCs w:val="24"/>
              </w:rPr>
              <w:t>必須由主辦單位事先確認。會議室應於會議前兩日設置完畢。會議前一日將進行總彩排。</w:t>
            </w:r>
          </w:p>
          <w:p w14:paraId="177E7082" w14:textId="77777777" w:rsidR="00EE7969" w:rsidRDefault="00B104C3" w:rsidP="00B104C3">
            <w:pPr>
              <w:autoSpaceDE w:val="0"/>
              <w:autoSpaceDN w:val="0"/>
              <w:adjustRightInd w:val="0"/>
              <w:rPr>
                <w:rFonts w:ascii="Times New Roman" w:eastAsia="標楷體" w:hAnsi="Times New Roman" w:cs="Times New Roman"/>
                <w:b/>
                <w:bCs/>
                <w:kern w:val="0"/>
                <w:szCs w:val="24"/>
              </w:rPr>
            </w:pPr>
            <w:r w:rsidRPr="00BE3C9C">
              <w:rPr>
                <w:rFonts w:ascii="Times New Roman" w:eastAsia="標楷體" w:hAnsi="Times New Roman" w:cs="Times New Roman"/>
                <w:kern w:val="0"/>
                <w:szCs w:val="24"/>
              </w:rPr>
              <w:t>根據需要，可增添所需的安排。</w:t>
            </w:r>
          </w:p>
        </w:tc>
      </w:tr>
    </w:tbl>
    <w:p w14:paraId="1B96438B" w14:textId="77777777" w:rsidR="00EE7969" w:rsidRDefault="00EE7969" w:rsidP="002A246C">
      <w:pPr>
        <w:autoSpaceDE w:val="0"/>
        <w:autoSpaceDN w:val="0"/>
        <w:adjustRightInd w:val="0"/>
        <w:rPr>
          <w:rFonts w:ascii="Times New Roman" w:eastAsia="標楷體" w:hAnsi="Times New Roman" w:cs="Times New Roman"/>
          <w:b/>
          <w:bCs/>
          <w:kern w:val="0"/>
          <w:szCs w:val="24"/>
        </w:rPr>
      </w:pPr>
    </w:p>
    <w:p w14:paraId="6EA9E5B6" w14:textId="77777777" w:rsidR="005B2ED1" w:rsidRPr="00BE3C9C" w:rsidRDefault="005B2ED1" w:rsidP="00946854">
      <w:pPr>
        <w:autoSpaceDE w:val="0"/>
        <w:autoSpaceDN w:val="0"/>
        <w:adjustRightInd w:val="0"/>
        <w:rPr>
          <w:rFonts w:ascii="Times New Roman" w:eastAsia="標楷體" w:hAnsi="Times New Roman" w:cs="Times New Roman"/>
          <w:kern w:val="0"/>
          <w:szCs w:val="24"/>
        </w:rPr>
      </w:pPr>
    </w:p>
    <w:p w14:paraId="06DE7C7E" w14:textId="77777777" w:rsidR="00B104C3" w:rsidRDefault="00B104C3">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205AAD8A" w14:textId="77777777" w:rsidR="00B104C3" w:rsidRDefault="00B104C3" w:rsidP="00143B19">
      <w:pPr>
        <w:rPr>
          <w:rFonts w:ascii="Times New Roman" w:eastAsia="標楷體" w:hAnsi="Times New Roman" w:cs="Times New Roman"/>
          <w:b/>
          <w:bCs/>
          <w:kern w:val="0"/>
          <w:szCs w:val="24"/>
        </w:rPr>
      </w:pPr>
    </w:p>
    <w:p w14:paraId="51C050B6" w14:textId="77777777" w:rsidR="00143B19" w:rsidRPr="00BE3C9C" w:rsidRDefault="002A246C" w:rsidP="00143B19">
      <w:pPr>
        <w:rPr>
          <w:rFonts w:ascii="Times New Roman" w:eastAsia="標楷體" w:hAnsi="Times New Roman" w:cs="Times New Roman"/>
          <w:kern w:val="0"/>
          <w:szCs w:val="24"/>
        </w:rPr>
      </w:pPr>
      <w:r w:rsidRPr="00BE3C9C">
        <w:rPr>
          <w:rFonts w:ascii="Times New Roman" w:eastAsia="標楷體" w:hAnsi="Times New Roman" w:cs="Times New Roman"/>
          <w:b/>
          <w:bCs/>
          <w:kern w:val="0"/>
          <w:szCs w:val="24"/>
        </w:rPr>
        <w:t xml:space="preserve">8.2 </w:t>
      </w:r>
      <w:r w:rsidR="00467D1A" w:rsidRPr="00BE3C9C">
        <w:rPr>
          <w:rFonts w:ascii="Times New Roman" w:eastAsia="標楷體" w:hAnsi="Times New Roman" w:cs="Times New Roman"/>
          <w:b/>
          <w:bCs/>
          <w:kern w:val="0"/>
          <w:szCs w:val="24"/>
        </w:rPr>
        <w:t>其他活動</w:t>
      </w:r>
    </w:p>
    <w:p w14:paraId="59E53E31" w14:textId="77777777" w:rsidR="00B104C3" w:rsidRDefault="00B104C3" w:rsidP="002A246C">
      <w:pPr>
        <w:autoSpaceDE w:val="0"/>
        <w:autoSpaceDN w:val="0"/>
        <w:adjustRightInd w:val="0"/>
        <w:rPr>
          <w:rFonts w:ascii="Times New Roman" w:eastAsia="標楷體" w:hAnsi="Times New Roman" w:cs="Times New Roman"/>
          <w:b/>
          <w:bCs/>
          <w:kern w:val="0"/>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3231"/>
        <w:gridCol w:w="3232"/>
      </w:tblGrid>
      <w:tr w:rsidR="00F628FA" w14:paraId="23A8B221" w14:textId="77777777" w:rsidTr="00F51B47">
        <w:tc>
          <w:tcPr>
            <w:tcW w:w="3231" w:type="dxa"/>
          </w:tcPr>
          <w:p w14:paraId="4A8FC31A" w14:textId="5B4961FA" w:rsidR="00F628FA" w:rsidRPr="00F51B47" w:rsidRDefault="00F628FA" w:rsidP="00F628FA">
            <w:pPr>
              <w:autoSpaceDE w:val="0"/>
              <w:autoSpaceDN w:val="0"/>
              <w:adjustRightInd w:val="0"/>
              <w:rPr>
                <w:rFonts w:ascii="Times New Roman" w:eastAsia="標楷體" w:hAnsi="Times New Roman" w:cs="Times New Roman"/>
                <w:b/>
                <w:bCs/>
                <w:kern w:val="0"/>
                <w:szCs w:val="24"/>
                <w:u w:val="single"/>
              </w:rPr>
            </w:pPr>
            <w:r w:rsidRPr="00F51B47">
              <w:rPr>
                <w:rFonts w:ascii="Times New Roman" w:eastAsia="標楷體" w:hAnsi="Times New Roman" w:cs="Times New Roman"/>
                <w:b/>
                <w:bCs/>
                <w:kern w:val="0"/>
                <w:szCs w:val="24"/>
                <w:u w:val="single"/>
              </w:rPr>
              <w:t>國際柔道</w:t>
            </w:r>
            <w:r w:rsidR="00F7682B">
              <w:rPr>
                <w:rFonts w:ascii="Times New Roman" w:eastAsia="標楷體" w:hAnsi="Times New Roman" w:cs="Times New Roman"/>
                <w:b/>
                <w:bCs/>
                <w:kern w:val="0"/>
                <w:szCs w:val="24"/>
                <w:u w:val="single"/>
              </w:rPr>
              <w:t>總會</w:t>
            </w:r>
            <w:r w:rsidRPr="00F51B47">
              <w:rPr>
                <w:rFonts w:ascii="Times New Roman" w:eastAsia="標楷體" w:hAnsi="Times New Roman" w:cs="Times New Roman"/>
                <w:b/>
                <w:bCs/>
                <w:kern w:val="0"/>
                <w:szCs w:val="24"/>
                <w:u w:val="single"/>
              </w:rPr>
              <w:t>（</w:t>
            </w:r>
            <w:r w:rsidRPr="00F51B47">
              <w:rPr>
                <w:rFonts w:ascii="Times New Roman" w:eastAsia="標楷體" w:hAnsi="Times New Roman" w:cs="Times New Roman"/>
                <w:b/>
                <w:bCs/>
                <w:kern w:val="0"/>
                <w:szCs w:val="24"/>
                <w:u w:val="single"/>
              </w:rPr>
              <w:t>IJF</w:t>
            </w:r>
            <w:r w:rsidRPr="00F51B47">
              <w:rPr>
                <w:rFonts w:ascii="Times New Roman" w:eastAsia="標楷體" w:hAnsi="Times New Roman" w:cs="Times New Roman"/>
                <w:b/>
                <w:bCs/>
                <w:kern w:val="0"/>
                <w:szCs w:val="24"/>
                <w:u w:val="single"/>
              </w:rPr>
              <w:t>）執行委員會會議</w:t>
            </w:r>
          </w:p>
          <w:p w14:paraId="083CAC78" w14:textId="77777777" w:rsidR="00F628FA" w:rsidRPr="00BE3C9C" w:rsidRDefault="00F628FA" w:rsidP="00F628FA">
            <w:pPr>
              <w:autoSpaceDE w:val="0"/>
              <w:autoSpaceDN w:val="0"/>
              <w:adjustRightInd w:val="0"/>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房間需要（清單，但不僅限於此）：</w:t>
            </w:r>
          </w:p>
          <w:p w14:paraId="1AB119EA" w14:textId="77777777" w:rsidR="00F628FA" w:rsidRPr="00BE3C9C" w:rsidRDefault="00F628FA" w:rsidP="00F628FA">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容量－</w:t>
            </w:r>
            <w:r w:rsidRPr="00BE3C9C">
              <w:rPr>
                <w:rFonts w:ascii="Times New Roman" w:eastAsia="標楷體" w:hAnsi="Times New Roman" w:cs="Times New Roman"/>
                <w:kern w:val="0"/>
                <w:szCs w:val="24"/>
              </w:rPr>
              <w:t>35</w:t>
            </w:r>
            <w:r w:rsidRPr="00BE3C9C">
              <w:rPr>
                <w:rFonts w:ascii="Times New Roman" w:eastAsia="標楷體" w:hAnsi="Times New Roman" w:cs="Times New Roman"/>
                <w:kern w:val="0"/>
                <w:szCs w:val="24"/>
              </w:rPr>
              <w:t>人</w:t>
            </w:r>
          </w:p>
          <w:p w14:paraId="173BE0D4" w14:textId="77777777" w:rsidR="00F628FA" w:rsidRPr="00BE3C9C" w:rsidRDefault="00F628FA" w:rsidP="00F628FA">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U</w:t>
            </w:r>
            <w:r w:rsidRPr="00BE3C9C">
              <w:rPr>
                <w:rFonts w:ascii="Times New Roman" w:eastAsia="標楷體" w:hAnsi="Times New Roman" w:cs="Times New Roman"/>
                <w:kern w:val="0"/>
                <w:szCs w:val="24"/>
              </w:rPr>
              <w:t>型桌面</w:t>
            </w:r>
          </w:p>
          <w:p w14:paraId="6F2CEF0B" w14:textId="77777777" w:rsidR="00F628FA" w:rsidRPr="00BE3C9C" w:rsidRDefault="00F628FA" w:rsidP="00F628FA">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環繞桌面之座椅</w:t>
            </w:r>
          </w:p>
          <w:p w14:paraId="29DB6485" w14:textId="77777777" w:rsidR="00F628FA" w:rsidRPr="00BE3C9C" w:rsidRDefault="00F628FA" w:rsidP="00F628FA">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每人桌下皆有插座</w:t>
            </w:r>
          </w:p>
          <w:p w14:paraId="60AC0EF7" w14:textId="77777777" w:rsidR="00F628FA" w:rsidRPr="00BE3C9C" w:rsidRDefault="00F628FA" w:rsidP="00F628FA">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每人面前之桌面上以及每兩人之身側皆有附麥克風之音效系統。此收音結果需錄音（</w:t>
            </w:r>
            <w:r w:rsidRPr="00BE3C9C">
              <w:rPr>
                <w:rFonts w:ascii="Times New Roman" w:eastAsia="標楷體" w:hAnsi="Times New Roman" w:cs="Times New Roman"/>
                <w:kern w:val="0"/>
                <w:szCs w:val="24"/>
              </w:rPr>
              <w:t>CD</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USB</w:t>
            </w:r>
            <w:r w:rsidRPr="00BE3C9C">
              <w:rPr>
                <w:rFonts w:ascii="Times New Roman" w:eastAsia="標楷體" w:hAnsi="Times New Roman" w:cs="Times New Roman"/>
                <w:kern w:val="0"/>
                <w:szCs w:val="24"/>
              </w:rPr>
              <w:t>）並可監控。</w:t>
            </w:r>
          </w:p>
          <w:p w14:paraId="43C712F7" w14:textId="77777777" w:rsidR="00F628FA" w:rsidRPr="00BE3C9C" w:rsidRDefault="00F628FA" w:rsidP="00F628FA">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給每個人：</w:t>
            </w:r>
          </w:p>
          <w:p w14:paraId="472F6386" w14:textId="77777777" w:rsidR="00F628FA" w:rsidRPr="00BE3C9C" w:rsidRDefault="00F628FA" w:rsidP="00F628FA">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記事本、筆、杯子、水（普通或氣泡水）、小糖果</w:t>
            </w:r>
          </w:p>
          <w:p w14:paraId="0009E4B3" w14:textId="77777777" w:rsidR="00F628FA" w:rsidRPr="00BE3C9C" w:rsidRDefault="00F628FA" w:rsidP="00F628FA">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所有人皆可連線至網路</w:t>
            </w:r>
          </w:p>
          <w:p w14:paraId="1697526A" w14:textId="77777777" w:rsidR="00F628FA" w:rsidRPr="00BE3C9C" w:rsidRDefault="00F628FA" w:rsidP="00F628FA">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大螢幕</w:t>
            </w:r>
          </w:p>
          <w:p w14:paraId="46416681" w14:textId="77777777" w:rsidR="00F628FA" w:rsidRPr="00BE3C9C" w:rsidRDefault="00F628FA" w:rsidP="00F628FA">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投影機使用</w:t>
            </w:r>
            <w:r w:rsidRPr="00BE3C9C">
              <w:rPr>
                <w:rFonts w:ascii="Times New Roman" w:eastAsia="標楷體" w:hAnsi="Times New Roman" w:cs="Times New Roman"/>
                <w:kern w:val="0"/>
                <w:szCs w:val="24"/>
              </w:rPr>
              <w:t>VGA</w:t>
            </w:r>
            <w:r w:rsidRPr="00BE3C9C">
              <w:rPr>
                <w:rFonts w:ascii="Times New Roman" w:eastAsia="標楷體" w:hAnsi="Times New Roman" w:cs="Times New Roman"/>
                <w:kern w:val="0"/>
                <w:szCs w:val="24"/>
              </w:rPr>
              <w:t>連接線，並可以</w:t>
            </w:r>
            <w:r w:rsidRPr="00BE3C9C">
              <w:rPr>
                <w:rFonts w:ascii="Times New Roman" w:eastAsia="標楷體" w:hAnsi="Times New Roman" w:cs="Times New Roman" w:hint="eastAsia"/>
                <w:kern w:val="0"/>
                <w:szCs w:val="24"/>
              </w:rPr>
              <w:t>延</w:t>
            </w:r>
            <w:r w:rsidRPr="00BE3C9C">
              <w:rPr>
                <w:rFonts w:ascii="Times New Roman" w:eastAsia="標楷體" w:hAnsi="Times New Roman" w:cs="Times New Roman"/>
                <w:kern w:val="0"/>
                <w:szCs w:val="24"/>
              </w:rPr>
              <w:t>伸至桌面任何區域，且附音訊插頭</w:t>
            </w:r>
          </w:p>
          <w:p w14:paraId="56063A9F" w14:textId="77777777" w:rsidR="00F628FA" w:rsidRPr="00BE3C9C" w:rsidRDefault="00F628FA" w:rsidP="00F628FA">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主要座位背後設有助手席</w:t>
            </w:r>
          </w:p>
          <w:p w14:paraId="4803D2A2" w14:textId="2FB7B957" w:rsidR="00F628FA" w:rsidRPr="00BE3C9C" w:rsidRDefault="00F628FA" w:rsidP="00F628FA">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背後設有</w:t>
            </w:r>
            <w:r w:rsidRPr="00BE3C9C">
              <w:rPr>
                <w:rFonts w:ascii="Times New Roman" w:eastAsia="標楷體" w:hAnsi="Times New Roman" w:cs="Times New Roman"/>
                <w:kern w:val="0"/>
                <w:szCs w:val="24"/>
              </w:rPr>
              <w:t>3</w:t>
            </w:r>
            <w:r w:rsidRPr="00BE3C9C">
              <w:rPr>
                <w:rFonts w:ascii="Times New Roman" w:eastAsia="標楷體" w:hAnsi="Times New Roman" w:cs="Times New Roman"/>
                <w:kern w:val="0"/>
                <w:szCs w:val="24"/>
              </w:rPr>
              <w:t>張供後方國際柔道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）工作人員所使用之桌子</w:t>
            </w:r>
          </w:p>
          <w:p w14:paraId="55B467C4" w14:textId="77777777" w:rsidR="00F628FA" w:rsidRPr="00BE3C9C" w:rsidRDefault="00F628FA" w:rsidP="00F628FA">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房間內部照明控制</w:t>
            </w:r>
          </w:p>
          <w:p w14:paraId="04FDBF05" w14:textId="77777777" w:rsidR="00F628FA" w:rsidRPr="00BE3C9C" w:rsidRDefault="00F628FA" w:rsidP="00F628FA">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室內溫度為攝氏</w:t>
            </w:r>
            <w:r w:rsidRPr="00BE3C9C">
              <w:rPr>
                <w:rFonts w:ascii="Times New Roman" w:eastAsia="標楷體" w:hAnsi="Times New Roman" w:cs="Times New Roman"/>
                <w:kern w:val="0"/>
                <w:szCs w:val="24"/>
              </w:rPr>
              <w:t>20</w:t>
            </w:r>
            <w:r w:rsidRPr="00BE3C9C">
              <w:rPr>
                <w:rFonts w:ascii="Times New Roman" w:eastAsia="標楷體" w:hAnsi="Times New Roman" w:cs="Times New Roman"/>
                <w:kern w:val="0"/>
                <w:szCs w:val="24"/>
              </w:rPr>
              <w:t>度</w:t>
            </w:r>
          </w:p>
          <w:p w14:paraId="1595DD1D" w14:textId="77777777" w:rsidR="00F628FA" w:rsidRPr="00BE3C9C" w:rsidRDefault="00F628FA" w:rsidP="00F628FA">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會議室附近有高性能彩色影印機</w:t>
            </w:r>
          </w:p>
          <w:p w14:paraId="31506127" w14:textId="77777777" w:rsidR="00F628FA" w:rsidRPr="00BE3C9C" w:rsidRDefault="00F628FA" w:rsidP="00F628FA">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在所有會議進行時皆有視聽技術人員待命</w:t>
            </w:r>
          </w:p>
          <w:p w14:paraId="73ABD0CF" w14:textId="77777777" w:rsidR="00F628FA" w:rsidRDefault="00F628FA" w:rsidP="00F628FA">
            <w:pPr>
              <w:pStyle w:val="aa"/>
              <w:numPr>
                <w:ilvl w:val="0"/>
                <w:numId w:val="109"/>
              </w:numPr>
              <w:ind w:leftChars="0" w:left="284" w:hanging="284"/>
              <w:rPr>
                <w:rFonts w:ascii="Times New Roman" w:eastAsia="標楷體" w:hAnsi="Times New Roman" w:cs="Times New Roman"/>
                <w:b/>
                <w:bCs/>
                <w:kern w:val="0"/>
                <w:szCs w:val="24"/>
              </w:rPr>
            </w:pPr>
            <w:r w:rsidRPr="00BE3C9C">
              <w:rPr>
                <w:rFonts w:ascii="Times New Roman" w:eastAsia="標楷體" w:hAnsi="Times New Roman" w:cs="Times New Roman"/>
                <w:kern w:val="0"/>
                <w:szCs w:val="24"/>
              </w:rPr>
              <w:t>在一旁：</w:t>
            </w:r>
            <w:r w:rsidRPr="00BE3C9C">
              <w:rPr>
                <w:rFonts w:ascii="Times New Roman" w:eastAsia="標楷體" w:hAnsi="Times New Roman" w:cs="Times New Roman" w:hint="eastAsia"/>
                <w:kern w:val="0"/>
                <w:szCs w:val="24"/>
              </w:rPr>
              <w:t>於</w:t>
            </w:r>
            <w:r w:rsidRPr="00BE3C9C">
              <w:rPr>
                <w:rFonts w:ascii="Times New Roman" w:eastAsia="標楷體" w:hAnsi="Times New Roman" w:cs="Times New Roman"/>
                <w:kern w:val="0"/>
                <w:szCs w:val="24"/>
              </w:rPr>
              <w:t>咖啡休息時提供</w:t>
            </w:r>
            <w:r w:rsidRPr="00BE3C9C">
              <w:rPr>
                <w:rFonts w:ascii="Times New Roman" w:eastAsia="標楷體" w:hAnsi="Times New Roman" w:cs="Times New Roman"/>
                <w:kern w:val="0"/>
                <w:szCs w:val="24"/>
              </w:rPr>
              <w:t>Nespresso</w:t>
            </w:r>
            <w:r w:rsidRPr="00BE3C9C">
              <w:rPr>
                <w:rFonts w:ascii="Times New Roman" w:eastAsia="標楷體" w:hAnsi="Times New Roman" w:cs="Times New Roman"/>
                <w:kern w:val="0"/>
                <w:szCs w:val="24"/>
              </w:rPr>
              <w:t>咖啡機（</w:t>
            </w:r>
            <w:r w:rsidRPr="00BE3C9C">
              <w:rPr>
                <w:rFonts w:ascii="Times New Roman" w:eastAsia="標楷體" w:hAnsi="Times New Roman" w:cs="Times New Roman"/>
                <w:kern w:val="0"/>
                <w:szCs w:val="24"/>
              </w:rPr>
              <w:t>2</w:t>
            </w:r>
            <w:r w:rsidRPr="00BE3C9C">
              <w:rPr>
                <w:rFonts w:ascii="Times New Roman" w:eastAsia="標楷體" w:hAnsi="Times New Roman" w:cs="Times New Roman"/>
                <w:kern w:val="0"/>
                <w:szCs w:val="24"/>
              </w:rPr>
              <w:t>）、杯子、玻璃杯和盤子、小點心、軟性飲料和果汁的空間</w:t>
            </w:r>
          </w:p>
        </w:tc>
        <w:tc>
          <w:tcPr>
            <w:tcW w:w="3231" w:type="dxa"/>
          </w:tcPr>
          <w:p w14:paraId="21768585" w14:textId="77777777" w:rsidR="00F628FA" w:rsidRPr="00F628FA" w:rsidRDefault="00F628FA" w:rsidP="00F628FA">
            <w:pPr>
              <w:autoSpaceDE w:val="0"/>
              <w:autoSpaceDN w:val="0"/>
              <w:adjustRightInd w:val="0"/>
              <w:rPr>
                <w:rFonts w:ascii="Times New Roman" w:eastAsia="標楷體" w:hAnsi="Times New Roman" w:cs="Times New Roman"/>
                <w:kern w:val="0"/>
                <w:szCs w:val="24"/>
              </w:rPr>
            </w:pPr>
          </w:p>
          <w:p w14:paraId="5AECFD95" w14:textId="77777777" w:rsidR="00F628FA" w:rsidRPr="00BE3C9C" w:rsidRDefault="00F628FA" w:rsidP="00F628FA">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附近提供自助式午餐的私人場</w:t>
            </w:r>
            <w:r w:rsidRPr="00BE3C9C">
              <w:rPr>
                <w:rFonts w:ascii="Times New Roman" w:eastAsia="標楷體" w:hAnsi="Times New Roman" w:cs="Times New Roman" w:hint="eastAsia"/>
                <w:kern w:val="0"/>
                <w:szCs w:val="24"/>
              </w:rPr>
              <w:t>所</w:t>
            </w:r>
            <w:r w:rsidRPr="00BE3C9C">
              <w:rPr>
                <w:rFonts w:ascii="Times New Roman" w:eastAsia="標楷體" w:hAnsi="Times New Roman" w:cs="Times New Roman"/>
                <w:kern w:val="0"/>
                <w:szCs w:val="24"/>
              </w:rPr>
              <w:t>（待確認）</w:t>
            </w:r>
          </w:p>
          <w:p w14:paraId="50C914CB" w14:textId="77777777" w:rsidR="00F628FA" w:rsidRPr="00BE3C9C" w:rsidRDefault="00F628FA" w:rsidP="00F628FA">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同步翻譯法文／英文／西班牙文（待確認）</w:t>
            </w:r>
          </w:p>
          <w:p w14:paraId="4D2F9D84" w14:textId="77777777" w:rsidR="00F628FA" w:rsidRPr="00BE3C9C" w:rsidRDefault="00F628FA" w:rsidP="00F628FA">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前往會議地點之指示標誌</w:t>
            </w:r>
          </w:p>
          <w:p w14:paraId="36BAAEC4" w14:textId="77777777" w:rsidR="00F628FA" w:rsidRPr="00BE3C9C" w:rsidRDefault="00F628FA" w:rsidP="00F628FA">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b/>
                <w:kern w:val="0"/>
                <w:szCs w:val="24"/>
              </w:rPr>
              <w:t>評語：</w:t>
            </w:r>
            <w:r w:rsidRPr="00BE3C9C">
              <w:rPr>
                <w:rFonts w:ascii="Times New Roman" w:eastAsia="標楷體" w:hAnsi="Times New Roman" w:cs="Times New Roman"/>
                <w:kern w:val="0"/>
                <w:szCs w:val="24"/>
              </w:rPr>
              <w:t>此房間必須於前一日（下午前）設置完成。根據需要，可增添所需的安排。</w:t>
            </w:r>
          </w:p>
          <w:p w14:paraId="32CF5891" w14:textId="6A10017C" w:rsidR="00F628FA" w:rsidRPr="00F51B47" w:rsidRDefault="00F628FA" w:rsidP="00F628FA">
            <w:pPr>
              <w:autoSpaceDE w:val="0"/>
              <w:autoSpaceDN w:val="0"/>
              <w:adjustRightInd w:val="0"/>
              <w:rPr>
                <w:rFonts w:ascii="Times New Roman" w:eastAsia="標楷體" w:hAnsi="Times New Roman" w:cs="Times New Roman"/>
                <w:b/>
                <w:bCs/>
                <w:kern w:val="0"/>
                <w:szCs w:val="24"/>
                <w:u w:val="single"/>
              </w:rPr>
            </w:pPr>
            <w:r w:rsidRPr="00F51B47">
              <w:rPr>
                <w:rFonts w:ascii="Times New Roman" w:eastAsia="標楷體" w:hAnsi="Times New Roman" w:cs="Times New Roman"/>
                <w:b/>
                <w:bCs/>
                <w:kern w:val="0"/>
                <w:szCs w:val="24"/>
                <w:u w:val="single"/>
              </w:rPr>
              <w:t>國際柔道</w:t>
            </w:r>
            <w:r w:rsidR="00F7682B">
              <w:rPr>
                <w:rFonts w:ascii="Times New Roman" w:eastAsia="標楷體" w:hAnsi="Times New Roman" w:cs="Times New Roman"/>
                <w:b/>
                <w:bCs/>
                <w:kern w:val="0"/>
                <w:szCs w:val="24"/>
                <w:u w:val="single"/>
              </w:rPr>
              <w:t>總會</w:t>
            </w:r>
            <w:r w:rsidRPr="00F51B47">
              <w:rPr>
                <w:rFonts w:ascii="Times New Roman" w:eastAsia="標楷體" w:hAnsi="Times New Roman" w:cs="Times New Roman"/>
                <w:b/>
                <w:bCs/>
                <w:kern w:val="0"/>
                <w:szCs w:val="24"/>
                <w:u w:val="single"/>
              </w:rPr>
              <w:t>（</w:t>
            </w:r>
            <w:r w:rsidRPr="00F51B47">
              <w:rPr>
                <w:rFonts w:ascii="Times New Roman" w:eastAsia="標楷體" w:hAnsi="Times New Roman" w:cs="Times New Roman"/>
                <w:b/>
                <w:bCs/>
                <w:kern w:val="0"/>
                <w:szCs w:val="24"/>
                <w:u w:val="single"/>
              </w:rPr>
              <w:t>IJF</w:t>
            </w:r>
            <w:r w:rsidRPr="00F51B47">
              <w:rPr>
                <w:rFonts w:ascii="Times New Roman" w:eastAsia="標楷體" w:hAnsi="Times New Roman" w:cs="Times New Roman"/>
                <w:b/>
                <w:bCs/>
                <w:kern w:val="0"/>
                <w:szCs w:val="24"/>
                <w:u w:val="single"/>
              </w:rPr>
              <w:t>）總裁辦公室</w:t>
            </w:r>
          </w:p>
          <w:p w14:paraId="57857177" w14:textId="77777777" w:rsidR="00F628FA" w:rsidRPr="00BE3C9C" w:rsidRDefault="00F628FA" w:rsidP="00F628FA">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官方飯店的固定辦公室</w:t>
            </w:r>
          </w:p>
          <w:p w14:paraId="355EC450" w14:textId="77777777" w:rsidR="00F628FA" w:rsidRPr="00BE3C9C" w:rsidRDefault="00F628FA" w:rsidP="00F628FA">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容量：</w:t>
            </w:r>
            <w:r w:rsidRPr="00BE3C9C">
              <w:rPr>
                <w:rFonts w:ascii="Times New Roman" w:eastAsia="標楷體" w:hAnsi="Times New Roman" w:cs="Times New Roman"/>
                <w:kern w:val="0"/>
                <w:szCs w:val="24"/>
              </w:rPr>
              <w:t>20</w:t>
            </w:r>
            <w:r w:rsidRPr="00BE3C9C">
              <w:rPr>
                <w:rFonts w:ascii="Times New Roman" w:eastAsia="標楷體" w:hAnsi="Times New Roman" w:cs="Times New Roman"/>
                <w:kern w:val="0"/>
                <w:szCs w:val="24"/>
              </w:rPr>
              <w:t>人</w:t>
            </w:r>
          </w:p>
          <w:p w14:paraId="0F9E01FD" w14:textId="77777777" w:rsidR="00F628FA" w:rsidRPr="00BE3C9C" w:rsidRDefault="00F628FA" w:rsidP="00F628FA">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點心輕食</w:t>
            </w:r>
          </w:p>
          <w:p w14:paraId="3BBF00FB" w14:textId="77777777" w:rsidR="00F628FA" w:rsidRPr="00BE3C9C" w:rsidRDefault="00F628FA" w:rsidP="00F628FA">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Nespresso</w:t>
            </w:r>
            <w:r w:rsidRPr="00BE3C9C">
              <w:rPr>
                <w:rFonts w:ascii="Times New Roman" w:eastAsia="標楷體" w:hAnsi="Times New Roman" w:cs="Times New Roman"/>
                <w:kern w:val="0"/>
                <w:szCs w:val="24"/>
              </w:rPr>
              <w:t>咖啡機（不同顏色的膠囊）</w:t>
            </w:r>
          </w:p>
          <w:p w14:paraId="29956E42" w14:textId="77777777" w:rsidR="00F628FA" w:rsidRPr="00BE3C9C" w:rsidRDefault="00F628FA" w:rsidP="00F628FA">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吸煙室</w:t>
            </w:r>
          </w:p>
          <w:p w14:paraId="64B3A1FB" w14:textId="77777777" w:rsidR="00F628FA" w:rsidRPr="00BE3C9C" w:rsidRDefault="00F628FA" w:rsidP="00122E23">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技術需求：</w:t>
            </w:r>
          </w:p>
          <w:p w14:paraId="5A5A0960" w14:textId="77777777" w:rsidR="00F628FA" w:rsidRPr="00BE3C9C" w:rsidRDefault="00F628FA" w:rsidP="00F628FA">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網路（固定和無線）</w:t>
            </w:r>
          </w:p>
          <w:p w14:paraId="4B2696FE" w14:textId="77777777" w:rsidR="00F628FA" w:rsidRPr="00BE3C9C" w:rsidRDefault="00F628FA" w:rsidP="00F628FA">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內部電話</w:t>
            </w:r>
          </w:p>
          <w:p w14:paraId="227B766D" w14:textId="77777777" w:rsidR="00F628FA" w:rsidRPr="00BE3C9C" w:rsidRDefault="00F628FA" w:rsidP="00F628FA">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記事本、筆</w:t>
            </w:r>
          </w:p>
          <w:p w14:paraId="757AF981" w14:textId="79776FE3" w:rsidR="00F628FA" w:rsidRPr="00BE3C9C" w:rsidRDefault="00F628FA" w:rsidP="00F628FA">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此房間應由國際柔道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）總裁辦公室核可。</w:t>
            </w:r>
          </w:p>
          <w:p w14:paraId="09C2B5C3" w14:textId="77777777" w:rsidR="00F628FA" w:rsidRPr="00BE3C9C" w:rsidRDefault="00F628FA" w:rsidP="00F628FA">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根據需要，可增添所需的安排。</w:t>
            </w:r>
          </w:p>
          <w:p w14:paraId="0DC3C2E6" w14:textId="52D6E06F" w:rsidR="00F628FA" w:rsidRPr="00F51B47" w:rsidRDefault="00F628FA" w:rsidP="00F628FA">
            <w:pPr>
              <w:autoSpaceDE w:val="0"/>
              <w:autoSpaceDN w:val="0"/>
              <w:adjustRightInd w:val="0"/>
              <w:rPr>
                <w:rFonts w:ascii="Times New Roman" w:eastAsia="標楷體" w:hAnsi="Times New Roman" w:cs="Times New Roman"/>
                <w:b/>
                <w:bCs/>
                <w:kern w:val="0"/>
                <w:szCs w:val="24"/>
                <w:u w:val="single"/>
              </w:rPr>
            </w:pPr>
            <w:r w:rsidRPr="00F51B47">
              <w:rPr>
                <w:rFonts w:ascii="Times New Roman" w:eastAsia="標楷體" w:hAnsi="Times New Roman" w:cs="Times New Roman"/>
                <w:b/>
                <w:bCs/>
                <w:kern w:val="0"/>
                <w:szCs w:val="24"/>
                <w:u w:val="single"/>
              </w:rPr>
              <w:t>國際柔道</w:t>
            </w:r>
            <w:r w:rsidR="00F7682B">
              <w:rPr>
                <w:rFonts w:ascii="Times New Roman" w:eastAsia="標楷體" w:hAnsi="Times New Roman" w:cs="Times New Roman"/>
                <w:b/>
                <w:bCs/>
                <w:kern w:val="0"/>
                <w:szCs w:val="24"/>
                <w:u w:val="single"/>
              </w:rPr>
              <w:t>總會</w:t>
            </w:r>
            <w:r w:rsidRPr="00F51B47">
              <w:rPr>
                <w:rFonts w:ascii="Times New Roman" w:eastAsia="標楷體" w:hAnsi="Times New Roman" w:cs="Times New Roman"/>
                <w:b/>
                <w:bCs/>
                <w:kern w:val="0"/>
                <w:szCs w:val="24"/>
                <w:u w:val="single"/>
              </w:rPr>
              <w:t>（</w:t>
            </w:r>
            <w:r w:rsidRPr="00F51B47">
              <w:rPr>
                <w:rFonts w:ascii="Times New Roman" w:eastAsia="標楷體" w:hAnsi="Times New Roman" w:cs="Times New Roman"/>
                <w:b/>
                <w:bCs/>
                <w:kern w:val="0"/>
                <w:szCs w:val="24"/>
                <w:u w:val="single"/>
              </w:rPr>
              <w:t>IJF</w:t>
            </w:r>
            <w:r w:rsidRPr="00F51B47">
              <w:rPr>
                <w:rFonts w:ascii="Times New Roman" w:eastAsia="標楷體" w:hAnsi="Times New Roman" w:cs="Times New Roman"/>
                <w:b/>
                <w:bCs/>
                <w:kern w:val="0"/>
                <w:szCs w:val="24"/>
                <w:u w:val="single"/>
              </w:rPr>
              <w:t>）秘書長辦公室</w:t>
            </w:r>
          </w:p>
          <w:p w14:paraId="2A18A8DA" w14:textId="77777777" w:rsidR="00F628FA" w:rsidRPr="00BE3C9C" w:rsidRDefault="00F628FA" w:rsidP="00F628FA">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官方飯店的固定辦公室</w:t>
            </w:r>
          </w:p>
          <w:p w14:paraId="0F128EFC" w14:textId="77777777" w:rsidR="00F628FA" w:rsidRPr="00BE3C9C" w:rsidRDefault="00F628FA" w:rsidP="00F628FA">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容量：</w:t>
            </w:r>
            <w:r w:rsidRPr="00BE3C9C">
              <w:rPr>
                <w:rFonts w:ascii="Times New Roman" w:eastAsia="標楷體" w:hAnsi="Times New Roman" w:cs="Times New Roman"/>
                <w:kern w:val="0"/>
                <w:szCs w:val="24"/>
              </w:rPr>
              <w:t>20</w:t>
            </w:r>
            <w:r w:rsidRPr="00BE3C9C">
              <w:rPr>
                <w:rFonts w:ascii="Times New Roman" w:eastAsia="標楷體" w:hAnsi="Times New Roman" w:cs="Times New Roman"/>
                <w:kern w:val="0"/>
                <w:szCs w:val="24"/>
              </w:rPr>
              <w:t>人</w:t>
            </w:r>
          </w:p>
          <w:p w14:paraId="56042094" w14:textId="77777777" w:rsidR="00F628FA" w:rsidRPr="00BE3C9C" w:rsidRDefault="00F628FA" w:rsidP="00F628FA">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點心輕食</w:t>
            </w:r>
          </w:p>
          <w:p w14:paraId="7762AF18" w14:textId="77777777" w:rsidR="00F628FA" w:rsidRPr="00BE3C9C" w:rsidRDefault="00F628FA" w:rsidP="00F628FA">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技術需求：</w:t>
            </w:r>
          </w:p>
          <w:p w14:paraId="1FE42A0D" w14:textId="77777777" w:rsidR="00F628FA" w:rsidRPr="00BE3C9C" w:rsidRDefault="00F628FA" w:rsidP="00F628FA">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網路（固定和無線）</w:t>
            </w:r>
          </w:p>
          <w:p w14:paraId="0F2DF1CB" w14:textId="77777777" w:rsidR="00F628FA" w:rsidRPr="00BE3C9C" w:rsidRDefault="00F628FA" w:rsidP="00F628FA">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傳真</w:t>
            </w:r>
          </w:p>
          <w:p w14:paraId="70A1ADA5" w14:textId="77777777" w:rsidR="00F628FA" w:rsidRPr="00BE3C9C" w:rsidRDefault="00F628FA" w:rsidP="00F628FA">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內部電話</w:t>
            </w:r>
          </w:p>
          <w:p w14:paraId="058F75ED" w14:textId="77777777" w:rsidR="00F628FA" w:rsidRPr="00BE3C9C" w:rsidRDefault="00F628FA" w:rsidP="00F628FA">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彩色印表機（釘書機、分類機）</w:t>
            </w:r>
          </w:p>
          <w:p w14:paraId="6BABB69F" w14:textId="77777777" w:rsidR="00F628FA" w:rsidRPr="00BE3C9C" w:rsidRDefault="00F628FA" w:rsidP="00F628FA">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卡紙</w:t>
            </w:r>
          </w:p>
          <w:p w14:paraId="3589F470" w14:textId="77777777" w:rsidR="00F628FA" w:rsidRPr="00BE3C9C" w:rsidRDefault="00F628FA" w:rsidP="00F628FA">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記事本、筆</w:t>
            </w:r>
          </w:p>
          <w:p w14:paraId="08733E23" w14:textId="77777777" w:rsidR="00F628FA" w:rsidRDefault="00F628FA" w:rsidP="00F628FA">
            <w:pPr>
              <w:autoSpaceDE w:val="0"/>
              <w:autoSpaceDN w:val="0"/>
              <w:adjustRightInd w:val="0"/>
              <w:rPr>
                <w:rFonts w:ascii="Times New Roman" w:eastAsia="標楷體" w:hAnsi="Times New Roman" w:cs="Times New Roman"/>
                <w:b/>
                <w:bCs/>
                <w:kern w:val="0"/>
                <w:szCs w:val="24"/>
              </w:rPr>
            </w:pPr>
          </w:p>
        </w:tc>
        <w:tc>
          <w:tcPr>
            <w:tcW w:w="3232" w:type="dxa"/>
          </w:tcPr>
          <w:p w14:paraId="48238933" w14:textId="77777777" w:rsidR="00F628FA" w:rsidRPr="00F628FA" w:rsidRDefault="00F628FA" w:rsidP="00F628FA">
            <w:pPr>
              <w:rPr>
                <w:rFonts w:ascii="Times New Roman" w:eastAsia="標楷體" w:hAnsi="Times New Roman" w:cs="Times New Roman"/>
                <w:kern w:val="0"/>
                <w:sz w:val="14"/>
                <w:szCs w:val="14"/>
              </w:rPr>
            </w:pPr>
          </w:p>
          <w:p w14:paraId="1653441E" w14:textId="77777777" w:rsidR="00F628FA" w:rsidRPr="00F628FA" w:rsidRDefault="00F628FA" w:rsidP="00F628FA">
            <w:pPr>
              <w:rPr>
                <w:rFonts w:ascii="Times New Roman" w:eastAsia="標楷體" w:hAnsi="Times New Roman" w:cs="Times New Roman"/>
                <w:kern w:val="0"/>
                <w:sz w:val="14"/>
                <w:szCs w:val="14"/>
              </w:rPr>
            </w:pPr>
            <w:r w:rsidRPr="00F628FA">
              <w:rPr>
                <w:rFonts w:ascii="Times New Roman" w:eastAsia="標楷體" w:hAnsi="Times New Roman" w:cs="Times New Roman"/>
                <w:kern w:val="0"/>
                <w:sz w:val="14"/>
                <w:szCs w:val="14"/>
              </w:rPr>
              <w:t>(</w:t>
            </w:r>
            <w:r w:rsidRPr="00F628FA">
              <w:rPr>
                <w:rFonts w:ascii="Times New Roman" w:eastAsia="標楷體" w:hAnsi="Times New Roman" w:cs="Times New Roman"/>
                <w:kern w:val="0"/>
                <w:sz w:val="14"/>
                <w:szCs w:val="14"/>
              </w:rPr>
              <w:t>圖片中文字</w:t>
            </w:r>
            <w:r w:rsidRPr="00F628FA">
              <w:rPr>
                <w:rFonts w:ascii="Times New Roman" w:eastAsia="標楷體" w:hAnsi="Times New Roman" w:cs="Times New Roman"/>
                <w:kern w:val="0"/>
                <w:sz w:val="14"/>
                <w:szCs w:val="14"/>
              </w:rPr>
              <w:t>)</w:t>
            </w:r>
          </w:p>
          <w:p w14:paraId="1368FD88" w14:textId="77777777" w:rsidR="00F628FA" w:rsidRPr="00F628FA" w:rsidRDefault="00F628FA" w:rsidP="00F628FA">
            <w:pPr>
              <w:autoSpaceDE w:val="0"/>
              <w:autoSpaceDN w:val="0"/>
              <w:adjustRightInd w:val="0"/>
              <w:rPr>
                <w:rFonts w:ascii="Times New Roman" w:eastAsia="標楷體" w:hAnsi="Times New Roman" w:cs="Times New Roman"/>
                <w:b/>
                <w:bCs/>
                <w:kern w:val="0"/>
                <w:sz w:val="14"/>
                <w:szCs w:val="14"/>
              </w:rPr>
            </w:pPr>
            <w:r w:rsidRPr="00F628FA">
              <w:rPr>
                <w:rFonts w:ascii="Times New Roman" w:eastAsia="標楷體" w:hAnsi="Times New Roman" w:cs="Times New Roman"/>
                <w:b/>
                <w:bCs/>
                <w:kern w:val="0"/>
                <w:sz w:val="14"/>
                <w:szCs w:val="14"/>
              </w:rPr>
              <w:t>房間需要（清單，但不僅限於此）：</w:t>
            </w:r>
          </w:p>
          <w:p w14:paraId="3DD2FA96" w14:textId="77777777" w:rsidR="00F628FA" w:rsidRPr="00F628FA" w:rsidRDefault="00F628FA" w:rsidP="00F628FA">
            <w:pPr>
              <w:autoSpaceDE w:val="0"/>
              <w:autoSpaceDN w:val="0"/>
              <w:adjustRightInd w:val="0"/>
              <w:rPr>
                <w:rFonts w:ascii="Times New Roman" w:eastAsia="標楷體" w:hAnsi="Times New Roman" w:cs="Times New Roman"/>
                <w:kern w:val="0"/>
                <w:sz w:val="14"/>
                <w:szCs w:val="14"/>
              </w:rPr>
            </w:pPr>
            <w:r w:rsidRPr="00F628FA">
              <w:rPr>
                <w:rFonts w:ascii="Times New Roman" w:eastAsia="標楷體" w:hAnsi="Times New Roman" w:cs="Times New Roman"/>
                <w:kern w:val="0"/>
                <w:sz w:val="14"/>
                <w:szCs w:val="14"/>
              </w:rPr>
              <w:t>－容量－</w:t>
            </w:r>
            <w:r w:rsidRPr="00F628FA">
              <w:rPr>
                <w:rFonts w:ascii="Times New Roman" w:eastAsia="標楷體" w:hAnsi="Times New Roman" w:cs="Times New Roman"/>
                <w:kern w:val="0"/>
                <w:sz w:val="14"/>
                <w:szCs w:val="14"/>
              </w:rPr>
              <w:t>35</w:t>
            </w:r>
            <w:r w:rsidRPr="00F628FA">
              <w:rPr>
                <w:rFonts w:ascii="Times New Roman" w:eastAsia="標楷體" w:hAnsi="Times New Roman" w:cs="Times New Roman"/>
                <w:kern w:val="0"/>
                <w:sz w:val="14"/>
                <w:szCs w:val="14"/>
              </w:rPr>
              <w:t>人</w:t>
            </w:r>
          </w:p>
          <w:p w14:paraId="61E41E76" w14:textId="77777777" w:rsidR="00F628FA" w:rsidRPr="00F628FA" w:rsidRDefault="00F628FA" w:rsidP="00F628FA">
            <w:pPr>
              <w:autoSpaceDE w:val="0"/>
              <w:autoSpaceDN w:val="0"/>
              <w:adjustRightInd w:val="0"/>
              <w:rPr>
                <w:rFonts w:ascii="Times New Roman" w:eastAsia="標楷體" w:hAnsi="Times New Roman" w:cs="Times New Roman"/>
                <w:kern w:val="0"/>
                <w:sz w:val="14"/>
                <w:szCs w:val="14"/>
              </w:rPr>
            </w:pPr>
            <w:r w:rsidRPr="00F628FA">
              <w:rPr>
                <w:rFonts w:ascii="Times New Roman" w:eastAsia="標楷體" w:hAnsi="Times New Roman" w:cs="Times New Roman"/>
                <w:kern w:val="0"/>
                <w:sz w:val="14"/>
                <w:szCs w:val="14"/>
              </w:rPr>
              <w:t>－</w:t>
            </w:r>
            <w:r w:rsidRPr="00F628FA">
              <w:rPr>
                <w:rFonts w:ascii="Times New Roman" w:eastAsia="標楷體" w:hAnsi="Times New Roman" w:cs="Times New Roman"/>
                <w:kern w:val="0"/>
                <w:sz w:val="14"/>
                <w:szCs w:val="14"/>
              </w:rPr>
              <w:t>U</w:t>
            </w:r>
            <w:r w:rsidRPr="00F628FA">
              <w:rPr>
                <w:rFonts w:ascii="Times New Roman" w:eastAsia="標楷體" w:hAnsi="Times New Roman" w:cs="Times New Roman"/>
                <w:kern w:val="0"/>
                <w:sz w:val="14"/>
                <w:szCs w:val="14"/>
              </w:rPr>
              <w:t>型桌面</w:t>
            </w:r>
          </w:p>
          <w:p w14:paraId="07718A22" w14:textId="77777777" w:rsidR="00F628FA" w:rsidRPr="00F628FA" w:rsidRDefault="00F628FA" w:rsidP="00F628FA">
            <w:pPr>
              <w:autoSpaceDE w:val="0"/>
              <w:autoSpaceDN w:val="0"/>
              <w:adjustRightInd w:val="0"/>
              <w:rPr>
                <w:rFonts w:ascii="Times New Roman" w:eastAsia="標楷體" w:hAnsi="Times New Roman" w:cs="Times New Roman"/>
                <w:kern w:val="0"/>
                <w:sz w:val="14"/>
                <w:szCs w:val="14"/>
              </w:rPr>
            </w:pPr>
            <w:r w:rsidRPr="00F628FA">
              <w:rPr>
                <w:rFonts w:ascii="Times New Roman" w:eastAsia="標楷體" w:hAnsi="Times New Roman" w:cs="Times New Roman"/>
                <w:kern w:val="0"/>
                <w:sz w:val="14"/>
                <w:szCs w:val="14"/>
              </w:rPr>
              <w:t>－環繞桌面之座椅</w:t>
            </w:r>
          </w:p>
          <w:p w14:paraId="29CCF818" w14:textId="77777777" w:rsidR="00F628FA" w:rsidRPr="00F628FA" w:rsidRDefault="00F628FA" w:rsidP="00F628FA">
            <w:pPr>
              <w:autoSpaceDE w:val="0"/>
              <w:autoSpaceDN w:val="0"/>
              <w:adjustRightInd w:val="0"/>
              <w:rPr>
                <w:rFonts w:ascii="Times New Roman" w:eastAsia="標楷體" w:hAnsi="Times New Roman" w:cs="Times New Roman"/>
                <w:kern w:val="0"/>
                <w:sz w:val="14"/>
                <w:szCs w:val="14"/>
              </w:rPr>
            </w:pPr>
            <w:r w:rsidRPr="00F628FA">
              <w:rPr>
                <w:rFonts w:ascii="Times New Roman" w:eastAsia="標楷體" w:hAnsi="Times New Roman" w:cs="Times New Roman"/>
                <w:kern w:val="0"/>
                <w:sz w:val="14"/>
                <w:szCs w:val="14"/>
              </w:rPr>
              <w:t>－每人桌下皆有插座</w:t>
            </w:r>
          </w:p>
          <w:p w14:paraId="37567DF8" w14:textId="77777777" w:rsidR="00F628FA" w:rsidRPr="00F628FA" w:rsidRDefault="00F628FA" w:rsidP="00F628FA">
            <w:pPr>
              <w:autoSpaceDE w:val="0"/>
              <w:autoSpaceDN w:val="0"/>
              <w:adjustRightInd w:val="0"/>
              <w:rPr>
                <w:rFonts w:ascii="Times New Roman" w:eastAsia="標楷體" w:hAnsi="Times New Roman" w:cs="Times New Roman"/>
                <w:kern w:val="0"/>
                <w:sz w:val="14"/>
                <w:szCs w:val="14"/>
              </w:rPr>
            </w:pPr>
            <w:r w:rsidRPr="00F628FA">
              <w:rPr>
                <w:rFonts w:ascii="Times New Roman" w:eastAsia="標楷體" w:hAnsi="Times New Roman" w:cs="Times New Roman"/>
                <w:kern w:val="0"/>
                <w:sz w:val="14"/>
                <w:szCs w:val="14"/>
              </w:rPr>
              <w:t>－每人面前之桌面上以及每兩人之身側皆有附麥克風之音效系統。此收音結果需錄音（</w:t>
            </w:r>
            <w:r w:rsidRPr="00F628FA">
              <w:rPr>
                <w:rFonts w:ascii="Times New Roman" w:eastAsia="標楷體" w:hAnsi="Times New Roman" w:cs="Times New Roman"/>
                <w:kern w:val="0"/>
                <w:sz w:val="14"/>
                <w:szCs w:val="14"/>
              </w:rPr>
              <w:t>CD</w:t>
            </w:r>
            <w:r w:rsidRPr="00F628FA">
              <w:rPr>
                <w:rFonts w:ascii="Times New Roman" w:eastAsia="標楷體" w:hAnsi="Times New Roman" w:cs="Times New Roman"/>
                <w:kern w:val="0"/>
                <w:sz w:val="14"/>
                <w:szCs w:val="14"/>
              </w:rPr>
              <w:t>／</w:t>
            </w:r>
            <w:r w:rsidRPr="00F628FA">
              <w:rPr>
                <w:rFonts w:ascii="Times New Roman" w:eastAsia="標楷體" w:hAnsi="Times New Roman" w:cs="Times New Roman"/>
                <w:kern w:val="0"/>
                <w:sz w:val="14"/>
                <w:szCs w:val="14"/>
              </w:rPr>
              <w:t>USB</w:t>
            </w:r>
            <w:r w:rsidRPr="00F628FA">
              <w:rPr>
                <w:rFonts w:ascii="Times New Roman" w:eastAsia="標楷體" w:hAnsi="Times New Roman" w:cs="Times New Roman"/>
                <w:kern w:val="0"/>
                <w:sz w:val="14"/>
                <w:szCs w:val="14"/>
              </w:rPr>
              <w:t>）並可監控。</w:t>
            </w:r>
          </w:p>
          <w:p w14:paraId="0C2B775A" w14:textId="77777777" w:rsidR="00F628FA" w:rsidRPr="00F628FA" w:rsidRDefault="00F628FA" w:rsidP="00F628FA">
            <w:pPr>
              <w:autoSpaceDE w:val="0"/>
              <w:autoSpaceDN w:val="0"/>
              <w:adjustRightInd w:val="0"/>
              <w:rPr>
                <w:rFonts w:ascii="Times New Roman" w:eastAsia="標楷體" w:hAnsi="Times New Roman" w:cs="Times New Roman"/>
                <w:kern w:val="0"/>
                <w:sz w:val="14"/>
                <w:szCs w:val="14"/>
              </w:rPr>
            </w:pPr>
            <w:r w:rsidRPr="00F628FA">
              <w:rPr>
                <w:rFonts w:ascii="Times New Roman" w:eastAsia="標楷體" w:hAnsi="Times New Roman" w:cs="Times New Roman"/>
                <w:kern w:val="0"/>
                <w:sz w:val="14"/>
                <w:szCs w:val="14"/>
              </w:rPr>
              <w:t>給每個人：</w:t>
            </w:r>
          </w:p>
          <w:p w14:paraId="7A8E6C84" w14:textId="77777777" w:rsidR="00F628FA" w:rsidRPr="00F628FA" w:rsidRDefault="00F628FA" w:rsidP="00F628FA">
            <w:pPr>
              <w:autoSpaceDE w:val="0"/>
              <w:autoSpaceDN w:val="0"/>
              <w:adjustRightInd w:val="0"/>
              <w:rPr>
                <w:rFonts w:ascii="Times New Roman" w:eastAsia="標楷體" w:hAnsi="Times New Roman" w:cs="Times New Roman"/>
                <w:kern w:val="0"/>
                <w:sz w:val="14"/>
                <w:szCs w:val="14"/>
              </w:rPr>
            </w:pPr>
            <w:r w:rsidRPr="00F628FA">
              <w:rPr>
                <w:rFonts w:ascii="Times New Roman" w:eastAsia="標楷體" w:hAnsi="Times New Roman" w:cs="Times New Roman"/>
                <w:kern w:val="0"/>
                <w:sz w:val="14"/>
                <w:szCs w:val="14"/>
              </w:rPr>
              <w:t>－記事本、筆、杯子、水（普通或氣泡水）、小糖果</w:t>
            </w:r>
          </w:p>
          <w:p w14:paraId="44E60654" w14:textId="77777777" w:rsidR="00F628FA" w:rsidRPr="00F628FA" w:rsidRDefault="00F628FA" w:rsidP="00F628FA">
            <w:pPr>
              <w:autoSpaceDE w:val="0"/>
              <w:autoSpaceDN w:val="0"/>
              <w:adjustRightInd w:val="0"/>
              <w:rPr>
                <w:rFonts w:ascii="Times New Roman" w:eastAsia="標楷體" w:hAnsi="Times New Roman" w:cs="Times New Roman"/>
                <w:kern w:val="0"/>
                <w:sz w:val="14"/>
                <w:szCs w:val="14"/>
              </w:rPr>
            </w:pPr>
            <w:r w:rsidRPr="00F628FA">
              <w:rPr>
                <w:rFonts w:ascii="Times New Roman" w:eastAsia="標楷體" w:hAnsi="Times New Roman" w:cs="Times New Roman"/>
                <w:kern w:val="0"/>
                <w:sz w:val="14"/>
                <w:szCs w:val="14"/>
              </w:rPr>
              <w:t>－所有人皆可連線至網路</w:t>
            </w:r>
          </w:p>
          <w:p w14:paraId="478DA074" w14:textId="77777777" w:rsidR="00F628FA" w:rsidRPr="00F628FA" w:rsidRDefault="00F628FA" w:rsidP="00F628FA">
            <w:pPr>
              <w:autoSpaceDE w:val="0"/>
              <w:autoSpaceDN w:val="0"/>
              <w:adjustRightInd w:val="0"/>
              <w:rPr>
                <w:rFonts w:ascii="Times New Roman" w:eastAsia="標楷體" w:hAnsi="Times New Roman" w:cs="Times New Roman"/>
                <w:kern w:val="0"/>
                <w:sz w:val="14"/>
                <w:szCs w:val="14"/>
              </w:rPr>
            </w:pPr>
            <w:r w:rsidRPr="00F628FA">
              <w:rPr>
                <w:rFonts w:ascii="Times New Roman" w:eastAsia="標楷體" w:hAnsi="Times New Roman" w:cs="Times New Roman"/>
                <w:kern w:val="0"/>
                <w:sz w:val="14"/>
                <w:szCs w:val="14"/>
              </w:rPr>
              <w:t>－大螢幕</w:t>
            </w:r>
          </w:p>
          <w:p w14:paraId="1F51571D" w14:textId="77777777" w:rsidR="00F628FA" w:rsidRPr="00F628FA" w:rsidRDefault="00F628FA" w:rsidP="00F628FA">
            <w:pPr>
              <w:autoSpaceDE w:val="0"/>
              <w:autoSpaceDN w:val="0"/>
              <w:adjustRightInd w:val="0"/>
              <w:rPr>
                <w:rFonts w:ascii="Times New Roman" w:eastAsia="標楷體" w:hAnsi="Times New Roman" w:cs="Times New Roman"/>
                <w:kern w:val="0"/>
                <w:sz w:val="14"/>
                <w:szCs w:val="14"/>
              </w:rPr>
            </w:pPr>
            <w:r w:rsidRPr="00F628FA">
              <w:rPr>
                <w:rFonts w:ascii="Times New Roman" w:eastAsia="標楷體" w:hAnsi="Times New Roman" w:cs="Times New Roman"/>
                <w:kern w:val="0"/>
                <w:sz w:val="14"/>
                <w:szCs w:val="14"/>
              </w:rPr>
              <w:t>－投影機使用</w:t>
            </w:r>
            <w:r w:rsidRPr="00F628FA">
              <w:rPr>
                <w:rFonts w:ascii="Times New Roman" w:eastAsia="標楷體" w:hAnsi="Times New Roman" w:cs="Times New Roman"/>
                <w:kern w:val="0"/>
                <w:sz w:val="14"/>
                <w:szCs w:val="14"/>
              </w:rPr>
              <w:t>VGA</w:t>
            </w:r>
            <w:r w:rsidRPr="00F628FA">
              <w:rPr>
                <w:rFonts w:ascii="Times New Roman" w:eastAsia="標楷體" w:hAnsi="Times New Roman" w:cs="Times New Roman"/>
                <w:kern w:val="0"/>
                <w:sz w:val="14"/>
                <w:szCs w:val="14"/>
              </w:rPr>
              <w:t>連接線，並可以</w:t>
            </w:r>
            <w:r w:rsidRPr="00F628FA">
              <w:rPr>
                <w:rFonts w:ascii="Times New Roman" w:eastAsia="標楷體" w:hAnsi="Times New Roman" w:cs="Times New Roman" w:hint="eastAsia"/>
                <w:kern w:val="0"/>
                <w:sz w:val="14"/>
                <w:szCs w:val="14"/>
              </w:rPr>
              <w:t>延</w:t>
            </w:r>
            <w:r w:rsidRPr="00F628FA">
              <w:rPr>
                <w:rFonts w:ascii="Times New Roman" w:eastAsia="標楷體" w:hAnsi="Times New Roman" w:cs="Times New Roman"/>
                <w:kern w:val="0"/>
                <w:sz w:val="14"/>
                <w:szCs w:val="14"/>
              </w:rPr>
              <w:t>伸至桌面任何區域，且附音訊插頭</w:t>
            </w:r>
          </w:p>
          <w:p w14:paraId="0E87A644" w14:textId="77777777" w:rsidR="00F628FA" w:rsidRPr="00F628FA" w:rsidRDefault="00F628FA" w:rsidP="00F628FA">
            <w:pPr>
              <w:autoSpaceDE w:val="0"/>
              <w:autoSpaceDN w:val="0"/>
              <w:adjustRightInd w:val="0"/>
              <w:rPr>
                <w:rFonts w:ascii="Times New Roman" w:eastAsia="標楷體" w:hAnsi="Times New Roman" w:cs="Times New Roman"/>
                <w:kern w:val="0"/>
                <w:sz w:val="14"/>
                <w:szCs w:val="14"/>
              </w:rPr>
            </w:pPr>
            <w:r w:rsidRPr="00F628FA">
              <w:rPr>
                <w:rFonts w:ascii="Times New Roman" w:eastAsia="標楷體" w:hAnsi="Times New Roman" w:cs="Times New Roman"/>
                <w:kern w:val="0"/>
                <w:sz w:val="14"/>
                <w:szCs w:val="14"/>
              </w:rPr>
              <w:t>－</w:t>
            </w:r>
            <w:r w:rsidRPr="00F628FA">
              <w:rPr>
                <w:rFonts w:ascii="Times New Roman" w:eastAsia="標楷體" w:hAnsi="Times New Roman" w:cs="Times New Roman"/>
                <w:kern w:val="0"/>
                <w:sz w:val="14"/>
                <w:szCs w:val="14"/>
              </w:rPr>
              <w:t> </w:t>
            </w:r>
            <w:r w:rsidRPr="00F628FA">
              <w:rPr>
                <w:rFonts w:ascii="Times New Roman" w:eastAsia="標楷體" w:hAnsi="Times New Roman" w:cs="Times New Roman"/>
                <w:kern w:val="0"/>
                <w:sz w:val="14"/>
                <w:szCs w:val="14"/>
              </w:rPr>
              <w:t>主要座位背後設有助手席</w:t>
            </w:r>
          </w:p>
          <w:p w14:paraId="0502310F" w14:textId="230D8B85" w:rsidR="00F628FA" w:rsidRPr="00F628FA" w:rsidRDefault="00F628FA" w:rsidP="00F628FA">
            <w:pPr>
              <w:autoSpaceDE w:val="0"/>
              <w:autoSpaceDN w:val="0"/>
              <w:adjustRightInd w:val="0"/>
              <w:rPr>
                <w:rFonts w:ascii="Times New Roman" w:eastAsia="標楷體" w:hAnsi="Times New Roman" w:cs="Times New Roman"/>
                <w:kern w:val="0"/>
                <w:sz w:val="14"/>
                <w:szCs w:val="14"/>
              </w:rPr>
            </w:pPr>
            <w:r w:rsidRPr="00F628FA">
              <w:rPr>
                <w:rFonts w:ascii="Times New Roman" w:eastAsia="標楷體" w:hAnsi="Times New Roman" w:cs="Times New Roman"/>
                <w:kern w:val="0"/>
                <w:sz w:val="14"/>
                <w:szCs w:val="14"/>
              </w:rPr>
              <w:t>－背後設有</w:t>
            </w:r>
            <w:r w:rsidRPr="00F628FA">
              <w:rPr>
                <w:rFonts w:ascii="Times New Roman" w:eastAsia="標楷體" w:hAnsi="Times New Roman" w:cs="Times New Roman"/>
                <w:kern w:val="0"/>
                <w:sz w:val="14"/>
                <w:szCs w:val="14"/>
              </w:rPr>
              <w:t>3</w:t>
            </w:r>
            <w:r w:rsidRPr="00F628FA">
              <w:rPr>
                <w:rFonts w:ascii="Times New Roman" w:eastAsia="標楷體" w:hAnsi="Times New Roman" w:cs="Times New Roman"/>
                <w:kern w:val="0"/>
                <w:sz w:val="14"/>
                <w:szCs w:val="14"/>
              </w:rPr>
              <w:t>張供後方國際柔道</w:t>
            </w:r>
            <w:r w:rsidR="00F7682B">
              <w:rPr>
                <w:rFonts w:ascii="Times New Roman" w:eastAsia="標楷體" w:hAnsi="Times New Roman" w:cs="Times New Roman"/>
                <w:kern w:val="0"/>
                <w:sz w:val="14"/>
                <w:szCs w:val="14"/>
              </w:rPr>
              <w:t>總會</w:t>
            </w:r>
            <w:r w:rsidRPr="00F628FA">
              <w:rPr>
                <w:rFonts w:ascii="Times New Roman" w:eastAsia="標楷體" w:hAnsi="Times New Roman" w:cs="Times New Roman"/>
                <w:kern w:val="0"/>
                <w:sz w:val="14"/>
                <w:szCs w:val="14"/>
              </w:rPr>
              <w:t>（</w:t>
            </w:r>
            <w:r w:rsidRPr="00F628FA">
              <w:rPr>
                <w:rFonts w:ascii="Times New Roman" w:eastAsia="標楷體" w:hAnsi="Times New Roman" w:cs="Times New Roman"/>
                <w:kern w:val="0"/>
                <w:sz w:val="14"/>
                <w:szCs w:val="14"/>
              </w:rPr>
              <w:t>IJF</w:t>
            </w:r>
            <w:r w:rsidRPr="00F628FA">
              <w:rPr>
                <w:rFonts w:ascii="Times New Roman" w:eastAsia="標楷體" w:hAnsi="Times New Roman" w:cs="Times New Roman"/>
                <w:kern w:val="0"/>
                <w:sz w:val="14"/>
                <w:szCs w:val="14"/>
              </w:rPr>
              <w:t>）工作人員所使用之桌子</w:t>
            </w:r>
          </w:p>
          <w:p w14:paraId="4020C253" w14:textId="77777777" w:rsidR="00F628FA" w:rsidRPr="00F628FA" w:rsidRDefault="00F628FA" w:rsidP="00F628FA">
            <w:pPr>
              <w:autoSpaceDE w:val="0"/>
              <w:autoSpaceDN w:val="0"/>
              <w:adjustRightInd w:val="0"/>
              <w:rPr>
                <w:rFonts w:ascii="Times New Roman" w:eastAsia="標楷體" w:hAnsi="Times New Roman" w:cs="Times New Roman"/>
                <w:kern w:val="0"/>
                <w:sz w:val="14"/>
                <w:szCs w:val="14"/>
              </w:rPr>
            </w:pPr>
            <w:r w:rsidRPr="00F628FA">
              <w:rPr>
                <w:rFonts w:ascii="Times New Roman" w:eastAsia="標楷體" w:hAnsi="Times New Roman" w:cs="Times New Roman"/>
                <w:kern w:val="0"/>
                <w:sz w:val="14"/>
                <w:szCs w:val="14"/>
              </w:rPr>
              <w:t>－房間內部照明控制</w:t>
            </w:r>
          </w:p>
          <w:p w14:paraId="43CBB4A2" w14:textId="77777777" w:rsidR="00F628FA" w:rsidRPr="00F628FA" w:rsidRDefault="00F628FA" w:rsidP="00F628FA">
            <w:pPr>
              <w:autoSpaceDE w:val="0"/>
              <w:autoSpaceDN w:val="0"/>
              <w:adjustRightInd w:val="0"/>
              <w:rPr>
                <w:rFonts w:ascii="Times New Roman" w:eastAsia="標楷體" w:hAnsi="Times New Roman" w:cs="Times New Roman"/>
                <w:kern w:val="0"/>
                <w:sz w:val="14"/>
                <w:szCs w:val="14"/>
              </w:rPr>
            </w:pPr>
            <w:r w:rsidRPr="00F628FA">
              <w:rPr>
                <w:rFonts w:ascii="Times New Roman" w:eastAsia="標楷體" w:hAnsi="Times New Roman" w:cs="Times New Roman"/>
                <w:kern w:val="0"/>
                <w:sz w:val="14"/>
                <w:szCs w:val="14"/>
              </w:rPr>
              <w:t>－室內溫度為攝氏</w:t>
            </w:r>
            <w:r w:rsidRPr="00F628FA">
              <w:rPr>
                <w:rFonts w:ascii="Times New Roman" w:eastAsia="標楷體" w:hAnsi="Times New Roman" w:cs="Times New Roman"/>
                <w:kern w:val="0"/>
                <w:sz w:val="14"/>
                <w:szCs w:val="14"/>
              </w:rPr>
              <w:t>20</w:t>
            </w:r>
            <w:r w:rsidRPr="00F628FA">
              <w:rPr>
                <w:rFonts w:ascii="Times New Roman" w:eastAsia="標楷體" w:hAnsi="Times New Roman" w:cs="Times New Roman"/>
                <w:kern w:val="0"/>
                <w:sz w:val="14"/>
                <w:szCs w:val="14"/>
              </w:rPr>
              <w:t>度</w:t>
            </w:r>
          </w:p>
          <w:p w14:paraId="78DD7374" w14:textId="77777777" w:rsidR="00F628FA" w:rsidRPr="00F628FA" w:rsidRDefault="00F628FA" w:rsidP="00F628FA">
            <w:pPr>
              <w:autoSpaceDE w:val="0"/>
              <w:autoSpaceDN w:val="0"/>
              <w:adjustRightInd w:val="0"/>
              <w:rPr>
                <w:rFonts w:ascii="Times New Roman" w:eastAsia="標楷體" w:hAnsi="Times New Roman" w:cs="Times New Roman"/>
                <w:kern w:val="0"/>
                <w:sz w:val="14"/>
                <w:szCs w:val="14"/>
              </w:rPr>
            </w:pPr>
            <w:r w:rsidRPr="00F628FA">
              <w:rPr>
                <w:rFonts w:ascii="Times New Roman" w:eastAsia="標楷體" w:hAnsi="Times New Roman" w:cs="Times New Roman"/>
                <w:kern w:val="0"/>
                <w:sz w:val="14"/>
                <w:szCs w:val="14"/>
              </w:rPr>
              <w:t>－會議室附近有高性能彩色影印機</w:t>
            </w:r>
          </w:p>
          <w:p w14:paraId="62A329B7" w14:textId="77777777" w:rsidR="00F628FA" w:rsidRPr="00F628FA" w:rsidRDefault="00F628FA" w:rsidP="00F628FA">
            <w:pPr>
              <w:autoSpaceDE w:val="0"/>
              <w:autoSpaceDN w:val="0"/>
              <w:adjustRightInd w:val="0"/>
              <w:rPr>
                <w:rFonts w:ascii="Times New Roman" w:eastAsia="標楷體" w:hAnsi="Times New Roman" w:cs="Times New Roman"/>
                <w:kern w:val="0"/>
                <w:sz w:val="14"/>
                <w:szCs w:val="14"/>
              </w:rPr>
            </w:pPr>
            <w:r w:rsidRPr="00F628FA">
              <w:rPr>
                <w:rFonts w:ascii="Times New Roman" w:eastAsia="標楷體" w:hAnsi="Times New Roman" w:cs="Times New Roman"/>
                <w:kern w:val="0"/>
                <w:sz w:val="14"/>
                <w:szCs w:val="14"/>
              </w:rPr>
              <w:t>－在所有會議進行時皆有視聽技術人員待命</w:t>
            </w:r>
          </w:p>
          <w:p w14:paraId="288445FF" w14:textId="77777777" w:rsidR="00F628FA" w:rsidRPr="00F628FA" w:rsidRDefault="00F628FA" w:rsidP="00F628FA">
            <w:pPr>
              <w:autoSpaceDE w:val="0"/>
              <w:autoSpaceDN w:val="0"/>
              <w:adjustRightInd w:val="0"/>
              <w:rPr>
                <w:rFonts w:ascii="Times New Roman" w:eastAsia="標楷體" w:hAnsi="Times New Roman" w:cs="Times New Roman"/>
                <w:kern w:val="0"/>
                <w:sz w:val="14"/>
                <w:szCs w:val="14"/>
              </w:rPr>
            </w:pPr>
            <w:r w:rsidRPr="00F628FA">
              <w:rPr>
                <w:rFonts w:ascii="Times New Roman" w:eastAsia="標楷體" w:hAnsi="Times New Roman" w:cs="Times New Roman"/>
                <w:kern w:val="0"/>
                <w:sz w:val="14"/>
                <w:szCs w:val="14"/>
              </w:rPr>
              <w:t>－在一旁：</w:t>
            </w:r>
            <w:r w:rsidRPr="00F628FA">
              <w:rPr>
                <w:rFonts w:ascii="Times New Roman" w:eastAsia="標楷體" w:hAnsi="Times New Roman" w:cs="Times New Roman" w:hint="eastAsia"/>
                <w:kern w:val="0"/>
                <w:sz w:val="14"/>
                <w:szCs w:val="14"/>
              </w:rPr>
              <w:t>於</w:t>
            </w:r>
            <w:r w:rsidRPr="00F628FA">
              <w:rPr>
                <w:rFonts w:ascii="Times New Roman" w:eastAsia="標楷體" w:hAnsi="Times New Roman" w:cs="Times New Roman"/>
                <w:kern w:val="0"/>
                <w:sz w:val="14"/>
                <w:szCs w:val="14"/>
              </w:rPr>
              <w:t>咖啡休息時提供</w:t>
            </w:r>
            <w:r w:rsidRPr="00F628FA">
              <w:rPr>
                <w:rFonts w:ascii="Times New Roman" w:eastAsia="標楷體" w:hAnsi="Times New Roman" w:cs="Times New Roman"/>
                <w:kern w:val="0"/>
                <w:sz w:val="14"/>
                <w:szCs w:val="14"/>
              </w:rPr>
              <w:t>Nespresso</w:t>
            </w:r>
            <w:r w:rsidRPr="00F628FA">
              <w:rPr>
                <w:rFonts w:ascii="Times New Roman" w:eastAsia="標楷體" w:hAnsi="Times New Roman" w:cs="Times New Roman"/>
                <w:kern w:val="0"/>
                <w:sz w:val="14"/>
                <w:szCs w:val="14"/>
              </w:rPr>
              <w:t>咖啡機（</w:t>
            </w:r>
            <w:r w:rsidRPr="00F628FA">
              <w:rPr>
                <w:rFonts w:ascii="Times New Roman" w:eastAsia="標楷體" w:hAnsi="Times New Roman" w:cs="Times New Roman"/>
                <w:kern w:val="0"/>
                <w:sz w:val="14"/>
                <w:szCs w:val="14"/>
              </w:rPr>
              <w:t>2</w:t>
            </w:r>
            <w:r w:rsidRPr="00F628FA">
              <w:rPr>
                <w:rFonts w:ascii="Times New Roman" w:eastAsia="標楷體" w:hAnsi="Times New Roman" w:cs="Times New Roman"/>
                <w:kern w:val="0"/>
                <w:sz w:val="14"/>
                <w:szCs w:val="14"/>
              </w:rPr>
              <w:t>）、杯子、玻璃杯和盤子、小點心、軟性飲料和果汁的空間</w:t>
            </w:r>
          </w:p>
          <w:p w14:paraId="757E0C6B" w14:textId="77777777" w:rsidR="00F628FA" w:rsidRPr="00F628FA" w:rsidRDefault="00F628FA" w:rsidP="00F628FA">
            <w:pPr>
              <w:autoSpaceDE w:val="0"/>
              <w:autoSpaceDN w:val="0"/>
              <w:adjustRightInd w:val="0"/>
              <w:rPr>
                <w:rFonts w:ascii="Times New Roman" w:eastAsia="標楷體" w:hAnsi="Times New Roman" w:cs="Times New Roman"/>
                <w:kern w:val="0"/>
                <w:sz w:val="14"/>
                <w:szCs w:val="14"/>
              </w:rPr>
            </w:pPr>
            <w:r w:rsidRPr="00F628FA">
              <w:rPr>
                <w:rFonts w:ascii="Times New Roman" w:eastAsia="標楷體" w:hAnsi="Times New Roman" w:cs="Times New Roman"/>
                <w:kern w:val="0"/>
                <w:sz w:val="14"/>
                <w:szCs w:val="14"/>
              </w:rPr>
              <w:t>－附近提供自助式午餐的私人場</w:t>
            </w:r>
            <w:r w:rsidRPr="00F628FA">
              <w:rPr>
                <w:rFonts w:ascii="Times New Roman" w:eastAsia="標楷體" w:hAnsi="Times New Roman" w:cs="Times New Roman" w:hint="eastAsia"/>
                <w:kern w:val="0"/>
                <w:sz w:val="14"/>
                <w:szCs w:val="14"/>
              </w:rPr>
              <w:t>所</w:t>
            </w:r>
            <w:r w:rsidRPr="00F628FA">
              <w:rPr>
                <w:rFonts w:ascii="Times New Roman" w:eastAsia="標楷體" w:hAnsi="Times New Roman" w:cs="Times New Roman"/>
                <w:kern w:val="0"/>
                <w:sz w:val="14"/>
                <w:szCs w:val="14"/>
              </w:rPr>
              <w:t>（待確認）</w:t>
            </w:r>
          </w:p>
          <w:p w14:paraId="7FAF5B54" w14:textId="77777777" w:rsidR="00F628FA" w:rsidRPr="00F628FA" w:rsidRDefault="00F628FA" w:rsidP="00F628FA">
            <w:pPr>
              <w:autoSpaceDE w:val="0"/>
              <w:autoSpaceDN w:val="0"/>
              <w:adjustRightInd w:val="0"/>
              <w:rPr>
                <w:rFonts w:ascii="Times New Roman" w:eastAsia="標楷體" w:hAnsi="Times New Roman" w:cs="Times New Roman"/>
                <w:kern w:val="0"/>
                <w:sz w:val="14"/>
                <w:szCs w:val="14"/>
              </w:rPr>
            </w:pPr>
            <w:r w:rsidRPr="00F628FA">
              <w:rPr>
                <w:rFonts w:ascii="Times New Roman" w:eastAsia="標楷體" w:hAnsi="Times New Roman" w:cs="Times New Roman"/>
                <w:kern w:val="0"/>
                <w:sz w:val="14"/>
                <w:szCs w:val="14"/>
              </w:rPr>
              <w:t>－同步翻譯法文／英文／西班牙文（待確認）</w:t>
            </w:r>
          </w:p>
          <w:p w14:paraId="054FAC77" w14:textId="77777777" w:rsidR="00F628FA" w:rsidRPr="00F628FA" w:rsidRDefault="00F628FA" w:rsidP="00F628FA">
            <w:pPr>
              <w:autoSpaceDE w:val="0"/>
              <w:autoSpaceDN w:val="0"/>
              <w:adjustRightInd w:val="0"/>
              <w:rPr>
                <w:rFonts w:ascii="Times New Roman" w:eastAsia="標楷體" w:hAnsi="Times New Roman" w:cs="Times New Roman"/>
                <w:kern w:val="0"/>
                <w:sz w:val="14"/>
                <w:szCs w:val="14"/>
              </w:rPr>
            </w:pPr>
            <w:r w:rsidRPr="00F628FA">
              <w:rPr>
                <w:rFonts w:ascii="Times New Roman" w:eastAsia="標楷體" w:hAnsi="Times New Roman" w:cs="Times New Roman"/>
                <w:kern w:val="0"/>
                <w:sz w:val="14"/>
                <w:szCs w:val="14"/>
              </w:rPr>
              <w:t>－前往會議地點之指示標誌</w:t>
            </w:r>
          </w:p>
          <w:p w14:paraId="5C9809F3" w14:textId="77777777" w:rsidR="00F628FA" w:rsidRPr="00F628FA" w:rsidRDefault="00F628FA" w:rsidP="00F628FA">
            <w:pPr>
              <w:rPr>
                <w:rFonts w:ascii="Times New Roman" w:eastAsia="標楷體" w:hAnsi="Times New Roman" w:cs="Times New Roman"/>
                <w:b/>
                <w:kern w:val="0"/>
                <w:sz w:val="14"/>
                <w:szCs w:val="14"/>
              </w:rPr>
            </w:pPr>
            <w:r w:rsidRPr="00F628FA">
              <w:rPr>
                <w:rFonts w:ascii="Times New Roman" w:eastAsia="標楷體" w:hAnsi="Times New Roman" w:cs="Times New Roman"/>
                <w:b/>
                <w:kern w:val="0"/>
                <w:sz w:val="14"/>
                <w:szCs w:val="14"/>
              </w:rPr>
              <w:t>投影螢幕</w:t>
            </w:r>
          </w:p>
          <w:p w14:paraId="4FC29C5F" w14:textId="77777777" w:rsidR="00F628FA" w:rsidRPr="00F628FA" w:rsidRDefault="00F628FA" w:rsidP="00F628FA">
            <w:pPr>
              <w:rPr>
                <w:rFonts w:ascii="Times New Roman" w:eastAsia="標楷體" w:hAnsi="Times New Roman" w:cs="Times New Roman"/>
                <w:kern w:val="0"/>
                <w:sz w:val="14"/>
                <w:szCs w:val="14"/>
              </w:rPr>
            </w:pPr>
            <w:r w:rsidRPr="00F628FA">
              <w:rPr>
                <w:rFonts w:ascii="Times New Roman" w:eastAsia="標楷體" w:hAnsi="Times New Roman" w:cs="Times New Roman"/>
                <w:kern w:val="0"/>
                <w:sz w:val="14"/>
                <w:szCs w:val="14"/>
              </w:rPr>
              <w:t>(</w:t>
            </w:r>
            <w:r w:rsidRPr="00F628FA">
              <w:rPr>
                <w:rFonts w:ascii="Times New Roman" w:eastAsia="標楷體" w:hAnsi="Times New Roman" w:cs="Times New Roman"/>
                <w:kern w:val="0"/>
                <w:sz w:val="14"/>
                <w:szCs w:val="14"/>
              </w:rPr>
              <w:t>座位安排職稱，由左至右，由上至下</w:t>
            </w:r>
            <w:r w:rsidRPr="00F628FA">
              <w:rPr>
                <w:rFonts w:ascii="Times New Roman" w:eastAsia="標楷體" w:hAnsi="Times New Roman" w:cs="Times New Roman"/>
                <w:kern w:val="0"/>
                <w:sz w:val="14"/>
                <w:szCs w:val="14"/>
              </w:rPr>
              <w:t>)</w:t>
            </w:r>
          </w:p>
          <w:p w14:paraId="77F5D455" w14:textId="77777777" w:rsidR="00F628FA" w:rsidRPr="00F628FA" w:rsidRDefault="00F628FA" w:rsidP="00F628FA">
            <w:pPr>
              <w:rPr>
                <w:rFonts w:ascii="Times New Roman" w:eastAsia="標楷體" w:hAnsi="Times New Roman" w:cs="Times New Roman"/>
                <w:b/>
                <w:bCs/>
                <w:kern w:val="0"/>
                <w:sz w:val="14"/>
                <w:szCs w:val="14"/>
              </w:rPr>
            </w:pPr>
            <w:r w:rsidRPr="00F628FA">
              <w:rPr>
                <w:rFonts w:ascii="Times New Roman" w:eastAsia="標楷體" w:hAnsi="Times New Roman" w:cs="Times New Roman"/>
                <w:b/>
                <w:bCs/>
                <w:kern w:val="0"/>
                <w:sz w:val="14"/>
                <w:szCs w:val="14"/>
              </w:rPr>
              <w:t>助理</w:t>
            </w:r>
          </w:p>
          <w:p w14:paraId="2CDFA955" w14:textId="08F6145E" w:rsidR="00F628FA" w:rsidRPr="00F628FA" w:rsidRDefault="00F628FA" w:rsidP="00F628FA">
            <w:pPr>
              <w:rPr>
                <w:rFonts w:ascii="Times New Roman" w:eastAsia="標楷體" w:hAnsi="Times New Roman" w:cs="Times New Roman"/>
                <w:b/>
                <w:bCs/>
                <w:kern w:val="0"/>
                <w:sz w:val="14"/>
                <w:szCs w:val="14"/>
              </w:rPr>
            </w:pPr>
            <w:r w:rsidRPr="00F628FA">
              <w:rPr>
                <w:rFonts w:ascii="Times New Roman" w:eastAsia="標楷體" w:hAnsi="Times New Roman" w:cs="Times New Roman"/>
                <w:b/>
                <w:bCs/>
                <w:kern w:val="0"/>
                <w:sz w:val="14"/>
                <w:szCs w:val="14"/>
              </w:rPr>
              <w:t>國際柔道</w:t>
            </w:r>
            <w:r w:rsidR="00F7682B">
              <w:rPr>
                <w:rFonts w:ascii="Times New Roman" w:eastAsia="標楷體" w:hAnsi="Times New Roman" w:cs="Times New Roman"/>
                <w:b/>
                <w:bCs/>
                <w:kern w:val="0"/>
                <w:sz w:val="14"/>
                <w:szCs w:val="14"/>
              </w:rPr>
              <w:t>總會</w:t>
            </w:r>
            <w:r w:rsidRPr="00F628FA">
              <w:rPr>
                <w:rFonts w:ascii="Times New Roman" w:eastAsia="標楷體" w:hAnsi="Times New Roman" w:cs="Times New Roman"/>
                <w:b/>
                <w:bCs/>
                <w:kern w:val="0"/>
                <w:sz w:val="14"/>
                <w:szCs w:val="14"/>
              </w:rPr>
              <w:t>（</w:t>
            </w:r>
            <w:r w:rsidRPr="00F628FA">
              <w:rPr>
                <w:rFonts w:ascii="Times New Roman" w:eastAsia="標楷體" w:hAnsi="Times New Roman" w:cs="Times New Roman"/>
                <w:b/>
                <w:bCs/>
                <w:kern w:val="0"/>
                <w:sz w:val="14"/>
                <w:szCs w:val="14"/>
              </w:rPr>
              <w:t>IJF</w:t>
            </w:r>
            <w:r w:rsidRPr="00F628FA">
              <w:rPr>
                <w:rFonts w:ascii="Times New Roman" w:eastAsia="標楷體" w:hAnsi="Times New Roman" w:cs="Times New Roman"/>
                <w:b/>
                <w:bCs/>
                <w:kern w:val="0"/>
                <w:sz w:val="14"/>
                <w:szCs w:val="14"/>
              </w:rPr>
              <w:t>）工作人員</w:t>
            </w:r>
          </w:p>
          <w:p w14:paraId="1B6FDD73" w14:textId="77777777" w:rsidR="00F628FA" w:rsidRPr="00F628FA" w:rsidRDefault="00F628FA" w:rsidP="00F628FA">
            <w:pPr>
              <w:rPr>
                <w:rFonts w:ascii="Times New Roman" w:eastAsia="標楷體" w:hAnsi="Times New Roman" w:cs="Times New Roman"/>
                <w:b/>
                <w:bCs/>
                <w:kern w:val="0"/>
                <w:sz w:val="14"/>
                <w:szCs w:val="14"/>
              </w:rPr>
            </w:pPr>
            <w:r w:rsidRPr="00F628FA">
              <w:rPr>
                <w:rFonts w:ascii="Times New Roman" w:eastAsia="標楷體" w:hAnsi="Times New Roman" w:cs="Times New Roman"/>
                <w:b/>
                <w:bCs/>
                <w:kern w:val="0"/>
                <w:sz w:val="14"/>
                <w:szCs w:val="14"/>
              </w:rPr>
              <w:t>執行委員會</w:t>
            </w:r>
          </w:p>
          <w:p w14:paraId="2D8F47C4" w14:textId="77777777" w:rsidR="00F628FA" w:rsidRPr="00F628FA" w:rsidRDefault="00F628FA" w:rsidP="00F628FA">
            <w:pPr>
              <w:rPr>
                <w:rFonts w:ascii="Times New Roman" w:eastAsia="標楷體" w:hAnsi="Times New Roman" w:cs="Times New Roman"/>
                <w:b/>
                <w:bCs/>
                <w:kern w:val="0"/>
                <w:sz w:val="14"/>
                <w:szCs w:val="14"/>
              </w:rPr>
            </w:pPr>
            <w:r w:rsidRPr="00F628FA">
              <w:rPr>
                <w:rFonts w:ascii="Times New Roman" w:eastAsia="標楷體" w:hAnsi="Times New Roman" w:cs="Times New Roman"/>
                <w:b/>
                <w:bCs/>
                <w:kern w:val="0"/>
                <w:sz w:val="14"/>
                <w:szCs w:val="14"/>
              </w:rPr>
              <w:t>執行委員會</w:t>
            </w:r>
          </w:p>
          <w:p w14:paraId="6CC0EC83" w14:textId="77777777" w:rsidR="00F628FA" w:rsidRPr="00F628FA" w:rsidRDefault="00F628FA" w:rsidP="00F628FA">
            <w:pPr>
              <w:rPr>
                <w:rFonts w:ascii="Times New Roman" w:eastAsia="標楷體" w:hAnsi="Times New Roman" w:cs="Times New Roman"/>
                <w:b/>
                <w:bCs/>
                <w:kern w:val="0"/>
                <w:sz w:val="14"/>
                <w:szCs w:val="14"/>
              </w:rPr>
            </w:pPr>
            <w:r w:rsidRPr="00F628FA">
              <w:rPr>
                <w:rFonts w:ascii="Times New Roman" w:eastAsia="標楷體" w:hAnsi="Times New Roman" w:cs="Times New Roman"/>
                <w:b/>
                <w:bCs/>
                <w:kern w:val="0"/>
                <w:sz w:val="14"/>
                <w:szCs w:val="14"/>
              </w:rPr>
              <w:t>執行委員會</w:t>
            </w:r>
          </w:p>
          <w:p w14:paraId="403E5447" w14:textId="77777777" w:rsidR="00F628FA" w:rsidRPr="00F628FA" w:rsidRDefault="00F628FA" w:rsidP="00F628FA">
            <w:pPr>
              <w:rPr>
                <w:rFonts w:ascii="Times New Roman" w:eastAsia="標楷體" w:hAnsi="Times New Roman" w:cs="Times New Roman"/>
                <w:b/>
                <w:bCs/>
                <w:kern w:val="0"/>
                <w:sz w:val="14"/>
                <w:szCs w:val="14"/>
              </w:rPr>
            </w:pPr>
            <w:r w:rsidRPr="00F628FA">
              <w:rPr>
                <w:rFonts w:ascii="Times New Roman" w:eastAsia="標楷體" w:hAnsi="Times New Roman" w:cs="Times New Roman"/>
                <w:b/>
                <w:bCs/>
                <w:kern w:val="0"/>
                <w:sz w:val="14"/>
                <w:szCs w:val="14"/>
              </w:rPr>
              <w:t>執行委員會</w:t>
            </w:r>
          </w:p>
          <w:p w14:paraId="3233F6D8" w14:textId="77777777" w:rsidR="00F628FA" w:rsidRPr="00F628FA" w:rsidRDefault="00F628FA" w:rsidP="00F628FA">
            <w:pPr>
              <w:rPr>
                <w:rFonts w:ascii="Times New Roman" w:eastAsia="標楷體" w:hAnsi="Times New Roman" w:cs="Times New Roman"/>
                <w:b/>
                <w:bCs/>
                <w:kern w:val="0"/>
                <w:sz w:val="14"/>
                <w:szCs w:val="14"/>
              </w:rPr>
            </w:pPr>
            <w:r w:rsidRPr="00F628FA">
              <w:rPr>
                <w:rFonts w:ascii="Times New Roman" w:eastAsia="標楷體" w:hAnsi="Times New Roman" w:cs="Times New Roman"/>
                <w:b/>
                <w:bCs/>
                <w:kern w:val="0"/>
                <w:sz w:val="14"/>
                <w:szCs w:val="14"/>
              </w:rPr>
              <w:t>執行委員會</w:t>
            </w:r>
          </w:p>
          <w:p w14:paraId="0E918826" w14:textId="77777777" w:rsidR="00F628FA" w:rsidRPr="00F628FA" w:rsidRDefault="00F628FA" w:rsidP="00F628FA">
            <w:pPr>
              <w:rPr>
                <w:rFonts w:ascii="Times New Roman" w:eastAsia="標楷體" w:hAnsi="Times New Roman" w:cs="Times New Roman"/>
                <w:b/>
                <w:bCs/>
                <w:kern w:val="0"/>
                <w:sz w:val="14"/>
                <w:szCs w:val="14"/>
              </w:rPr>
            </w:pPr>
            <w:r w:rsidRPr="00F628FA">
              <w:rPr>
                <w:rFonts w:ascii="Times New Roman" w:eastAsia="標楷體" w:hAnsi="Times New Roman" w:cs="Times New Roman"/>
                <w:b/>
                <w:bCs/>
                <w:kern w:val="0"/>
                <w:sz w:val="14"/>
                <w:szCs w:val="14"/>
              </w:rPr>
              <w:t>執行委員會</w:t>
            </w:r>
          </w:p>
          <w:p w14:paraId="0020DED1" w14:textId="77777777" w:rsidR="00F628FA" w:rsidRPr="00F628FA" w:rsidRDefault="00F628FA" w:rsidP="00F628FA">
            <w:pPr>
              <w:rPr>
                <w:rFonts w:ascii="Times New Roman" w:eastAsia="標楷體" w:hAnsi="Times New Roman" w:cs="Times New Roman"/>
                <w:b/>
                <w:bCs/>
                <w:kern w:val="0"/>
                <w:sz w:val="14"/>
                <w:szCs w:val="14"/>
              </w:rPr>
            </w:pPr>
            <w:r w:rsidRPr="00F628FA">
              <w:rPr>
                <w:rFonts w:ascii="Times New Roman" w:eastAsia="標楷體" w:hAnsi="Times New Roman" w:cs="Times New Roman"/>
                <w:b/>
                <w:bCs/>
                <w:kern w:val="0"/>
                <w:sz w:val="14"/>
                <w:szCs w:val="14"/>
              </w:rPr>
              <w:t>執行委員會</w:t>
            </w:r>
          </w:p>
          <w:p w14:paraId="0810B692" w14:textId="77777777" w:rsidR="00F628FA" w:rsidRPr="00F628FA" w:rsidRDefault="00F628FA" w:rsidP="00F628FA">
            <w:pPr>
              <w:rPr>
                <w:rFonts w:ascii="Times New Roman" w:eastAsia="標楷體" w:hAnsi="Times New Roman" w:cs="Times New Roman"/>
                <w:b/>
                <w:bCs/>
                <w:kern w:val="0"/>
                <w:sz w:val="14"/>
                <w:szCs w:val="14"/>
              </w:rPr>
            </w:pPr>
            <w:r w:rsidRPr="00F628FA">
              <w:rPr>
                <w:rFonts w:ascii="Times New Roman" w:eastAsia="標楷體" w:hAnsi="Times New Roman" w:cs="Times New Roman"/>
                <w:b/>
                <w:bCs/>
                <w:kern w:val="0"/>
                <w:sz w:val="14"/>
                <w:szCs w:val="14"/>
              </w:rPr>
              <w:t>執行委員會</w:t>
            </w:r>
          </w:p>
          <w:p w14:paraId="0438ACD3" w14:textId="77777777" w:rsidR="00F628FA" w:rsidRPr="00F628FA" w:rsidRDefault="00F628FA" w:rsidP="00F628FA">
            <w:pPr>
              <w:rPr>
                <w:rFonts w:ascii="Times New Roman" w:eastAsia="標楷體" w:hAnsi="Times New Roman" w:cs="Times New Roman"/>
                <w:b/>
                <w:bCs/>
                <w:kern w:val="0"/>
                <w:sz w:val="14"/>
                <w:szCs w:val="14"/>
              </w:rPr>
            </w:pPr>
            <w:r w:rsidRPr="00F628FA">
              <w:rPr>
                <w:rFonts w:ascii="Times New Roman" w:eastAsia="標楷體" w:hAnsi="Times New Roman" w:cs="Times New Roman"/>
                <w:b/>
                <w:bCs/>
                <w:kern w:val="0"/>
                <w:sz w:val="14"/>
                <w:szCs w:val="14"/>
              </w:rPr>
              <w:t>來賓</w:t>
            </w:r>
          </w:p>
          <w:p w14:paraId="0D4ADBD6" w14:textId="77777777" w:rsidR="00F628FA" w:rsidRPr="00F628FA" w:rsidRDefault="00F628FA" w:rsidP="00F628FA">
            <w:pPr>
              <w:rPr>
                <w:rFonts w:ascii="Times New Roman" w:eastAsia="標楷體" w:hAnsi="Times New Roman" w:cs="Times New Roman"/>
                <w:b/>
                <w:bCs/>
                <w:kern w:val="0"/>
                <w:sz w:val="14"/>
                <w:szCs w:val="14"/>
              </w:rPr>
            </w:pPr>
            <w:r w:rsidRPr="00F628FA">
              <w:rPr>
                <w:rFonts w:ascii="Times New Roman" w:eastAsia="標楷體" w:hAnsi="Times New Roman" w:cs="Times New Roman"/>
                <w:b/>
                <w:bCs/>
                <w:kern w:val="0"/>
                <w:sz w:val="14"/>
                <w:szCs w:val="14"/>
              </w:rPr>
              <w:t>來賓</w:t>
            </w:r>
          </w:p>
          <w:p w14:paraId="0BE04603" w14:textId="77777777" w:rsidR="00F628FA" w:rsidRPr="00F628FA" w:rsidRDefault="00F628FA" w:rsidP="00F628FA">
            <w:pPr>
              <w:rPr>
                <w:rFonts w:ascii="Times New Roman" w:eastAsia="標楷體" w:hAnsi="Times New Roman" w:cs="Times New Roman"/>
                <w:b/>
                <w:bCs/>
                <w:kern w:val="0"/>
                <w:sz w:val="14"/>
                <w:szCs w:val="14"/>
              </w:rPr>
            </w:pPr>
            <w:r w:rsidRPr="00F628FA">
              <w:rPr>
                <w:rFonts w:ascii="Times New Roman" w:eastAsia="標楷體" w:hAnsi="Times New Roman" w:cs="Times New Roman"/>
                <w:b/>
                <w:bCs/>
                <w:kern w:val="0"/>
                <w:sz w:val="14"/>
                <w:szCs w:val="14"/>
              </w:rPr>
              <w:t>來賓</w:t>
            </w:r>
          </w:p>
          <w:p w14:paraId="35EAA68A" w14:textId="77777777" w:rsidR="00F628FA" w:rsidRPr="00F628FA" w:rsidRDefault="00F628FA" w:rsidP="00F628FA">
            <w:pPr>
              <w:rPr>
                <w:rFonts w:ascii="Times New Roman" w:eastAsia="標楷體" w:hAnsi="Times New Roman" w:cs="Times New Roman"/>
                <w:b/>
                <w:kern w:val="0"/>
                <w:sz w:val="14"/>
                <w:szCs w:val="14"/>
              </w:rPr>
            </w:pPr>
            <w:r w:rsidRPr="00F628FA">
              <w:rPr>
                <w:rFonts w:ascii="Times New Roman" w:eastAsia="標楷體" w:hAnsi="Times New Roman" w:cs="Times New Roman"/>
                <w:b/>
                <w:kern w:val="0"/>
                <w:sz w:val="14"/>
                <w:szCs w:val="14"/>
              </w:rPr>
              <w:t>體育主管總監</w:t>
            </w:r>
          </w:p>
          <w:p w14:paraId="0603D554" w14:textId="77777777" w:rsidR="00F628FA" w:rsidRPr="00F628FA" w:rsidRDefault="00F628FA" w:rsidP="00F628FA">
            <w:pPr>
              <w:rPr>
                <w:rFonts w:ascii="Times New Roman" w:eastAsia="標楷體" w:hAnsi="Times New Roman" w:cs="Times New Roman"/>
                <w:b/>
                <w:kern w:val="0"/>
                <w:sz w:val="14"/>
                <w:szCs w:val="14"/>
              </w:rPr>
            </w:pPr>
            <w:r w:rsidRPr="00F628FA">
              <w:rPr>
                <w:rFonts w:ascii="Times New Roman" w:eastAsia="標楷體" w:hAnsi="Times New Roman" w:cs="Times New Roman"/>
                <w:b/>
                <w:kern w:val="0"/>
                <w:sz w:val="14"/>
                <w:szCs w:val="14"/>
              </w:rPr>
              <w:t>秘書長</w:t>
            </w:r>
          </w:p>
          <w:p w14:paraId="5C1BB841" w14:textId="77777777" w:rsidR="00F628FA" w:rsidRPr="00F628FA" w:rsidRDefault="00F628FA" w:rsidP="00F628FA">
            <w:pPr>
              <w:rPr>
                <w:rFonts w:ascii="Times New Roman" w:eastAsia="標楷體" w:hAnsi="Times New Roman" w:cs="Times New Roman"/>
                <w:b/>
                <w:kern w:val="0"/>
                <w:sz w:val="14"/>
                <w:szCs w:val="14"/>
              </w:rPr>
            </w:pPr>
            <w:r w:rsidRPr="00F628FA">
              <w:rPr>
                <w:rFonts w:ascii="Times New Roman" w:eastAsia="標楷體" w:hAnsi="Times New Roman" w:cs="Times New Roman"/>
                <w:b/>
                <w:kern w:val="0"/>
                <w:sz w:val="14"/>
                <w:szCs w:val="14"/>
              </w:rPr>
              <w:t>總裁</w:t>
            </w:r>
          </w:p>
          <w:p w14:paraId="2E786D0E" w14:textId="77777777" w:rsidR="00F628FA" w:rsidRPr="00F628FA" w:rsidRDefault="00F628FA" w:rsidP="00F628FA">
            <w:pPr>
              <w:rPr>
                <w:rFonts w:ascii="Times New Roman" w:eastAsia="標楷體" w:hAnsi="Times New Roman" w:cs="Times New Roman"/>
                <w:b/>
                <w:kern w:val="0"/>
                <w:sz w:val="14"/>
                <w:szCs w:val="14"/>
              </w:rPr>
            </w:pPr>
            <w:r w:rsidRPr="00F628FA">
              <w:rPr>
                <w:rFonts w:ascii="Times New Roman" w:eastAsia="標楷體" w:hAnsi="Times New Roman" w:cs="Times New Roman"/>
                <w:b/>
                <w:kern w:val="0"/>
                <w:sz w:val="14"/>
                <w:szCs w:val="14"/>
              </w:rPr>
              <w:t>財務長</w:t>
            </w:r>
          </w:p>
          <w:p w14:paraId="5CFC8AF3" w14:textId="77777777" w:rsidR="00F628FA" w:rsidRPr="00F628FA" w:rsidRDefault="00F628FA" w:rsidP="00F628FA">
            <w:pPr>
              <w:rPr>
                <w:rFonts w:ascii="Times New Roman" w:eastAsia="標楷體" w:hAnsi="Times New Roman" w:cs="Times New Roman"/>
                <w:b/>
                <w:kern w:val="0"/>
                <w:sz w:val="14"/>
                <w:szCs w:val="14"/>
              </w:rPr>
            </w:pPr>
            <w:r w:rsidRPr="00F628FA">
              <w:rPr>
                <w:rFonts w:ascii="Times New Roman" w:eastAsia="標楷體" w:hAnsi="Times New Roman" w:cs="Times New Roman"/>
                <w:b/>
                <w:kern w:val="0"/>
                <w:sz w:val="14"/>
                <w:szCs w:val="14"/>
              </w:rPr>
              <w:t>裁判主任</w:t>
            </w:r>
          </w:p>
          <w:p w14:paraId="5F6B7673" w14:textId="77777777" w:rsidR="00F628FA" w:rsidRPr="00F628FA" w:rsidRDefault="00F628FA" w:rsidP="00F628FA">
            <w:pPr>
              <w:rPr>
                <w:rFonts w:ascii="Times New Roman" w:eastAsia="標楷體" w:hAnsi="Times New Roman" w:cs="Times New Roman"/>
                <w:b/>
                <w:bCs/>
                <w:kern w:val="0"/>
                <w:sz w:val="14"/>
                <w:szCs w:val="14"/>
              </w:rPr>
            </w:pPr>
            <w:r w:rsidRPr="00F628FA">
              <w:rPr>
                <w:rFonts w:ascii="Times New Roman" w:eastAsia="標楷體" w:hAnsi="Times New Roman" w:cs="Times New Roman"/>
                <w:b/>
                <w:bCs/>
                <w:kern w:val="0"/>
                <w:sz w:val="14"/>
                <w:szCs w:val="14"/>
              </w:rPr>
              <w:t>執行委員會</w:t>
            </w:r>
          </w:p>
          <w:p w14:paraId="38AC0261" w14:textId="77777777" w:rsidR="00F628FA" w:rsidRPr="00F628FA" w:rsidRDefault="00F628FA" w:rsidP="00F628FA">
            <w:pPr>
              <w:rPr>
                <w:rFonts w:ascii="Times New Roman" w:eastAsia="標楷體" w:hAnsi="Times New Roman" w:cs="Times New Roman"/>
                <w:b/>
                <w:bCs/>
                <w:kern w:val="0"/>
                <w:sz w:val="14"/>
                <w:szCs w:val="14"/>
              </w:rPr>
            </w:pPr>
            <w:r w:rsidRPr="00F628FA">
              <w:rPr>
                <w:rFonts w:ascii="Times New Roman" w:eastAsia="標楷體" w:hAnsi="Times New Roman" w:cs="Times New Roman"/>
                <w:b/>
                <w:bCs/>
                <w:kern w:val="0"/>
                <w:sz w:val="14"/>
                <w:szCs w:val="14"/>
              </w:rPr>
              <w:t>執行委員會</w:t>
            </w:r>
          </w:p>
          <w:p w14:paraId="39E40C98" w14:textId="77777777" w:rsidR="00F628FA" w:rsidRPr="00F628FA" w:rsidRDefault="00F628FA" w:rsidP="00F628FA">
            <w:pPr>
              <w:rPr>
                <w:rFonts w:ascii="Times New Roman" w:eastAsia="標楷體" w:hAnsi="Times New Roman" w:cs="Times New Roman"/>
                <w:b/>
                <w:bCs/>
                <w:kern w:val="0"/>
                <w:sz w:val="14"/>
                <w:szCs w:val="14"/>
              </w:rPr>
            </w:pPr>
            <w:r w:rsidRPr="00F628FA">
              <w:rPr>
                <w:rFonts w:ascii="Times New Roman" w:eastAsia="標楷體" w:hAnsi="Times New Roman" w:cs="Times New Roman"/>
                <w:b/>
                <w:bCs/>
                <w:kern w:val="0"/>
                <w:sz w:val="14"/>
                <w:szCs w:val="14"/>
              </w:rPr>
              <w:t>執行委員會</w:t>
            </w:r>
          </w:p>
          <w:p w14:paraId="7CC3F663" w14:textId="77777777" w:rsidR="00F628FA" w:rsidRPr="00F628FA" w:rsidRDefault="00F628FA" w:rsidP="00F628FA">
            <w:pPr>
              <w:rPr>
                <w:rFonts w:ascii="Times New Roman" w:eastAsia="標楷體" w:hAnsi="Times New Roman" w:cs="Times New Roman"/>
                <w:b/>
                <w:bCs/>
                <w:kern w:val="0"/>
                <w:sz w:val="14"/>
                <w:szCs w:val="14"/>
              </w:rPr>
            </w:pPr>
            <w:r w:rsidRPr="00F628FA">
              <w:rPr>
                <w:rFonts w:ascii="Times New Roman" w:eastAsia="標楷體" w:hAnsi="Times New Roman" w:cs="Times New Roman"/>
                <w:b/>
                <w:bCs/>
                <w:kern w:val="0"/>
                <w:sz w:val="14"/>
                <w:szCs w:val="14"/>
              </w:rPr>
              <w:t>執行委員會</w:t>
            </w:r>
          </w:p>
          <w:p w14:paraId="04D025A3" w14:textId="77777777" w:rsidR="00F628FA" w:rsidRPr="00F628FA" w:rsidRDefault="00F628FA" w:rsidP="00F628FA">
            <w:pPr>
              <w:rPr>
                <w:rFonts w:ascii="Times New Roman" w:eastAsia="標楷體" w:hAnsi="Times New Roman" w:cs="Times New Roman"/>
                <w:b/>
                <w:bCs/>
                <w:kern w:val="0"/>
                <w:sz w:val="14"/>
                <w:szCs w:val="14"/>
              </w:rPr>
            </w:pPr>
            <w:r w:rsidRPr="00F628FA">
              <w:rPr>
                <w:rFonts w:ascii="Times New Roman" w:eastAsia="標楷體" w:hAnsi="Times New Roman" w:cs="Times New Roman"/>
                <w:b/>
                <w:bCs/>
                <w:kern w:val="0"/>
                <w:sz w:val="14"/>
                <w:szCs w:val="14"/>
              </w:rPr>
              <w:t>執行委員會</w:t>
            </w:r>
          </w:p>
          <w:p w14:paraId="40408075" w14:textId="77777777" w:rsidR="00F628FA" w:rsidRPr="00F628FA" w:rsidRDefault="00F628FA" w:rsidP="00F628FA">
            <w:pPr>
              <w:rPr>
                <w:rFonts w:ascii="Times New Roman" w:eastAsia="標楷體" w:hAnsi="Times New Roman" w:cs="Times New Roman"/>
                <w:b/>
                <w:bCs/>
                <w:kern w:val="0"/>
                <w:sz w:val="14"/>
                <w:szCs w:val="14"/>
              </w:rPr>
            </w:pPr>
            <w:r w:rsidRPr="00F628FA">
              <w:rPr>
                <w:rFonts w:ascii="Times New Roman" w:eastAsia="標楷體" w:hAnsi="Times New Roman" w:cs="Times New Roman"/>
                <w:b/>
                <w:bCs/>
                <w:kern w:val="0"/>
                <w:sz w:val="14"/>
                <w:szCs w:val="14"/>
              </w:rPr>
              <w:t>執行委員會</w:t>
            </w:r>
          </w:p>
          <w:p w14:paraId="058CE2B9" w14:textId="77777777" w:rsidR="00F628FA" w:rsidRPr="00F628FA" w:rsidRDefault="00F628FA" w:rsidP="00F628FA">
            <w:pPr>
              <w:rPr>
                <w:rFonts w:ascii="Times New Roman" w:eastAsia="標楷體" w:hAnsi="Times New Roman" w:cs="Times New Roman"/>
                <w:b/>
                <w:bCs/>
                <w:kern w:val="0"/>
                <w:sz w:val="14"/>
                <w:szCs w:val="14"/>
              </w:rPr>
            </w:pPr>
            <w:r w:rsidRPr="00F628FA">
              <w:rPr>
                <w:rFonts w:ascii="Times New Roman" w:eastAsia="標楷體" w:hAnsi="Times New Roman" w:cs="Times New Roman"/>
                <w:b/>
                <w:bCs/>
                <w:kern w:val="0"/>
                <w:sz w:val="14"/>
                <w:szCs w:val="14"/>
              </w:rPr>
              <w:t>執行委員會</w:t>
            </w:r>
          </w:p>
          <w:p w14:paraId="08E27AFF" w14:textId="77777777" w:rsidR="00F628FA" w:rsidRPr="00F628FA" w:rsidRDefault="00F628FA" w:rsidP="00F628FA">
            <w:pPr>
              <w:rPr>
                <w:rFonts w:ascii="Times New Roman" w:eastAsia="標楷體" w:hAnsi="Times New Roman" w:cs="Times New Roman"/>
                <w:b/>
                <w:bCs/>
                <w:kern w:val="0"/>
                <w:sz w:val="14"/>
                <w:szCs w:val="14"/>
              </w:rPr>
            </w:pPr>
            <w:r w:rsidRPr="00F628FA">
              <w:rPr>
                <w:rFonts w:ascii="Times New Roman" w:eastAsia="標楷體" w:hAnsi="Times New Roman" w:cs="Times New Roman"/>
                <w:b/>
                <w:bCs/>
                <w:kern w:val="0"/>
                <w:sz w:val="14"/>
                <w:szCs w:val="14"/>
              </w:rPr>
              <w:t>執行委員會</w:t>
            </w:r>
          </w:p>
          <w:p w14:paraId="73954D6B" w14:textId="77777777" w:rsidR="00F628FA" w:rsidRPr="00F628FA" w:rsidRDefault="00F628FA" w:rsidP="00F628FA">
            <w:pPr>
              <w:rPr>
                <w:rFonts w:ascii="Times New Roman" w:eastAsia="標楷體" w:hAnsi="Times New Roman" w:cs="Times New Roman"/>
                <w:b/>
                <w:bCs/>
                <w:kern w:val="0"/>
                <w:sz w:val="14"/>
                <w:szCs w:val="14"/>
              </w:rPr>
            </w:pPr>
            <w:r w:rsidRPr="00F628FA">
              <w:rPr>
                <w:rFonts w:ascii="Times New Roman" w:eastAsia="標楷體" w:hAnsi="Times New Roman" w:cs="Times New Roman"/>
                <w:b/>
                <w:bCs/>
                <w:kern w:val="0"/>
                <w:sz w:val="14"/>
                <w:szCs w:val="14"/>
              </w:rPr>
              <w:t>來賓</w:t>
            </w:r>
          </w:p>
          <w:p w14:paraId="41C7F855" w14:textId="77777777" w:rsidR="00F628FA" w:rsidRPr="00F628FA" w:rsidRDefault="00F628FA" w:rsidP="00F628FA">
            <w:pPr>
              <w:rPr>
                <w:rFonts w:ascii="Times New Roman" w:eastAsia="標楷體" w:hAnsi="Times New Roman" w:cs="Times New Roman"/>
                <w:b/>
                <w:bCs/>
                <w:kern w:val="0"/>
                <w:sz w:val="14"/>
                <w:szCs w:val="14"/>
              </w:rPr>
            </w:pPr>
            <w:r w:rsidRPr="00F628FA">
              <w:rPr>
                <w:rFonts w:ascii="Times New Roman" w:eastAsia="標楷體" w:hAnsi="Times New Roman" w:cs="Times New Roman"/>
                <w:b/>
                <w:bCs/>
                <w:kern w:val="0"/>
                <w:sz w:val="14"/>
                <w:szCs w:val="14"/>
              </w:rPr>
              <w:t>來賓</w:t>
            </w:r>
          </w:p>
          <w:p w14:paraId="2F8EB576" w14:textId="77777777" w:rsidR="00F628FA" w:rsidRPr="00F628FA" w:rsidRDefault="00F628FA" w:rsidP="00F628FA">
            <w:pPr>
              <w:rPr>
                <w:rFonts w:ascii="Times New Roman" w:eastAsia="標楷體" w:hAnsi="Times New Roman" w:cs="Times New Roman"/>
                <w:b/>
                <w:bCs/>
                <w:kern w:val="0"/>
                <w:sz w:val="14"/>
                <w:szCs w:val="14"/>
              </w:rPr>
            </w:pPr>
            <w:r w:rsidRPr="00F628FA">
              <w:rPr>
                <w:rFonts w:ascii="Times New Roman" w:eastAsia="標楷體" w:hAnsi="Times New Roman" w:cs="Times New Roman"/>
                <w:b/>
                <w:bCs/>
                <w:kern w:val="0"/>
                <w:sz w:val="14"/>
                <w:szCs w:val="14"/>
              </w:rPr>
              <w:t>來賓</w:t>
            </w:r>
          </w:p>
          <w:p w14:paraId="10D44EE1" w14:textId="77777777" w:rsidR="00F628FA" w:rsidRDefault="00F628FA" w:rsidP="00F628FA">
            <w:pPr>
              <w:autoSpaceDE w:val="0"/>
              <w:autoSpaceDN w:val="0"/>
              <w:adjustRightInd w:val="0"/>
              <w:rPr>
                <w:rFonts w:ascii="Times New Roman" w:eastAsia="標楷體" w:hAnsi="Times New Roman" w:cs="Times New Roman"/>
                <w:b/>
                <w:bCs/>
                <w:kern w:val="0"/>
                <w:sz w:val="14"/>
                <w:szCs w:val="14"/>
              </w:rPr>
            </w:pPr>
            <w:r w:rsidRPr="00F628FA">
              <w:rPr>
                <w:rFonts w:ascii="Times New Roman" w:eastAsia="標楷體" w:hAnsi="Times New Roman" w:cs="Times New Roman"/>
                <w:b/>
                <w:bCs/>
                <w:kern w:val="0"/>
                <w:sz w:val="14"/>
                <w:szCs w:val="14"/>
              </w:rPr>
              <w:t>助理</w:t>
            </w:r>
          </w:p>
          <w:p w14:paraId="3BE2CD81" w14:textId="77777777" w:rsidR="00D003D8" w:rsidRPr="00BE3C9C" w:rsidRDefault="00D003D8" w:rsidP="00D003D8">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根據需要，可增添所需的安排。</w:t>
            </w:r>
          </w:p>
          <w:p w14:paraId="06F29772" w14:textId="126165C3" w:rsidR="00D003D8" w:rsidRDefault="00D003D8" w:rsidP="00D003D8">
            <w:pPr>
              <w:autoSpaceDE w:val="0"/>
              <w:autoSpaceDN w:val="0"/>
              <w:adjustRightInd w:val="0"/>
              <w:rPr>
                <w:rFonts w:ascii="Times New Roman" w:eastAsia="標楷體" w:hAnsi="Times New Roman" w:cs="Times New Roman"/>
                <w:b/>
                <w:bCs/>
                <w:kern w:val="0"/>
                <w:szCs w:val="24"/>
              </w:rPr>
            </w:pPr>
            <w:r w:rsidRPr="00BE3C9C">
              <w:rPr>
                <w:rFonts w:ascii="Times New Roman" w:eastAsia="標楷體" w:hAnsi="Times New Roman" w:cs="Times New Roman"/>
                <w:kern w:val="0"/>
                <w:szCs w:val="24"/>
              </w:rPr>
              <w:t>總秘書處可能會為國際柔道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）委員會會議和大陸會議提出需要會議室之要求。</w:t>
            </w:r>
          </w:p>
        </w:tc>
      </w:tr>
    </w:tbl>
    <w:p w14:paraId="19C65AEE" w14:textId="77777777" w:rsidR="00DE538A" w:rsidRPr="00BE3C9C" w:rsidRDefault="00DE538A" w:rsidP="002A246C">
      <w:pPr>
        <w:rPr>
          <w:rFonts w:ascii="Times New Roman" w:eastAsia="標楷體" w:hAnsi="Times New Roman" w:cs="Times New Roman"/>
          <w:kern w:val="0"/>
          <w:szCs w:val="24"/>
        </w:rPr>
      </w:pPr>
    </w:p>
    <w:p w14:paraId="699B261D" w14:textId="77777777" w:rsidR="00143B19" w:rsidRDefault="00143B19" w:rsidP="00143B19">
      <w:pPr>
        <w:rPr>
          <w:rFonts w:ascii="Times New Roman" w:eastAsia="標楷體" w:hAnsi="Times New Roman" w:cs="Times New Roman"/>
          <w:kern w:val="0"/>
          <w:szCs w:val="24"/>
        </w:rPr>
      </w:pPr>
    </w:p>
    <w:p w14:paraId="00121595" w14:textId="77777777" w:rsidR="00D003D8" w:rsidRPr="00D003D8" w:rsidRDefault="00D003D8" w:rsidP="00D003D8">
      <w:pPr>
        <w:jc w:val="center"/>
        <w:rPr>
          <w:rFonts w:ascii="Times New Roman" w:eastAsia="標楷體" w:hAnsi="Times New Roman" w:cs="Times New Roman"/>
          <w:b/>
          <w:kern w:val="0"/>
          <w:sz w:val="56"/>
          <w:szCs w:val="56"/>
        </w:rPr>
      </w:pPr>
      <w:r w:rsidRPr="00D003D8">
        <w:rPr>
          <w:rFonts w:ascii="Times New Roman" w:eastAsia="標楷體" w:hAnsi="Times New Roman" w:cs="Times New Roman"/>
          <w:b/>
          <w:kern w:val="0"/>
          <w:sz w:val="56"/>
          <w:szCs w:val="56"/>
        </w:rPr>
        <w:t>附件</w:t>
      </w:r>
    </w:p>
    <w:p w14:paraId="50D2AFF2" w14:textId="77777777" w:rsidR="00D003D8" w:rsidRPr="00BE3C9C" w:rsidRDefault="00D003D8" w:rsidP="00D003D8">
      <w:pPr>
        <w:ind w:leftChars="1600" w:left="3840"/>
        <w:rPr>
          <w:rFonts w:ascii="Times New Roman" w:eastAsia="標楷體" w:hAnsi="Times New Roman" w:cs="Times New Roman"/>
          <w:kern w:val="0"/>
          <w:szCs w:val="24"/>
        </w:rPr>
      </w:pPr>
    </w:p>
    <w:p w14:paraId="3DB4C74F" w14:textId="77777777" w:rsidR="008C5F88" w:rsidRPr="00BE3C9C" w:rsidRDefault="008C5F88" w:rsidP="00D003D8">
      <w:pPr>
        <w:autoSpaceDE w:val="0"/>
        <w:autoSpaceDN w:val="0"/>
        <w:adjustRightInd w:val="0"/>
        <w:ind w:leftChars="1600" w:left="3840"/>
        <w:rPr>
          <w:rFonts w:ascii="Times New Roman" w:eastAsia="標楷體" w:hAnsi="Times New Roman" w:cs="Times New Roman"/>
          <w:kern w:val="0"/>
          <w:szCs w:val="24"/>
        </w:rPr>
      </w:pPr>
      <w:r w:rsidRPr="00BE3C9C">
        <w:rPr>
          <w:rFonts w:ascii="Times New Roman" w:eastAsia="標楷體" w:hAnsi="Times New Roman" w:cs="Times New Roman"/>
          <w:kern w:val="0"/>
          <w:szCs w:val="24"/>
        </w:rPr>
        <w:t>附件</w:t>
      </w:r>
      <w:r w:rsidRPr="00BE3C9C">
        <w:rPr>
          <w:rFonts w:ascii="Times New Roman" w:eastAsia="標楷體" w:hAnsi="Times New Roman" w:cs="Times New Roman"/>
          <w:kern w:val="0"/>
          <w:szCs w:val="24"/>
        </w:rPr>
        <w:t xml:space="preserve"> 1 </w:t>
      </w:r>
      <w:r w:rsidR="00C13A57" w:rsidRPr="00BE3C9C">
        <w:rPr>
          <w:rFonts w:ascii="Times New Roman" w:eastAsia="標楷體" w:hAnsi="Times New Roman" w:cs="Times New Roman"/>
          <w:kern w:val="0"/>
          <w:szCs w:val="24"/>
        </w:rPr>
        <w:t>榻榻米</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LED</w:t>
      </w:r>
      <w:r w:rsidRPr="00BE3C9C">
        <w:rPr>
          <w:rFonts w:ascii="Times New Roman" w:eastAsia="標楷體" w:hAnsi="Times New Roman" w:cs="Times New Roman"/>
          <w:kern w:val="0"/>
          <w:szCs w:val="24"/>
        </w:rPr>
        <w:t>、看板與橫幅</w:t>
      </w:r>
    </w:p>
    <w:p w14:paraId="5B4EF47E" w14:textId="77777777" w:rsidR="008C5F88" w:rsidRPr="00BE3C9C" w:rsidRDefault="008C5F88" w:rsidP="00D003D8">
      <w:pPr>
        <w:autoSpaceDE w:val="0"/>
        <w:autoSpaceDN w:val="0"/>
        <w:adjustRightInd w:val="0"/>
        <w:ind w:leftChars="1600" w:left="3840"/>
        <w:rPr>
          <w:rFonts w:ascii="Times New Roman" w:eastAsia="標楷體" w:hAnsi="Times New Roman" w:cs="Times New Roman"/>
          <w:kern w:val="0"/>
          <w:szCs w:val="24"/>
        </w:rPr>
      </w:pPr>
      <w:r w:rsidRPr="00BE3C9C">
        <w:rPr>
          <w:rFonts w:ascii="Times New Roman" w:eastAsia="標楷體" w:hAnsi="Times New Roman" w:cs="Times New Roman"/>
          <w:kern w:val="0"/>
          <w:szCs w:val="24"/>
        </w:rPr>
        <w:t>附件</w:t>
      </w:r>
      <w:r w:rsidRPr="00BE3C9C">
        <w:rPr>
          <w:rFonts w:ascii="Times New Roman" w:eastAsia="標楷體" w:hAnsi="Times New Roman" w:cs="Times New Roman"/>
          <w:kern w:val="0"/>
          <w:szCs w:val="24"/>
        </w:rPr>
        <w:t xml:space="preserve"> 2 </w:t>
      </w:r>
      <w:r w:rsidRPr="00BE3C9C">
        <w:rPr>
          <w:rFonts w:ascii="Times New Roman" w:eastAsia="標楷體" w:hAnsi="Times New Roman" w:cs="Times New Roman"/>
          <w:kern w:val="0"/>
          <w:szCs w:val="24"/>
        </w:rPr>
        <w:t>圖片</w:t>
      </w:r>
    </w:p>
    <w:p w14:paraId="7F067AF5" w14:textId="77777777" w:rsidR="008C5F88" w:rsidRPr="00BE3C9C" w:rsidRDefault="008C5F88" w:rsidP="00D003D8">
      <w:pPr>
        <w:autoSpaceDE w:val="0"/>
        <w:autoSpaceDN w:val="0"/>
        <w:adjustRightInd w:val="0"/>
        <w:ind w:leftChars="1600" w:left="3840"/>
        <w:rPr>
          <w:rFonts w:ascii="Times New Roman" w:eastAsia="標楷體" w:hAnsi="Times New Roman" w:cs="Times New Roman"/>
          <w:kern w:val="0"/>
          <w:szCs w:val="24"/>
        </w:rPr>
      </w:pPr>
      <w:r w:rsidRPr="00BE3C9C">
        <w:rPr>
          <w:rFonts w:ascii="Times New Roman" w:eastAsia="標楷體" w:hAnsi="Times New Roman" w:cs="Times New Roman"/>
          <w:kern w:val="0"/>
          <w:szCs w:val="24"/>
        </w:rPr>
        <w:t>附件</w:t>
      </w:r>
      <w:r w:rsidRPr="00BE3C9C">
        <w:rPr>
          <w:rFonts w:ascii="Times New Roman" w:eastAsia="標楷體" w:hAnsi="Times New Roman" w:cs="Times New Roman"/>
          <w:kern w:val="0"/>
          <w:szCs w:val="24"/>
        </w:rPr>
        <w:t xml:space="preserve"> 3 </w:t>
      </w:r>
      <w:r w:rsidRPr="00BE3C9C">
        <w:rPr>
          <w:rFonts w:ascii="Times New Roman" w:eastAsia="標楷體" w:hAnsi="Times New Roman" w:cs="Times New Roman"/>
          <w:kern w:val="0"/>
          <w:szCs w:val="24"/>
        </w:rPr>
        <w:t>訪問考察清單</w:t>
      </w:r>
    </w:p>
    <w:p w14:paraId="36A80C81" w14:textId="77777777" w:rsidR="008C5F88" w:rsidRPr="006B5DC8" w:rsidRDefault="008C5F88" w:rsidP="00D003D8">
      <w:pPr>
        <w:autoSpaceDE w:val="0"/>
        <w:autoSpaceDN w:val="0"/>
        <w:adjustRightInd w:val="0"/>
        <w:ind w:leftChars="1600" w:left="3840"/>
        <w:rPr>
          <w:rFonts w:ascii="Times New Roman" w:eastAsia="標楷體" w:hAnsi="Times New Roman" w:cs="Times New Roman"/>
          <w:kern w:val="0"/>
          <w:szCs w:val="24"/>
        </w:rPr>
      </w:pPr>
      <w:r w:rsidRPr="00BE3C9C">
        <w:rPr>
          <w:rFonts w:ascii="Times New Roman" w:eastAsia="標楷體" w:hAnsi="Times New Roman" w:cs="Times New Roman"/>
          <w:kern w:val="0"/>
          <w:szCs w:val="24"/>
        </w:rPr>
        <w:t>附件</w:t>
      </w:r>
      <w:r w:rsidRPr="00BE3C9C">
        <w:rPr>
          <w:rFonts w:ascii="Times New Roman" w:eastAsia="標楷體" w:hAnsi="Times New Roman" w:cs="Times New Roman"/>
          <w:kern w:val="0"/>
          <w:szCs w:val="24"/>
        </w:rPr>
        <w:t xml:space="preserve"> 4 </w:t>
      </w:r>
      <w:r w:rsidRPr="00BE3C9C">
        <w:rPr>
          <w:rFonts w:ascii="Times New Roman" w:eastAsia="標楷體" w:hAnsi="Times New Roman" w:cs="Times New Roman"/>
          <w:kern w:val="0"/>
          <w:szCs w:val="24"/>
        </w:rPr>
        <w:t>選</w:t>
      </w:r>
      <w:r w:rsidRPr="006B5DC8">
        <w:rPr>
          <w:rFonts w:ascii="Times New Roman" w:eastAsia="標楷體" w:hAnsi="Times New Roman" w:cs="Times New Roman" w:hint="eastAsia"/>
          <w:kern w:val="0"/>
          <w:szCs w:val="24"/>
        </w:rPr>
        <w:t>手飯店建議菜單規劃</w:t>
      </w:r>
    </w:p>
    <w:p w14:paraId="67F4824F" w14:textId="77777777" w:rsidR="008C5F88" w:rsidRPr="00122E23" w:rsidRDefault="008C5F88" w:rsidP="00D003D8">
      <w:pPr>
        <w:autoSpaceDE w:val="0"/>
        <w:autoSpaceDN w:val="0"/>
        <w:adjustRightInd w:val="0"/>
        <w:ind w:leftChars="1600" w:left="3840"/>
        <w:rPr>
          <w:rFonts w:ascii="Times New Roman" w:eastAsia="標楷體" w:hAnsi="Times New Roman" w:cs="Times New Roman"/>
          <w:kern w:val="0"/>
          <w:szCs w:val="24"/>
        </w:rPr>
      </w:pPr>
      <w:r w:rsidRPr="00122E23">
        <w:rPr>
          <w:rFonts w:ascii="Times New Roman" w:eastAsia="標楷體" w:hAnsi="Times New Roman" w:cs="Times New Roman" w:hint="eastAsia"/>
          <w:kern w:val="0"/>
          <w:szCs w:val="24"/>
        </w:rPr>
        <w:t>附件</w:t>
      </w:r>
      <w:r w:rsidRPr="00122E23">
        <w:rPr>
          <w:rFonts w:ascii="Times New Roman" w:eastAsia="標楷體" w:hAnsi="Times New Roman" w:cs="Times New Roman"/>
          <w:kern w:val="0"/>
          <w:szCs w:val="24"/>
        </w:rPr>
        <w:t xml:space="preserve"> 5 </w:t>
      </w:r>
      <w:r w:rsidRPr="00122E23">
        <w:rPr>
          <w:rFonts w:ascii="Times New Roman" w:eastAsia="標楷體" w:hAnsi="Times New Roman" w:cs="Times New Roman" w:hint="eastAsia"/>
          <w:kern w:val="0"/>
          <w:szCs w:val="24"/>
        </w:rPr>
        <w:t>基本衛生檢查表</w:t>
      </w:r>
    </w:p>
    <w:p w14:paraId="2A37FB8C" w14:textId="77777777" w:rsidR="008C5F88" w:rsidRPr="006B5DC8" w:rsidRDefault="008C5F88" w:rsidP="00D003D8">
      <w:pPr>
        <w:autoSpaceDE w:val="0"/>
        <w:autoSpaceDN w:val="0"/>
        <w:adjustRightInd w:val="0"/>
        <w:ind w:leftChars="1600" w:left="3840"/>
        <w:rPr>
          <w:rFonts w:ascii="Times New Roman" w:eastAsia="標楷體" w:hAnsi="Times New Roman" w:cs="Times New Roman"/>
          <w:kern w:val="0"/>
          <w:szCs w:val="24"/>
        </w:rPr>
      </w:pPr>
    </w:p>
    <w:p w14:paraId="40BA0473" w14:textId="77777777" w:rsidR="008C5F88" w:rsidRPr="00BE3C9C" w:rsidRDefault="008C5F88" w:rsidP="00D003D8">
      <w:pPr>
        <w:autoSpaceDE w:val="0"/>
        <w:autoSpaceDN w:val="0"/>
        <w:adjustRightInd w:val="0"/>
        <w:ind w:leftChars="1600" w:left="3840"/>
        <w:rPr>
          <w:rFonts w:ascii="Times New Roman" w:eastAsia="標楷體" w:hAnsi="Times New Roman" w:cs="Times New Roman"/>
          <w:kern w:val="0"/>
          <w:szCs w:val="24"/>
        </w:rPr>
      </w:pPr>
      <w:r w:rsidRPr="006B5DC8">
        <w:rPr>
          <w:rFonts w:ascii="Times New Roman" w:eastAsia="標楷體" w:hAnsi="Times New Roman" w:cs="Times New Roman" w:hint="eastAsia"/>
          <w:kern w:val="0"/>
          <w:szCs w:val="24"/>
        </w:rPr>
        <w:t>附件</w:t>
      </w:r>
      <w:r w:rsidRPr="006B5DC8">
        <w:rPr>
          <w:rFonts w:ascii="Times New Roman" w:eastAsia="標楷體" w:hAnsi="Times New Roman" w:cs="Times New Roman"/>
          <w:kern w:val="0"/>
          <w:szCs w:val="24"/>
        </w:rPr>
        <w:t xml:space="preserve"> 6 </w:t>
      </w:r>
      <w:r w:rsidRPr="006B5DC8">
        <w:rPr>
          <w:rFonts w:ascii="Times New Roman" w:eastAsia="標楷體" w:hAnsi="Times New Roman" w:cs="Times New Roman" w:hint="eastAsia"/>
          <w:kern w:val="0"/>
          <w:szCs w:val="24"/>
        </w:rPr>
        <w:t>柔道服控管</w:t>
      </w:r>
      <w:r w:rsidRPr="00BE3C9C">
        <w:rPr>
          <w:rFonts w:ascii="Times New Roman" w:eastAsia="標楷體" w:hAnsi="Times New Roman" w:cs="Times New Roman"/>
          <w:kern w:val="0"/>
          <w:szCs w:val="24"/>
        </w:rPr>
        <w:t>及隨機</w:t>
      </w:r>
      <w:r w:rsidR="00F6509E" w:rsidRPr="00BE3C9C">
        <w:rPr>
          <w:rFonts w:ascii="Times New Roman" w:eastAsia="標楷體" w:hAnsi="Times New Roman" w:cs="Times New Roman"/>
          <w:kern w:val="0"/>
          <w:szCs w:val="24"/>
        </w:rPr>
        <w:t>測重</w:t>
      </w:r>
      <w:r w:rsidRPr="00BE3C9C">
        <w:rPr>
          <w:rFonts w:ascii="Times New Roman" w:eastAsia="標楷體" w:hAnsi="Times New Roman" w:cs="Times New Roman"/>
          <w:kern w:val="0"/>
          <w:szCs w:val="24"/>
        </w:rPr>
        <w:t>需求</w:t>
      </w:r>
    </w:p>
    <w:p w14:paraId="3B497A68" w14:textId="77777777" w:rsidR="008C5F88" w:rsidRPr="00BE3C9C" w:rsidRDefault="008C5F88" w:rsidP="00D003D8">
      <w:pPr>
        <w:autoSpaceDE w:val="0"/>
        <w:autoSpaceDN w:val="0"/>
        <w:adjustRightInd w:val="0"/>
        <w:ind w:leftChars="1600" w:left="3840"/>
        <w:rPr>
          <w:rFonts w:ascii="Times New Roman" w:eastAsia="標楷體" w:hAnsi="Times New Roman" w:cs="Times New Roman"/>
          <w:kern w:val="0"/>
          <w:szCs w:val="24"/>
        </w:rPr>
      </w:pPr>
      <w:r w:rsidRPr="00BE3C9C">
        <w:rPr>
          <w:rFonts w:ascii="Times New Roman" w:eastAsia="標楷體" w:hAnsi="Times New Roman" w:cs="Times New Roman"/>
          <w:kern w:val="0"/>
          <w:szCs w:val="24"/>
        </w:rPr>
        <w:t>附件</w:t>
      </w:r>
      <w:r w:rsidRPr="00BE3C9C">
        <w:rPr>
          <w:rFonts w:ascii="Times New Roman" w:eastAsia="標楷體" w:hAnsi="Times New Roman" w:cs="Times New Roman"/>
          <w:kern w:val="0"/>
          <w:szCs w:val="24"/>
        </w:rPr>
        <w:t xml:space="preserve"> 7 </w:t>
      </w:r>
      <w:r w:rsidRPr="00BE3C9C">
        <w:rPr>
          <w:rFonts w:ascii="Times New Roman" w:eastAsia="標楷體" w:hAnsi="Times New Roman" w:cs="Times New Roman"/>
          <w:kern w:val="0"/>
          <w:szCs w:val="24"/>
        </w:rPr>
        <w:t>體育設備清單</w:t>
      </w:r>
    </w:p>
    <w:p w14:paraId="0CE9BE54" w14:textId="77777777" w:rsidR="008C5F88" w:rsidRPr="00BE3C9C" w:rsidRDefault="008C5F88" w:rsidP="00D003D8">
      <w:pPr>
        <w:autoSpaceDE w:val="0"/>
        <w:autoSpaceDN w:val="0"/>
        <w:adjustRightInd w:val="0"/>
        <w:ind w:leftChars="1600" w:left="3840"/>
        <w:rPr>
          <w:rFonts w:ascii="Times New Roman" w:eastAsia="標楷體" w:hAnsi="Times New Roman" w:cs="Times New Roman"/>
          <w:kern w:val="0"/>
          <w:szCs w:val="24"/>
        </w:rPr>
      </w:pPr>
      <w:r w:rsidRPr="00BE3C9C">
        <w:rPr>
          <w:rFonts w:ascii="Times New Roman" w:eastAsia="標楷體" w:hAnsi="Times New Roman" w:cs="Times New Roman"/>
          <w:kern w:val="0"/>
          <w:szCs w:val="24"/>
        </w:rPr>
        <w:t>附件</w:t>
      </w:r>
      <w:r w:rsidRPr="00BE3C9C">
        <w:rPr>
          <w:rFonts w:ascii="Times New Roman" w:eastAsia="標楷體" w:hAnsi="Times New Roman" w:cs="Times New Roman"/>
          <w:kern w:val="0"/>
          <w:szCs w:val="24"/>
        </w:rPr>
        <w:t xml:space="preserve"> 8 </w:t>
      </w:r>
      <w:r w:rsidR="00C13A57" w:rsidRPr="00BE3C9C">
        <w:rPr>
          <w:rFonts w:ascii="Times New Roman" w:eastAsia="標楷體" w:hAnsi="Times New Roman" w:cs="Times New Roman"/>
          <w:kern w:val="0"/>
          <w:szCs w:val="24"/>
        </w:rPr>
        <w:t>榻榻米</w:t>
      </w:r>
      <w:r w:rsidR="00AB6820" w:rsidRPr="00BE3C9C">
        <w:rPr>
          <w:rFonts w:ascii="Times New Roman" w:eastAsia="標楷體" w:hAnsi="Times New Roman" w:cs="Times New Roman"/>
          <w:kern w:val="0"/>
          <w:szCs w:val="24"/>
        </w:rPr>
        <w:t>布</w:t>
      </w:r>
      <w:r w:rsidRPr="00BE3C9C">
        <w:rPr>
          <w:rFonts w:ascii="Times New Roman" w:eastAsia="標楷體" w:hAnsi="Times New Roman" w:cs="Times New Roman"/>
          <w:kern w:val="0"/>
          <w:szCs w:val="24"/>
        </w:rPr>
        <w:t>置</w:t>
      </w:r>
    </w:p>
    <w:p w14:paraId="7E37481F" w14:textId="77777777" w:rsidR="008C5F88" w:rsidRPr="00BE3C9C" w:rsidRDefault="008C5F88" w:rsidP="00D003D8">
      <w:pPr>
        <w:ind w:leftChars="1600" w:left="3840"/>
        <w:rPr>
          <w:rFonts w:ascii="Times New Roman" w:eastAsia="標楷體" w:hAnsi="Times New Roman" w:cs="Times New Roman"/>
          <w:kern w:val="0"/>
          <w:szCs w:val="24"/>
        </w:rPr>
      </w:pPr>
      <w:r w:rsidRPr="00BE3C9C">
        <w:rPr>
          <w:rFonts w:ascii="Times New Roman" w:eastAsia="標楷體" w:hAnsi="Times New Roman" w:cs="Times New Roman"/>
          <w:kern w:val="0"/>
          <w:szCs w:val="24"/>
        </w:rPr>
        <w:t>注意事項</w:t>
      </w:r>
    </w:p>
    <w:p w14:paraId="29D6C287" w14:textId="77777777" w:rsidR="008C5F88" w:rsidRPr="00BE3C9C" w:rsidRDefault="008C5F88" w:rsidP="008C5F88">
      <w:pPr>
        <w:rPr>
          <w:rFonts w:ascii="Times New Roman" w:eastAsia="標楷體" w:hAnsi="Times New Roman" w:cs="Times New Roman"/>
          <w:szCs w:val="24"/>
        </w:rPr>
      </w:pPr>
    </w:p>
    <w:p w14:paraId="2EF172DC" w14:textId="77777777" w:rsidR="00351F45" w:rsidRPr="00122E23" w:rsidRDefault="00351F45">
      <w:pPr>
        <w:widowControl/>
        <w:rPr>
          <w:rFonts w:ascii="Times New Roman" w:eastAsia="標楷體" w:hAnsi="Times New Roman" w:cs="Times New Roman"/>
          <w:kern w:val="0"/>
          <w:szCs w:val="24"/>
        </w:rPr>
      </w:pPr>
      <w:r w:rsidRPr="00122E23">
        <w:rPr>
          <w:rFonts w:ascii="Times New Roman" w:eastAsia="標楷體" w:hAnsi="Times New Roman" w:cs="Times New Roman"/>
          <w:kern w:val="0"/>
          <w:szCs w:val="24"/>
        </w:rPr>
        <w:br w:type="page"/>
      </w:r>
    </w:p>
    <w:p w14:paraId="7FD03623" w14:textId="77777777" w:rsidR="00351F45" w:rsidRDefault="00351F45" w:rsidP="00947926">
      <w:pPr>
        <w:autoSpaceDE w:val="0"/>
        <w:autoSpaceDN w:val="0"/>
        <w:adjustRightInd w:val="0"/>
        <w:rPr>
          <w:rFonts w:ascii="Times New Roman" w:eastAsia="標楷體" w:hAnsi="Times New Roman" w:cs="Times New Roman"/>
          <w:b/>
          <w:kern w:val="0"/>
          <w:sz w:val="32"/>
          <w:szCs w:val="32"/>
        </w:rPr>
      </w:pPr>
    </w:p>
    <w:p w14:paraId="71B9E335" w14:textId="77777777" w:rsidR="00351F45" w:rsidRDefault="00351F45" w:rsidP="00947926">
      <w:pPr>
        <w:autoSpaceDE w:val="0"/>
        <w:autoSpaceDN w:val="0"/>
        <w:adjustRightInd w:val="0"/>
        <w:rPr>
          <w:rFonts w:ascii="Times New Roman" w:eastAsia="標楷體" w:hAnsi="Times New Roman" w:cs="Times New Roman"/>
          <w:b/>
          <w:kern w:val="0"/>
          <w:sz w:val="32"/>
          <w:szCs w:val="32"/>
        </w:rPr>
      </w:pPr>
    </w:p>
    <w:p w14:paraId="034E6A42" w14:textId="77777777" w:rsidR="00947926" w:rsidRPr="00351F45" w:rsidRDefault="00F6509E" w:rsidP="00947926">
      <w:pPr>
        <w:autoSpaceDE w:val="0"/>
        <w:autoSpaceDN w:val="0"/>
        <w:adjustRightInd w:val="0"/>
        <w:rPr>
          <w:rFonts w:ascii="Times New Roman" w:eastAsia="標楷體" w:hAnsi="Times New Roman" w:cs="Times New Roman"/>
          <w:b/>
          <w:kern w:val="0"/>
          <w:sz w:val="32"/>
          <w:szCs w:val="32"/>
        </w:rPr>
      </w:pPr>
      <w:r w:rsidRPr="00351F45">
        <w:rPr>
          <w:rFonts w:ascii="Times New Roman" w:eastAsia="標楷體" w:hAnsi="Times New Roman" w:cs="Times New Roman"/>
          <w:b/>
          <w:kern w:val="0"/>
          <w:sz w:val="32"/>
          <w:szCs w:val="32"/>
        </w:rPr>
        <w:t>附件</w:t>
      </w:r>
      <w:r w:rsidRPr="00351F45">
        <w:rPr>
          <w:rFonts w:ascii="Times New Roman" w:eastAsia="標楷體" w:hAnsi="Times New Roman" w:cs="Times New Roman"/>
          <w:b/>
          <w:kern w:val="0"/>
          <w:sz w:val="32"/>
          <w:szCs w:val="32"/>
        </w:rPr>
        <w:t xml:space="preserve"> 1 </w:t>
      </w:r>
      <w:r w:rsidR="00C13A57" w:rsidRPr="00351F45">
        <w:rPr>
          <w:rFonts w:ascii="Times New Roman" w:eastAsia="標楷體" w:hAnsi="Times New Roman" w:cs="Times New Roman"/>
          <w:b/>
          <w:kern w:val="0"/>
          <w:sz w:val="32"/>
          <w:szCs w:val="32"/>
        </w:rPr>
        <w:t>榻榻米</w:t>
      </w:r>
      <w:r w:rsidRPr="00351F45">
        <w:rPr>
          <w:rFonts w:ascii="Times New Roman" w:eastAsia="標楷體" w:hAnsi="Times New Roman" w:cs="Times New Roman"/>
          <w:b/>
          <w:kern w:val="0"/>
          <w:sz w:val="32"/>
          <w:szCs w:val="32"/>
        </w:rPr>
        <w:t>、</w:t>
      </w:r>
      <w:r w:rsidRPr="00351F45">
        <w:rPr>
          <w:rFonts w:ascii="Times New Roman" w:eastAsia="標楷體" w:hAnsi="Times New Roman" w:cs="Times New Roman"/>
          <w:b/>
          <w:kern w:val="0"/>
          <w:sz w:val="32"/>
          <w:szCs w:val="32"/>
        </w:rPr>
        <w:t>LED</w:t>
      </w:r>
      <w:r w:rsidRPr="00351F45">
        <w:rPr>
          <w:rFonts w:ascii="Times New Roman" w:eastAsia="標楷體" w:hAnsi="Times New Roman" w:cs="Times New Roman"/>
          <w:b/>
          <w:kern w:val="0"/>
          <w:sz w:val="32"/>
          <w:szCs w:val="32"/>
        </w:rPr>
        <w:t>、看板與橫幅</w:t>
      </w:r>
    </w:p>
    <w:p w14:paraId="724F1F25" w14:textId="77777777" w:rsidR="00351F45" w:rsidRDefault="00351F45" w:rsidP="00143B19">
      <w:pPr>
        <w:rPr>
          <w:rFonts w:ascii="Times New Roman" w:eastAsia="標楷體" w:hAnsi="Times New Roman" w:cs="Times New Roman"/>
          <w:b/>
          <w:bCs/>
          <w:kern w:val="0"/>
          <w:szCs w:val="24"/>
        </w:rPr>
      </w:pPr>
    </w:p>
    <w:p w14:paraId="606ABEFC" w14:textId="77777777" w:rsidR="00143B19" w:rsidRPr="00BE3C9C" w:rsidRDefault="00F6509E" w:rsidP="00143B19">
      <w:pPr>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抽籤橫幅</w:t>
      </w:r>
    </w:p>
    <w:p w14:paraId="7A2DB3B8" w14:textId="77777777" w:rsidR="004D673F" w:rsidRPr="00BE3C9C" w:rsidRDefault="004D673F" w:rsidP="00F6509E">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圖片說明</w:t>
      </w:r>
      <w:r w:rsidR="00CA5EDC" w:rsidRPr="00BE3C9C">
        <w:rPr>
          <w:rFonts w:ascii="Times New Roman" w:eastAsia="標楷體" w:hAnsi="Times New Roman" w:cs="Times New Roman"/>
          <w:kern w:val="0"/>
          <w:szCs w:val="24"/>
        </w:rPr>
        <w:t>由左至右，由上至下</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因此處下方框線圖</w:t>
      </w:r>
      <w:r w:rsidR="00CD6A2A" w:rsidRPr="00BE3C9C">
        <w:rPr>
          <w:rFonts w:ascii="Times New Roman" w:eastAsia="標楷體" w:hAnsi="Times New Roman" w:cs="Times New Roman"/>
          <w:kern w:val="0"/>
          <w:szCs w:val="24"/>
        </w:rPr>
        <w:t>即</w:t>
      </w:r>
      <w:r w:rsidRPr="00BE3C9C">
        <w:rPr>
          <w:rFonts w:ascii="Times New Roman" w:eastAsia="標楷體" w:hAnsi="Times New Roman" w:cs="Times New Roman"/>
          <w:kern w:val="0"/>
          <w:szCs w:val="24"/>
        </w:rPr>
        <w:t>為上方彩圖之說明，故不</w:t>
      </w:r>
      <w:r w:rsidR="00947F16" w:rsidRPr="00BE3C9C">
        <w:rPr>
          <w:rFonts w:ascii="Times New Roman" w:eastAsia="標楷體" w:hAnsi="Times New Roman" w:cs="Times New Roman"/>
          <w:kern w:val="0"/>
          <w:szCs w:val="24"/>
        </w:rPr>
        <w:t>重覆</w:t>
      </w:r>
      <w:r w:rsidRPr="00BE3C9C">
        <w:rPr>
          <w:rFonts w:ascii="Times New Roman" w:eastAsia="標楷體" w:hAnsi="Times New Roman" w:cs="Times New Roman"/>
          <w:kern w:val="0"/>
          <w:szCs w:val="24"/>
        </w:rPr>
        <w:t>翻譯</w:t>
      </w:r>
      <w:r w:rsidRPr="00BE3C9C">
        <w:rPr>
          <w:rFonts w:ascii="Times New Roman" w:eastAsia="標楷體" w:hAnsi="Times New Roman" w:cs="Times New Roman"/>
          <w:kern w:val="0"/>
          <w:szCs w:val="24"/>
        </w:rPr>
        <w:t>)</w:t>
      </w:r>
    </w:p>
    <w:p w14:paraId="46548272" w14:textId="77777777" w:rsidR="00CD6A2A" w:rsidRPr="00BE3C9C" w:rsidRDefault="00CD6A2A" w:rsidP="00CD6A2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東京大滿貫賽</w:t>
      </w:r>
      <w:r w:rsidRPr="00BE3C9C">
        <w:rPr>
          <w:rFonts w:ascii="Times New Roman" w:eastAsia="標楷體" w:hAnsi="Times New Roman" w:cs="Times New Roman"/>
          <w:bCs/>
          <w:kern w:val="0"/>
          <w:szCs w:val="24"/>
        </w:rPr>
        <w:t xml:space="preserve"> 2015</w:t>
      </w:r>
      <w:r w:rsidR="00355468" w:rsidRPr="00BE3C9C">
        <w:rPr>
          <w:rFonts w:ascii="Times New Roman" w:eastAsia="標楷體" w:hAnsi="Times New Roman" w:cs="Times New Roman"/>
          <w:bCs/>
          <w:kern w:val="0"/>
          <w:szCs w:val="24"/>
        </w:rPr>
        <w:t>－</w:t>
      </w:r>
      <w:r w:rsidRPr="00BE3C9C">
        <w:rPr>
          <w:rFonts w:ascii="Times New Roman" w:eastAsia="標楷體" w:hAnsi="Times New Roman" w:cs="Times New Roman"/>
          <w:bCs/>
          <w:kern w:val="0"/>
          <w:szCs w:val="24"/>
        </w:rPr>
        <w:t>日本</w:t>
      </w:r>
    </w:p>
    <w:p w14:paraId="331D18C5" w14:textId="77777777" w:rsidR="00CD6A2A" w:rsidRPr="00BE3C9C" w:rsidRDefault="00CD6A2A" w:rsidP="00CD6A2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標誌</w:t>
      </w:r>
    </w:p>
    <w:p w14:paraId="7E4C10BC" w14:textId="77777777" w:rsidR="00CD6A2A" w:rsidRPr="00BE3C9C" w:rsidRDefault="00CD6A2A" w:rsidP="00CD6A2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獎金</w:t>
      </w:r>
      <w:r w:rsidRPr="00BE3C9C">
        <w:rPr>
          <w:rFonts w:ascii="Times New Roman" w:eastAsia="標楷體" w:hAnsi="Times New Roman" w:cs="Times New Roman"/>
          <w:bCs/>
          <w:kern w:val="0"/>
          <w:szCs w:val="24"/>
        </w:rPr>
        <w:t>100,000</w:t>
      </w:r>
      <w:commentRangeStart w:id="26"/>
      <w:r w:rsidRPr="00122E23">
        <w:rPr>
          <w:rFonts w:ascii="Times New Roman" w:eastAsia="標楷體" w:hAnsi="Times New Roman" w:cs="Times New Roman"/>
          <w:bCs/>
          <w:kern w:val="0"/>
          <w:szCs w:val="24"/>
          <w:highlight w:val="cyan"/>
        </w:rPr>
        <w:t>$</w:t>
      </w:r>
      <w:commentRangeEnd w:id="26"/>
      <w:r w:rsidR="0021271A">
        <w:rPr>
          <w:rStyle w:val="a3"/>
        </w:rPr>
        <w:commentReference w:id="26"/>
      </w:r>
      <w:r w:rsidR="00C328B2" w:rsidRPr="00BE3C9C">
        <w:rPr>
          <w:rFonts w:ascii="Times New Roman" w:eastAsia="標楷體" w:hAnsi="Times New Roman" w:cs="Times New Roman" w:hint="eastAsia"/>
          <w:bCs/>
          <w:kern w:val="0"/>
          <w:szCs w:val="24"/>
          <w:highlight w:val="cyan"/>
        </w:rPr>
        <w:t>(</w:t>
      </w:r>
      <w:r w:rsidR="00C328B2" w:rsidRPr="00BE3C9C">
        <w:rPr>
          <w:rFonts w:ascii="Times New Roman" w:eastAsia="標楷體" w:hAnsi="Times New Roman" w:cs="Times New Roman" w:hint="eastAsia"/>
          <w:bCs/>
          <w:kern w:val="0"/>
          <w:szCs w:val="24"/>
          <w:highlight w:val="cyan"/>
        </w:rPr>
        <w:t>幣別</w:t>
      </w:r>
      <w:r w:rsidR="00C328B2" w:rsidRPr="00BE3C9C">
        <w:rPr>
          <w:rFonts w:ascii="Times New Roman" w:eastAsia="標楷體" w:hAnsi="Times New Roman" w:cs="Times New Roman" w:hint="eastAsia"/>
          <w:bCs/>
          <w:kern w:val="0"/>
          <w:szCs w:val="24"/>
          <w:highlight w:val="cyan"/>
        </w:rPr>
        <w:t>?)</w:t>
      </w:r>
    </w:p>
    <w:p w14:paraId="472AEDF7" w14:textId="77777777" w:rsidR="00CD6A2A" w:rsidRPr="00BE3C9C" w:rsidRDefault="00CD6A2A" w:rsidP="00CD6A2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標誌</w:t>
      </w:r>
    </w:p>
    <w:p w14:paraId="54F7E556" w14:textId="6495B063" w:rsidR="00CD6A2A" w:rsidRPr="00BE3C9C" w:rsidRDefault="00CD6A2A" w:rsidP="00CD6A2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國際柔道</w:t>
      </w:r>
      <w:r w:rsidR="00F7682B">
        <w:rPr>
          <w:rFonts w:ascii="Times New Roman" w:eastAsia="標楷體" w:hAnsi="Times New Roman" w:cs="Times New Roman"/>
          <w:bCs/>
          <w:kern w:val="0"/>
          <w:szCs w:val="24"/>
        </w:rPr>
        <w:t>總會</w:t>
      </w:r>
      <w:r w:rsidRPr="00BE3C9C">
        <w:rPr>
          <w:rFonts w:ascii="Times New Roman" w:eastAsia="標楷體" w:hAnsi="Times New Roman" w:cs="Times New Roman"/>
          <w:bCs/>
          <w:kern w:val="0"/>
          <w:szCs w:val="24"/>
        </w:rPr>
        <w:t>（</w:t>
      </w:r>
      <w:r w:rsidRPr="00BE3C9C">
        <w:rPr>
          <w:rFonts w:ascii="Times New Roman" w:eastAsia="標楷體" w:hAnsi="Times New Roman" w:cs="Times New Roman"/>
          <w:bCs/>
          <w:kern w:val="0"/>
          <w:szCs w:val="24"/>
        </w:rPr>
        <w:t>IJF</w:t>
      </w:r>
      <w:r w:rsidRPr="00BE3C9C">
        <w:rPr>
          <w:rFonts w:ascii="Times New Roman" w:eastAsia="標楷體" w:hAnsi="Times New Roman" w:cs="Times New Roman"/>
          <w:bCs/>
          <w:kern w:val="0"/>
          <w:szCs w:val="24"/>
        </w:rPr>
        <w:t>）</w:t>
      </w:r>
    </w:p>
    <w:p w14:paraId="4525EE75" w14:textId="77777777" w:rsidR="00CD6A2A" w:rsidRPr="00BE3C9C" w:rsidRDefault="00CD6A2A" w:rsidP="00CD6A2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標誌</w:t>
      </w:r>
    </w:p>
    <w:p w14:paraId="5B39CCA7" w14:textId="77777777" w:rsidR="00CD6A2A" w:rsidRPr="00BE3C9C" w:rsidRDefault="00CD6A2A" w:rsidP="00CD6A2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標誌</w:t>
      </w:r>
    </w:p>
    <w:p w14:paraId="536D0DD1" w14:textId="77777777" w:rsidR="00CD6A2A" w:rsidRPr="00BE3C9C" w:rsidRDefault="00CD6A2A" w:rsidP="00CD6A2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東京大滿貫賽</w:t>
      </w:r>
      <w:r w:rsidRPr="00BE3C9C">
        <w:rPr>
          <w:rFonts w:ascii="Times New Roman" w:eastAsia="標楷體" w:hAnsi="Times New Roman" w:cs="Times New Roman"/>
          <w:bCs/>
          <w:kern w:val="0"/>
          <w:szCs w:val="24"/>
        </w:rPr>
        <w:t xml:space="preserve"> 2015</w:t>
      </w:r>
      <w:r w:rsidR="00355468" w:rsidRPr="00BE3C9C">
        <w:rPr>
          <w:rFonts w:ascii="Times New Roman" w:eastAsia="標楷體" w:hAnsi="Times New Roman" w:cs="Times New Roman"/>
          <w:bCs/>
          <w:kern w:val="0"/>
          <w:szCs w:val="24"/>
        </w:rPr>
        <w:t>－</w:t>
      </w:r>
      <w:r w:rsidRPr="00BE3C9C">
        <w:rPr>
          <w:rFonts w:ascii="Times New Roman" w:eastAsia="標楷體" w:hAnsi="Times New Roman" w:cs="Times New Roman"/>
          <w:bCs/>
          <w:kern w:val="0"/>
          <w:szCs w:val="24"/>
        </w:rPr>
        <w:t>日本</w:t>
      </w:r>
    </w:p>
    <w:p w14:paraId="19B7DB07" w14:textId="77777777" w:rsidR="00CD6A2A" w:rsidRPr="00BE3C9C" w:rsidRDefault="00CD6A2A" w:rsidP="00CD6A2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標誌</w:t>
      </w:r>
    </w:p>
    <w:p w14:paraId="3D5A55B0" w14:textId="77777777" w:rsidR="00CD6A2A" w:rsidRPr="00BE3C9C" w:rsidRDefault="00CD6A2A" w:rsidP="00CD6A2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獎金</w:t>
      </w:r>
      <w:r w:rsidRPr="00BE3C9C">
        <w:rPr>
          <w:rFonts w:ascii="Times New Roman" w:eastAsia="標楷體" w:hAnsi="Times New Roman" w:cs="Times New Roman"/>
          <w:bCs/>
          <w:kern w:val="0"/>
          <w:szCs w:val="24"/>
        </w:rPr>
        <w:t>100,000$</w:t>
      </w:r>
    </w:p>
    <w:p w14:paraId="4D9618FA" w14:textId="77777777" w:rsidR="00CD6A2A" w:rsidRPr="00BE3C9C" w:rsidRDefault="00CD6A2A" w:rsidP="00CD6A2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標誌</w:t>
      </w:r>
    </w:p>
    <w:p w14:paraId="12491912" w14:textId="6020CBAC" w:rsidR="00CD6A2A" w:rsidRPr="00BE3C9C" w:rsidRDefault="00CD6A2A" w:rsidP="00CD6A2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國際柔道</w:t>
      </w:r>
      <w:r w:rsidR="00F7682B">
        <w:rPr>
          <w:rFonts w:ascii="Times New Roman" w:eastAsia="標楷體" w:hAnsi="Times New Roman" w:cs="Times New Roman"/>
          <w:bCs/>
          <w:kern w:val="0"/>
          <w:szCs w:val="24"/>
        </w:rPr>
        <w:t>總會</w:t>
      </w:r>
      <w:r w:rsidRPr="00BE3C9C">
        <w:rPr>
          <w:rFonts w:ascii="Times New Roman" w:eastAsia="標楷體" w:hAnsi="Times New Roman" w:cs="Times New Roman"/>
          <w:bCs/>
          <w:kern w:val="0"/>
          <w:szCs w:val="24"/>
        </w:rPr>
        <w:t>（</w:t>
      </w:r>
      <w:r w:rsidRPr="00BE3C9C">
        <w:rPr>
          <w:rFonts w:ascii="Times New Roman" w:eastAsia="標楷體" w:hAnsi="Times New Roman" w:cs="Times New Roman"/>
          <w:bCs/>
          <w:kern w:val="0"/>
          <w:szCs w:val="24"/>
        </w:rPr>
        <w:t>IJF</w:t>
      </w:r>
      <w:r w:rsidRPr="00BE3C9C">
        <w:rPr>
          <w:rFonts w:ascii="Times New Roman" w:eastAsia="標楷體" w:hAnsi="Times New Roman" w:cs="Times New Roman"/>
          <w:bCs/>
          <w:kern w:val="0"/>
          <w:szCs w:val="24"/>
        </w:rPr>
        <w:t>）</w:t>
      </w:r>
    </w:p>
    <w:p w14:paraId="195390BF" w14:textId="77777777" w:rsidR="00CD6A2A" w:rsidRPr="00BE3C9C" w:rsidRDefault="00CD6A2A" w:rsidP="00CD6A2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標誌</w:t>
      </w:r>
    </w:p>
    <w:p w14:paraId="35E4B49F" w14:textId="77777777" w:rsidR="00CD6A2A" w:rsidRPr="00BE3C9C" w:rsidRDefault="00CD6A2A" w:rsidP="00CD6A2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標誌</w:t>
      </w:r>
    </w:p>
    <w:p w14:paraId="21F20B4F" w14:textId="77777777" w:rsidR="00220D53" w:rsidRPr="00BE3C9C" w:rsidRDefault="00220D53" w:rsidP="00CD6A2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w:t>
      </w:r>
      <w:r w:rsidRPr="00BE3C9C">
        <w:rPr>
          <w:rFonts w:ascii="Times New Roman" w:eastAsia="標楷體" w:hAnsi="Times New Roman" w:cs="Times New Roman"/>
          <w:bCs/>
          <w:kern w:val="0"/>
          <w:szCs w:val="24"/>
        </w:rPr>
        <w:t>框線圖尺寸部分</w:t>
      </w:r>
      <w:r w:rsidRPr="00BE3C9C">
        <w:rPr>
          <w:rFonts w:ascii="Times New Roman" w:eastAsia="標楷體" w:hAnsi="Times New Roman" w:cs="Times New Roman"/>
          <w:bCs/>
          <w:kern w:val="0"/>
          <w:szCs w:val="24"/>
        </w:rPr>
        <w:t>)</w:t>
      </w:r>
    </w:p>
    <w:p w14:paraId="5DA89D7B" w14:textId="77777777" w:rsidR="00220D53" w:rsidRPr="00BE3C9C" w:rsidRDefault="00220D53" w:rsidP="00CD6A2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17263</w:t>
      </w:r>
      <w:r w:rsidR="00D365B5">
        <w:rPr>
          <w:rFonts w:ascii="Times New Roman" w:eastAsia="標楷體" w:hAnsi="Times New Roman" w:cs="Times New Roman"/>
          <w:bCs/>
          <w:kern w:val="0"/>
          <w:szCs w:val="24"/>
        </w:rPr>
        <w:t>公釐</w:t>
      </w:r>
    </w:p>
    <w:p w14:paraId="28AE51F9" w14:textId="77777777" w:rsidR="00220D53" w:rsidRPr="00BE3C9C" w:rsidRDefault="00220D53" w:rsidP="00CD6A2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3400</w:t>
      </w:r>
      <w:r w:rsidR="00D365B5">
        <w:rPr>
          <w:rFonts w:ascii="Times New Roman" w:eastAsia="標楷體" w:hAnsi="Times New Roman" w:cs="Times New Roman"/>
          <w:bCs/>
          <w:kern w:val="0"/>
          <w:szCs w:val="24"/>
        </w:rPr>
        <w:t>公釐</w:t>
      </w:r>
    </w:p>
    <w:p w14:paraId="428B9293" w14:textId="77777777" w:rsidR="00220D53" w:rsidRPr="00BE3C9C" w:rsidRDefault="00220D53" w:rsidP="00CD6A2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2000</w:t>
      </w:r>
      <w:r w:rsidR="00D365B5">
        <w:rPr>
          <w:rFonts w:ascii="Times New Roman" w:eastAsia="標楷體" w:hAnsi="Times New Roman" w:cs="Times New Roman"/>
          <w:bCs/>
          <w:kern w:val="0"/>
          <w:szCs w:val="24"/>
        </w:rPr>
        <w:t>公釐</w:t>
      </w:r>
    </w:p>
    <w:p w14:paraId="7F82F86D" w14:textId="77777777" w:rsidR="00220D53" w:rsidRPr="00BE3C9C" w:rsidRDefault="00220D53" w:rsidP="00CD6A2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685</w:t>
      </w:r>
      <w:r w:rsidR="00D365B5">
        <w:rPr>
          <w:rFonts w:ascii="Times New Roman" w:eastAsia="標楷體" w:hAnsi="Times New Roman" w:cs="Times New Roman"/>
          <w:bCs/>
          <w:kern w:val="0"/>
          <w:szCs w:val="24"/>
        </w:rPr>
        <w:t>公釐</w:t>
      </w:r>
    </w:p>
    <w:p w14:paraId="5E81646F" w14:textId="77777777" w:rsidR="00220D53" w:rsidRPr="00BE3C9C" w:rsidRDefault="00220D53" w:rsidP="00CD6A2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4500</w:t>
      </w:r>
      <w:r w:rsidR="00D365B5">
        <w:rPr>
          <w:rFonts w:ascii="Times New Roman" w:eastAsia="標楷體" w:hAnsi="Times New Roman" w:cs="Times New Roman"/>
          <w:bCs/>
          <w:kern w:val="0"/>
          <w:szCs w:val="24"/>
        </w:rPr>
        <w:t>公釐</w:t>
      </w:r>
    </w:p>
    <w:p w14:paraId="24F6D376" w14:textId="77777777" w:rsidR="00220D53" w:rsidRPr="00BE3C9C" w:rsidRDefault="00220D53" w:rsidP="00CD6A2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6300</w:t>
      </w:r>
      <w:r w:rsidR="00D365B5">
        <w:rPr>
          <w:rFonts w:ascii="Times New Roman" w:eastAsia="標楷體" w:hAnsi="Times New Roman" w:cs="Times New Roman"/>
          <w:bCs/>
          <w:kern w:val="0"/>
          <w:szCs w:val="24"/>
        </w:rPr>
        <w:t>公釐</w:t>
      </w:r>
    </w:p>
    <w:p w14:paraId="2C1B273E" w14:textId="77777777" w:rsidR="00220D53" w:rsidRPr="00BE3C9C" w:rsidRDefault="00220D53" w:rsidP="00CD6A2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4672</w:t>
      </w:r>
      <w:r w:rsidR="00D365B5">
        <w:rPr>
          <w:rFonts w:ascii="Times New Roman" w:eastAsia="標楷體" w:hAnsi="Times New Roman" w:cs="Times New Roman"/>
          <w:bCs/>
          <w:kern w:val="0"/>
          <w:szCs w:val="24"/>
        </w:rPr>
        <w:t>公釐</w:t>
      </w:r>
    </w:p>
    <w:p w14:paraId="28BD330B" w14:textId="77777777" w:rsidR="00220D53" w:rsidRPr="00BE3C9C" w:rsidRDefault="00220D53" w:rsidP="00CD6A2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4500</w:t>
      </w:r>
      <w:r w:rsidR="00D365B5">
        <w:rPr>
          <w:rFonts w:ascii="Times New Roman" w:eastAsia="標楷體" w:hAnsi="Times New Roman" w:cs="Times New Roman"/>
          <w:bCs/>
          <w:kern w:val="0"/>
          <w:szCs w:val="24"/>
        </w:rPr>
        <w:t>公釐</w:t>
      </w:r>
    </w:p>
    <w:p w14:paraId="7D5BE557" w14:textId="77777777" w:rsidR="00220D53" w:rsidRPr="00BE3C9C" w:rsidRDefault="00220D53" w:rsidP="00CD6A2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6300</w:t>
      </w:r>
      <w:r w:rsidR="00D365B5">
        <w:rPr>
          <w:rFonts w:ascii="Times New Roman" w:eastAsia="標楷體" w:hAnsi="Times New Roman" w:cs="Times New Roman"/>
          <w:bCs/>
          <w:kern w:val="0"/>
          <w:szCs w:val="24"/>
        </w:rPr>
        <w:t>公釐</w:t>
      </w:r>
    </w:p>
    <w:p w14:paraId="497A2B39" w14:textId="77777777" w:rsidR="00220D53" w:rsidRPr="00BE3C9C" w:rsidRDefault="00220D53" w:rsidP="00CD6A2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贊助商方塊</w:t>
      </w:r>
    </w:p>
    <w:p w14:paraId="6ED903D8" w14:textId="77777777" w:rsidR="00220D53" w:rsidRPr="00BE3C9C" w:rsidRDefault="00220D53" w:rsidP="00CD6A2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300x200</w:t>
      </w:r>
      <w:r w:rsidR="00D365B5">
        <w:rPr>
          <w:rFonts w:ascii="Times New Roman" w:eastAsia="標楷體" w:hAnsi="Times New Roman" w:cs="Times New Roman"/>
          <w:bCs/>
          <w:kern w:val="0"/>
          <w:szCs w:val="24"/>
        </w:rPr>
        <w:t>公釐</w:t>
      </w:r>
    </w:p>
    <w:p w14:paraId="16756304" w14:textId="77777777" w:rsidR="00724179" w:rsidRPr="00BE3C9C" w:rsidRDefault="00724179" w:rsidP="00F6509E">
      <w:pPr>
        <w:rPr>
          <w:rFonts w:ascii="Times New Roman" w:eastAsia="標楷體" w:hAnsi="Times New Roman" w:cs="Times New Roman"/>
          <w:kern w:val="0"/>
          <w:szCs w:val="24"/>
        </w:rPr>
      </w:pPr>
    </w:p>
    <w:p w14:paraId="30645982" w14:textId="77777777" w:rsidR="00724179" w:rsidRPr="00BE3C9C" w:rsidRDefault="00724179" w:rsidP="00724179">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1.</w:t>
      </w:r>
      <w:r w:rsidRPr="00BE3C9C">
        <w:rPr>
          <w:rFonts w:ascii="Times New Roman" w:eastAsia="標楷體" w:hAnsi="Times New Roman" w:cs="Times New Roman"/>
          <w:kern w:val="0"/>
          <w:szCs w:val="24"/>
        </w:rPr>
        <w:t>抽籤橫幅－</w:t>
      </w:r>
      <w:r w:rsidRPr="00BE3C9C">
        <w:rPr>
          <w:rFonts w:ascii="Times New Roman" w:eastAsia="標楷體" w:hAnsi="Times New Roman" w:cs="Times New Roman"/>
          <w:kern w:val="0"/>
          <w:szCs w:val="24"/>
        </w:rPr>
        <w:t>6300</w:t>
      </w:r>
      <w:r w:rsidR="00D365B5">
        <w:rPr>
          <w:rFonts w:ascii="Times New Roman" w:eastAsia="標楷體" w:hAnsi="Times New Roman" w:cs="Times New Roman"/>
          <w:kern w:val="0"/>
          <w:szCs w:val="24"/>
        </w:rPr>
        <w:t>公釐</w:t>
      </w:r>
      <w:r w:rsidRPr="00BE3C9C">
        <w:rPr>
          <w:rFonts w:ascii="Times New Roman" w:eastAsia="標楷體" w:hAnsi="Times New Roman" w:cs="Times New Roman"/>
          <w:kern w:val="0"/>
          <w:szCs w:val="24"/>
        </w:rPr>
        <w:t>（寬）</w:t>
      </w:r>
      <w:r w:rsidRPr="00BE3C9C">
        <w:rPr>
          <w:rFonts w:ascii="Times New Roman" w:eastAsia="標楷體" w:hAnsi="Times New Roman" w:cs="Times New Roman"/>
          <w:kern w:val="0"/>
          <w:szCs w:val="24"/>
        </w:rPr>
        <w:t>×3400</w:t>
      </w:r>
      <w:r w:rsidR="00D365B5">
        <w:rPr>
          <w:rFonts w:ascii="Times New Roman" w:eastAsia="標楷體" w:hAnsi="Times New Roman" w:cs="Times New Roman"/>
          <w:kern w:val="0"/>
          <w:szCs w:val="24"/>
        </w:rPr>
        <w:t>公釐</w:t>
      </w:r>
      <w:r w:rsidRPr="00BE3C9C">
        <w:rPr>
          <w:rFonts w:ascii="Times New Roman" w:eastAsia="標楷體" w:hAnsi="Times New Roman" w:cs="Times New Roman"/>
          <w:kern w:val="0"/>
          <w:szCs w:val="24"/>
        </w:rPr>
        <w:t>（高）</w:t>
      </w:r>
      <w:r w:rsidRPr="00BE3C9C">
        <w:rPr>
          <w:rFonts w:ascii="Times New Roman" w:eastAsia="標楷體" w:hAnsi="Times New Roman" w:cs="Times New Roman"/>
          <w:kern w:val="0"/>
          <w:szCs w:val="24"/>
        </w:rPr>
        <w:t>×2</w:t>
      </w:r>
      <w:r w:rsidRPr="00BE3C9C">
        <w:rPr>
          <w:rFonts w:ascii="Times New Roman" w:eastAsia="標楷體" w:hAnsi="Times New Roman" w:cs="Times New Roman"/>
          <w:kern w:val="0"/>
          <w:szCs w:val="24"/>
        </w:rPr>
        <w:t>件</w:t>
      </w:r>
    </w:p>
    <w:p w14:paraId="14CAADE4" w14:textId="77777777" w:rsidR="00724179" w:rsidRPr="00BE3C9C" w:rsidRDefault="00724179" w:rsidP="00724179">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2.</w:t>
      </w:r>
      <w:r w:rsidRPr="00BE3C9C">
        <w:rPr>
          <w:rFonts w:ascii="Times New Roman" w:eastAsia="標楷體" w:hAnsi="Times New Roman" w:cs="Times New Roman"/>
          <w:kern w:val="0"/>
          <w:szCs w:val="24"/>
        </w:rPr>
        <w:t>贊助商區域－</w:t>
      </w:r>
      <w:r w:rsidRPr="00BE3C9C">
        <w:rPr>
          <w:rFonts w:ascii="Times New Roman" w:eastAsia="標楷體" w:hAnsi="Times New Roman" w:cs="Times New Roman"/>
          <w:kern w:val="0"/>
          <w:szCs w:val="24"/>
        </w:rPr>
        <w:t>4500</w:t>
      </w:r>
      <w:r w:rsidR="00D365B5">
        <w:rPr>
          <w:rFonts w:ascii="Times New Roman" w:eastAsia="標楷體" w:hAnsi="Times New Roman" w:cs="Times New Roman"/>
          <w:kern w:val="0"/>
          <w:szCs w:val="24"/>
        </w:rPr>
        <w:t>公釐</w:t>
      </w:r>
      <w:r w:rsidRPr="00BE3C9C">
        <w:rPr>
          <w:rFonts w:ascii="Times New Roman" w:eastAsia="標楷體" w:hAnsi="Times New Roman" w:cs="Times New Roman"/>
          <w:kern w:val="0"/>
          <w:szCs w:val="24"/>
        </w:rPr>
        <w:t>（寬）</w:t>
      </w:r>
      <w:r w:rsidRPr="00BE3C9C">
        <w:rPr>
          <w:rFonts w:ascii="Times New Roman" w:eastAsia="標楷體" w:hAnsi="Times New Roman" w:cs="Times New Roman"/>
          <w:kern w:val="0"/>
          <w:szCs w:val="24"/>
        </w:rPr>
        <w:t>×2000</w:t>
      </w:r>
      <w:r w:rsidR="00D365B5">
        <w:rPr>
          <w:rFonts w:ascii="Times New Roman" w:eastAsia="標楷體" w:hAnsi="Times New Roman" w:cs="Times New Roman"/>
          <w:kern w:val="0"/>
          <w:szCs w:val="24"/>
        </w:rPr>
        <w:t>公釐</w:t>
      </w:r>
      <w:r w:rsidRPr="00BE3C9C">
        <w:rPr>
          <w:rFonts w:ascii="Times New Roman" w:eastAsia="標楷體" w:hAnsi="Times New Roman" w:cs="Times New Roman"/>
          <w:kern w:val="0"/>
          <w:szCs w:val="24"/>
        </w:rPr>
        <w:t>（高）－在底部前</w:t>
      </w:r>
      <w:r w:rsidRPr="00BE3C9C">
        <w:rPr>
          <w:rFonts w:ascii="Times New Roman" w:eastAsia="標楷體" w:hAnsi="Times New Roman" w:cs="Times New Roman"/>
          <w:kern w:val="0"/>
          <w:szCs w:val="24"/>
        </w:rPr>
        <w:t>685</w:t>
      </w:r>
      <w:r w:rsidR="00D365B5">
        <w:rPr>
          <w:rFonts w:ascii="Times New Roman" w:eastAsia="標楷體" w:hAnsi="Times New Roman" w:cs="Times New Roman"/>
          <w:kern w:val="0"/>
          <w:szCs w:val="24"/>
        </w:rPr>
        <w:t>公釐</w:t>
      </w:r>
      <w:r w:rsidR="006903C6" w:rsidRPr="00BE3C9C">
        <w:rPr>
          <w:rFonts w:ascii="Times New Roman" w:eastAsia="標楷體" w:hAnsi="Times New Roman" w:cs="Times New Roman" w:hint="eastAsia"/>
          <w:kern w:val="0"/>
          <w:szCs w:val="24"/>
        </w:rPr>
        <w:t>，不計</w:t>
      </w:r>
      <w:r w:rsidRPr="00BE3C9C">
        <w:rPr>
          <w:rFonts w:ascii="Times New Roman" w:eastAsia="標楷體" w:hAnsi="Times New Roman" w:cs="Times New Roman"/>
          <w:kern w:val="0"/>
          <w:szCs w:val="24"/>
        </w:rPr>
        <w:t>贊助商方塊</w:t>
      </w:r>
    </w:p>
    <w:p w14:paraId="3E7DB941" w14:textId="77777777" w:rsidR="00724179" w:rsidRPr="00BE3C9C" w:rsidRDefault="00724179" w:rsidP="00724179">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3.</w:t>
      </w:r>
      <w:r w:rsidRPr="00BE3C9C">
        <w:rPr>
          <w:rFonts w:ascii="Times New Roman" w:eastAsia="標楷體" w:hAnsi="Times New Roman" w:cs="Times New Roman"/>
          <w:kern w:val="0"/>
          <w:szCs w:val="24"/>
        </w:rPr>
        <w:t>贊助商方塊－</w:t>
      </w:r>
      <w:r w:rsidRPr="00BE3C9C">
        <w:rPr>
          <w:rFonts w:ascii="Times New Roman" w:eastAsia="標楷體" w:hAnsi="Times New Roman" w:cs="Times New Roman"/>
          <w:kern w:val="0"/>
          <w:szCs w:val="24"/>
        </w:rPr>
        <w:t>30</w:t>
      </w:r>
      <w:r w:rsidR="008037FF" w:rsidRPr="00BE3C9C">
        <w:rPr>
          <w:rFonts w:ascii="Times New Roman" w:eastAsia="標楷體" w:hAnsi="Times New Roman" w:cs="Times New Roman"/>
          <w:kern w:val="0"/>
          <w:szCs w:val="24"/>
        </w:rPr>
        <w:t>公分</w:t>
      </w:r>
      <w:r w:rsidRPr="00BE3C9C">
        <w:rPr>
          <w:rFonts w:ascii="Times New Roman" w:eastAsia="標楷體" w:hAnsi="Times New Roman" w:cs="Times New Roman"/>
          <w:kern w:val="0"/>
          <w:szCs w:val="24"/>
        </w:rPr>
        <w:t xml:space="preserve"> x20</w:t>
      </w:r>
      <w:r w:rsidR="00E52711" w:rsidRPr="00BE3C9C">
        <w:rPr>
          <w:rFonts w:ascii="Times New Roman" w:eastAsia="標楷體" w:hAnsi="Times New Roman" w:cs="Times New Roman"/>
          <w:kern w:val="0"/>
          <w:szCs w:val="24"/>
        </w:rPr>
        <w:t>公分</w:t>
      </w:r>
    </w:p>
    <w:p w14:paraId="7838B9A4" w14:textId="77777777" w:rsidR="00724179" w:rsidRPr="00BE3C9C" w:rsidRDefault="00724179" w:rsidP="00724179">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4.</w:t>
      </w:r>
      <w:r w:rsidRPr="00BE3C9C">
        <w:rPr>
          <w:rFonts w:ascii="Times New Roman" w:eastAsia="標楷體" w:hAnsi="Times New Roman" w:cs="Times New Roman"/>
          <w:kern w:val="0"/>
          <w:szCs w:val="24"/>
        </w:rPr>
        <w:t>螢幕－尺寸比例為</w:t>
      </w:r>
      <w:r w:rsidRPr="00BE3C9C">
        <w:rPr>
          <w:rFonts w:ascii="Times New Roman" w:eastAsia="標楷體" w:hAnsi="Times New Roman" w:cs="Times New Roman"/>
          <w:kern w:val="0"/>
          <w:szCs w:val="24"/>
        </w:rPr>
        <w:t>4</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3</w:t>
      </w:r>
      <w:r w:rsidRPr="00BE3C9C">
        <w:rPr>
          <w:rFonts w:ascii="Times New Roman" w:eastAsia="標楷體" w:hAnsi="Times New Roman" w:cs="Times New Roman"/>
          <w:kern w:val="0"/>
          <w:szCs w:val="24"/>
        </w:rPr>
        <w:t>。螢幕的尺寸取決於投影螢幕。</w:t>
      </w:r>
      <w:r w:rsidRPr="00BE3C9C">
        <w:rPr>
          <w:rFonts w:ascii="Times New Roman" w:eastAsia="標楷體" w:hAnsi="Times New Roman" w:cs="Times New Roman"/>
          <w:kern w:val="0"/>
          <w:szCs w:val="24"/>
        </w:rPr>
        <w:t xml:space="preserve"> 1</w:t>
      </w:r>
      <w:r w:rsidRPr="00BE3C9C">
        <w:rPr>
          <w:rFonts w:ascii="Times New Roman" w:eastAsia="標楷體" w:hAnsi="Times New Roman" w:cs="Times New Roman"/>
          <w:kern w:val="0"/>
          <w:szCs w:val="24"/>
        </w:rPr>
        <w:t>件</w:t>
      </w:r>
    </w:p>
    <w:p w14:paraId="3336D046" w14:textId="77777777" w:rsidR="00B20944" w:rsidRPr="00BE3C9C" w:rsidRDefault="00B20944" w:rsidP="00724179">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20</w:t>
      </w:r>
      <w:r w:rsidRPr="00BE3C9C">
        <w:rPr>
          <w:rFonts w:ascii="Times New Roman" w:eastAsia="標楷體" w:hAnsi="Times New Roman" w:cs="Times New Roman"/>
          <w:kern w:val="0"/>
          <w:szCs w:val="24"/>
        </w:rPr>
        <w:t>公分</w:t>
      </w:r>
    </w:p>
    <w:p w14:paraId="58E0E578" w14:textId="77777777" w:rsidR="00B20944" w:rsidRPr="00BE3C9C" w:rsidRDefault="00B20944" w:rsidP="00724179">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30</w:t>
      </w:r>
      <w:r w:rsidRPr="00BE3C9C">
        <w:rPr>
          <w:rFonts w:ascii="Times New Roman" w:eastAsia="標楷體" w:hAnsi="Times New Roman" w:cs="Times New Roman"/>
          <w:kern w:val="0"/>
          <w:szCs w:val="24"/>
        </w:rPr>
        <w:t>公分</w:t>
      </w:r>
    </w:p>
    <w:p w14:paraId="46D016D8" w14:textId="77777777" w:rsidR="00BD6E3D" w:rsidRDefault="00BD6E3D">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380925AD" w14:textId="77777777" w:rsidR="00E4267F" w:rsidRPr="00BE3C9C" w:rsidRDefault="00E4267F" w:rsidP="00F6509E">
      <w:pPr>
        <w:rPr>
          <w:rFonts w:ascii="Times New Roman" w:eastAsia="標楷體" w:hAnsi="Times New Roman" w:cs="Times New Roman"/>
          <w:kern w:val="0"/>
          <w:szCs w:val="24"/>
        </w:rPr>
      </w:pPr>
    </w:p>
    <w:p w14:paraId="51F72315" w14:textId="77777777" w:rsidR="00BD6E3D" w:rsidRDefault="00BD6E3D" w:rsidP="00A72604">
      <w:pPr>
        <w:autoSpaceDE w:val="0"/>
        <w:autoSpaceDN w:val="0"/>
        <w:adjustRightInd w:val="0"/>
        <w:rPr>
          <w:rFonts w:ascii="Times New Roman" w:eastAsia="標楷體" w:hAnsi="Times New Roman" w:cs="Times New Roman"/>
          <w:b/>
          <w:kern w:val="0"/>
          <w:szCs w:val="24"/>
        </w:rPr>
      </w:pPr>
    </w:p>
    <w:p w14:paraId="1109B02D" w14:textId="77777777" w:rsidR="00A72604" w:rsidRPr="00BE3C9C" w:rsidRDefault="00F6509E" w:rsidP="00A72604">
      <w:pPr>
        <w:autoSpaceDE w:val="0"/>
        <w:autoSpaceDN w:val="0"/>
        <w:adjustRightInd w:val="0"/>
        <w:rPr>
          <w:rFonts w:ascii="Times New Roman" w:eastAsia="標楷體" w:hAnsi="Times New Roman" w:cs="Times New Roman"/>
          <w:b/>
          <w:kern w:val="0"/>
          <w:szCs w:val="24"/>
        </w:rPr>
      </w:pPr>
      <w:r w:rsidRPr="00BE3C9C">
        <w:rPr>
          <w:rFonts w:ascii="Times New Roman" w:eastAsia="標楷體" w:hAnsi="Times New Roman" w:cs="Times New Roman"/>
          <w:b/>
          <w:kern w:val="0"/>
          <w:szCs w:val="24"/>
        </w:rPr>
        <w:t>附件</w:t>
      </w:r>
      <w:r w:rsidRPr="00BE3C9C">
        <w:rPr>
          <w:rFonts w:ascii="Times New Roman" w:eastAsia="標楷體" w:hAnsi="Times New Roman" w:cs="Times New Roman"/>
          <w:b/>
          <w:kern w:val="0"/>
          <w:szCs w:val="24"/>
        </w:rPr>
        <w:t xml:space="preserve"> 1 </w:t>
      </w:r>
      <w:r w:rsidR="00C13A57" w:rsidRPr="00BE3C9C">
        <w:rPr>
          <w:rFonts w:ascii="Times New Roman" w:eastAsia="標楷體" w:hAnsi="Times New Roman" w:cs="Times New Roman"/>
          <w:b/>
          <w:kern w:val="0"/>
          <w:szCs w:val="24"/>
        </w:rPr>
        <w:t>榻榻米</w:t>
      </w:r>
      <w:r w:rsidRPr="00BE3C9C">
        <w:rPr>
          <w:rFonts w:ascii="Times New Roman" w:eastAsia="標楷體" w:hAnsi="Times New Roman" w:cs="Times New Roman"/>
          <w:b/>
          <w:kern w:val="0"/>
          <w:szCs w:val="24"/>
        </w:rPr>
        <w:t>、</w:t>
      </w:r>
      <w:r w:rsidRPr="00BE3C9C">
        <w:rPr>
          <w:rFonts w:ascii="Times New Roman" w:eastAsia="標楷體" w:hAnsi="Times New Roman" w:cs="Times New Roman"/>
          <w:b/>
          <w:kern w:val="0"/>
          <w:szCs w:val="24"/>
        </w:rPr>
        <w:t>LED</w:t>
      </w:r>
      <w:r w:rsidRPr="00BE3C9C">
        <w:rPr>
          <w:rFonts w:ascii="Times New Roman" w:eastAsia="標楷體" w:hAnsi="Times New Roman" w:cs="Times New Roman"/>
          <w:b/>
          <w:kern w:val="0"/>
          <w:szCs w:val="24"/>
        </w:rPr>
        <w:t>、看板與橫幅</w:t>
      </w:r>
    </w:p>
    <w:p w14:paraId="3BB87621" w14:textId="77777777" w:rsidR="00BD6E3D" w:rsidRDefault="00BD6E3D" w:rsidP="0022164C">
      <w:pPr>
        <w:rPr>
          <w:rFonts w:ascii="Times New Roman" w:eastAsia="標楷體" w:hAnsi="Times New Roman" w:cs="Times New Roman"/>
          <w:kern w:val="0"/>
          <w:szCs w:val="24"/>
        </w:rPr>
      </w:pPr>
    </w:p>
    <w:p w14:paraId="2E98AA47" w14:textId="77777777" w:rsidR="00947F16" w:rsidRPr="00BD6E3D" w:rsidRDefault="00E52711" w:rsidP="0022164C">
      <w:pPr>
        <w:rPr>
          <w:rFonts w:ascii="Times New Roman" w:eastAsia="標楷體" w:hAnsi="Times New Roman" w:cs="Times New Roman"/>
          <w:b/>
          <w:kern w:val="0"/>
          <w:szCs w:val="24"/>
        </w:rPr>
      </w:pPr>
      <w:r w:rsidRPr="00BD6E3D">
        <w:rPr>
          <w:rFonts w:ascii="Times New Roman" w:eastAsia="標楷體" w:hAnsi="Times New Roman" w:cs="Times New Roman"/>
          <w:b/>
          <w:kern w:val="0"/>
          <w:szCs w:val="24"/>
        </w:rPr>
        <w:t>(</w:t>
      </w:r>
      <w:r w:rsidRPr="00BD6E3D">
        <w:rPr>
          <w:rFonts w:ascii="Times New Roman" w:eastAsia="標楷體" w:hAnsi="Times New Roman" w:cs="Times New Roman"/>
          <w:b/>
          <w:kern w:val="0"/>
          <w:szCs w:val="24"/>
        </w:rPr>
        <w:t>圖片說明由左至右，由上至下</w:t>
      </w:r>
      <w:r w:rsidRPr="00BD6E3D">
        <w:rPr>
          <w:rFonts w:ascii="Times New Roman" w:eastAsia="標楷體" w:hAnsi="Times New Roman" w:cs="Times New Roman"/>
          <w:b/>
          <w:kern w:val="0"/>
          <w:szCs w:val="24"/>
        </w:rPr>
        <w:t>)</w:t>
      </w:r>
    </w:p>
    <w:p w14:paraId="31C93AEA" w14:textId="77777777" w:rsidR="00947F16" w:rsidRPr="00BE3C9C" w:rsidRDefault="00C13A57" w:rsidP="0022164C">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榻榻米</w:t>
      </w:r>
      <w:r w:rsidR="00947F16" w:rsidRPr="00BE3C9C">
        <w:rPr>
          <w:rFonts w:ascii="Times New Roman" w:eastAsia="標楷體" w:hAnsi="Times New Roman" w:cs="Times New Roman"/>
          <w:bCs/>
          <w:kern w:val="0"/>
          <w:szCs w:val="24"/>
        </w:rPr>
        <w:t>設置－預賽</w:t>
      </w:r>
    </w:p>
    <w:p w14:paraId="0FE5E3AD" w14:textId="77777777" w:rsidR="00947F16" w:rsidRPr="00BE3C9C" w:rsidRDefault="00E52711" w:rsidP="0022164C">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14</w:t>
      </w:r>
      <w:r w:rsidR="008037FF" w:rsidRPr="00BE3C9C">
        <w:rPr>
          <w:rFonts w:ascii="Times New Roman" w:eastAsia="標楷體" w:hAnsi="Times New Roman" w:cs="Times New Roman"/>
          <w:bCs/>
          <w:kern w:val="0"/>
          <w:szCs w:val="24"/>
        </w:rPr>
        <w:t>公尺</w:t>
      </w:r>
    </w:p>
    <w:p w14:paraId="015C0DF6" w14:textId="77777777" w:rsidR="00E52711" w:rsidRPr="00BE3C9C" w:rsidRDefault="00E52711" w:rsidP="0022164C">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18</w:t>
      </w:r>
      <w:r w:rsidR="008037FF" w:rsidRPr="00BE3C9C">
        <w:rPr>
          <w:rFonts w:ascii="Times New Roman" w:eastAsia="標楷體" w:hAnsi="Times New Roman" w:cs="Times New Roman"/>
          <w:bCs/>
          <w:kern w:val="0"/>
          <w:szCs w:val="24"/>
        </w:rPr>
        <w:t>公尺</w:t>
      </w:r>
    </w:p>
    <w:p w14:paraId="43904CFD" w14:textId="77777777" w:rsidR="00E52711" w:rsidRPr="00BE3C9C" w:rsidRDefault="00E52711" w:rsidP="0022164C">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14</w:t>
      </w:r>
      <w:r w:rsidR="008037FF" w:rsidRPr="00BE3C9C">
        <w:rPr>
          <w:rFonts w:ascii="Times New Roman" w:eastAsia="標楷體" w:hAnsi="Times New Roman" w:cs="Times New Roman"/>
          <w:bCs/>
          <w:kern w:val="0"/>
          <w:szCs w:val="24"/>
        </w:rPr>
        <w:t>公尺</w:t>
      </w:r>
    </w:p>
    <w:p w14:paraId="11E66FB7" w14:textId="77777777" w:rsidR="00E52711" w:rsidRPr="00BE3C9C" w:rsidRDefault="00E52711" w:rsidP="0022164C">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1</w:t>
      </w:r>
      <w:r w:rsidR="008037FF" w:rsidRPr="00BE3C9C">
        <w:rPr>
          <w:rFonts w:ascii="Times New Roman" w:eastAsia="標楷體" w:hAnsi="Times New Roman" w:cs="Times New Roman"/>
          <w:bCs/>
          <w:kern w:val="0"/>
          <w:szCs w:val="24"/>
        </w:rPr>
        <w:t>公尺</w:t>
      </w:r>
    </w:p>
    <w:p w14:paraId="50586A57" w14:textId="77777777" w:rsidR="00E52711" w:rsidRPr="00BE3C9C" w:rsidRDefault="00E52711" w:rsidP="0022164C">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側邊橫幅（</w:t>
      </w:r>
      <w:r w:rsidRPr="00BE3C9C">
        <w:rPr>
          <w:rFonts w:ascii="Times New Roman" w:eastAsia="標楷體" w:hAnsi="Times New Roman" w:cs="Times New Roman"/>
          <w:bCs/>
          <w:kern w:val="0"/>
          <w:szCs w:val="24"/>
        </w:rPr>
        <w:t>SB</w:t>
      </w:r>
      <w:r w:rsidRPr="00BE3C9C">
        <w:rPr>
          <w:rFonts w:ascii="Times New Roman" w:eastAsia="標楷體" w:hAnsi="Times New Roman" w:cs="Times New Roman"/>
          <w:bCs/>
          <w:kern w:val="0"/>
          <w:szCs w:val="24"/>
        </w:rPr>
        <w:t>）</w:t>
      </w:r>
    </w:p>
    <w:p w14:paraId="6AF4618C" w14:textId="77777777" w:rsidR="00E52711" w:rsidRPr="00BE3C9C" w:rsidRDefault="00E52711" w:rsidP="0022164C">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LED</w:t>
      </w:r>
      <w:r w:rsidRPr="00BE3C9C">
        <w:rPr>
          <w:rFonts w:ascii="Times New Roman" w:eastAsia="標楷體" w:hAnsi="Times New Roman" w:cs="Times New Roman"/>
          <w:bCs/>
          <w:kern w:val="0"/>
          <w:szCs w:val="24"/>
        </w:rPr>
        <w:t>長</w:t>
      </w:r>
      <w:r w:rsidRPr="00BE3C9C">
        <w:rPr>
          <w:rFonts w:ascii="Times New Roman" w:eastAsia="標楷體" w:hAnsi="Times New Roman" w:cs="Times New Roman"/>
          <w:bCs/>
          <w:kern w:val="0"/>
          <w:szCs w:val="24"/>
        </w:rPr>
        <w:t>13</w:t>
      </w:r>
      <w:r w:rsidR="008037FF" w:rsidRPr="00BE3C9C">
        <w:rPr>
          <w:rFonts w:ascii="Times New Roman" w:eastAsia="標楷體" w:hAnsi="Times New Roman" w:cs="Times New Roman"/>
          <w:bCs/>
          <w:kern w:val="0"/>
          <w:szCs w:val="24"/>
        </w:rPr>
        <w:t>公尺</w:t>
      </w:r>
      <w:r w:rsidRPr="00BE3C9C">
        <w:rPr>
          <w:rFonts w:ascii="Times New Roman" w:eastAsia="標楷體" w:hAnsi="Times New Roman" w:cs="Times New Roman"/>
          <w:bCs/>
          <w:kern w:val="0"/>
          <w:szCs w:val="24"/>
        </w:rPr>
        <w:t>x</w:t>
      </w:r>
      <w:r w:rsidRPr="00BE3C9C">
        <w:rPr>
          <w:rFonts w:ascii="Times New Roman" w:eastAsia="標楷體" w:hAnsi="Times New Roman" w:cs="Times New Roman"/>
          <w:bCs/>
          <w:kern w:val="0"/>
          <w:szCs w:val="24"/>
        </w:rPr>
        <w:t>高</w:t>
      </w:r>
      <w:r w:rsidRPr="00BE3C9C">
        <w:rPr>
          <w:rFonts w:ascii="Times New Roman" w:eastAsia="標楷體" w:hAnsi="Times New Roman" w:cs="Times New Roman"/>
          <w:bCs/>
          <w:kern w:val="0"/>
          <w:szCs w:val="24"/>
        </w:rPr>
        <w:t>1</w:t>
      </w:r>
      <w:r w:rsidR="008037FF" w:rsidRPr="00BE3C9C">
        <w:rPr>
          <w:rFonts w:ascii="Times New Roman" w:eastAsia="標楷體" w:hAnsi="Times New Roman" w:cs="Times New Roman"/>
          <w:bCs/>
          <w:kern w:val="0"/>
          <w:szCs w:val="24"/>
        </w:rPr>
        <w:t>公尺</w:t>
      </w:r>
    </w:p>
    <w:p w14:paraId="3C4F1ED0" w14:textId="77777777" w:rsidR="00E52711" w:rsidRPr="00BE3C9C" w:rsidRDefault="00E52711" w:rsidP="00E52711">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1</w:t>
      </w:r>
      <w:r w:rsidR="008037FF" w:rsidRPr="00BE3C9C">
        <w:rPr>
          <w:rFonts w:ascii="Times New Roman" w:eastAsia="標楷體" w:hAnsi="Times New Roman" w:cs="Times New Roman"/>
          <w:bCs/>
          <w:kern w:val="0"/>
          <w:szCs w:val="24"/>
        </w:rPr>
        <w:t>公尺</w:t>
      </w:r>
    </w:p>
    <w:p w14:paraId="425DDB38" w14:textId="77777777" w:rsidR="00E52711" w:rsidRPr="00BE3C9C" w:rsidRDefault="00E52711" w:rsidP="00E52711">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側邊橫幅（</w:t>
      </w:r>
      <w:r w:rsidRPr="00BE3C9C">
        <w:rPr>
          <w:rFonts w:ascii="Times New Roman" w:eastAsia="標楷體" w:hAnsi="Times New Roman" w:cs="Times New Roman"/>
          <w:bCs/>
          <w:kern w:val="0"/>
          <w:szCs w:val="24"/>
        </w:rPr>
        <w:t>SB</w:t>
      </w:r>
      <w:r w:rsidRPr="00BE3C9C">
        <w:rPr>
          <w:rFonts w:ascii="Times New Roman" w:eastAsia="標楷體" w:hAnsi="Times New Roman" w:cs="Times New Roman"/>
          <w:bCs/>
          <w:kern w:val="0"/>
          <w:szCs w:val="24"/>
        </w:rPr>
        <w:t>）</w:t>
      </w:r>
    </w:p>
    <w:p w14:paraId="25AFBC07" w14:textId="77777777" w:rsidR="00E52711" w:rsidRPr="00BE3C9C" w:rsidRDefault="00E52711" w:rsidP="00E52711">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LED</w:t>
      </w:r>
      <w:r w:rsidRPr="00BE3C9C">
        <w:rPr>
          <w:rFonts w:ascii="Times New Roman" w:eastAsia="標楷體" w:hAnsi="Times New Roman" w:cs="Times New Roman"/>
          <w:bCs/>
          <w:kern w:val="0"/>
          <w:szCs w:val="24"/>
        </w:rPr>
        <w:t>螢幕長</w:t>
      </w:r>
      <w:r w:rsidRPr="00BE3C9C">
        <w:rPr>
          <w:rFonts w:ascii="Times New Roman" w:eastAsia="標楷體" w:hAnsi="Times New Roman" w:cs="Times New Roman"/>
          <w:bCs/>
          <w:kern w:val="0"/>
          <w:szCs w:val="24"/>
        </w:rPr>
        <w:t>16</w:t>
      </w:r>
      <w:r w:rsidR="008037FF" w:rsidRPr="00BE3C9C">
        <w:rPr>
          <w:rFonts w:ascii="Times New Roman" w:eastAsia="標楷體" w:hAnsi="Times New Roman" w:cs="Times New Roman"/>
          <w:bCs/>
          <w:kern w:val="0"/>
          <w:szCs w:val="24"/>
        </w:rPr>
        <w:t>公尺</w:t>
      </w:r>
      <w:r w:rsidRPr="00BE3C9C">
        <w:rPr>
          <w:rFonts w:ascii="Times New Roman" w:eastAsia="標楷體" w:hAnsi="Times New Roman" w:cs="Times New Roman"/>
          <w:bCs/>
          <w:kern w:val="0"/>
          <w:szCs w:val="24"/>
        </w:rPr>
        <w:t>x</w:t>
      </w:r>
      <w:r w:rsidRPr="00BE3C9C">
        <w:rPr>
          <w:rFonts w:ascii="Times New Roman" w:eastAsia="標楷體" w:hAnsi="Times New Roman" w:cs="Times New Roman"/>
          <w:bCs/>
          <w:kern w:val="0"/>
          <w:szCs w:val="24"/>
        </w:rPr>
        <w:t>高</w:t>
      </w:r>
      <w:r w:rsidRPr="00BE3C9C">
        <w:rPr>
          <w:rFonts w:ascii="Times New Roman" w:eastAsia="標楷體" w:hAnsi="Times New Roman" w:cs="Times New Roman"/>
          <w:bCs/>
          <w:kern w:val="0"/>
          <w:szCs w:val="24"/>
        </w:rPr>
        <w:t>1</w:t>
      </w:r>
      <w:r w:rsidR="008037FF" w:rsidRPr="00BE3C9C">
        <w:rPr>
          <w:rFonts w:ascii="Times New Roman" w:eastAsia="標楷體" w:hAnsi="Times New Roman" w:cs="Times New Roman"/>
          <w:bCs/>
          <w:kern w:val="0"/>
          <w:szCs w:val="24"/>
        </w:rPr>
        <w:t>公尺</w:t>
      </w:r>
    </w:p>
    <w:p w14:paraId="61CD135C" w14:textId="77777777" w:rsidR="00E52711" w:rsidRPr="00BE3C9C" w:rsidRDefault="00E52711" w:rsidP="00E52711">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LED</w:t>
      </w:r>
      <w:r w:rsidRPr="00BE3C9C">
        <w:rPr>
          <w:rFonts w:ascii="Times New Roman" w:eastAsia="標楷體" w:hAnsi="Times New Roman" w:cs="Times New Roman"/>
          <w:bCs/>
          <w:kern w:val="0"/>
          <w:szCs w:val="24"/>
        </w:rPr>
        <w:t>長</w:t>
      </w:r>
      <w:r w:rsidRPr="00BE3C9C">
        <w:rPr>
          <w:rFonts w:ascii="Times New Roman" w:eastAsia="標楷體" w:hAnsi="Times New Roman" w:cs="Times New Roman"/>
          <w:bCs/>
          <w:kern w:val="0"/>
          <w:szCs w:val="24"/>
        </w:rPr>
        <w:t>13</w:t>
      </w:r>
      <w:r w:rsidR="008037FF" w:rsidRPr="00BE3C9C">
        <w:rPr>
          <w:rFonts w:ascii="Times New Roman" w:eastAsia="標楷體" w:hAnsi="Times New Roman" w:cs="Times New Roman"/>
          <w:bCs/>
          <w:kern w:val="0"/>
          <w:szCs w:val="24"/>
        </w:rPr>
        <w:t>公尺</w:t>
      </w:r>
      <w:r w:rsidRPr="00BE3C9C">
        <w:rPr>
          <w:rFonts w:ascii="Times New Roman" w:eastAsia="標楷體" w:hAnsi="Times New Roman" w:cs="Times New Roman"/>
          <w:bCs/>
          <w:kern w:val="0"/>
          <w:szCs w:val="24"/>
        </w:rPr>
        <w:t>x</w:t>
      </w:r>
      <w:r w:rsidRPr="00BE3C9C">
        <w:rPr>
          <w:rFonts w:ascii="Times New Roman" w:eastAsia="標楷體" w:hAnsi="Times New Roman" w:cs="Times New Roman"/>
          <w:bCs/>
          <w:kern w:val="0"/>
          <w:szCs w:val="24"/>
        </w:rPr>
        <w:t>高</w:t>
      </w:r>
      <w:r w:rsidRPr="00BE3C9C">
        <w:rPr>
          <w:rFonts w:ascii="Times New Roman" w:eastAsia="標楷體" w:hAnsi="Times New Roman" w:cs="Times New Roman"/>
          <w:bCs/>
          <w:kern w:val="0"/>
          <w:szCs w:val="24"/>
        </w:rPr>
        <w:t>1</w:t>
      </w:r>
      <w:r w:rsidR="008037FF" w:rsidRPr="00BE3C9C">
        <w:rPr>
          <w:rFonts w:ascii="Times New Roman" w:eastAsia="標楷體" w:hAnsi="Times New Roman" w:cs="Times New Roman"/>
          <w:bCs/>
          <w:kern w:val="0"/>
          <w:szCs w:val="24"/>
        </w:rPr>
        <w:t>公尺</w:t>
      </w:r>
    </w:p>
    <w:p w14:paraId="136CA0D1" w14:textId="77777777" w:rsidR="00E52711" w:rsidRPr="00BE3C9C" w:rsidRDefault="00E52711" w:rsidP="00E52711">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側邊橫幅（</w:t>
      </w:r>
      <w:r w:rsidRPr="00BE3C9C">
        <w:rPr>
          <w:rFonts w:ascii="Times New Roman" w:eastAsia="標楷體" w:hAnsi="Times New Roman" w:cs="Times New Roman"/>
          <w:bCs/>
          <w:kern w:val="0"/>
          <w:szCs w:val="24"/>
        </w:rPr>
        <w:t>SB</w:t>
      </w:r>
      <w:r w:rsidRPr="00BE3C9C">
        <w:rPr>
          <w:rFonts w:ascii="Times New Roman" w:eastAsia="標楷體" w:hAnsi="Times New Roman" w:cs="Times New Roman"/>
          <w:bCs/>
          <w:kern w:val="0"/>
          <w:szCs w:val="24"/>
        </w:rPr>
        <w:t>）</w:t>
      </w:r>
    </w:p>
    <w:p w14:paraId="49623716" w14:textId="77777777" w:rsidR="00E52711" w:rsidRPr="00BE3C9C" w:rsidRDefault="00E52711" w:rsidP="00E52711">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1</w:t>
      </w:r>
      <w:r w:rsidR="008037FF" w:rsidRPr="00BE3C9C">
        <w:rPr>
          <w:rFonts w:ascii="Times New Roman" w:eastAsia="標楷體" w:hAnsi="Times New Roman" w:cs="Times New Roman"/>
          <w:bCs/>
          <w:kern w:val="0"/>
          <w:szCs w:val="24"/>
        </w:rPr>
        <w:t>公尺</w:t>
      </w:r>
    </w:p>
    <w:p w14:paraId="57E81391" w14:textId="77777777" w:rsidR="00947F16" w:rsidRPr="00BE3C9C" w:rsidRDefault="004067B5" w:rsidP="0022164C">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0.5</w:t>
      </w:r>
      <w:r w:rsidR="008037FF" w:rsidRPr="00BE3C9C">
        <w:rPr>
          <w:rFonts w:ascii="Times New Roman" w:eastAsia="標楷體" w:hAnsi="Times New Roman" w:cs="Times New Roman"/>
          <w:bCs/>
          <w:kern w:val="0"/>
          <w:szCs w:val="24"/>
        </w:rPr>
        <w:t>公尺</w:t>
      </w:r>
    </w:p>
    <w:p w14:paraId="7D4393F0" w14:textId="77777777" w:rsidR="004067B5" w:rsidRPr="00BE3C9C" w:rsidRDefault="004067B5" w:rsidP="0022164C">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1</w:t>
      </w:r>
      <w:r w:rsidR="008037FF" w:rsidRPr="00BE3C9C">
        <w:rPr>
          <w:rFonts w:ascii="Times New Roman" w:eastAsia="標楷體" w:hAnsi="Times New Roman" w:cs="Times New Roman"/>
          <w:bCs/>
          <w:kern w:val="0"/>
          <w:szCs w:val="24"/>
        </w:rPr>
        <w:t>公尺</w:t>
      </w:r>
    </w:p>
    <w:p w14:paraId="248F5E77" w14:textId="77777777" w:rsidR="004067B5" w:rsidRPr="00BE3C9C" w:rsidRDefault="004067B5" w:rsidP="004067B5">
      <w:pPr>
        <w:autoSpaceDE w:val="0"/>
        <w:autoSpaceDN w:val="0"/>
        <w:adjustRightInd w:val="0"/>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（字型</w:t>
      </w:r>
      <w:r w:rsidRPr="00BE3C9C">
        <w:rPr>
          <w:rFonts w:ascii="Times New Roman" w:eastAsia="標楷體" w:hAnsi="Times New Roman" w:cs="Times New Roman"/>
          <w:bCs/>
          <w:kern w:val="0"/>
          <w:szCs w:val="24"/>
        </w:rPr>
        <w:t xml:space="preserve"> Arial </w:t>
      </w:r>
      <w:r w:rsidRPr="00BE3C9C">
        <w:rPr>
          <w:rFonts w:ascii="Times New Roman" w:eastAsia="標楷體" w:hAnsi="Times New Roman" w:cs="Times New Roman"/>
          <w:bCs/>
          <w:kern w:val="0"/>
          <w:szCs w:val="24"/>
        </w:rPr>
        <w:t>粗體）</w:t>
      </w:r>
    </w:p>
    <w:p w14:paraId="2B27D3DF" w14:textId="77777777" w:rsidR="00C13A57" w:rsidRPr="00BE3C9C" w:rsidRDefault="00C13A57" w:rsidP="00C13A57">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側邊廣告板長</w:t>
      </w:r>
      <w:r w:rsidRPr="00BE3C9C">
        <w:rPr>
          <w:rFonts w:ascii="Times New Roman" w:eastAsia="標楷體" w:hAnsi="Times New Roman" w:cs="Times New Roman"/>
          <w:kern w:val="0"/>
          <w:szCs w:val="24"/>
        </w:rPr>
        <w:t>2</w:t>
      </w:r>
      <w:r w:rsidR="008037FF" w:rsidRPr="00BE3C9C">
        <w:rPr>
          <w:rFonts w:ascii="Times New Roman" w:eastAsia="標楷體" w:hAnsi="Times New Roman" w:cs="Times New Roman"/>
          <w:kern w:val="0"/>
          <w:szCs w:val="24"/>
        </w:rPr>
        <w:t>公尺</w:t>
      </w:r>
      <w:r w:rsidRPr="00BE3C9C">
        <w:rPr>
          <w:rFonts w:ascii="Times New Roman" w:eastAsia="標楷體" w:hAnsi="Times New Roman" w:cs="Times New Roman"/>
          <w:kern w:val="0"/>
          <w:szCs w:val="24"/>
        </w:rPr>
        <w:t xml:space="preserve"> X</w:t>
      </w:r>
      <w:r w:rsidRPr="00BE3C9C">
        <w:rPr>
          <w:rFonts w:ascii="Times New Roman" w:eastAsia="標楷體" w:hAnsi="Times New Roman" w:cs="Times New Roman"/>
          <w:kern w:val="0"/>
          <w:szCs w:val="24"/>
        </w:rPr>
        <w:t>高</w:t>
      </w:r>
      <w:r w:rsidRPr="00BE3C9C">
        <w:rPr>
          <w:rFonts w:ascii="Times New Roman" w:eastAsia="標楷體" w:hAnsi="Times New Roman" w:cs="Times New Roman"/>
          <w:kern w:val="0"/>
          <w:szCs w:val="24"/>
        </w:rPr>
        <w:t>1</w:t>
      </w:r>
      <w:r w:rsidR="008037FF" w:rsidRPr="00BE3C9C">
        <w:rPr>
          <w:rFonts w:ascii="Times New Roman" w:eastAsia="標楷體" w:hAnsi="Times New Roman" w:cs="Times New Roman"/>
          <w:kern w:val="0"/>
          <w:szCs w:val="24"/>
        </w:rPr>
        <w:t>公尺</w:t>
      </w:r>
      <w:commentRangeStart w:id="27"/>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 xml:space="preserve">9 </w:t>
      </w:r>
      <w:r w:rsidRPr="00BE3C9C">
        <w:rPr>
          <w:rFonts w:ascii="Times New Roman" w:eastAsia="標楷體" w:hAnsi="Times New Roman" w:cs="Times New Roman"/>
          <w:kern w:val="0"/>
          <w:szCs w:val="24"/>
        </w:rPr>
        <w:t>片）</w:t>
      </w:r>
      <w:commentRangeEnd w:id="27"/>
      <w:r w:rsidRPr="00BE3C9C">
        <w:rPr>
          <w:rStyle w:val="a3"/>
          <w:rFonts w:ascii="Times New Roman" w:eastAsia="標楷體" w:hAnsi="Times New Roman" w:cs="Times New Roman"/>
          <w:sz w:val="24"/>
          <w:szCs w:val="24"/>
        </w:rPr>
        <w:commentReference w:id="27"/>
      </w:r>
    </w:p>
    <w:p w14:paraId="31F7E748" w14:textId="77777777" w:rsidR="004067B5" w:rsidRPr="00BE3C9C" w:rsidRDefault="00C13A57" w:rsidP="0022164C">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阿斯塔納</w:t>
      </w:r>
      <w:r w:rsidRPr="00BE3C9C">
        <w:rPr>
          <w:rFonts w:ascii="Times New Roman" w:eastAsia="標楷體" w:hAnsi="Times New Roman" w:cs="Times New Roman"/>
          <w:bCs/>
          <w:kern w:val="0"/>
          <w:szCs w:val="24"/>
        </w:rPr>
        <w:t>2015</w:t>
      </w:r>
      <w:r w:rsidRPr="00BE3C9C">
        <w:rPr>
          <w:rFonts w:ascii="Times New Roman" w:eastAsia="標楷體" w:hAnsi="Times New Roman" w:cs="Times New Roman"/>
          <w:bCs/>
          <w:kern w:val="0"/>
          <w:szCs w:val="24"/>
        </w:rPr>
        <w:t>年</w:t>
      </w:r>
    </w:p>
    <w:p w14:paraId="0E7083C2" w14:textId="77777777" w:rsidR="00C13A57" w:rsidRPr="00BE3C9C" w:rsidRDefault="00C13A57" w:rsidP="0022164C">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100</w:t>
      </w:r>
      <w:r w:rsidR="008037FF" w:rsidRPr="00BE3C9C">
        <w:rPr>
          <w:rFonts w:ascii="Times New Roman" w:eastAsia="標楷體" w:hAnsi="Times New Roman" w:cs="Times New Roman"/>
          <w:bCs/>
          <w:kern w:val="0"/>
          <w:szCs w:val="24"/>
        </w:rPr>
        <w:t>公分</w:t>
      </w:r>
    </w:p>
    <w:p w14:paraId="0D7B71B6" w14:textId="77777777" w:rsidR="00C13A57" w:rsidRPr="00BE3C9C" w:rsidRDefault="00C13A57" w:rsidP="0022164C">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阿斯塔納</w:t>
      </w:r>
      <w:r w:rsidRPr="00BE3C9C">
        <w:rPr>
          <w:rFonts w:ascii="Times New Roman" w:eastAsia="標楷體" w:hAnsi="Times New Roman" w:cs="Times New Roman"/>
          <w:bCs/>
          <w:kern w:val="0"/>
          <w:szCs w:val="24"/>
        </w:rPr>
        <w:t>2015</w:t>
      </w:r>
      <w:r w:rsidRPr="00BE3C9C">
        <w:rPr>
          <w:rFonts w:ascii="Times New Roman" w:eastAsia="標楷體" w:hAnsi="Times New Roman" w:cs="Times New Roman"/>
          <w:bCs/>
          <w:kern w:val="0"/>
          <w:szCs w:val="24"/>
        </w:rPr>
        <w:t>年</w:t>
      </w:r>
    </w:p>
    <w:p w14:paraId="53C60A7D" w14:textId="77777777" w:rsidR="00C13A57" w:rsidRPr="00BE3C9C" w:rsidRDefault="00C13A57" w:rsidP="0022164C">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阿斯塔納</w:t>
      </w:r>
      <w:r w:rsidRPr="00BE3C9C">
        <w:rPr>
          <w:rFonts w:ascii="Times New Roman" w:eastAsia="標楷體" w:hAnsi="Times New Roman" w:cs="Times New Roman"/>
          <w:bCs/>
          <w:kern w:val="0"/>
          <w:szCs w:val="24"/>
        </w:rPr>
        <w:t>2015</w:t>
      </w:r>
      <w:r w:rsidRPr="00BE3C9C">
        <w:rPr>
          <w:rFonts w:ascii="Times New Roman" w:eastAsia="標楷體" w:hAnsi="Times New Roman" w:cs="Times New Roman"/>
          <w:bCs/>
          <w:kern w:val="0"/>
          <w:szCs w:val="24"/>
        </w:rPr>
        <w:t>年</w:t>
      </w:r>
    </w:p>
    <w:p w14:paraId="6F8D402A" w14:textId="77777777" w:rsidR="00C13A57" w:rsidRPr="00BE3C9C" w:rsidRDefault="00C13A57" w:rsidP="00C13A57">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側邊廣告板長</w:t>
      </w:r>
      <w:r w:rsidRPr="00BE3C9C">
        <w:rPr>
          <w:rFonts w:ascii="Times New Roman" w:eastAsia="標楷體" w:hAnsi="Times New Roman" w:cs="Times New Roman"/>
          <w:kern w:val="0"/>
          <w:szCs w:val="24"/>
        </w:rPr>
        <w:t>2</w:t>
      </w:r>
      <w:r w:rsidR="008037FF" w:rsidRPr="00BE3C9C">
        <w:rPr>
          <w:rFonts w:ascii="Times New Roman" w:eastAsia="標楷體" w:hAnsi="Times New Roman" w:cs="Times New Roman"/>
          <w:kern w:val="0"/>
          <w:szCs w:val="24"/>
        </w:rPr>
        <w:t>公尺</w:t>
      </w:r>
      <w:r w:rsidRPr="00BE3C9C">
        <w:rPr>
          <w:rFonts w:ascii="Times New Roman" w:eastAsia="標楷體" w:hAnsi="Times New Roman" w:cs="Times New Roman"/>
          <w:kern w:val="0"/>
          <w:szCs w:val="24"/>
        </w:rPr>
        <w:t xml:space="preserve"> X</w:t>
      </w:r>
      <w:r w:rsidRPr="00BE3C9C">
        <w:rPr>
          <w:rFonts w:ascii="Times New Roman" w:eastAsia="標楷體" w:hAnsi="Times New Roman" w:cs="Times New Roman"/>
          <w:kern w:val="0"/>
          <w:szCs w:val="24"/>
        </w:rPr>
        <w:t>高</w:t>
      </w:r>
      <w:r w:rsidRPr="00BE3C9C">
        <w:rPr>
          <w:rFonts w:ascii="Times New Roman" w:eastAsia="標楷體" w:hAnsi="Times New Roman" w:cs="Times New Roman"/>
          <w:kern w:val="0"/>
          <w:szCs w:val="24"/>
        </w:rPr>
        <w:t>1</w:t>
      </w:r>
      <w:r w:rsidR="008037FF" w:rsidRPr="00BE3C9C">
        <w:rPr>
          <w:rFonts w:ascii="Times New Roman" w:eastAsia="標楷體" w:hAnsi="Times New Roman" w:cs="Times New Roman"/>
          <w:kern w:val="0"/>
          <w:szCs w:val="24"/>
        </w:rPr>
        <w:t>公尺</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 xml:space="preserve">9 </w:t>
      </w:r>
      <w:r w:rsidRPr="00BE3C9C">
        <w:rPr>
          <w:rFonts w:ascii="Times New Roman" w:eastAsia="標楷體" w:hAnsi="Times New Roman" w:cs="Times New Roman"/>
          <w:kern w:val="0"/>
          <w:szCs w:val="24"/>
        </w:rPr>
        <w:t>片）</w:t>
      </w:r>
    </w:p>
    <w:p w14:paraId="18E37489" w14:textId="77777777" w:rsidR="00C13A57" w:rsidRPr="00BE3C9C" w:rsidRDefault="00C13A57" w:rsidP="0022164C">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18</w:t>
      </w:r>
      <w:r w:rsidR="008037FF" w:rsidRPr="00BE3C9C">
        <w:rPr>
          <w:rFonts w:ascii="Times New Roman" w:eastAsia="標楷體" w:hAnsi="Times New Roman" w:cs="Times New Roman"/>
          <w:bCs/>
          <w:kern w:val="0"/>
          <w:szCs w:val="24"/>
        </w:rPr>
        <w:t>公尺</w:t>
      </w:r>
    </w:p>
    <w:p w14:paraId="68FA672F" w14:textId="77777777" w:rsidR="00C13A57" w:rsidRPr="00BE3C9C" w:rsidRDefault="00C13A57" w:rsidP="0022164C">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4</w:t>
      </w:r>
      <w:r w:rsidR="008037FF" w:rsidRPr="00BE3C9C">
        <w:rPr>
          <w:rFonts w:ascii="Times New Roman" w:eastAsia="標楷體" w:hAnsi="Times New Roman" w:cs="Times New Roman"/>
          <w:bCs/>
          <w:kern w:val="0"/>
          <w:szCs w:val="24"/>
        </w:rPr>
        <w:t>公尺</w:t>
      </w:r>
    </w:p>
    <w:p w14:paraId="695577D9" w14:textId="77777777" w:rsidR="00C13A57" w:rsidRPr="00BE3C9C" w:rsidRDefault="00C13A57" w:rsidP="0022164C">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10</w:t>
      </w:r>
      <w:r w:rsidR="008037FF" w:rsidRPr="00BE3C9C">
        <w:rPr>
          <w:rFonts w:ascii="Times New Roman" w:eastAsia="標楷體" w:hAnsi="Times New Roman" w:cs="Times New Roman"/>
          <w:bCs/>
          <w:kern w:val="0"/>
          <w:szCs w:val="24"/>
        </w:rPr>
        <w:t>公尺</w:t>
      </w:r>
    </w:p>
    <w:p w14:paraId="0EE3B0C1" w14:textId="77777777" w:rsidR="00C13A57" w:rsidRPr="00BE3C9C" w:rsidRDefault="00C13A57" w:rsidP="0022164C">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4</w:t>
      </w:r>
      <w:r w:rsidR="008037FF" w:rsidRPr="00BE3C9C">
        <w:rPr>
          <w:rFonts w:ascii="Times New Roman" w:eastAsia="標楷體" w:hAnsi="Times New Roman" w:cs="Times New Roman"/>
          <w:bCs/>
          <w:kern w:val="0"/>
          <w:szCs w:val="24"/>
        </w:rPr>
        <w:t>公尺</w:t>
      </w:r>
    </w:p>
    <w:p w14:paraId="50008553" w14:textId="77777777" w:rsidR="00C13A57" w:rsidRPr="00BE3C9C" w:rsidRDefault="00C13A57" w:rsidP="0022164C">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10</w:t>
      </w:r>
      <w:r w:rsidR="008037FF" w:rsidRPr="00BE3C9C">
        <w:rPr>
          <w:rFonts w:ascii="Times New Roman" w:eastAsia="標楷體" w:hAnsi="Times New Roman" w:cs="Times New Roman"/>
          <w:bCs/>
          <w:kern w:val="0"/>
          <w:szCs w:val="24"/>
        </w:rPr>
        <w:t>公尺</w:t>
      </w:r>
    </w:p>
    <w:p w14:paraId="3F07973F" w14:textId="77777777" w:rsidR="00C13A57" w:rsidRPr="00BE3C9C" w:rsidRDefault="00C13A57" w:rsidP="0022164C">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4</w:t>
      </w:r>
      <w:r w:rsidR="008037FF" w:rsidRPr="00BE3C9C">
        <w:rPr>
          <w:rFonts w:ascii="Times New Roman" w:eastAsia="標楷體" w:hAnsi="Times New Roman" w:cs="Times New Roman"/>
          <w:bCs/>
          <w:kern w:val="0"/>
          <w:szCs w:val="24"/>
        </w:rPr>
        <w:t>公尺</w:t>
      </w:r>
    </w:p>
    <w:p w14:paraId="21421A6A" w14:textId="77777777" w:rsidR="00C13A57" w:rsidRPr="00BE3C9C" w:rsidRDefault="00C13A57" w:rsidP="0022164C">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10</w:t>
      </w:r>
      <w:r w:rsidR="008037FF" w:rsidRPr="00BE3C9C">
        <w:rPr>
          <w:rFonts w:ascii="Times New Roman" w:eastAsia="標楷體" w:hAnsi="Times New Roman" w:cs="Times New Roman"/>
          <w:bCs/>
          <w:kern w:val="0"/>
          <w:szCs w:val="24"/>
        </w:rPr>
        <w:t>公尺</w:t>
      </w:r>
    </w:p>
    <w:p w14:paraId="7FFC15C4" w14:textId="77777777" w:rsidR="00C13A57" w:rsidRPr="00BE3C9C" w:rsidRDefault="00C13A57" w:rsidP="0022164C">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4</w:t>
      </w:r>
      <w:r w:rsidR="008037FF" w:rsidRPr="00BE3C9C">
        <w:rPr>
          <w:rFonts w:ascii="Times New Roman" w:eastAsia="標楷體" w:hAnsi="Times New Roman" w:cs="Times New Roman"/>
          <w:bCs/>
          <w:kern w:val="0"/>
          <w:szCs w:val="24"/>
        </w:rPr>
        <w:t>公尺</w:t>
      </w:r>
    </w:p>
    <w:p w14:paraId="04DC086D" w14:textId="77777777" w:rsidR="00C13A57" w:rsidRPr="00BE3C9C" w:rsidRDefault="00C13A57" w:rsidP="00C13A57">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阿斯塔納</w:t>
      </w:r>
      <w:r w:rsidRPr="00BE3C9C">
        <w:rPr>
          <w:rFonts w:ascii="Times New Roman" w:eastAsia="標楷體" w:hAnsi="Times New Roman" w:cs="Times New Roman"/>
          <w:bCs/>
          <w:kern w:val="0"/>
          <w:szCs w:val="24"/>
        </w:rPr>
        <w:t>2015</w:t>
      </w:r>
      <w:r w:rsidRPr="00BE3C9C">
        <w:rPr>
          <w:rFonts w:ascii="Times New Roman" w:eastAsia="標楷體" w:hAnsi="Times New Roman" w:cs="Times New Roman"/>
          <w:bCs/>
          <w:kern w:val="0"/>
          <w:szCs w:val="24"/>
        </w:rPr>
        <w:t>年</w:t>
      </w:r>
    </w:p>
    <w:p w14:paraId="083BF9C5" w14:textId="77777777" w:rsidR="00C13A57" w:rsidRPr="00BE3C9C" w:rsidRDefault="00C13A57" w:rsidP="00C13A57">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1</w:t>
      </w:r>
      <w:r w:rsidR="008037FF" w:rsidRPr="00BE3C9C">
        <w:rPr>
          <w:rFonts w:ascii="Times New Roman" w:eastAsia="標楷體" w:hAnsi="Times New Roman" w:cs="Times New Roman"/>
          <w:bCs/>
          <w:kern w:val="0"/>
          <w:szCs w:val="24"/>
        </w:rPr>
        <w:t>公尺</w:t>
      </w:r>
    </w:p>
    <w:p w14:paraId="7FE9A892" w14:textId="77777777" w:rsidR="00C13A57" w:rsidRPr="00BE3C9C" w:rsidRDefault="00C13A57" w:rsidP="00C13A57">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阿斯塔納</w:t>
      </w:r>
      <w:r w:rsidRPr="00BE3C9C">
        <w:rPr>
          <w:rFonts w:ascii="Times New Roman" w:eastAsia="標楷體" w:hAnsi="Times New Roman" w:cs="Times New Roman"/>
          <w:bCs/>
          <w:kern w:val="0"/>
          <w:szCs w:val="24"/>
        </w:rPr>
        <w:t>2015</w:t>
      </w:r>
      <w:r w:rsidRPr="00BE3C9C">
        <w:rPr>
          <w:rFonts w:ascii="Times New Roman" w:eastAsia="標楷體" w:hAnsi="Times New Roman" w:cs="Times New Roman"/>
          <w:bCs/>
          <w:kern w:val="0"/>
          <w:szCs w:val="24"/>
        </w:rPr>
        <w:t>年</w:t>
      </w:r>
    </w:p>
    <w:p w14:paraId="41F4D71C" w14:textId="77777777" w:rsidR="00C13A57" w:rsidRPr="00BE3C9C" w:rsidRDefault="00C13A57" w:rsidP="00C13A57">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阿斯塔納</w:t>
      </w:r>
      <w:r w:rsidRPr="00BE3C9C">
        <w:rPr>
          <w:rFonts w:ascii="Times New Roman" w:eastAsia="標楷體" w:hAnsi="Times New Roman" w:cs="Times New Roman"/>
          <w:bCs/>
          <w:kern w:val="0"/>
          <w:szCs w:val="24"/>
        </w:rPr>
        <w:t>2015</w:t>
      </w:r>
      <w:r w:rsidRPr="00BE3C9C">
        <w:rPr>
          <w:rFonts w:ascii="Times New Roman" w:eastAsia="標楷體" w:hAnsi="Times New Roman" w:cs="Times New Roman"/>
          <w:bCs/>
          <w:kern w:val="0"/>
          <w:szCs w:val="24"/>
        </w:rPr>
        <w:t>年</w:t>
      </w:r>
    </w:p>
    <w:p w14:paraId="68ED2091" w14:textId="77777777" w:rsidR="00C13A57" w:rsidRPr="00BE3C9C" w:rsidRDefault="00C13A57" w:rsidP="0022164C">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0.5</w:t>
      </w:r>
      <w:r w:rsidR="008037FF" w:rsidRPr="00BE3C9C">
        <w:rPr>
          <w:rFonts w:ascii="Times New Roman" w:eastAsia="標楷體" w:hAnsi="Times New Roman" w:cs="Times New Roman"/>
          <w:bCs/>
          <w:kern w:val="0"/>
          <w:szCs w:val="24"/>
        </w:rPr>
        <w:t>公尺</w:t>
      </w:r>
    </w:p>
    <w:p w14:paraId="6C073AE2" w14:textId="77777777" w:rsidR="001F338A" w:rsidRPr="00BE3C9C" w:rsidRDefault="001F338A" w:rsidP="001F338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側邊橫幅（</w:t>
      </w:r>
      <w:r w:rsidRPr="00BE3C9C">
        <w:rPr>
          <w:rFonts w:ascii="Times New Roman" w:eastAsia="標楷體" w:hAnsi="Times New Roman" w:cs="Times New Roman"/>
          <w:bCs/>
          <w:kern w:val="0"/>
          <w:szCs w:val="24"/>
        </w:rPr>
        <w:t>SB</w:t>
      </w:r>
      <w:r w:rsidRPr="00BE3C9C">
        <w:rPr>
          <w:rFonts w:ascii="Times New Roman" w:eastAsia="標楷體" w:hAnsi="Times New Roman" w:cs="Times New Roman"/>
          <w:bCs/>
          <w:kern w:val="0"/>
          <w:szCs w:val="24"/>
        </w:rPr>
        <w:t>）</w:t>
      </w:r>
    </w:p>
    <w:p w14:paraId="6C6AD2A1" w14:textId="77777777" w:rsidR="001F338A" w:rsidRPr="00BE3C9C" w:rsidRDefault="001F338A" w:rsidP="001F338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側邊橫幅（</w:t>
      </w:r>
      <w:r w:rsidRPr="00BE3C9C">
        <w:rPr>
          <w:rFonts w:ascii="Times New Roman" w:eastAsia="標楷體" w:hAnsi="Times New Roman" w:cs="Times New Roman"/>
          <w:bCs/>
          <w:kern w:val="0"/>
          <w:szCs w:val="24"/>
        </w:rPr>
        <w:t>SB</w:t>
      </w:r>
      <w:r w:rsidRPr="00BE3C9C">
        <w:rPr>
          <w:rFonts w:ascii="Times New Roman" w:eastAsia="標楷體" w:hAnsi="Times New Roman" w:cs="Times New Roman"/>
          <w:bCs/>
          <w:kern w:val="0"/>
          <w:szCs w:val="24"/>
        </w:rPr>
        <w:t>）</w:t>
      </w:r>
    </w:p>
    <w:p w14:paraId="591F654B" w14:textId="77777777" w:rsidR="001F338A" w:rsidRPr="00BE3C9C" w:rsidRDefault="001F338A" w:rsidP="001F338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側邊橫幅（</w:t>
      </w:r>
      <w:r w:rsidRPr="00BE3C9C">
        <w:rPr>
          <w:rFonts w:ascii="Times New Roman" w:eastAsia="標楷體" w:hAnsi="Times New Roman" w:cs="Times New Roman"/>
          <w:bCs/>
          <w:kern w:val="0"/>
          <w:szCs w:val="24"/>
        </w:rPr>
        <w:t>SB</w:t>
      </w:r>
      <w:r w:rsidRPr="00BE3C9C">
        <w:rPr>
          <w:rFonts w:ascii="Times New Roman" w:eastAsia="標楷體" w:hAnsi="Times New Roman" w:cs="Times New Roman"/>
          <w:bCs/>
          <w:kern w:val="0"/>
          <w:szCs w:val="24"/>
        </w:rPr>
        <w:t>）</w:t>
      </w:r>
    </w:p>
    <w:p w14:paraId="247DE35C" w14:textId="77777777" w:rsidR="00C13A57" w:rsidRPr="00BE3C9C" w:rsidRDefault="00C13A57" w:rsidP="00C13A57">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廣告板長</w:t>
      </w:r>
      <w:r w:rsidRPr="00BE3C9C">
        <w:rPr>
          <w:rFonts w:ascii="Times New Roman" w:eastAsia="標楷體" w:hAnsi="Times New Roman" w:cs="Times New Roman"/>
          <w:kern w:val="0"/>
          <w:szCs w:val="24"/>
        </w:rPr>
        <w:t>1</w:t>
      </w:r>
      <w:r w:rsidRPr="00BE3C9C">
        <w:rPr>
          <w:rFonts w:ascii="Times New Roman" w:eastAsia="標楷體" w:hAnsi="Times New Roman" w:cs="Times New Roman"/>
          <w:kern w:val="0"/>
          <w:szCs w:val="24"/>
        </w:rPr>
        <w:t>公尺</w:t>
      </w:r>
      <w:r w:rsidRPr="00BE3C9C">
        <w:rPr>
          <w:rFonts w:ascii="Times New Roman" w:eastAsia="標楷體" w:hAnsi="Times New Roman" w:cs="Times New Roman"/>
          <w:kern w:val="0"/>
          <w:szCs w:val="24"/>
        </w:rPr>
        <w:t>X</w:t>
      </w:r>
      <w:r w:rsidRPr="00BE3C9C">
        <w:rPr>
          <w:rFonts w:ascii="Times New Roman" w:eastAsia="標楷體" w:hAnsi="Times New Roman" w:cs="Times New Roman"/>
          <w:kern w:val="0"/>
          <w:szCs w:val="24"/>
        </w:rPr>
        <w:t>高</w:t>
      </w:r>
      <w:r w:rsidRPr="00BE3C9C">
        <w:rPr>
          <w:rFonts w:ascii="Times New Roman" w:eastAsia="標楷體" w:hAnsi="Times New Roman" w:cs="Times New Roman"/>
          <w:kern w:val="0"/>
          <w:szCs w:val="24"/>
        </w:rPr>
        <w:t>0.35</w:t>
      </w:r>
      <w:r w:rsidRPr="00BE3C9C">
        <w:rPr>
          <w:rFonts w:ascii="Times New Roman" w:eastAsia="標楷體" w:hAnsi="Times New Roman" w:cs="Times New Roman"/>
          <w:kern w:val="0"/>
          <w:szCs w:val="24"/>
        </w:rPr>
        <w:t>公尺（</w:t>
      </w:r>
      <w:r w:rsidRPr="00BE3C9C">
        <w:rPr>
          <w:rFonts w:ascii="Times New Roman" w:eastAsia="標楷體" w:hAnsi="Times New Roman" w:cs="Times New Roman"/>
          <w:kern w:val="0"/>
          <w:szCs w:val="24"/>
        </w:rPr>
        <w:t>46</w:t>
      </w:r>
      <w:r w:rsidRPr="00BE3C9C">
        <w:rPr>
          <w:rFonts w:ascii="Times New Roman" w:eastAsia="標楷體" w:hAnsi="Times New Roman" w:cs="Times New Roman"/>
          <w:kern w:val="0"/>
          <w:szCs w:val="24"/>
        </w:rPr>
        <w:t>片）</w:t>
      </w:r>
    </w:p>
    <w:p w14:paraId="0C881698" w14:textId="77777777" w:rsidR="00C13A57" w:rsidRPr="00BE3C9C" w:rsidRDefault="00C13A57" w:rsidP="0022164C">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整合於</w:t>
      </w:r>
      <w:r w:rsidRPr="00BE3C9C">
        <w:rPr>
          <w:rFonts w:ascii="Times New Roman" w:eastAsia="標楷體" w:hAnsi="Times New Roman" w:cs="Times New Roman"/>
          <w:bCs/>
          <w:kern w:val="0"/>
          <w:szCs w:val="24"/>
        </w:rPr>
        <w:t>LED</w:t>
      </w:r>
      <w:r w:rsidRPr="00BE3C9C">
        <w:rPr>
          <w:rFonts w:ascii="Times New Roman" w:eastAsia="標楷體" w:hAnsi="Times New Roman" w:cs="Times New Roman"/>
          <w:bCs/>
          <w:kern w:val="0"/>
          <w:szCs w:val="24"/>
        </w:rPr>
        <w:t>之</w:t>
      </w:r>
      <w:r w:rsidR="00084FAB" w:rsidRPr="00BE3C9C">
        <w:rPr>
          <w:rFonts w:ascii="Times New Roman" w:eastAsia="標楷體" w:hAnsi="Times New Roman" w:cs="Times New Roman"/>
          <w:bCs/>
          <w:kern w:val="0"/>
          <w:szCs w:val="24"/>
        </w:rPr>
        <w:t>記分板</w:t>
      </w:r>
      <w:r w:rsidRPr="00BE3C9C">
        <w:rPr>
          <w:rFonts w:ascii="Times New Roman" w:eastAsia="標楷體" w:hAnsi="Times New Roman" w:cs="Times New Roman"/>
          <w:bCs/>
          <w:kern w:val="0"/>
          <w:szCs w:val="24"/>
        </w:rPr>
        <w:t>（寬</w:t>
      </w:r>
      <w:r w:rsidRPr="00BE3C9C">
        <w:rPr>
          <w:rFonts w:ascii="Times New Roman" w:eastAsia="標楷體" w:hAnsi="Times New Roman" w:cs="Times New Roman"/>
          <w:bCs/>
          <w:kern w:val="0"/>
          <w:szCs w:val="24"/>
        </w:rPr>
        <w:t>2</w:t>
      </w:r>
      <w:r w:rsidRPr="00BE3C9C">
        <w:rPr>
          <w:rFonts w:ascii="Times New Roman" w:eastAsia="標楷體" w:hAnsi="Times New Roman" w:cs="Times New Roman"/>
          <w:bCs/>
          <w:kern w:val="0"/>
          <w:szCs w:val="24"/>
        </w:rPr>
        <w:t>公尺）</w:t>
      </w:r>
    </w:p>
    <w:p w14:paraId="5BD77459" w14:textId="77777777" w:rsidR="0022164C" w:rsidRPr="00BE3C9C" w:rsidRDefault="0022164C" w:rsidP="00E329BF">
      <w:pPr>
        <w:rPr>
          <w:rFonts w:ascii="Times New Roman" w:eastAsia="標楷體" w:hAnsi="Times New Roman" w:cs="Times New Roman"/>
          <w:kern w:val="0"/>
          <w:szCs w:val="24"/>
        </w:rPr>
      </w:pPr>
    </w:p>
    <w:p w14:paraId="73975DD5" w14:textId="77777777" w:rsidR="00BD6E3D" w:rsidRDefault="00BD6E3D" w:rsidP="00A72604">
      <w:pPr>
        <w:autoSpaceDE w:val="0"/>
        <w:autoSpaceDN w:val="0"/>
        <w:adjustRightInd w:val="0"/>
        <w:rPr>
          <w:rFonts w:ascii="Times New Roman" w:eastAsia="標楷體" w:hAnsi="Times New Roman" w:cs="Times New Roman"/>
          <w:b/>
          <w:kern w:val="0"/>
          <w:szCs w:val="24"/>
        </w:rPr>
      </w:pPr>
    </w:p>
    <w:p w14:paraId="10F7BCFA" w14:textId="77777777" w:rsidR="00A72604" w:rsidRPr="00BE3C9C" w:rsidRDefault="00F6509E" w:rsidP="00A72604">
      <w:pPr>
        <w:autoSpaceDE w:val="0"/>
        <w:autoSpaceDN w:val="0"/>
        <w:adjustRightInd w:val="0"/>
        <w:rPr>
          <w:rFonts w:ascii="Times New Roman" w:eastAsia="標楷體" w:hAnsi="Times New Roman" w:cs="Times New Roman"/>
          <w:b/>
          <w:kern w:val="0"/>
          <w:szCs w:val="24"/>
        </w:rPr>
      </w:pPr>
      <w:r w:rsidRPr="00BE3C9C">
        <w:rPr>
          <w:rFonts w:ascii="Times New Roman" w:eastAsia="標楷體" w:hAnsi="Times New Roman" w:cs="Times New Roman"/>
          <w:b/>
          <w:kern w:val="0"/>
          <w:szCs w:val="24"/>
        </w:rPr>
        <w:t>附件</w:t>
      </w:r>
      <w:r w:rsidRPr="00BE3C9C">
        <w:rPr>
          <w:rFonts w:ascii="Times New Roman" w:eastAsia="標楷體" w:hAnsi="Times New Roman" w:cs="Times New Roman"/>
          <w:b/>
          <w:kern w:val="0"/>
          <w:szCs w:val="24"/>
        </w:rPr>
        <w:t xml:space="preserve"> 1 </w:t>
      </w:r>
      <w:r w:rsidR="00C13A57" w:rsidRPr="00BE3C9C">
        <w:rPr>
          <w:rFonts w:ascii="Times New Roman" w:eastAsia="標楷體" w:hAnsi="Times New Roman" w:cs="Times New Roman"/>
          <w:b/>
          <w:kern w:val="0"/>
          <w:szCs w:val="24"/>
        </w:rPr>
        <w:t>榻榻米</w:t>
      </w:r>
      <w:r w:rsidRPr="00BE3C9C">
        <w:rPr>
          <w:rFonts w:ascii="Times New Roman" w:eastAsia="標楷體" w:hAnsi="Times New Roman" w:cs="Times New Roman"/>
          <w:b/>
          <w:kern w:val="0"/>
          <w:szCs w:val="24"/>
        </w:rPr>
        <w:t>、</w:t>
      </w:r>
      <w:r w:rsidRPr="00BE3C9C">
        <w:rPr>
          <w:rFonts w:ascii="Times New Roman" w:eastAsia="標楷體" w:hAnsi="Times New Roman" w:cs="Times New Roman"/>
          <w:b/>
          <w:kern w:val="0"/>
          <w:szCs w:val="24"/>
        </w:rPr>
        <w:t>LED</w:t>
      </w:r>
      <w:r w:rsidRPr="00BE3C9C">
        <w:rPr>
          <w:rFonts w:ascii="Times New Roman" w:eastAsia="標楷體" w:hAnsi="Times New Roman" w:cs="Times New Roman"/>
          <w:b/>
          <w:kern w:val="0"/>
          <w:szCs w:val="24"/>
        </w:rPr>
        <w:t>、看板與橫幅</w:t>
      </w:r>
    </w:p>
    <w:p w14:paraId="0B197B65" w14:textId="77777777" w:rsidR="00BD6E3D" w:rsidRDefault="00BD6E3D" w:rsidP="00E0748B">
      <w:pPr>
        <w:rPr>
          <w:rFonts w:ascii="Times New Roman" w:eastAsia="標楷體" w:hAnsi="Times New Roman" w:cs="Times New Roman"/>
          <w:bCs/>
          <w:kern w:val="0"/>
          <w:szCs w:val="24"/>
        </w:rPr>
      </w:pPr>
    </w:p>
    <w:p w14:paraId="6B9F8A7C" w14:textId="77777777" w:rsidR="00E0748B" w:rsidRPr="00BE3C9C" w:rsidRDefault="00E0748B" w:rsidP="00E0748B">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榻榻米設置－決賽</w:t>
      </w:r>
    </w:p>
    <w:p w14:paraId="6290AB1C" w14:textId="77777777" w:rsidR="00EB6E22" w:rsidRPr="00BE3C9C" w:rsidRDefault="00EB6E22" w:rsidP="00E0748B">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18</w:t>
      </w:r>
      <w:r w:rsidR="008037FF" w:rsidRPr="00BE3C9C">
        <w:rPr>
          <w:rFonts w:ascii="Times New Roman" w:eastAsia="標楷體" w:hAnsi="Times New Roman" w:cs="Times New Roman"/>
          <w:bCs/>
          <w:kern w:val="0"/>
          <w:szCs w:val="24"/>
        </w:rPr>
        <w:t>公尺</w:t>
      </w:r>
    </w:p>
    <w:p w14:paraId="630138F2" w14:textId="77777777" w:rsidR="00E0748B" w:rsidRPr="00BE3C9C" w:rsidRDefault="00EB6E22" w:rsidP="00E0748B">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0.5</w:t>
      </w:r>
      <w:r w:rsidR="008037FF" w:rsidRPr="00BE3C9C">
        <w:rPr>
          <w:rFonts w:ascii="Times New Roman" w:eastAsia="標楷體" w:hAnsi="Times New Roman" w:cs="Times New Roman"/>
          <w:bCs/>
          <w:kern w:val="0"/>
          <w:szCs w:val="24"/>
        </w:rPr>
        <w:t>公尺</w:t>
      </w:r>
    </w:p>
    <w:p w14:paraId="40F28BB5" w14:textId="77777777" w:rsidR="00EB6E22" w:rsidRPr="00BE3C9C" w:rsidRDefault="00EB6E22" w:rsidP="00E0748B">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1</w:t>
      </w:r>
      <w:r w:rsidR="008037FF" w:rsidRPr="00BE3C9C">
        <w:rPr>
          <w:rFonts w:ascii="Times New Roman" w:eastAsia="標楷體" w:hAnsi="Times New Roman" w:cs="Times New Roman"/>
          <w:bCs/>
          <w:kern w:val="0"/>
          <w:szCs w:val="24"/>
        </w:rPr>
        <w:t>公尺</w:t>
      </w:r>
    </w:p>
    <w:p w14:paraId="33E678E5" w14:textId="77777777" w:rsidR="001F338A" w:rsidRPr="00BE3C9C" w:rsidRDefault="001F338A" w:rsidP="001F338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側邊橫幅（</w:t>
      </w:r>
      <w:r w:rsidRPr="00BE3C9C">
        <w:rPr>
          <w:rFonts w:ascii="Times New Roman" w:eastAsia="標楷體" w:hAnsi="Times New Roman" w:cs="Times New Roman"/>
          <w:bCs/>
          <w:kern w:val="0"/>
          <w:szCs w:val="24"/>
        </w:rPr>
        <w:t>SB</w:t>
      </w:r>
      <w:r w:rsidRPr="00BE3C9C">
        <w:rPr>
          <w:rFonts w:ascii="Times New Roman" w:eastAsia="標楷體" w:hAnsi="Times New Roman" w:cs="Times New Roman"/>
          <w:bCs/>
          <w:kern w:val="0"/>
          <w:szCs w:val="24"/>
        </w:rPr>
        <w:t>）</w:t>
      </w:r>
    </w:p>
    <w:p w14:paraId="2BB8B060" w14:textId="77777777" w:rsidR="00EB6E22" w:rsidRPr="00BE3C9C" w:rsidRDefault="00EB6E22" w:rsidP="00E0748B">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LED</w:t>
      </w:r>
      <w:r w:rsidRPr="00BE3C9C">
        <w:rPr>
          <w:rFonts w:ascii="Times New Roman" w:eastAsia="標楷體" w:hAnsi="Times New Roman" w:cs="Times New Roman"/>
          <w:bCs/>
          <w:kern w:val="0"/>
          <w:szCs w:val="24"/>
        </w:rPr>
        <w:t>螢幕長</w:t>
      </w:r>
      <w:r w:rsidRPr="00BE3C9C">
        <w:rPr>
          <w:rFonts w:ascii="Times New Roman" w:eastAsia="標楷體" w:hAnsi="Times New Roman" w:cs="Times New Roman"/>
          <w:bCs/>
          <w:kern w:val="0"/>
          <w:szCs w:val="24"/>
        </w:rPr>
        <w:t>16</w:t>
      </w:r>
      <w:r w:rsidR="008037FF" w:rsidRPr="00BE3C9C">
        <w:rPr>
          <w:rFonts w:ascii="Times New Roman" w:eastAsia="標楷體" w:hAnsi="Times New Roman" w:cs="Times New Roman"/>
          <w:bCs/>
          <w:kern w:val="0"/>
          <w:szCs w:val="24"/>
        </w:rPr>
        <w:t>公尺</w:t>
      </w:r>
      <w:r w:rsidRPr="00BE3C9C">
        <w:rPr>
          <w:rFonts w:ascii="Times New Roman" w:eastAsia="標楷體" w:hAnsi="Times New Roman" w:cs="Times New Roman"/>
          <w:bCs/>
          <w:kern w:val="0"/>
          <w:szCs w:val="24"/>
        </w:rPr>
        <w:t>x</w:t>
      </w:r>
      <w:r w:rsidRPr="00BE3C9C">
        <w:rPr>
          <w:rFonts w:ascii="Times New Roman" w:eastAsia="標楷體" w:hAnsi="Times New Roman" w:cs="Times New Roman"/>
          <w:bCs/>
          <w:kern w:val="0"/>
          <w:szCs w:val="24"/>
        </w:rPr>
        <w:t>高</w:t>
      </w:r>
      <w:r w:rsidRPr="00BE3C9C">
        <w:rPr>
          <w:rFonts w:ascii="Times New Roman" w:eastAsia="標楷體" w:hAnsi="Times New Roman" w:cs="Times New Roman"/>
          <w:bCs/>
          <w:kern w:val="0"/>
          <w:szCs w:val="24"/>
        </w:rPr>
        <w:t>1</w:t>
      </w:r>
      <w:r w:rsidR="008037FF" w:rsidRPr="00BE3C9C">
        <w:rPr>
          <w:rFonts w:ascii="Times New Roman" w:eastAsia="標楷體" w:hAnsi="Times New Roman" w:cs="Times New Roman"/>
          <w:bCs/>
          <w:kern w:val="0"/>
          <w:szCs w:val="24"/>
        </w:rPr>
        <w:t>公尺</w:t>
      </w:r>
    </w:p>
    <w:p w14:paraId="67531BC7" w14:textId="77777777" w:rsidR="00EB6E22" w:rsidRPr="00BE3C9C" w:rsidRDefault="00EB6E22" w:rsidP="00E0748B">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1</w:t>
      </w:r>
      <w:r w:rsidR="008037FF" w:rsidRPr="00BE3C9C">
        <w:rPr>
          <w:rFonts w:ascii="Times New Roman" w:eastAsia="標楷體" w:hAnsi="Times New Roman" w:cs="Times New Roman"/>
          <w:bCs/>
          <w:kern w:val="0"/>
          <w:szCs w:val="24"/>
        </w:rPr>
        <w:t>公尺</w:t>
      </w:r>
    </w:p>
    <w:p w14:paraId="7A5D9760" w14:textId="77777777" w:rsidR="00EB6E22" w:rsidRPr="00BE3C9C" w:rsidRDefault="00EB6E22" w:rsidP="00E0748B">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14</w:t>
      </w:r>
      <w:r w:rsidR="008037FF" w:rsidRPr="00BE3C9C">
        <w:rPr>
          <w:rFonts w:ascii="Times New Roman" w:eastAsia="標楷體" w:hAnsi="Times New Roman" w:cs="Times New Roman"/>
          <w:bCs/>
          <w:kern w:val="0"/>
          <w:szCs w:val="24"/>
        </w:rPr>
        <w:t>公尺</w:t>
      </w:r>
    </w:p>
    <w:p w14:paraId="73854844" w14:textId="77777777" w:rsidR="00EB6E22" w:rsidRPr="00BE3C9C" w:rsidRDefault="00EB6E22" w:rsidP="00E0748B">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1</w:t>
      </w:r>
      <w:r w:rsidR="008037FF" w:rsidRPr="00BE3C9C">
        <w:rPr>
          <w:rFonts w:ascii="Times New Roman" w:eastAsia="標楷體" w:hAnsi="Times New Roman" w:cs="Times New Roman"/>
          <w:bCs/>
          <w:kern w:val="0"/>
          <w:szCs w:val="24"/>
        </w:rPr>
        <w:t>公尺</w:t>
      </w:r>
    </w:p>
    <w:p w14:paraId="5B32456C" w14:textId="77777777" w:rsidR="00EB6E22" w:rsidRPr="00BE3C9C" w:rsidRDefault="00EB6E22" w:rsidP="00EB6E22">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側邊廣告板長</w:t>
      </w:r>
      <w:r w:rsidRPr="00BE3C9C">
        <w:rPr>
          <w:rFonts w:ascii="Times New Roman" w:eastAsia="標楷體" w:hAnsi="Times New Roman" w:cs="Times New Roman"/>
          <w:kern w:val="0"/>
          <w:szCs w:val="24"/>
        </w:rPr>
        <w:t>2</w:t>
      </w:r>
      <w:r w:rsidR="008037FF" w:rsidRPr="00BE3C9C">
        <w:rPr>
          <w:rFonts w:ascii="Times New Roman" w:eastAsia="標楷體" w:hAnsi="Times New Roman" w:cs="Times New Roman"/>
          <w:kern w:val="0"/>
          <w:szCs w:val="24"/>
        </w:rPr>
        <w:t>公尺</w:t>
      </w:r>
      <w:r w:rsidRPr="00BE3C9C">
        <w:rPr>
          <w:rFonts w:ascii="Times New Roman" w:eastAsia="標楷體" w:hAnsi="Times New Roman" w:cs="Times New Roman"/>
          <w:kern w:val="0"/>
          <w:szCs w:val="24"/>
        </w:rPr>
        <w:t xml:space="preserve"> X</w:t>
      </w:r>
      <w:r w:rsidRPr="00BE3C9C">
        <w:rPr>
          <w:rFonts w:ascii="Times New Roman" w:eastAsia="標楷體" w:hAnsi="Times New Roman" w:cs="Times New Roman"/>
          <w:kern w:val="0"/>
          <w:szCs w:val="24"/>
        </w:rPr>
        <w:t>高</w:t>
      </w:r>
      <w:r w:rsidRPr="00BE3C9C">
        <w:rPr>
          <w:rFonts w:ascii="Times New Roman" w:eastAsia="標楷體" w:hAnsi="Times New Roman" w:cs="Times New Roman"/>
          <w:kern w:val="0"/>
          <w:szCs w:val="24"/>
        </w:rPr>
        <w:t>1</w:t>
      </w:r>
      <w:r w:rsidR="008037FF" w:rsidRPr="00BE3C9C">
        <w:rPr>
          <w:rFonts w:ascii="Times New Roman" w:eastAsia="標楷體" w:hAnsi="Times New Roman" w:cs="Times New Roman"/>
          <w:kern w:val="0"/>
          <w:szCs w:val="24"/>
        </w:rPr>
        <w:t>公尺</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 xml:space="preserve">9 </w:t>
      </w:r>
      <w:r w:rsidRPr="00BE3C9C">
        <w:rPr>
          <w:rFonts w:ascii="Times New Roman" w:eastAsia="標楷體" w:hAnsi="Times New Roman" w:cs="Times New Roman"/>
          <w:kern w:val="0"/>
          <w:szCs w:val="24"/>
        </w:rPr>
        <w:t>片）</w:t>
      </w:r>
    </w:p>
    <w:p w14:paraId="329E2FA7" w14:textId="77777777" w:rsidR="00EB6E22" w:rsidRPr="00BE3C9C" w:rsidRDefault="00EB6E22" w:rsidP="00E0748B">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100</w:t>
      </w:r>
      <w:r w:rsidR="008037FF" w:rsidRPr="00BE3C9C">
        <w:rPr>
          <w:rFonts w:ascii="Times New Roman" w:eastAsia="標楷體" w:hAnsi="Times New Roman" w:cs="Times New Roman"/>
          <w:bCs/>
          <w:kern w:val="0"/>
          <w:szCs w:val="24"/>
        </w:rPr>
        <w:t>公分</w:t>
      </w:r>
    </w:p>
    <w:p w14:paraId="7996F753" w14:textId="77777777" w:rsidR="00EB6E22" w:rsidRPr="00BE3C9C" w:rsidRDefault="00EB6E22" w:rsidP="00EB6E22">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阿斯塔納</w:t>
      </w:r>
      <w:r w:rsidRPr="00BE3C9C">
        <w:rPr>
          <w:rFonts w:ascii="Times New Roman" w:eastAsia="標楷體" w:hAnsi="Times New Roman" w:cs="Times New Roman"/>
          <w:bCs/>
          <w:kern w:val="0"/>
          <w:szCs w:val="24"/>
        </w:rPr>
        <w:t>2015</w:t>
      </w:r>
      <w:r w:rsidRPr="00BE3C9C">
        <w:rPr>
          <w:rFonts w:ascii="Times New Roman" w:eastAsia="標楷體" w:hAnsi="Times New Roman" w:cs="Times New Roman"/>
          <w:bCs/>
          <w:kern w:val="0"/>
          <w:szCs w:val="24"/>
        </w:rPr>
        <w:t>年</w:t>
      </w:r>
    </w:p>
    <w:p w14:paraId="2F9B2D4E" w14:textId="77777777" w:rsidR="00EB6E22" w:rsidRPr="00BE3C9C" w:rsidRDefault="00EB6E22" w:rsidP="00EB6E22">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側邊廣告板長</w:t>
      </w:r>
      <w:r w:rsidRPr="00BE3C9C">
        <w:rPr>
          <w:rFonts w:ascii="Times New Roman" w:eastAsia="標楷體" w:hAnsi="Times New Roman" w:cs="Times New Roman"/>
          <w:kern w:val="0"/>
          <w:szCs w:val="24"/>
        </w:rPr>
        <w:t>2</w:t>
      </w:r>
      <w:r w:rsidR="008037FF" w:rsidRPr="00BE3C9C">
        <w:rPr>
          <w:rFonts w:ascii="Times New Roman" w:eastAsia="標楷體" w:hAnsi="Times New Roman" w:cs="Times New Roman"/>
          <w:kern w:val="0"/>
          <w:szCs w:val="24"/>
        </w:rPr>
        <w:t>公尺</w:t>
      </w:r>
      <w:r w:rsidRPr="00BE3C9C">
        <w:rPr>
          <w:rFonts w:ascii="Times New Roman" w:eastAsia="標楷體" w:hAnsi="Times New Roman" w:cs="Times New Roman"/>
          <w:kern w:val="0"/>
          <w:szCs w:val="24"/>
        </w:rPr>
        <w:t xml:space="preserve"> X</w:t>
      </w:r>
      <w:r w:rsidRPr="00BE3C9C">
        <w:rPr>
          <w:rFonts w:ascii="Times New Roman" w:eastAsia="標楷體" w:hAnsi="Times New Roman" w:cs="Times New Roman"/>
          <w:kern w:val="0"/>
          <w:szCs w:val="24"/>
        </w:rPr>
        <w:t>高</w:t>
      </w:r>
      <w:r w:rsidRPr="00BE3C9C">
        <w:rPr>
          <w:rFonts w:ascii="Times New Roman" w:eastAsia="標楷體" w:hAnsi="Times New Roman" w:cs="Times New Roman"/>
          <w:kern w:val="0"/>
          <w:szCs w:val="24"/>
        </w:rPr>
        <w:t>1</w:t>
      </w:r>
      <w:r w:rsidR="008037FF" w:rsidRPr="00BE3C9C">
        <w:rPr>
          <w:rFonts w:ascii="Times New Roman" w:eastAsia="標楷體" w:hAnsi="Times New Roman" w:cs="Times New Roman"/>
          <w:kern w:val="0"/>
          <w:szCs w:val="24"/>
        </w:rPr>
        <w:t>公尺</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 xml:space="preserve">9 </w:t>
      </w:r>
      <w:r w:rsidRPr="00BE3C9C">
        <w:rPr>
          <w:rFonts w:ascii="Times New Roman" w:eastAsia="標楷體" w:hAnsi="Times New Roman" w:cs="Times New Roman"/>
          <w:kern w:val="0"/>
          <w:szCs w:val="24"/>
        </w:rPr>
        <w:t>片）</w:t>
      </w:r>
    </w:p>
    <w:p w14:paraId="6F25D071" w14:textId="77777777" w:rsidR="00EB6E22" w:rsidRPr="00BE3C9C" w:rsidRDefault="00EB6E22" w:rsidP="00E0748B">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標誌</w:t>
      </w:r>
    </w:p>
    <w:p w14:paraId="18BA675B" w14:textId="77777777" w:rsidR="00EB6E22" w:rsidRPr="00BE3C9C" w:rsidRDefault="00EB6E22" w:rsidP="00E0748B">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18</w:t>
      </w:r>
      <w:r w:rsidR="008037FF" w:rsidRPr="00BE3C9C">
        <w:rPr>
          <w:rFonts w:ascii="Times New Roman" w:eastAsia="標楷體" w:hAnsi="Times New Roman" w:cs="Times New Roman"/>
          <w:bCs/>
          <w:kern w:val="0"/>
          <w:szCs w:val="24"/>
        </w:rPr>
        <w:t>公尺</w:t>
      </w:r>
    </w:p>
    <w:p w14:paraId="421BBB8A" w14:textId="77777777" w:rsidR="00EB6E22" w:rsidRPr="00BE3C9C" w:rsidRDefault="00EB6E22" w:rsidP="00E0748B">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4</w:t>
      </w:r>
      <w:r w:rsidR="008037FF" w:rsidRPr="00BE3C9C">
        <w:rPr>
          <w:rFonts w:ascii="Times New Roman" w:eastAsia="標楷體" w:hAnsi="Times New Roman" w:cs="Times New Roman"/>
          <w:bCs/>
          <w:kern w:val="0"/>
          <w:szCs w:val="24"/>
        </w:rPr>
        <w:t>公尺</w:t>
      </w:r>
    </w:p>
    <w:p w14:paraId="3CF680CA" w14:textId="77777777" w:rsidR="00EB6E22" w:rsidRPr="00BE3C9C" w:rsidRDefault="00EB6E22" w:rsidP="00E0748B">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10</w:t>
      </w:r>
      <w:r w:rsidR="008037FF" w:rsidRPr="00BE3C9C">
        <w:rPr>
          <w:rFonts w:ascii="Times New Roman" w:eastAsia="標楷體" w:hAnsi="Times New Roman" w:cs="Times New Roman"/>
          <w:bCs/>
          <w:kern w:val="0"/>
          <w:szCs w:val="24"/>
        </w:rPr>
        <w:t>公尺</w:t>
      </w:r>
    </w:p>
    <w:p w14:paraId="57B78F30" w14:textId="77777777" w:rsidR="00EB6E22" w:rsidRPr="00BE3C9C" w:rsidRDefault="00EB6E22" w:rsidP="00E0748B">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4</w:t>
      </w:r>
      <w:r w:rsidR="008037FF" w:rsidRPr="00BE3C9C">
        <w:rPr>
          <w:rFonts w:ascii="Times New Roman" w:eastAsia="標楷體" w:hAnsi="Times New Roman" w:cs="Times New Roman"/>
          <w:bCs/>
          <w:kern w:val="0"/>
          <w:szCs w:val="24"/>
        </w:rPr>
        <w:t>公尺</w:t>
      </w:r>
    </w:p>
    <w:p w14:paraId="37FCFB0E" w14:textId="77777777" w:rsidR="00EB6E22" w:rsidRPr="00BE3C9C" w:rsidRDefault="00EB6E22" w:rsidP="00E0748B">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1</w:t>
      </w:r>
      <w:r w:rsidR="008037FF" w:rsidRPr="00BE3C9C">
        <w:rPr>
          <w:rFonts w:ascii="Times New Roman" w:eastAsia="標楷體" w:hAnsi="Times New Roman" w:cs="Times New Roman"/>
          <w:bCs/>
          <w:kern w:val="0"/>
          <w:szCs w:val="24"/>
        </w:rPr>
        <w:t>公尺</w:t>
      </w:r>
    </w:p>
    <w:p w14:paraId="7F382106" w14:textId="77777777" w:rsidR="00EB6E22" w:rsidRPr="00BE3C9C" w:rsidRDefault="00EB6E22" w:rsidP="00EB6E22">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阿斯塔納</w:t>
      </w:r>
      <w:r w:rsidRPr="00BE3C9C">
        <w:rPr>
          <w:rFonts w:ascii="Times New Roman" w:eastAsia="標楷體" w:hAnsi="Times New Roman" w:cs="Times New Roman"/>
          <w:bCs/>
          <w:kern w:val="0"/>
          <w:szCs w:val="24"/>
        </w:rPr>
        <w:t>2015</w:t>
      </w:r>
      <w:r w:rsidRPr="00BE3C9C">
        <w:rPr>
          <w:rFonts w:ascii="Times New Roman" w:eastAsia="標楷體" w:hAnsi="Times New Roman" w:cs="Times New Roman"/>
          <w:bCs/>
          <w:kern w:val="0"/>
          <w:szCs w:val="24"/>
        </w:rPr>
        <w:t>年</w:t>
      </w:r>
    </w:p>
    <w:p w14:paraId="2757D453" w14:textId="77777777" w:rsidR="00EB6E22" w:rsidRPr="00BE3C9C" w:rsidRDefault="00EB6E22" w:rsidP="00E0748B">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0.5</w:t>
      </w:r>
      <w:r w:rsidR="008037FF" w:rsidRPr="00BE3C9C">
        <w:rPr>
          <w:rFonts w:ascii="Times New Roman" w:eastAsia="標楷體" w:hAnsi="Times New Roman" w:cs="Times New Roman"/>
          <w:bCs/>
          <w:kern w:val="0"/>
          <w:szCs w:val="24"/>
        </w:rPr>
        <w:t>公尺</w:t>
      </w:r>
    </w:p>
    <w:p w14:paraId="6F79326A" w14:textId="77777777" w:rsidR="001F338A" w:rsidRPr="00BE3C9C" w:rsidRDefault="001F338A" w:rsidP="001F338A">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側邊橫幅（</w:t>
      </w:r>
      <w:r w:rsidRPr="00BE3C9C">
        <w:rPr>
          <w:rFonts w:ascii="Times New Roman" w:eastAsia="標楷體" w:hAnsi="Times New Roman" w:cs="Times New Roman"/>
          <w:bCs/>
          <w:kern w:val="0"/>
          <w:szCs w:val="24"/>
        </w:rPr>
        <w:t>SB</w:t>
      </w:r>
      <w:r w:rsidRPr="00BE3C9C">
        <w:rPr>
          <w:rFonts w:ascii="Times New Roman" w:eastAsia="標楷體" w:hAnsi="Times New Roman" w:cs="Times New Roman"/>
          <w:bCs/>
          <w:kern w:val="0"/>
          <w:szCs w:val="24"/>
        </w:rPr>
        <w:t>）</w:t>
      </w:r>
    </w:p>
    <w:p w14:paraId="17900A8A" w14:textId="77777777" w:rsidR="004F3532" w:rsidRPr="00BE3C9C" w:rsidRDefault="004F3532" w:rsidP="004F3532">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廣告板長</w:t>
      </w:r>
      <w:r w:rsidRPr="00BE3C9C">
        <w:rPr>
          <w:rFonts w:ascii="Times New Roman" w:eastAsia="標楷體" w:hAnsi="Times New Roman" w:cs="Times New Roman"/>
          <w:kern w:val="0"/>
          <w:szCs w:val="24"/>
        </w:rPr>
        <w:t>1</w:t>
      </w:r>
      <w:r w:rsidRPr="00BE3C9C">
        <w:rPr>
          <w:rFonts w:ascii="Times New Roman" w:eastAsia="標楷體" w:hAnsi="Times New Roman" w:cs="Times New Roman"/>
          <w:kern w:val="0"/>
          <w:szCs w:val="24"/>
        </w:rPr>
        <w:t>公尺</w:t>
      </w:r>
      <w:r w:rsidRPr="00BE3C9C">
        <w:rPr>
          <w:rFonts w:ascii="Times New Roman" w:eastAsia="標楷體" w:hAnsi="Times New Roman" w:cs="Times New Roman"/>
          <w:kern w:val="0"/>
          <w:szCs w:val="24"/>
        </w:rPr>
        <w:t>X</w:t>
      </w:r>
      <w:r w:rsidRPr="00BE3C9C">
        <w:rPr>
          <w:rFonts w:ascii="Times New Roman" w:eastAsia="標楷體" w:hAnsi="Times New Roman" w:cs="Times New Roman"/>
          <w:kern w:val="0"/>
          <w:szCs w:val="24"/>
        </w:rPr>
        <w:t>高</w:t>
      </w:r>
      <w:r w:rsidRPr="00BE3C9C">
        <w:rPr>
          <w:rFonts w:ascii="Times New Roman" w:eastAsia="標楷體" w:hAnsi="Times New Roman" w:cs="Times New Roman"/>
          <w:kern w:val="0"/>
          <w:szCs w:val="24"/>
        </w:rPr>
        <w:t>0.35</w:t>
      </w:r>
      <w:r w:rsidRPr="00BE3C9C">
        <w:rPr>
          <w:rFonts w:ascii="Times New Roman" w:eastAsia="標楷體" w:hAnsi="Times New Roman" w:cs="Times New Roman"/>
          <w:kern w:val="0"/>
          <w:szCs w:val="24"/>
        </w:rPr>
        <w:t>公尺（</w:t>
      </w:r>
      <w:r w:rsidRPr="00BE3C9C">
        <w:rPr>
          <w:rFonts w:ascii="Times New Roman" w:eastAsia="標楷體" w:hAnsi="Times New Roman" w:cs="Times New Roman"/>
          <w:kern w:val="0"/>
          <w:szCs w:val="24"/>
        </w:rPr>
        <w:t>46</w:t>
      </w:r>
      <w:r w:rsidRPr="00BE3C9C">
        <w:rPr>
          <w:rFonts w:ascii="Times New Roman" w:eastAsia="標楷體" w:hAnsi="Times New Roman" w:cs="Times New Roman"/>
          <w:kern w:val="0"/>
          <w:szCs w:val="24"/>
        </w:rPr>
        <w:t>片）</w:t>
      </w:r>
    </w:p>
    <w:p w14:paraId="0BF117B1" w14:textId="77777777" w:rsidR="004F3532" w:rsidRPr="00BE3C9C" w:rsidRDefault="004F3532" w:rsidP="004F3532">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整合於</w:t>
      </w:r>
      <w:r w:rsidRPr="00BE3C9C">
        <w:rPr>
          <w:rFonts w:ascii="Times New Roman" w:eastAsia="標楷體" w:hAnsi="Times New Roman" w:cs="Times New Roman"/>
          <w:bCs/>
          <w:kern w:val="0"/>
          <w:szCs w:val="24"/>
        </w:rPr>
        <w:t>LED</w:t>
      </w:r>
      <w:r w:rsidRPr="00BE3C9C">
        <w:rPr>
          <w:rFonts w:ascii="Times New Roman" w:eastAsia="標楷體" w:hAnsi="Times New Roman" w:cs="Times New Roman"/>
          <w:bCs/>
          <w:kern w:val="0"/>
          <w:szCs w:val="24"/>
        </w:rPr>
        <w:t>之</w:t>
      </w:r>
      <w:r w:rsidR="00084FAB" w:rsidRPr="00BE3C9C">
        <w:rPr>
          <w:rFonts w:ascii="Times New Roman" w:eastAsia="標楷體" w:hAnsi="Times New Roman" w:cs="Times New Roman"/>
          <w:bCs/>
          <w:kern w:val="0"/>
          <w:szCs w:val="24"/>
        </w:rPr>
        <w:t>記分板</w:t>
      </w:r>
      <w:r w:rsidRPr="00BE3C9C">
        <w:rPr>
          <w:rFonts w:ascii="Times New Roman" w:eastAsia="標楷體" w:hAnsi="Times New Roman" w:cs="Times New Roman"/>
          <w:bCs/>
          <w:kern w:val="0"/>
          <w:szCs w:val="24"/>
        </w:rPr>
        <w:t>（寬</w:t>
      </w:r>
      <w:r w:rsidRPr="00BE3C9C">
        <w:rPr>
          <w:rFonts w:ascii="Times New Roman" w:eastAsia="標楷體" w:hAnsi="Times New Roman" w:cs="Times New Roman"/>
          <w:bCs/>
          <w:kern w:val="0"/>
          <w:szCs w:val="24"/>
        </w:rPr>
        <w:t>2</w:t>
      </w:r>
      <w:r w:rsidRPr="00BE3C9C">
        <w:rPr>
          <w:rFonts w:ascii="Times New Roman" w:eastAsia="標楷體" w:hAnsi="Times New Roman" w:cs="Times New Roman"/>
          <w:bCs/>
          <w:kern w:val="0"/>
          <w:szCs w:val="24"/>
        </w:rPr>
        <w:t>公尺）</w:t>
      </w:r>
    </w:p>
    <w:p w14:paraId="3B26A6AF" w14:textId="77777777" w:rsidR="00E0748B" w:rsidRPr="00BE3C9C" w:rsidRDefault="00E0748B" w:rsidP="00E0748B">
      <w:pPr>
        <w:rPr>
          <w:rFonts w:ascii="Times New Roman" w:eastAsia="標楷體" w:hAnsi="Times New Roman" w:cs="Times New Roman"/>
          <w:bCs/>
          <w:kern w:val="0"/>
          <w:szCs w:val="24"/>
        </w:rPr>
      </w:pPr>
    </w:p>
    <w:p w14:paraId="54D5690E" w14:textId="77777777" w:rsidR="00BD6E3D" w:rsidRDefault="00BD6E3D">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1A2C23FE" w14:textId="77777777" w:rsidR="00143B19" w:rsidRPr="00BE3C9C" w:rsidRDefault="00143B19" w:rsidP="00143B19">
      <w:pPr>
        <w:rPr>
          <w:rFonts w:ascii="Times New Roman" w:eastAsia="標楷體" w:hAnsi="Times New Roman" w:cs="Times New Roman"/>
          <w:kern w:val="0"/>
          <w:szCs w:val="24"/>
        </w:rPr>
      </w:pPr>
    </w:p>
    <w:p w14:paraId="2A6D7BF3" w14:textId="77777777" w:rsidR="00A72604" w:rsidRPr="00BE3C9C" w:rsidRDefault="00F6509E" w:rsidP="00A72604">
      <w:pPr>
        <w:autoSpaceDE w:val="0"/>
        <w:autoSpaceDN w:val="0"/>
        <w:adjustRightInd w:val="0"/>
        <w:rPr>
          <w:rFonts w:ascii="Times New Roman" w:eastAsia="標楷體" w:hAnsi="Times New Roman" w:cs="Times New Roman"/>
          <w:b/>
          <w:kern w:val="0"/>
          <w:szCs w:val="24"/>
        </w:rPr>
      </w:pPr>
      <w:r w:rsidRPr="00BE3C9C">
        <w:rPr>
          <w:rFonts w:ascii="Times New Roman" w:eastAsia="標楷體" w:hAnsi="Times New Roman" w:cs="Times New Roman"/>
          <w:b/>
          <w:kern w:val="0"/>
          <w:szCs w:val="24"/>
        </w:rPr>
        <w:t>附件</w:t>
      </w:r>
      <w:r w:rsidRPr="00BE3C9C">
        <w:rPr>
          <w:rFonts w:ascii="Times New Roman" w:eastAsia="標楷體" w:hAnsi="Times New Roman" w:cs="Times New Roman"/>
          <w:b/>
          <w:kern w:val="0"/>
          <w:szCs w:val="24"/>
        </w:rPr>
        <w:t xml:space="preserve"> 1 </w:t>
      </w:r>
      <w:r w:rsidR="00C13A57" w:rsidRPr="00BE3C9C">
        <w:rPr>
          <w:rFonts w:ascii="Times New Roman" w:eastAsia="標楷體" w:hAnsi="Times New Roman" w:cs="Times New Roman"/>
          <w:b/>
          <w:kern w:val="0"/>
          <w:szCs w:val="24"/>
        </w:rPr>
        <w:t>榻榻米</w:t>
      </w:r>
      <w:r w:rsidRPr="00BE3C9C">
        <w:rPr>
          <w:rFonts w:ascii="Times New Roman" w:eastAsia="標楷體" w:hAnsi="Times New Roman" w:cs="Times New Roman"/>
          <w:b/>
          <w:kern w:val="0"/>
          <w:szCs w:val="24"/>
        </w:rPr>
        <w:t>、</w:t>
      </w:r>
      <w:r w:rsidRPr="00BE3C9C">
        <w:rPr>
          <w:rFonts w:ascii="Times New Roman" w:eastAsia="標楷體" w:hAnsi="Times New Roman" w:cs="Times New Roman"/>
          <w:b/>
          <w:kern w:val="0"/>
          <w:szCs w:val="24"/>
        </w:rPr>
        <w:t>LED</w:t>
      </w:r>
      <w:r w:rsidRPr="00BE3C9C">
        <w:rPr>
          <w:rFonts w:ascii="Times New Roman" w:eastAsia="標楷體" w:hAnsi="Times New Roman" w:cs="Times New Roman"/>
          <w:b/>
          <w:kern w:val="0"/>
          <w:szCs w:val="24"/>
        </w:rPr>
        <w:t>、看板與橫幅</w:t>
      </w:r>
    </w:p>
    <w:p w14:paraId="4538E75A" w14:textId="77777777" w:rsidR="00BD6E3D" w:rsidRDefault="00BD6E3D" w:rsidP="001F338A">
      <w:pPr>
        <w:rPr>
          <w:rFonts w:ascii="Times New Roman" w:eastAsia="標楷體" w:hAnsi="Times New Roman" w:cs="Times New Roman"/>
          <w:kern w:val="0"/>
          <w:szCs w:val="24"/>
        </w:rPr>
      </w:pPr>
    </w:p>
    <w:p w14:paraId="33104BE0" w14:textId="77777777" w:rsidR="001F338A" w:rsidRPr="00BD6E3D" w:rsidRDefault="001F338A" w:rsidP="001F338A">
      <w:pPr>
        <w:rPr>
          <w:rFonts w:ascii="Times New Roman" w:eastAsia="標楷體" w:hAnsi="Times New Roman" w:cs="Times New Roman"/>
          <w:b/>
          <w:kern w:val="0"/>
          <w:szCs w:val="24"/>
        </w:rPr>
      </w:pPr>
      <w:r w:rsidRPr="00BD6E3D">
        <w:rPr>
          <w:rFonts w:ascii="Times New Roman" w:eastAsia="標楷體" w:hAnsi="Times New Roman" w:cs="Times New Roman"/>
          <w:b/>
          <w:kern w:val="0"/>
          <w:szCs w:val="24"/>
        </w:rPr>
        <w:t>(</w:t>
      </w:r>
      <w:r w:rsidRPr="00BD6E3D">
        <w:rPr>
          <w:rFonts w:ascii="Times New Roman" w:eastAsia="標楷體" w:hAnsi="Times New Roman" w:cs="Times New Roman"/>
          <w:b/>
          <w:kern w:val="0"/>
          <w:szCs w:val="24"/>
        </w:rPr>
        <w:t>圖片說明由左至右，由上至下</w:t>
      </w:r>
      <w:r w:rsidRPr="00BD6E3D">
        <w:rPr>
          <w:rFonts w:ascii="Times New Roman" w:eastAsia="標楷體" w:hAnsi="Times New Roman" w:cs="Times New Roman"/>
          <w:b/>
          <w:kern w:val="0"/>
          <w:szCs w:val="24"/>
        </w:rPr>
        <w:t>)</w:t>
      </w:r>
    </w:p>
    <w:p w14:paraId="133BA499" w14:textId="77777777" w:rsidR="001F338A" w:rsidRPr="00BE3C9C" w:rsidRDefault="001F338A" w:rsidP="00923647">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LED</w:t>
      </w:r>
      <w:r w:rsidRPr="00BE3C9C">
        <w:rPr>
          <w:rFonts w:ascii="Times New Roman" w:eastAsia="標楷體" w:hAnsi="Times New Roman" w:cs="Times New Roman"/>
          <w:bCs/>
          <w:kern w:val="0"/>
          <w:szCs w:val="24"/>
        </w:rPr>
        <w:t>設置－預賽</w:t>
      </w:r>
    </w:p>
    <w:p w14:paraId="72263B59" w14:textId="77777777" w:rsidR="001F338A" w:rsidRPr="00BE3C9C" w:rsidRDefault="001F338A" w:rsidP="00923647">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14</w:t>
      </w:r>
      <w:r w:rsidR="008037FF" w:rsidRPr="00BE3C9C">
        <w:rPr>
          <w:rFonts w:ascii="Times New Roman" w:eastAsia="標楷體" w:hAnsi="Times New Roman" w:cs="Times New Roman"/>
          <w:bCs/>
          <w:kern w:val="0"/>
          <w:szCs w:val="24"/>
        </w:rPr>
        <w:t>公尺</w:t>
      </w:r>
    </w:p>
    <w:p w14:paraId="3FBFC742" w14:textId="77777777" w:rsidR="00875A55" w:rsidRPr="00BE3C9C" w:rsidRDefault="00875A55" w:rsidP="00923647">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18</w:t>
      </w:r>
      <w:r w:rsidR="008037FF" w:rsidRPr="00BE3C9C">
        <w:rPr>
          <w:rFonts w:ascii="Times New Roman" w:eastAsia="標楷體" w:hAnsi="Times New Roman" w:cs="Times New Roman"/>
          <w:bCs/>
          <w:kern w:val="0"/>
          <w:szCs w:val="24"/>
        </w:rPr>
        <w:t>公尺</w:t>
      </w:r>
    </w:p>
    <w:p w14:paraId="3B4C079E" w14:textId="77777777" w:rsidR="00875A55" w:rsidRPr="00BE3C9C" w:rsidRDefault="00875A55" w:rsidP="00923647">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18</w:t>
      </w:r>
      <w:r w:rsidR="008037FF" w:rsidRPr="00BE3C9C">
        <w:rPr>
          <w:rFonts w:ascii="Times New Roman" w:eastAsia="標楷體" w:hAnsi="Times New Roman" w:cs="Times New Roman"/>
          <w:bCs/>
          <w:kern w:val="0"/>
          <w:szCs w:val="24"/>
        </w:rPr>
        <w:t>公尺</w:t>
      </w:r>
    </w:p>
    <w:p w14:paraId="6ECD0DAA" w14:textId="77777777" w:rsidR="001F338A" w:rsidRPr="00BE3C9C" w:rsidRDefault="001F338A" w:rsidP="00923647">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14</w:t>
      </w:r>
      <w:r w:rsidR="008037FF" w:rsidRPr="00BE3C9C">
        <w:rPr>
          <w:rFonts w:ascii="Times New Roman" w:eastAsia="標楷體" w:hAnsi="Times New Roman" w:cs="Times New Roman"/>
          <w:bCs/>
          <w:kern w:val="0"/>
          <w:szCs w:val="24"/>
        </w:rPr>
        <w:t>公尺</w:t>
      </w:r>
    </w:p>
    <w:p w14:paraId="4B9227B8" w14:textId="77777777" w:rsidR="001F338A" w:rsidRPr="00BE3C9C" w:rsidRDefault="001F338A" w:rsidP="00923647">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1</w:t>
      </w:r>
      <w:r w:rsidR="008037FF" w:rsidRPr="00BE3C9C">
        <w:rPr>
          <w:rFonts w:ascii="Times New Roman" w:eastAsia="標楷體" w:hAnsi="Times New Roman" w:cs="Times New Roman"/>
          <w:bCs/>
          <w:kern w:val="0"/>
          <w:szCs w:val="24"/>
        </w:rPr>
        <w:t>公尺</w:t>
      </w:r>
    </w:p>
    <w:p w14:paraId="410AAC83" w14:textId="77777777" w:rsidR="001F338A" w:rsidRPr="00BE3C9C" w:rsidRDefault="001F338A" w:rsidP="00923647">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側邊橫幅（</w:t>
      </w:r>
      <w:r w:rsidRPr="00BE3C9C">
        <w:rPr>
          <w:rFonts w:ascii="Times New Roman" w:eastAsia="標楷體" w:hAnsi="Times New Roman" w:cs="Times New Roman"/>
          <w:bCs/>
          <w:kern w:val="0"/>
          <w:szCs w:val="24"/>
        </w:rPr>
        <w:t>SB</w:t>
      </w:r>
      <w:r w:rsidRPr="00BE3C9C">
        <w:rPr>
          <w:rFonts w:ascii="Times New Roman" w:eastAsia="標楷體" w:hAnsi="Times New Roman" w:cs="Times New Roman"/>
          <w:bCs/>
          <w:kern w:val="0"/>
          <w:szCs w:val="24"/>
        </w:rPr>
        <w:t>）</w:t>
      </w:r>
    </w:p>
    <w:p w14:paraId="5189024B" w14:textId="77777777" w:rsidR="001F338A" w:rsidRPr="00BE3C9C" w:rsidRDefault="001F338A" w:rsidP="00923647">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LED</w:t>
      </w:r>
      <w:r w:rsidRPr="00BE3C9C">
        <w:rPr>
          <w:rFonts w:ascii="Times New Roman" w:eastAsia="標楷體" w:hAnsi="Times New Roman" w:cs="Times New Roman"/>
          <w:bCs/>
          <w:kern w:val="0"/>
          <w:szCs w:val="24"/>
        </w:rPr>
        <w:t>長</w:t>
      </w:r>
      <w:r w:rsidRPr="00BE3C9C">
        <w:rPr>
          <w:rFonts w:ascii="Times New Roman" w:eastAsia="標楷體" w:hAnsi="Times New Roman" w:cs="Times New Roman"/>
          <w:bCs/>
          <w:kern w:val="0"/>
          <w:szCs w:val="24"/>
        </w:rPr>
        <w:t>13</w:t>
      </w:r>
      <w:r w:rsidR="008037FF" w:rsidRPr="00BE3C9C">
        <w:rPr>
          <w:rFonts w:ascii="Times New Roman" w:eastAsia="標楷體" w:hAnsi="Times New Roman" w:cs="Times New Roman"/>
          <w:bCs/>
          <w:kern w:val="0"/>
          <w:szCs w:val="24"/>
        </w:rPr>
        <w:t>公尺</w:t>
      </w:r>
      <w:r w:rsidRPr="00BE3C9C">
        <w:rPr>
          <w:rFonts w:ascii="Times New Roman" w:eastAsia="標楷體" w:hAnsi="Times New Roman" w:cs="Times New Roman"/>
          <w:bCs/>
          <w:kern w:val="0"/>
          <w:szCs w:val="24"/>
        </w:rPr>
        <w:t>x</w:t>
      </w:r>
      <w:r w:rsidRPr="00BE3C9C">
        <w:rPr>
          <w:rFonts w:ascii="Times New Roman" w:eastAsia="標楷體" w:hAnsi="Times New Roman" w:cs="Times New Roman"/>
          <w:bCs/>
          <w:kern w:val="0"/>
          <w:szCs w:val="24"/>
        </w:rPr>
        <w:t>高</w:t>
      </w:r>
      <w:r w:rsidRPr="00BE3C9C">
        <w:rPr>
          <w:rFonts w:ascii="Times New Roman" w:eastAsia="標楷體" w:hAnsi="Times New Roman" w:cs="Times New Roman"/>
          <w:bCs/>
          <w:kern w:val="0"/>
          <w:szCs w:val="24"/>
        </w:rPr>
        <w:t>1</w:t>
      </w:r>
      <w:r w:rsidR="008037FF" w:rsidRPr="00BE3C9C">
        <w:rPr>
          <w:rFonts w:ascii="Times New Roman" w:eastAsia="標楷體" w:hAnsi="Times New Roman" w:cs="Times New Roman"/>
          <w:bCs/>
          <w:kern w:val="0"/>
          <w:szCs w:val="24"/>
        </w:rPr>
        <w:t>公尺</w:t>
      </w:r>
    </w:p>
    <w:p w14:paraId="1029D5E2" w14:textId="77777777" w:rsidR="001F338A" w:rsidRPr="00BE3C9C" w:rsidRDefault="001F338A" w:rsidP="00923647">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1</w:t>
      </w:r>
      <w:r w:rsidR="008037FF" w:rsidRPr="00BE3C9C">
        <w:rPr>
          <w:rFonts w:ascii="Times New Roman" w:eastAsia="標楷體" w:hAnsi="Times New Roman" w:cs="Times New Roman"/>
          <w:bCs/>
          <w:kern w:val="0"/>
          <w:szCs w:val="24"/>
        </w:rPr>
        <w:t>公尺</w:t>
      </w:r>
    </w:p>
    <w:p w14:paraId="2FFF0263" w14:textId="77777777" w:rsidR="001F338A" w:rsidRPr="00BE3C9C" w:rsidRDefault="001F338A" w:rsidP="00923647">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側邊橫幅（</w:t>
      </w:r>
      <w:r w:rsidRPr="00BE3C9C">
        <w:rPr>
          <w:rFonts w:ascii="Times New Roman" w:eastAsia="標楷體" w:hAnsi="Times New Roman" w:cs="Times New Roman"/>
          <w:bCs/>
          <w:kern w:val="0"/>
          <w:szCs w:val="24"/>
        </w:rPr>
        <w:t>SB</w:t>
      </w:r>
      <w:r w:rsidRPr="00BE3C9C">
        <w:rPr>
          <w:rFonts w:ascii="Times New Roman" w:eastAsia="標楷體" w:hAnsi="Times New Roman" w:cs="Times New Roman"/>
          <w:bCs/>
          <w:kern w:val="0"/>
          <w:szCs w:val="24"/>
        </w:rPr>
        <w:t>）</w:t>
      </w:r>
    </w:p>
    <w:p w14:paraId="650B6E26" w14:textId="77777777" w:rsidR="001F338A" w:rsidRPr="00BE3C9C" w:rsidRDefault="001F338A" w:rsidP="00923647">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LED</w:t>
      </w:r>
      <w:r w:rsidRPr="00BE3C9C">
        <w:rPr>
          <w:rFonts w:ascii="Times New Roman" w:eastAsia="標楷體" w:hAnsi="Times New Roman" w:cs="Times New Roman"/>
          <w:bCs/>
          <w:kern w:val="0"/>
          <w:szCs w:val="24"/>
        </w:rPr>
        <w:t>螢幕長</w:t>
      </w:r>
      <w:r w:rsidRPr="00BE3C9C">
        <w:rPr>
          <w:rFonts w:ascii="Times New Roman" w:eastAsia="標楷體" w:hAnsi="Times New Roman" w:cs="Times New Roman"/>
          <w:bCs/>
          <w:kern w:val="0"/>
          <w:szCs w:val="24"/>
        </w:rPr>
        <w:t>16</w:t>
      </w:r>
      <w:r w:rsidR="008037FF" w:rsidRPr="00BE3C9C">
        <w:rPr>
          <w:rFonts w:ascii="Times New Roman" w:eastAsia="標楷體" w:hAnsi="Times New Roman" w:cs="Times New Roman"/>
          <w:bCs/>
          <w:kern w:val="0"/>
          <w:szCs w:val="24"/>
        </w:rPr>
        <w:t>公尺</w:t>
      </w:r>
      <w:r w:rsidRPr="00BE3C9C">
        <w:rPr>
          <w:rFonts w:ascii="Times New Roman" w:eastAsia="標楷體" w:hAnsi="Times New Roman" w:cs="Times New Roman"/>
          <w:bCs/>
          <w:kern w:val="0"/>
          <w:szCs w:val="24"/>
        </w:rPr>
        <w:t>x</w:t>
      </w:r>
      <w:r w:rsidRPr="00BE3C9C">
        <w:rPr>
          <w:rFonts w:ascii="Times New Roman" w:eastAsia="標楷體" w:hAnsi="Times New Roman" w:cs="Times New Roman"/>
          <w:bCs/>
          <w:kern w:val="0"/>
          <w:szCs w:val="24"/>
        </w:rPr>
        <w:t>高</w:t>
      </w:r>
      <w:r w:rsidRPr="00BE3C9C">
        <w:rPr>
          <w:rFonts w:ascii="Times New Roman" w:eastAsia="標楷體" w:hAnsi="Times New Roman" w:cs="Times New Roman"/>
          <w:bCs/>
          <w:kern w:val="0"/>
          <w:szCs w:val="24"/>
        </w:rPr>
        <w:t>1</w:t>
      </w:r>
      <w:r w:rsidR="008037FF" w:rsidRPr="00BE3C9C">
        <w:rPr>
          <w:rFonts w:ascii="Times New Roman" w:eastAsia="標楷體" w:hAnsi="Times New Roman" w:cs="Times New Roman"/>
          <w:bCs/>
          <w:kern w:val="0"/>
          <w:szCs w:val="24"/>
        </w:rPr>
        <w:t>公尺</w:t>
      </w:r>
    </w:p>
    <w:p w14:paraId="028D8E03" w14:textId="77777777" w:rsidR="001F338A" w:rsidRPr="00BE3C9C" w:rsidRDefault="001F338A" w:rsidP="00923647">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1</w:t>
      </w:r>
      <w:r w:rsidR="008037FF" w:rsidRPr="00BE3C9C">
        <w:rPr>
          <w:rFonts w:ascii="Times New Roman" w:eastAsia="標楷體" w:hAnsi="Times New Roman" w:cs="Times New Roman"/>
          <w:bCs/>
          <w:kern w:val="0"/>
          <w:szCs w:val="24"/>
        </w:rPr>
        <w:t>公尺</w:t>
      </w:r>
    </w:p>
    <w:p w14:paraId="0B8DB347" w14:textId="77777777" w:rsidR="001F338A" w:rsidRPr="00BE3C9C" w:rsidRDefault="001F338A" w:rsidP="00923647">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LED</w:t>
      </w:r>
      <w:r w:rsidRPr="00BE3C9C">
        <w:rPr>
          <w:rFonts w:ascii="Times New Roman" w:eastAsia="標楷體" w:hAnsi="Times New Roman" w:cs="Times New Roman"/>
          <w:bCs/>
          <w:kern w:val="0"/>
          <w:szCs w:val="24"/>
        </w:rPr>
        <w:t>螢幕長</w:t>
      </w:r>
      <w:r w:rsidRPr="00BE3C9C">
        <w:rPr>
          <w:rFonts w:ascii="Times New Roman" w:eastAsia="標楷體" w:hAnsi="Times New Roman" w:cs="Times New Roman"/>
          <w:bCs/>
          <w:kern w:val="0"/>
          <w:szCs w:val="24"/>
        </w:rPr>
        <w:t>16</w:t>
      </w:r>
      <w:r w:rsidR="008037FF" w:rsidRPr="00BE3C9C">
        <w:rPr>
          <w:rFonts w:ascii="Times New Roman" w:eastAsia="標楷體" w:hAnsi="Times New Roman" w:cs="Times New Roman"/>
          <w:bCs/>
          <w:kern w:val="0"/>
          <w:szCs w:val="24"/>
        </w:rPr>
        <w:t>公尺</w:t>
      </w:r>
      <w:r w:rsidRPr="00BE3C9C">
        <w:rPr>
          <w:rFonts w:ascii="Times New Roman" w:eastAsia="標楷體" w:hAnsi="Times New Roman" w:cs="Times New Roman"/>
          <w:bCs/>
          <w:kern w:val="0"/>
          <w:szCs w:val="24"/>
        </w:rPr>
        <w:t>x</w:t>
      </w:r>
      <w:r w:rsidRPr="00BE3C9C">
        <w:rPr>
          <w:rFonts w:ascii="Times New Roman" w:eastAsia="標楷體" w:hAnsi="Times New Roman" w:cs="Times New Roman"/>
          <w:bCs/>
          <w:kern w:val="0"/>
          <w:szCs w:val="24"/>
        </w:rPr>
        <w:t>高</w:t>
      </w:r>
      <w:r w:rsidRPr="00BE3C9C">
        <w:rPr>
          <w:rFonts w:ascii="Times New Roman" w:eastAsia="標楷體" w:hAnsi="Times New Roman" w:cs="Times New Roman"/>
          <w:bCs/>
          <w:kern w:val="0"/>
          <w:szCs w:val="24"/>
        </w:rPr>
        <w:t>1</w:t>
      </w:r>
      <w:r w:rsidR="008037FF" w:rsidRPr="00BE3C9C">
        <w:rPr>
          <w:rFonts w:ascii="Times New Roman" w:eastAsia="標楷體" w:hAnsi="Times New Roman" w:cs="Times New Roman"/>
          <w:bCs/>
          <w:kern w:val="0"/>
          <w:szCs w:val="24"/>
        </w:rPr>
        <w:t>公尺</w:t>
      </w:r>
    </w:p>
    <w:p w14:paraId="56236863" w14:textId="77777777" w:rsidR="001F338A" w:rsidRPr="00BE3C9C" w:rsidRDefault="001F338A" w:rsidP="00923647">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側邊橫幅（</w:t>
      </w:r>
      <w:r w:rsidRPr="00BE3C9C">
        <w:rPr>
          <w:rFonts w:ascii="Times New Roman" w:eastAsia="標楷體" w:hAnsi="Times New Roman" w:cs="Times New Roman"/>
          <w:bCs/>
          <w:kern w:val="0"/>
          <w:szCs w:val="24"/>
        </w:rPr>
        <w:t>SB</w:t>
      </w:r>
      <w:r w:rsidRPr="00BE3C9C">
        <w:rPr>
          <w:rFonts w:ascii="Times New Roman" w:eastAsia="標楷體" w:hAnsi="Times New Roman" w:cs="Times New Roman"/>
          <w:bCs/>
          <w:kern w:val="0"/>
          <w:szCs w:val="24"/>
        </w:rPr>
        <w:t>）</w:t>
      </w:r>
    </w:p>
    <w:p w14:paraId="27687446" w14:textId="77777777" w:rsidR="001F338A" w:rsidRPr="00BE3C9C" w:rsidRDefault="001F338A" w:rsidP="00923647">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1</w:t>
      </w:r>
      <w:r w:rsidR="008037FF" w:rsidRPr="00BE3C9C">
        <w:rPr>
          <w:rFonts w:ascii="Times New Roman" w:eastAsia="標楷體" w:hAnsi="Times New Roman" w:cs="Times New Roman"/>
          <w:bCs/>
          <w:kern w:val="0"/>
          <w:szCs w:val="24"/>
        </w:rPr>
        <w:t>公尺</w:t>
      </w:r>
    </w:p>
    <w:p w14:paraId="6D417592" w14:textId="77777777" w:rsidR="001F338A" w:rsidRPr="00BE3C9C" w:rsidRDefault="001F338A" w:rsidP="00923647">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LED</w:t>
      </w:r>
      <w:r w:rsidRPr="00BE3C9C">
        <w:rPr>
          <w:rFonts w:ascii="Times New Roman" w:eastAsia="標楷體" w:hAnsi="Times New Roman" w:cs="Times New Roman"/>
          <w:bCs/>
          <w:kern w:val="0"/>
          <w:szCs w:val="24"/>
        </w:rPr>
        <w:t>長</w:t>
      </w:r>
      <w:r w:rsidRPr="00BE3C9C">
        <w:rPr>
          <w:rFonts w:ascii="Times New Roman" w:eastAsia="標楷體" w:hAnsi="Times New Roman" w:cs="Times New Roman"/>
          <w:bCs/>
          <w:kern w:val="0"/>
          <w:szCs w:val="24"/>
        </w:rPr>
        <w:t>13</w:t>
      </w:r>
      <w:r w:rsidR="008037FF" w:rsidRPr="00BE3C9C">
        <w:rPr>
          <w:rFonts w:ascii="Times New Roman" w:eastAsia="標楷體" w:hAnsi="Times New Roman" w:cs="Times New Roman"/>
          <w:bCs/>
          <w:kern w:val="0"/>
          <w:szCs w:val="24"/>
        </w:rPr>
        <w:t>公尺</w:t>
      </w:r>
      <w:r w:rsidRPr="00BE3C9C">
        <w:rPr>
          <w:rFonts w:ascii="Times New Roman" w:eastAsia="標楷體" w:hAnsi="Times New Roman" w:cs="Times New Roman"/>
          <w:bCs/>
          <w:kern w:val="0"/>
          <w:szCs w:val="24"/>
        </w:rPr>
        <w:t>x</w:t>
      </w:r>
      <w:r w:rsidRPr="00BE3C9C">
        <w:rPr>
          <w:rFonts w:ascii="Times New Roman" w:eastAsia="標楷體" w:hAnsi="Times New Roman" w:cs="Times New Roman"/>
          <w:bCs/>
          <w:kern w:val="0"/>
          <w:szCs w:val="24"/>
        </w:rPr>
        <w:t>高</w:t>
      </w:r>
      <w:r w:rsidRPr="00BE3C9C">
        <w:rPr>
          <w:rFonts w:ascii="Times New Roman" w:eastAsia="標楷體" w:hAnsi="Times New Roman" w:cs="Times New Roman"/>
          <w:bCs/>
          <w:kern w:val="0"/>
          <w:szCs w:val="24"/>
        </w:rPr>
        <w:t>1</w:t>
      </w:r>
      <w:r w:rsidR="008037FF" w:rsidRPr="00BE3C9C">
        <w:rPr>
          <w:rFonts w:ascii="Times New Roman" w:eastAsia="標楷體" w:hAnsi="Times New Roman" w:cs="Times New Roman"/>
          <w:bCs/>
          <w:kern w:val="0"/>
          <w:szCs w:val="24"/>
        </w:rPr>
        <w:t>公尺</w:t>
      </w:r>
    </w:p>
    <w:p w14:paraId="03486192" w14:textId="77777777" w:rsidR="001F338A" w:rsidRPr="00BE3C9C" w:rsidRDefault="001F338A" w:rsidP="00923647">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側邊橫幅（</w:t>
      </w:r>
      <w:r w:rsidRPr="00BE3C9C">
        <w:rPr>
          <w:rFonts w:ascii="Times New Roman" w:eastAsia="標楷體" w:hAnsi="Times New Roman" w:cs="Times New Roman"/>
          <w:bCs/>
          <w:kern w:val="0"/>
          <w:szCs w:val="24"/>
        </w:rPr>
        <w:t>SB</w:t>
      </w:r>
      <w:r w:rsidRPr="00BE3C9C">
        <w:rPr>
          <w:rFonts w:ascii="Times New Roman" w:eastAsia="標楷體" w:hAnsi="Times New Roman" w:cs="Times New Roman"/>
          <w:bCs/>
          <w:kern w:val="0"/>
          <w:szCs w:val="24"/>
        </w:rPr>
        <w:t>）</w:t>
      </w:r>
    </w:p>
    <w:p w14:paraId="0AD3D783" w14:textId="77777777" w:rsidR="001F338A" w:rsidRPr="00BE3C9C" w:rsidRDefault="001F338A" w:rsidP="00923647">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1</w:t>
      </w:r>
      <w:r w:rsidR="008037FF" w:rsidRPr="00BE3C9C">
        <w:rPr>
          <w:rFonts w:ascii="Times New Roman" w:eastAsia="標楷體" w:hAnsi="Times New Roman" w:cs="Times New Roman"/>
          <w:bCs/>
          <w:kern w:val="0"/>
          <w:szCs w:val="24"/>
        </w:rPr>
        <w:t>公尺</w:t>
      </w:r>
    </w:p>
    <w:p w14:paraId="7BFF7C47" w14:textId="77777777" w:rsidR="001F338A" w:rsidRPr="00BE3C9C" w:rsidRDefault="001F338A" w:rsidP="00923647">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0.5</w:t>
      </w:r>
      <w:r w:rsidR="008037FF" w:rsidRPr="00BE3C9C">
        <w:rPr>
          <w:rFonts w:ascii="Times New Roman" w:eastAsia="標楷體" w:hAnsi="Times New Roman" w:cs="Times New Roman"/>
          <w:bCs/>
          <w:kern w:val="0"/>
          <w:szCs w:val="24"/>
        </w:rPr>
        <w:t>公尺</w:t>
      </w:r>
    </w:p>
    <w:p w14:paraId="134FAFC4" w14:textId="77777777" w:rsidR="001F338A" w:rsidRPr="00BE3C9C" w:rsidRDefault="001F338A" w:rsidP="00923647">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1</w:t>
      </w:r>
      <w:r w:rsidR="008037FF" w:rsidRPr="00BE3C9C">
        <w:rPr>
          <w:rFonts w:ascii="Times New Roman" w:eastAsia="標楷體" w:hAnsi="Times New Roman" w:cs="Times New Roman"/>
          <w:bCs/>
          <w:kern w:val="0"/>
          <w:szCs w:val="24"/>
        </w:rPr>
        <w:t>公尺</w:t>
      </w:r>
    </w:p>
    <w:p w14:paraId="73169FD5" w14:textId="77777777" w:rsidR="001F338A" w:rsidRPr="00BE3C9C" w:rsidRDefault="001F338A" w:rsidP="00923647">
      <w:pPr>
        <w:autoSpaceDE w:val="0"/>
        <w:autoSpaceDN w:val="0"/>
        <w:adjustRightInd w:val="0"/>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（字型</w:t>
      </w:r>
      <w:r w:rsidRPr="00BE3C9C">
        <w:rPr>
          <w:rFonts w:ascii="Times New Roman" w:eastAsia="標楷體" w:hAnsi="Times New Roman" w:cs="Times New Roman"/>
          <w:bCs/>
          <w:kern w:val="0"/>
          <w:szCs w:val="24"/>
        </w:rPr>
        <w:t xml:space="preserve"> Arial </w:t>
      </w:r>
      <w:r w:rsidRPr="00BE3C9C">
        <w:rPr>
          <w:rFonts w:ascii="Times New Roman" w:eastAsia="標楷體" w:hAnsi="Times New Roman" w:cs="Times New Roman"/>
          <w:bCs/>
          <w:kern w:val="0"/>
          <w:szCs w:val="24"/>
        </w:rPr>
        <w:t>粗體）</w:t>
      </w:r>
    </w:p>
    <w:p w14:paraId="45FE9FF8" w14:textId="77777777" w:rsidR="001F338A" w:rsidRPr="00BE3C9C" w:rsidRDefault="001F338A" w:rsidP="00923647">
      <w:pPr>
        <w:tabs>
          <w:tab w:val="left" w:pos="3412"/>
        </w:tabs>
        <w:autoSpaceDE w:val="0"/>
        <w:autoSpaceDN w:val="0"/>
        <w:adjustRightInd w:val="0"/>
        <w:spacing w:line="240" w:lineRule="exact"/>
        <w:rPr>
          <w:rFonts w:ascii="Times New Roman" w:eastAsia="標楷體" w:hAnsi="Times New Roman" w:cs="Times New Roman"/>
          <w:kern w:val="0"/>
          <w:szCs w:val="24"/>
        </w:rPr>
      </w:pPr>
      <w:r w:rsidRPr="00BE3C9C">
        <w:rPr>
          <w:rFonts w:ascii="Times New Roman" w:eastAsia="標楷體" w:hAnsi="Times New Roman" w:cs="Times New Roman"/>
          <w:kern w:val="0"/>
          <w:szCs w:val="24"/>
        </w:rPr>
        <w:t>側邊廣告板長</w:t>
      </w:r>
      <w:r w:rsidRPr="00BE3C9C">
        <w:rPr>
          <w:rFonts w:ascii="Times New Roman" w:eastAsia="標楷體" w:hAnsi="Times New Roman" w:cs="Times New Roman"/>
          <w:kern w:val="0"/>
          <w:szCs w:val="24"/>
        </w:rPr>
        <w:t>2</w:t>
      </w:r>
      <w:r w:rsidR="008037FF" w:rsidRPr="00BE3C9C">
        <w:rPr>
          <w:rFonts w:ascii="Times New Roman" w:eastAsia="標楷體" w:hAnsi="Times New Roman" w:cs="Times New Roman"/>
          <w:kern w:val="0"/>
          <w:szCs w:val="24"/>
        </w:rPr>
        <w:t>公尺</w:t>
      </w:r>
      <w:r w:rsidRPr="00BE3C9C">
        <w:rPr>
          <w:rFonts w:ascii="Times New Roman" w:eastAsia="標楷體" w:hAnsi="Times New Roman" w:cs="Times New Roman"/>
          <w:kern w:val="0"/>
          <w:szCs w:val="24"/>
        </w:rPr>
        <w:t xml:space="preserve"> X</w:t>
      </w:r>
      <w:r w:rsidRPr="00BE3C9C">
        <w:rPr>
          <w:rFonts w:ascii="Times New Roman" w:eastAsia="標楷體" w:hAnsi="Times New Roman" w:cs="Times New Roman"/>
          <w:kern w:val="0"/>
          <w:szCs w:val="24"/>
        </w:rPr>
        <w:t>高</w:t>
      </w:r>
      <w:r w:rsidRPr="00BE3C9C">
        <w:rPr>
          <w:rFonts w:ascii="Times New Roman" w:eastAsia="標楷體" w:hAnsi="Times New Roman" w:cs="Times New Roman"/>
          <w:kern w:val="0"/>
          <w:szCs w:val="24"/>
        </w:rPr>
        <w:t>1</w:t>
      </w:r>
      <w:r w:rsidR="008037FF" w:rsidRPr="00BE3C9C">
        <w:rPr>
          <w:rFonts w:ascii="Times New Roman" w:eastAsia="標楷體" w:hAnsi="Times New Roman" w:cs="Times New Roman"/>
          <w:kern w:val="0"/>
          <w:szCs w:val="24"/>
        </w:rPr>
        <w:t>公尺</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 xml:space="preserve">9 </w:t>
      </w:r>
      <w:r w:rsidRPr="00BE3C9C">
        <w:rPr>
          <w:rFonts w:ascii="Times New Roman" w:eastAsia="標楷體" w:hAnsi="Times New Roman" w:cs="Times New Roman"/>
          <w:kern w:val="0"/>
          <w:szCs w:val="24"/>
        </w:rPr>
        <w:t>片）</w:t>
      </w:r>
      <w:r w:rsidRPr="00BE3C9C">
        <w:rPr>
          <w:rFonts w:ascii="Times New Roman" w:eastAsia="標楷體" w:hAnsi="Times New Roman" w:cs="Times New Roman"/>
          <w:kern w:val="0"/>
          <w:szCs w:val="24"/>
        </w:rPr>
        <w:tab/>
      </w:r>
    </w:p>
    <w:p w14:paraId="544BD505" w14:textId="77777777" w:rsidR="001F338A" w:rsidRPr="00BE3C9C" w:rsidRDefault="001F338A" w:rsidP="00923647">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東京</w:t>
      </w:r>
      <w:r w:rsidRPr="00BE3C9C">
        <w:rPr>
          <w:rFonts w:ascii="Times New Roman" w:eastAsia="標楷體" w:hAnsi="Times New Roman" w:cs="Times New Roman"/>
          <w:bCs/>
          <w:kern w:val="0"/>
          <w:szCs w:val="24"/>
        </w:rPr>
        <w:t>2014</w:t>
      </w:r>
      <w:r w:rsidRPr="00BE3C9C">
        <w:rPr>
          <w:rFonts w:ascii="Times New Roman" w:eastAsia="標楷體" w:hAnsi="Times New Roman" w:cs="Times New Roman"/>
          <w:bCs/>
          <w:kern w:val="0"/>
          <w:szCs w:val="24"/>
        </w:rPr>
        <w:t>年</w:t>
      </w:r>
    </w:p>
    <w:p w14:paraId="7C37F82E" w14:textId="77777777" w:rsidR="001F338A" w:rsidRPr="00BE3C9C" w:rsidRDefault="001F338A" w:rsidP="00923647">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100</w:t>
      </w:r>
      <w:r w:rsidR="008037FF" w:rsidRPr="00BE3C9C">
        <w:rPr>
          <w:rFonts w:ascii="Times New Roman" w:eastAsia="標楷體" w:hAnsi="Times New Roman" w:cs="Times New Roman"/>
          <w:bCs/>
          <w:kern w:val="0"/>
          <w:szCs w:val="24"/>
        </w:rPr>
        <w:t>公分</w:t>
      </w:r>
    </w:p>
    <w:p w14:paraId="0A38F4F9" w14:textId="77777777" w:rsidR="001F338A" w:rsidRPr="00BE3C9C" w:rsidRDefault="001F338A" w:rsidP="00923647">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東京</w:t>
      </w:r>
      <w:r w:rsidRPr="00BE3C9C">
        <w:rPr>
          <w:rFonts w:ascii="Times New Roman" w:eastAsia="標楷體" w:hAnsi="Times New Roman" w:cs="Times New Roman"/>
          <w:bCs/>
          <w:kern w:val="0"/>
          <w:szCs w:val="24"/>
        </w:rPr>
        <w:t>2014</w:t>
      </w:r>
      <w:r w:rsidRPr="00BE3C9C">
        <w:rPr>
          <w:rFonts w:ascii="Times New Roman" w:eastAsia="標楷體" w:hAnsi="Times New Roman" w:cs="Times New Roman"/>
          <w:bCs/>
          <w:kern w:val="0"/>
          <w:szCs w:val="24"/>
        </w:rPr>
        <w:t>年</w:t>
      </w:r>
    </w:p>
    <w:p w14:paraId="461ABC77" w14:textId="77777777" w:rsidR="001F338A" w:rsidRPr="00BE3C9C" w:rsidRDefault="001F338A" w:rsidP="00923647">
      <w:pPr>
        <w:autoSpaceDE w:val="0"/>
        <w:autoSpaceDN w:val="0"/>
        <w:adjustRightInd w:val="0"/>
        <w:spacing w:line="240" w:lineRule="exact"/>
        <w:rPr>
          <w:rFonts w:ascii="Times New Roman" w:eastAsia="標楷體" w:hAnsi="Times New Roman" w:cs="Times New Roman"/>
          <w:kern w:val="0"/>
          <w:szCs w:val="24"/>
        </w:rPr>
      </w:pPr>
      <w:r w:rsidRPr="00BE3C9C">
        <w:rPr>
          <w:rFonts w:ascii="Times New Roman" w:eastAsia="標楷體" w:hAnsi="Times New Roman" w:cs="Times New Roman"/>
          <w:kern w:val="0"/>
          <w:szCs w:val="24"/>
        </w:rPr>
        <w:t>側邊廣告板長</w:t>
      </w:r>
      <w:r w:rsidRPr="00BE3C9C">
        <w:rPr>
          <w:rFonts w:ascii="Times New Roman" w:eastAsia="標楷體" w:hAnsi="Times New Roman" w:cs="Times New Roman"/>
          <w:kern w:val="0"/>
          <w:szCs w:val="24"/>
        </w:rPr>
        <w:t>2</w:t>
      </w:r>
      <w:r w:rsidR="008037FF" w:rsidRPr="00BE3C9C">
        <w:rPr>
          <w:rFonts w:ascii="Times New Roman" w:eastAsia="標楷體" w:hAnsi="Times New Roman" w:cs="Times New Roman"/>
          <w:kern w:val="0"/>
          <w:szCs w:val="24"/>
        </w:rPr>
        <w:t>公尺</w:t>
      </w:r>
      <w:r w:rsidRPr="00BE3C9C">
        <w:rPr>
          <w:rFonts w:ascii="Times New Roman" w:eastAsia="標楷體" w:hAnsi="Times New Roman" w:cs="Times New Roman"/>
          <w:kern w:val="0"/>
          <w:szCs w:val="24"/>
        </w:rPr>
        <w:t xml:space="preserve"> X</w:t>
      </w:r>
      <w:r w:rsidRPr="00BE3C9C">
        <w:rPr>
          <w:rFonts w:ascii="Times New Roman" w:eastAsia="標楷體" w:hAnsi="Times New Roman" w:cs="Times New Roman"/>
          <w:kern w:val="0"/>
          <w:szCs w:val="24"/>
        </w:rPr>
        <w:t>高</w:t>
      </w:r>
      <w:r w:rsidRPr="00BE3C9C">
        <w:rPr>
          <w:rFonts w:ascii="Times New Roman" w:eastAsia="標楷體" w:hAnsi="Times New Roman" w:cs="Times New Roman"/>
          <w:kern w:val="0"/>
          <w:szCs w:val="24"/>
        </w:rPr>
        <w:t>1</w:t>
      </w:r>
      <w:r w:rsidR="008037FF" w:rsidRPr="00BE3C9C">
        <w:rPr>
          <w:rFonts w:ascii="Times New Roman" w:eastAsia="標楷體" w:hAnsi="Times New Roman" w:cs="Times New Roman"/>
          <w:kern w:val="0"/>
          <w:szCs w:val="24"/>
        </w:rPr>
        <w:t>公尺</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 xml:space="preserve">10 </w:t>
      </w:r>
      <w:r w:rsidRPr="00BE3C9C">
        <w:rPr>
          <w:rFonts w:ascii="Times New Roman" w:eastAsia="標楷體" w:hAnsi="Times New Roman" w:cs="Times New Roman"/>
          <w:kern w:val="0"/>
          <w:szCs w:val="24"/>
        </w:rPr>
        <w:t>片）</w:t>
      </w:r>
    </w:p>
    <w:p w14:paraId="0ABCEA10" w14:textId="77777777" w:rsidR="00D72E53" w:rsidRPr="00BE3C9C" w:rsidRDefault="00D72E53" w:rsidP="00923647">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東京</w:t>
      </w:r>
      <w:r w:rsidRPr="00BE3C9C">
        <w:rPr>
          <w:rFonts w:ascii="Times New Roman" w:eastAsia="標楷體" w:hAnsi="Times New Roman" w:cs="Times New Roman"/>
          <w:bCs/>
          <w:kern w:val="0"/>
          <w:szCs w:val="24"/>
        </w:rPr>
        <w:t>2014</w:t>
      </w:r>
      <w:r w:rsidRPr="00BE3C9C">
        <w:rPr>
          <w:rFonts w:ascii="Times New Roman" w:eastAsia="標楷體" w:hAnsi="Times New Roman" w:cs="Times New Roman"/>
          <w:bCs/>
          <w:kern w:val="0"/>
          <w:szCs w:val="24"/>
        </w:rPr>
        <w:t>年</w:t>
      </w:r>
    </w:p>
    <w:p w14:paraId="0C6C3092" w14:textId="77777777" w:rsidR="00D72E53" w:rsidRPr="00BE3C9C" w:rsidRDefault="00D72E53" w:rsidP="00923647">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東京</w:t>
      </w:r>
      <w:r w:rsidRPr="00BE3C9C">
        <w:rPr>
          <w:rFonts w:ascii="Times New Roman" w:eastAsia="標楷體" w:hAnsi="Times New Roman" w:cs="Times New Roman"/>
          <w:bCs/>
          <w:kern w:val="0"/>
          <w:szCs w:val="24"/>
        </w:rPr>
        <w:t>2014</w:t>
      </w:r>
      <w:r w:rsidRPr="00BE3C9C">
        <w:rPr>
          <w:rFonts w:ascii="Times New Roman" w:eastAsia="標楷體" w:hAnsi="Times New Roman" w:cs="Times New Roman"/>
          <w:bCs/>
          <w:kern w:val="0"/>
          <w:szCs w:val="24"/>
        </w:rPr>
        <w:t>年</w:t>
      </w:r>
    </w:p>
    <w:p w14:paraId="2D9012D4" w14:textId="77777777" w:rsidR="00D72E53" w:rsidRPr="00BE3C9C" w:rsidRDefault="00D72E53" w:rsidP="00923647">
      <w:pPr>
        <w:autoSpaceDE w:val="0"/>
        <w:autoSpaceDN w:val="0"/>
        <w:adjustRightInd w:val="0"/>
        <w:spacing w:line="240" w:lineRule="exact"/>
        <w:rPr>
          <w:rFonts w:ascii="Times New Roman" w:eastAsia="標楷體" w:hAnsi="Times New Roman" w:cs="Times New Roman"/>
          <w:kern w:val="0"/>
          <w:szCs w:val="24"/>
        </w:rPr>
      </w:pPr>
      <w:r w:rsidRPr="00BE3C9C">
        <w:rPr>
          <w:rFonts w:ascii="Times New Roman" w:eastAsia="標楷體" w:hAnsi="Times New Roman" w:cs="Times New Roman"/>
          <w:kern w:val="0"/>
          <w:szCs w:val="24"/>
        </w:rPr>
        <w:t>側邊廣告板長</w:t>
      </w:r>
      <w:r w:rsidRPr="00BE3C9C">
        <w:rPr>
          <w:rFonts w:ascii="Times New Roman" w:eastAsia="標楷體" w:hAnsi="Times New Roman" w:cs="Times New Roman"/>
          <w:kern w:val="0"/>
          <w:szCs w:val="24"/>
        </w:rPr>
        <w:t>2</w:t>
      </w:r>
      <w:r w:rsidR="008037FF" w:rsidRPr="00BE3C9C">
        <w:rPr>
          <w:rFonts w:ascii="Times New Roman" w:eastAsia="標楷體" w:hAnsi="Times New Roman" w:cs="Times New Roman"/>
          <w:kern w:val="0"/>
          <w:szCs w:val="24"/>
        </w:rPr>
        <w:t>公尺</w:t>
      </w:r>
      <w:r w:rsidRPr="00BE3C9C">
        <w:rPr>
          <w:rFonts w:ascii="Times New Roman" w:eastAsia="標楷體" w:hAnsi="Times New Roman" w:cs="Times New Roman"/>
          <w:kern w:val="0"/>
          <w:szCs w:val="24"/>
        </w:rPr>
        <w:t xml:space="preserve"> X</w:t>
      </w:r>
      <w:r w:rsidRPr="00BE3C9C">
        <w:rPr>
          <w:rFonts w:ascii="Times New Roman" w:eastAsia="標楷體" w:hAnsi="Times New Roman" w:cs="Times New Roman"/>
          <w:kern w:val="0"/>
          <w:szCs w:val="24"/>
        </w:rPr>
        <w:t>高</w:t>
      </w:r>
      <w:r w:rsidRPr="00BE3C9C">
        <w:rPr>
          <w:rFonts w:ascii="Times New Roman" w:eastAsia="標楷體" w:hAnsi="Times New Roman" w:cs="Times New Roman"/>
          <w:kern w:val="0"/>
          <w:szCs w:val="24"/>
        </w:rPr>
        <w:t>1</w:t>
      </w:r>
      <w:r w:rsidR="008037FF" w:rsidRPr="00BE3C9C">
        <w:rPr>
          <w:rFonts w:ascii="Times New Roman" w:eastAsia="標楷體" w:hAnsi="Times New Roman" w:cs="Times New Roman"/>
          <w:kern w:val="0"/>
          <w:szCs w:val="24"/>
        </w:rPr>
        <w:t>公尺</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 xml:space="preserve">9 </w:t>
      </w:r>
      <w:r w:rsidRPr="00BE3C9C">
        <w:rPr>
          <w:rFonts w:ascii="Times New Roman" w:eastAsia="標楷體" w:hAnsi="Times New Roman" w:cs="Times New Roman"/>
          <w:kern w:val="0"/>
          <w:szCs w:val="24"/>
        </w:rPr>
        <w:t>片）</w:t>
      </w:r>
    </w:p>
    <w:p w14:paraId="0B2F14ED" w14:textId="77777777" w:rsidR="001F338A" w:rsidRPr="00BE3C9C" w:rsidRDefault="001F338A" w:rsidP="00923647">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18</w:t>
      </w:r>
      <w:r w:rsidR="008037FF" w:rsidRPr="00BE3C9C">
        <w:rPr>
          <w:rFonts w:ascii="Times New Roman" w:eastAsia="標楷體" w:hAnsi="Times New Roman" w:cs="Times New Roman"/>
          <w:bCs/>
          <w:kern w:val="0"/>
          <w:szCs w:val="24"/>
        </w:rPr>
        <w:t>公尺</w:t>
      </w:r>
    </w:p>
    <w:p w14:paraId="28428DA2" w14:textId="77777777" w:rsidR="00D72E53" w:rsidRPr="00BE3C9C" w:rsidRDefault="00D72E53" w:rsidP="00923647">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東京</w:t>
      </w:r>
      <w:r w:rsidRPr="00BE3C9C">
        <w:rPr>
          <w:rFonts w:ascii="Times New Roman" w:eastAsia="標楷體" w:hAnsi="Times New Roman" w:cs="Times New Roman"/>
          <w:bCs/>
          <w:kern w:val="0"/>
          <w:szCs w:val="24"/>
        </w:rPr>
        <w:t>2014</w:t>
      </w:r>
      <w:r w:rsidRPr="00BE3C9C">
        <w:rPr>
          <w:rFonts w:ascii="Times New Roman" w:eastAsia="標楷體" w:hAnsi="Times New Roman" w:cs="Times New Roman"/>
          <w:bCs/>
          <w:kern w:val="0"/>
          <w:szCs w:val="24"/>
        </w:rPr>
        <w:t>年</w:t>
      </w:r>
    </w:p>
    <w:p w14:paraId="1C4048E9" w14:textId="77777777" w:rsidR="00D72E53" w:rsidRPr="00BE3C9C" w:rsidRDefault="00D72E53" w:rsidP="00923647">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1</w:t>
      </w:r>
      <w:r w:rsidR="008037FF" w:rsidRPr="00BE3C9C">
        <w:rPr>
          <w:rFonts w:ascii="Times New Roman" w:eastAsia="標楷體" w:hAnsi="Times New Roman" w:cs="Times New Roman"/>
          <w:bCs/>
          <w:kern w:val="0"/>
          <w:szCs w:val="24"/>
        </w:rPr>
        <w:t>公尺</w:t>
      </w:r>
    </w:p>
    <w:p w14:paraId="6939C9F0" w14:textId="77777777" w:rsidR="00D72E53" w:rsidRPr="00BE3C9C" w:rsidRDefault="00D72E53" w:rsidP="00923647">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東京</w:t>
      </w:r>
      <w:r w:rsidRPr="00BE3C9C">
        <w:rPr>
          <w:rFonts w:ascii="Times New Roman" w:eastAsia="標楷體" w:hAnsi="Times New Roman" w:cs="Times New Roman"/>
          <w:bCs/>
          <w:kern w:val="0"/>
          <w:szCs w:val="24"/>
        </w:rPr>
        <w:t>2014</w:t>
      </w:r>
      <w:r w:rsidRPr="00BE3C9C">
        <w:rPr>
          <w:rFonts w:ascii="Times New Roman" w:eastAsia="標楷體" w:hAnsi="Times New Roman" w:cs="Times New Roman"/>
          <w:bCs/>
          <w:kern w:val="0"/>
          <w:szCs w:val="24"/>
        </w:rPr>
        <w:t>年</w:t>
      </w:r>
    </w:p>
    <w:p w14:paraId="6904FE56" w14:textId="77777777" w:rsidR="00D72E53" w:rsidRPr="00BE3C9C" w:rsidRDefault="00D72E53" w:rsidP="00923647">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東京</w:t>
      </w:r>
      <w:r w:rsidRPr="00BE3C9C">
        <w:rPr>
          <w:rFonts w:ascii="Times New Roman" w:eastAsia="標楷體" w:hAnsi="Times New Roman" w:cs="Times New Roman"/>
          <w:bCs/>
          <w:kern w:val="0"/>
          <w:szCs w:val="24"/>
        </w:rPr>
        <w:t>2014</w:t>
      </w:r>
      <w:r w:rsidRPr="00BE3C9C">
        <w:rPr>
          <w:rFonts w:ascii="Times New Roman" w:eastAsia="標楷體" w:hAnsi="Times New Roman" w:cs="Times New Roman"/>
          <w:bCs/>
          <w:kern w:val="0"/>
          <w:szCs w:val="24"/>
        </w:rPr>
        <w:t>年</w:t>
      </w:r>
    </w:p>
    <w:p w14:paraId="7F9E16A2" w14:textId="77777777" w:rsidR="00D72E53" w:rsidRPr="00BE3C9C" w:rsidRDefault="00D72E53" w:rsidP="00923647">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東京</w:t>
      </w:r>
      <w:r w:rsidRPr="00BE3C9C">
        <w:rPr>
          <w:rFonts w:ascii="Times New Roman" w:eastAsia="標楷體" w:hAnsi="Times New Roman" w:cs="Times New Roman"/>
          <w:bCs/>
          <w:kern w:val="0"/>
          <w:szCs w:val="24"/>
        </w:rPr>
        <w:t>2014</w:t>
      </w:r>
      <w:r w:rsidRPr="00BE3C9C">
        <w:rPr>
          <w:rFonts w:ascii="Times New Roman" w:eastAsia="標楷體" w:hAnsi="Times New Roman" w:cs="Times New Roman"/>
          <w:bCs/>
          <w:kern w:val="0"/>
          <w:szCs w:val="24"/>
        </w:rPr>
        <w:t>年</w:t>
      </w:r>
    </w:p>
    <w:p w14:paraId="6ED74C8B" w14:textId="77777777" w:rsidR="001F338A" w:rsidRPr="00BE3C9C" w:rsidRDefault="001F338A" w:rsidP="00923647">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4</w:t>
      </w:r>
      <w:r w:rsidR="008037FF" w:rsidRPr="00BE3C9C">
        <w:rPr>
          <w:rFonts w:ascii="Times New Roman" w:eastAsia="標楷體" w:hAnsi="Times New Roman" w:cs="Times New Roman"/>
          <w:bCs/>
          <w:kern w:val="0"/>
          <w:szCs w:val="24"/>
        </w:rPr>
        <w:t>公尺</w:t>
      </w:r>
    </w:p>
    <w:p w14:paraId="54A06EE6" w14:textId="77777777" w:rsidR="00D72E53" w:rsidRPr="00BE3C9C" w:rsidRDefault="00D72E53" w:rsidP="00923647">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側邊橫幅（</w:t>
      </w:r>
      <w:r w:rsidRPr="00BE3C9C">
        <w:rPr>
          <w:rFonts w:ascii="Times New Roman" w:eastAsia="標楷體" w:hAnsi="Times New Roman" w:cs="Times New Roman"/>
          <w:bCs/>
          <w:kern w:val="0"/>
          <w:szCs w:val="24"/>
        </w:rPr>
        <w:t>SB</w:t>
      </w:r>
      <w:r w:rsidRPr="00BE3C9C">
        <w:rPr>
          <w:rFonts w:ascii="Times New Roman" w:eastAsia="標楷體" w:hAnsi="Times New Roman" w:cs="Times New Roman"/>
          <w:bCs/>
          <w:kern w:val="0"/>
          <w:szCs w:val="24"/>
        </w:rPr>
        <w:t>）</w:t>
      </w:r>
    </w:p>
    <w:p w14:paraId="29CB57E1" w14:textId="77777777" w:rsidR="001F338A" w:rsidRPr="00BE3C9C" w:rsidRDefault="001F338A" w:rsidP="00923647">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10</w:t>
      </w:r>
      <w:r w:rsidR="008037FF" w:rsidRPr="00BE3C9C">
        <w:rPr>
          <w:rFonts w:ascii="Times New Roman" w:eastAsia="標楷體" w:hAnsi="Times New Roman" w:cs="Times New Roman"/>
          <w:bCs/>
          <w:kern w:val="0"/>
          <w:szCs w:val="24"/>
        </w:rPr>
        <w:t>公尺</w:t>
      </w:r>
    </w:p>
    <w:p w14:paraId="78F722E9" w14:textId="77777777" w:rsidR="001F338A" w:rsidRPr="00BE3C9C" w:rsidRDefault="001F338A" w:rsidP="00923647">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4</w:t>
      </w:r>
      <w:r w:rsidR="008037FF" w:rsidRPr="00BE3C9C">
        <w:rPr>
          <w:rFonts w:ascii="Times New Roman" w:eastAsia="標楷體" w:hAnsi="Times New Roman" w:cs="Times New Roman"/>
          <w:bCs/>
          <w:kern w:val="0"/>
          <w:szCs w:val="24"/>
        </w:rPr>
        <w:t>公尺</w:t>
      </w:r>
    </w:p>
    <w:p w14:paraId="3C032C1F" w14:textId="77777777" w:rsidR="001F338A" w:rsidRPr="00BE3C9C" w:rsidRDefault="001F338A" w:rsidP="00923647">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10</w:t>
      </w:r>
      <w:r w:rsidR="008037FF" w:rsidRPr="00BE3C9C">
        <w:rPr>
          <w:rFonts w:ascii="Times New Roman" w:eastAsia="標楷體" w:hAnsi="Times New Roman" w:cs="Times New Roman"/>
          <w:bCs/>
          <w:kern w:val="0"/>
          <w:szCs w:val="24"/>
        </w:rPr>
        <w:t>公尺</w:t>
      </w:r>
    </w:p>
    <w:p w14:paraId="60C07541" w14:textId="77777777" w:rsidR="00D72E53" w:rsidRPr="00BE3C9C" w:rsidRDefault="00D72E53" w:rsidP="00923647">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側邊橫幅（</w:t>
      </w:r>
      <w:r w:rsidRPr="00BE3C9C">
        <w:rPr>
          <w:rFonts w:ascii="Times New Roman" w:eastAsia="標楷體" w:hAnsi="Times New Roman" w:cs="Times New Roman"/>
          <w:bCs/>
          <w:kern w:val="0"/>
          <w:szCs w:val="24"/>
        </w:rPr>
        <w:t>SB</w:t>
      </w:r>
      <w:r w:rsidRPr="00BE3C9C">
        <w:rPr>
          <w:rFonts w:ascii="Times New Roman" w:eastAsia="標楷體" w:hAnsi="Times New Roman" w:cs="Times New Roman"/>
          <w:bCs/>
          <w:kern w:val="0"/>
          <w:szCs w:val="24"/>
        </w:rPr>
        <w:t>）</w:t>
      </w:r>
    </w:p>
    <w:p w14:paraId="525F3034" w14:textId="77777777" w:rsidR="001F338A" w:rsidRPr="00BE3C9C" w:rsidRDefault="001F338A" w:rsidP="00923647">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4</w:t>
      </w:r>
      <w:r w:rsidR="008037FF" w:rsidRPr="00BE3C9C">
        <w:rPr>
          <w:rFonts w:ascii="Times New Roman" w:eastAsia="標楷體" w:hAnsi="Times New Roman" w:cs="Times New Roman"/>
          <w:bCs/>
          <w:kern w:val="0"/>
          <w:szCs w:val="24"/>
        </w:rPr>
        <w:t>公尺</w:t>
      </w:r>
    </w:p>
    <w:p w14:paraId="28C922D1" w14:textId="77777777" w:rsidR="00D72E53" w:rsidRPr="00BE3C9C" w:rsidRDefault="00D72E53" w:rsidP="00923647">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1</w:t>
      </w:r>
      <w:r w:rsidR="008037FF" w:rsidRPr="00BE3C9C">
        <w:rPr>
          <w:rFonts w:ascii="Times New Roman" w:eastAsia="標楷體" w:hAnsi="Times New Roman" w:cs="Times New Roman"/>
          <w:bCs/>
          <w:kern w:val="0"/>
          <w:szCs w:val="24"/>
        </w:rPr>
        <w:t>公尺</w:t>
      </w:r>
    </w:p>
    <w:p w14:paraId="4749834B" w14:textId="77777777" w:rsidR="00D72E53" w:rsidRPr="00BE3C9C" w:rsidRDefault="00D72E53" w:rsidP="00923647">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4</w:t>
      </w:r>
      <w:r w:rsidR="008037FF" w:rsidRPr="00BE3C9C">
        <w:rPr>
          <w:rFonts w:ascii="Times New Roman" w:eastAsia="標楷體" w:hAnsi="Times New Roman" w:cs="Times New Roman"/>
          <w:bCs/>
          <w:kern w:val="0"/>
          <w:szCs w:val="24"/>
        </w:rPr>
        <w:t>公尺</w:t>
      </w:r>
    </w:p>
    <w:p w14:paraId="6A3EA624" w14:textId="77777777" w:rsidR="00D72E53" w:rsidRPr="00BE3C9C" w:rsidRDefault="00D72E53" w:rsidP="00923647">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側邊橫幅（</w:t>
      </w:r>
      <w:r w:rsidRPr="00BE3C9C">
        <w:rPr>
          <w:rFonts w:ascii="Times New Roman" w:eastAsia="標楷體" w:hAnsi="Times New Roman" w:cs="Times New Roman"/>
          <w:bCs/>
          <w:kern w:val="0"/>
          <w:szCs w:val="24"/>
        </w:rPr>
        <w:t>SB</w:t>
      </w:r>
      <w:r w:rsidRPr="00BE3C9C">
        <w:rPr>
          <w:rFonts w:ascii="Times New Roman" w:eastAsia="標楷體" w:hAnsi="Times New Roman" w:cs="Times New Roman"/>
          <w:bCs/>
          <w:kern w:val="0"/>
          <w:szCs w:val="24"/>
        </w:rPr>
        <w:t>）</w:t>
      </w:r>
    </w:p>
    <w:p w14:paraId="0078A160" w14:textId="77777777" w:rsidR="001F338A" w:rsidRPr="00BE3C9C" w:rsidRDefault="001F338A" w:rsidP="00923647">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10</w:t>
      </w:r>
      <w:r w:rsidR="008037FF" w:rsidRPr="00BE3C9C">
        <w:rPr>
          <w:rFonts w:ascii="Times New Roman" w:eastAsia="標楷體" w:hAnsi="Times New Roman" w:cs="Times New Roman"/>
          <w:bCs/>
          <w:kern w:val="0"/>
          <w:szCs w:val="24"/>
        </w:rPr>
        <w:t>公尺</w:t>
      </w:r>
    </w:p>
    <w:p w14:paraId="2ED3A1BD" w14:textId="77777777" w:rsidR="001F338A" w:rsidRPr="00BE3C9C" w:rsidRDefault="001F338A" w:rsidP="00923647">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4</w:t>
      </w:r>
      <w:r w:rsidR="008037FF" w:rsidRPr="00BE3C9C">
        <w:rPr>
          <w:rFonts w:ascii="Times New Roman" w:eastAsia="標楷體" w:hAnsi="Times New Roman" w:cs="Times New Roman"/>
          <w:bCs/>
          <w:kern w:val="0"/>
          <w:szCs w:val="24"/>
        </w:rPr>
        <w:t>公尺</w:t>
      </w:r>
    </w:p>
    <w:p w14:paraId="07F09C8B" w14:textId="77777777" w:rsidR="00D72E53" w:rsidRPr="00BE3C9C" w:rsidRDefault="00D72E53" w:rsidP="00923647">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側邊橫幅（</w:t>
      </w:r>
      <w:r w:rsidRPr="00BE3C9C">
        <w:rPr>
          <w:rFonts w:ascii="Times New Roman" w:eastAsia="標楷體" w:hAnsi="Times New Roman" w:cs="Times New Roman"/>
          <w:bCs/>
          <w:kern w:val="0"/>
          <w:szCs w:val="24"/>
        </w:rPr>
        <w:t>SB</w:t>
      </w:r>
      <w:r w:rsidRPr="00BE3C9C">
        <w:rPr>
          <w:rFonts w:ascii="Times New Roman" w:eastAsia="標楷體" w:hAnsi="Times New Roman" w:cs="Times New Roman"/>
          <w:bCs/>
          <w:kern w:val="0"/>
          <w:szCs w:val="24"/>
        </w:rPr>
        <w:t>）</w:t>
      </w:r>
    </w:p>
    <w:p w14:paraId="34B2270C" w14:textId="77777777" w:rsidR="00D72E53" w:rsidRPr="00BE3C9C" w:rsidRDefault="00D72E53" w:rsidP="00923647">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10</w:t>
      </w:r>
      <w:r w:rsidR="008037FF" w:rsidRPr="00BE3C9C">
        <w:rPr>
          <w:rFonts w:ascii="Times New Roman" w:eastAsia="標楷體" w:hAnsi="Times New Roman" w:cs="Times New Roman"/>
          <w:bCs/>
          <w:kern w:val="0"/>
          <w:szCs w:val="24"/>
        </w:rPr>
        <w:t>公尺</w:t>
      </w:r>
    </w:p>
    <w:p w14:paraId="3190CF70" w14:textId="77777777" w:rsidR="00D72E53" w:rsidRPr="00BE3C9C" w:rsidRDefault="00D72E53" w:rsidP="00923647">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4</w:t>
      </w:r>
      <w:r w:rsidR="008037FF" w:rsidRPr="00BE3C9C">
        <w:rPr>
          <w:rFonts w:ascii="Times New Roman" w:eastAsia="標楷體" w:hAnsi="Times New Roman" w:cs="Times New Roman"/>
          <w:bCs/>
          <w:kern w:val="0"/>
          <w:szCs w:val="24"/>
        </w:rPr>
        <w:t>公尺</w:t>
      </w:r>
    </w:p>
    <w:p w14:paraId="1B72D63E" w14:textId="77777777" w:rsidR="001F338A" w:rsidRPr="00BE3C9C" w:rsidRDefault="001F338A" w:rsidP="00923647">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整合於</w:t>
      </w:r>
      <w:r w:rsidRPr="00BE3C9C">
        <w:rPr>
          <w:rFonts w:ascii="Times New Roman" w:eastAsia="標楷體" w:hAnsi="Times New Roman" w:cs="Times New Roman"/>
          <w:bCs/>
          <w:kern w:val="0"/>
          <w:szCs w:val="24"/>
        </w:rPr>
        <w:t>LED</w:t>
      </w:r>
      <w:r w:rsidRPr="00BE3C9C">
        <w:rPr>
          <w:rFonts w:ascii="Times New Roman" w:eastAsia="標楷體" w:hAnsi="Times New Roman" w:cs="Times New Roman"/>
          <w:bCs/>
          <w:kern w:val="0"/>
          <w:szCs w:val="24"/>
        </w:rPr>
        <w:t>之</w:t>
      </w:r>
      <w:r w:rsidR="00084FAB" w:rsidRPr="00BE3C9C">
        <w:rPr>
          <w:rFonts w:ascii="Times New Roman" w:eastAsia="標楷體" w:hAnsi="Times New Roman" w:cs="Times New Roman"/>
          <w:bCs/>
          <w:kern w:val="0"/>
          <w:szCs w:val="24"/>
        </w:rPr>
        <w:t>記分板</w:t>
      </w:r>
      <w:r w:rsidRPr="00BE3C9C">
        <w:rPr>
          <w:rFonts w:ascii="Times New Roman" w:eastAsia="標楷體" w:hAnsi="Times New Roman" w:cs="Times New Roman"/>
          <w:bCs/>
          <w:kern w:val="0"/>
          <w:szCs w:val="24"/>
        </w:rPr>
        <w:t>（寬</w:t>
      </w:r>
      <w:r w:rsidRPr="00BE3C9C">
        <w:rPr>
          <w:rFonts w:ascii="Times New Roman" w:eastAsia="標楷體" w:hAnsi="Times New Roman" w:cs="Times New Roman"/>
          <w:bCs/>
          <w:kern w:val="0"/>
          <w:szCs w:val="24"/>
        </w:rPr>
        <w:t>2</w:t>
      </w:r>
      <w:r w:rsidRPr="00BE3C9C">
        <w:rPr>
          <w:rFonts w:ascii="Times New Roman" w:eastAsia="標楷體" w:hAnsi="Times New Roman" w:cs="Times New Roman"/>
          <w:bCs/>
          <w:kern w:val="0"/>
          <w:szCs w:val="24"/>
        </w:rPr>
        <w:t>公尺）</w:t>
      </w:r>
    </w:p>
    <w:p w14:paraId="1F91BC7D" w14:textId="77777777" w:rsidR="001F338A" w:rsidRPr="00BE3C9C" w:rsidRDefault="001F338A" w:rsidP="00274BB8">
      <w:pPr>
        <w:rPr>
          <w:rFonts w:ascii="Times New Roman" w:eastAsia="標楷體" w:hAnsi="Times New Roman" w:cs="Times New Roman"/>
          <w:kern w:val="0"/>
          <w:szCs w:val="24"/>
        </w:rPr>
      </w:pPr>
    </w:p>
    <w:p w14:paraId="34F8CCD5" w14:textId="77777777" w:rsidR="00923647" w:rsidRDefault="00923647">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47D6D92A" w14:textId="77777777" w:rsidR="00143B19" w:rsidRPr="00BE3C9C" w:rsidRDefault="00143B19" w:rsidP="00143B19">
      <w:pPr>
        <w:rPr>
          <w:rFonts w:ascii="Times New Roman" w:eastAsia="標楷體" w:hAnsi="Times New Roman" w:cs="Times New Roman"/>
          <w:kern w:val="0"/>
          <w:szCs w:val="24"/>
        </w:rPr>
      </w:pPr>
    </w:p>
    <w:p w14:paraId="1855F0EC" w14:textId="77777777" w:rsidR="00A72604" w:rsidRPr="00BE3C9C" w:rsidRDefault="00F6509E" w:rsidP="00A72604">
      <w:pPr>
        <w:autoSpaceDE w:val="0"/>
        <w:autoSpaceDN w:val="0"/>
        <w:adjustRightInd w:val="0"/>
        <w:rPr>
          <w:rFonts w:ascii="Times New Roman" w:eastAsia="標楷體" w:hAnsi="Times New Roman" w:cs="Times New Roman"/>
          <w:b/>
          <w:kern w:val="0"/>
          <w:szCs w:val="24"/>
        </w:rPr>
      </w:pPr>
      <w:r w:rsidRPr="00BE3C9C">
        <w:rPr>
          <w:rFonts w:ascii="Times New Roman" w:eastAsia="標楷體" w:hAnsi="Times New Roman" w:cs="Times New Roman"/>
          <w:b/>
          <w:kern w:val="0"/>
          <w:szCs w:val="24"/>
        </w:rPr>
        <w:t>附件</w:t>
      </w:r>
      <w:r w:rsidRPr="00BE3C9C">
        <w:rPr>
          <w:rFonts w:ascii="Times New Roman" w:eastAsia="標楷體" w:hAnsi="Times New Roman" w:cs="Times New Roman"/>
          <w:b/>
          <w:kern w:val="0"/>
          <w:szCs w:val="24"/>
        </w:rPr>
        <w:t xml:space="preserve"> 1 </w:t>
      </w:r>
      <w:r w:rsidR="00C13A57" w:rsidRPr="00BE3C9C">
        <w:rPr>
          <w:rFonts w:ascii="Times New Roman" w:eastAsia="標楷體" w:hAnsi="Times New Roman" w:cs="Times New Roman"/>
          <w:b/>
          <w:kern w:val="0"/>
          <w:szCs w:val="24"/>
        </w:rPr>
        <w:t>榻榻米</w:t>
      </w:r>
      <w:r w:rsidRPr="00BE3C9C">
        <w:rPr>
          <w:rFonts w:ascii="Times New Roman" w:eastAsia="標楷體" w:hAnsi="Times New Roman" w:cs="Times New Roman"/>
          <w:b/>
          <w:kern w:val="0"/>
          <w:szCs w:val="24"/>
        </w:rPr>
        <w:t>、</w:t>
      </w:r>
      <w:r w:rsidRPr="00BE3C9C">
        <w:rPr>
          <w:rFonts w:ascii="Times New Roman" w:eastAsia="標楷體" w:hAnsi="Times New Roman" w:cs="Times New Roman"/>
          <w:b/>
          <w:kern w:val="0"/>
          <w:szCs w:val="24"/>
        </w:rPr>
        <w:t>LED</w:t>
      </w:r>
      <w:r w:rsidRPr="00BE3C9C">
        <w:rPr>
          <w:rFonts w:ascii="Times New Roman" w:eastAsia="標楷體" w:hAnsi="Times New Roman" w:cs="Times New Roman"/>
          <w:b/>
          <w:kern w:val="0"/>
          <w:szCs w:val="24"/>
        </w:rPr>
        <w:t>、看板與橫幅</w:t>
      </w:r>
    </w:p>
    <w:p w14:paraId="340842A3" w14:textId="77777777" w:rsidR="00923647" w:rsidRDefault="00923647" w:rsidP="00875A55">
      <w:pPr>
        <w:rPr>
          <w:rFonts w:ascii="Times New Roman" w:eastAsia="標楷體" w:hAnsi="Times New Roman" w:cs="Times New Roman"/>
          <w:kern w:val="0"/>
          <w:szCs w:val="24"/>
        </w:rPr>
      </w:pPr>
    </w:p>
    <w:p w14:paraId="3BF123D5" w14:textId="77777777" w:rsidR="00875A55" w:rsidRPr="00923647" w:rsidRDefault="00875A55" w:rsidP="00875A55">
      <w:pPr>
        <w:rPr>
          <w:rFonts w:ascii="Times New Roman" w:eastAsia="標楷體" w:hAnsi="Times New Roman" w:cs="Times New Roman"/>
          <w:b/>
          <w:kern w:val="0"/>
          <w:szCs w:val="24"/>
        </w:rPr>
      </w:pPr>
      <w:r w:rsidRPr="00923647">
        <w:rPr>
          <w:rFonts w:ascii="Times New Roman" w:eastAsia="標楷體" w:hAnsi="Times New Roman" w:cs="Times New Roman"/>
          <w:b/>
          <w:kern w:val="0"/>
          <w:szCs w:val="24"/>
        </w:rPr>
        <w:t>(</w:t>
      </w:r>
      <w:r w:rsidRPr="00923647">
        <w:rPr>
          <w:rFonts w:ascii="Times New Roman" w:eastAsia="標楷體" w:hAnsi="Times New Roman" w:cs="Times New Roman"/>
          <w:b/>
          <w:kern w:val="0"/>
          <w:szCs w:val="24"/>
        </w:rPr>
        <w:t>圖片說明由左至右，由上至下</w:t>
      </w:r>
      <w:r w:rsidRPr="00923647">
        <w:rPr>
          <w:rFonts w:ascii="Times New Roman" w:eastAsia="標楷體" w:hAnsi="Times New Roman" w:cs="Times New Roman"/>
          <w:b/>
          <w:kern w:val="0"/>
          <w:szCs w:val="24"/>
        </w:rPr>
        <w:t>)</w:t>
      </w:r>
    </w:p>
    <w:p w14:paraId="2CF87A32" w14:textId="77777777" w:rsidR="00875A55" w:rsidRPr="00BE3C9C" w:rsidRDefault="00875A55" w:rsidP="00EB60D2">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LED</w:t>
      </w:r>
      <w:r w:rsidRPr="00BE3C9C">
        <w:rPr>
          <w:rFonts w:ascii="Times New Roman" w:eastAsia="標楷體" w:hAnsi="Times New Roman" w:cs="Times New Roman"/>
          <w:bCs/>
          <w:kern w:val="0"/>
          <w:szCs w:val="24"/>
        </w:rPr>
        <w:t>設置－決賽</w:t>
      </w:r>
    </w:p>
    <w:p w14:paraId="5374A582" w14:textId="77777777" w:rsidR="00875A55" w:rsidRPr="00BE3C9C" w:rsidRDefault="00875A55" w:rsidP="00EB60D2">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14</w:t>
      </w:r>
      <w:r w:rsidR="008037FF" w:rsidRPr="00BE3C9C">
        <w:rPr>
          <w:rFonts w:ascii="Times New Roman" w:eastAsia="標楷體" w:hAnsi="Times New Roman" w:cs="Times New Roman"/>
          <w:bCs/>
          <w:kern w:val="0"/>
          <w:szCs w:val="24"/>
        </w:rPr>
        <w:t>公尺</w:t>
      </w:r>
    </w:p>
    <w:p w14:paraId="3CFE41CC" w14:textId="77777777" w:rsidR="00875A55" w:rsidRPr="00BE3C9C" w:rsidRDefault="00875A55" w:rsidP="00EB60D2">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18</w:t>
      </w:r>
      <w:r w:rsidR="008037FF" w:rsidRPr="00BE3C9C">
        <w:rPr>
          <w:rFonts w:ascii="Times New Roman" w:eastAsia="標楷體" w:hAnsi="Times New Roman" w:cs="Times New Roman"/>
          <w:bCs/>
          <w:kern w:val="0"/>
          <w:szCs w:val="24"/>
        </w:rPr>
        <w:t>公尺</w:t>
      </w:r>
    </w:p>
    <w:p w14:paraId="012EF339" w14:textId="77777777" w:rsidR="00875A55" w:rsidRPr="00BE3C9C" w:rsidRDefault="00875A55" w:rsidP="00EB60D2">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18</w:t>
      </w:r>
      <w:r w:rsidR="008037FF" w:rsidRPr="00BE3C9C">
        <w:rPr>
          <w:rFonts w:ascii="Times New Roman" w:eastAsia="標楷體" w:hAnsi="Times New Roman" w:cs="Times New Roman"/>
          <w:bCs/>
          <w:kern w:val="0"/>
          <w:szCs w:val="24"/>
        </w:rPr>
        <w:t>公尺</w:t>
      </w:r>
    </w:p>
    <w:p w14:paraId="01358975" w14:textId="77777777" w:rsidR="00875A55" w:rsidRPr="00BE3C9C" w:rsidRDefault="00875A55" w:rsidP="00EB60D2">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14</w:t>
      </w:r>
      <w:r w:rsidR="008037FF" w:rsidRPr="00BE3C9C">
        <w:rPr>
          <w:rFonts w:ascii="Times New Roman" w:eastAsia="標楷體" w:hAnsi="Times New Roman" w:cs="Times New Roman"/>
          <w:bCs/>
          <w:kern w:val="0"/>
          <w:szCs w:val="24"/>
        </w:rPr>
        <w:t>公尺</w:t>
      </w:r>
    </w:p>
    <w:p w14:paraId="7DE7065F" w14:textId="77777777" w:rsidR="00875A55" w:rsidRPr="00BE3C9C" w:rsidRDefault="00875A55" w:rsidP="00EB60D2">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1</w:t>
      </w:r>
      <w:r w:rsidR="008037FF" w:rsidRPr="00BE3C9C">
        <w:rPr>
          <w:rFonts w:ascii="Times New Roman" w:eastAsia="標楷體" w:hAnsi="Times New Roman" w:cs="Times New Roman"/>
          <w:bCs/>
          <w:kern w:val="0"/>
          <w:szCs w:val="24"/>
        </w:rPr>
        <w:t>公尺</w:t>
      </w:r>
    </w:p>
    <w:p w14:paraId="22EC710C" w14:textId="77777777" w:rsidR="00875A55" w:rsidRPr="00BE3C9C" w:rsidRDefault="00875A55" w:rsidP="00EB60D2">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側邊橫幅（</w:t>
      </w:r>
      <w:r w:rsidRPr="00BE3C9C">
        <w:rPr>
          <w:rFonts w:ascii="Times New Roman" w:eastAsia="標楷體" w:hAnsi="Times New Roman" w:cs="Times New Roman"/>
          <w:bCs/>
          <w:kern w:val="0"/>
          <w:szCs w:val="24"/>
        </w:rPr>
        <w:t>SB</w:t>
      </w:r>
      <w:r w:rsidRPr="00BE3C9C">
        <w:rPr>
          <w:rFonts w:ascii="Times New Roman" w:eastAsia="標楷體" w:hAnsi="Times New Roman" w:cs="Times New Roman"/>
          <w:bCs/>
          <w:kern w:val="0"/>
          <w:szCs w:val="24"/>
        </w:rPr>
        <w:t>）</w:t>
      </w:r>
    </w:p>
    <w:p w14:paraId="63B98E55" w14:textId="77777777" w:rsidR="00875A55" w:rsidRPr="00BE3C9C" w:rsidRDefault="00875A55" w:rsidP="00EB60D2">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LED</w:t>
      </w:r>
      <w:r w:rsidRPr="00BE3C9C">
        <w:rPr>
          <w:rFonts w:ascii="Times New Roman" w:eastAsia="標楷體" w:hAnsi="Times New Roman" w:cs="Times New Roman"/>
          <w:bCs/>
          <w:kern w:val="0"/>
          <w:szCs w:val="24"/>
        </w:rPr>
        <w:t>長</w:t>
      </w:r>
      <w:r w:rsidRPr="00BE3C9C">
        <w:rPr>
          <w:rFonts w:ascii="Times New Roman" w:eastAsia="標楷體" w:hAnsi="Times New Roman" w:cs="Times New Roman"/>
          <w:bCs/>
          <w:kern w:val="0"/>
          <w:szCs w:val="24"/>
        </w:rPr>
        <w:t>13</w:t>
      </w:r>
      <w:r w:rsidR="008037FF" w:rsidRPr="00BE3C9C">
        <w:rPr>
          <w:rFonts w:ascii="Times New Roman" w:eastAsia="標楷體" w:hAnsi="Times New Roman" w:cs="Times New Roman"/>
          <w:bCs/>
          <w:kern w:val="0"/>
          <w:szCs w:val="24"/>
        </w:rPr>
        <w:t>公尺</w:t>
      </w:r>
      <w:r w:rsidRPr="00BE3C9C">
        <w:rPr>
          <w:rFonts w:ascii="Times New Roman" w:eastAsia="標楷體" w:hAnsi="Times New Roman" w:cs="Times New Roman"/>
          <w:bCs/>
          <w:kern w:val="0"/>
          <w:szCs w:val="24"/>
        </w:rPr>
        <w:t>x</w:t>
      </w:r>
      <w:r w:rsidRPr="00BE3C9C">
        <w:rPr>
          <w:rFonts w:ascii="Times New Roman" w:eastAsia="標楷體" w:hAnsi="Times New Roman" w:cs="Times New Roman"/>
          <w:bCs/>
          <w:kern w:val="0"/>
          <w:szCs w:val="24"/>
        </w:rPr>
        <w:t>高</w:t>
      </w:r>
      <w:r w:rsidRPr="00BE3C9C">
        <w:rPr>
          <w:rFonts w:ascii="Times New Roman" w:eastAsia="標楷體" w:hAnsi="Times New Roman" w:cs="Times New Roman"/>
          <w:bCs/>
          <w:kern w:val="0"/>
          <w:szCs w:val="24"/>
        </w:rPr>
        <w:t>1</w:t>
      </w:r>
      <w:r w:rsidR="008037FF" w:rsidRPr="00BE3C9C">
        <w:rPr>
          <w:rFonts w:ascii="Times New Roman" w:eastAsia="標楷體" w:hAnsi="Times New Roman" w:cs="Times New Roman"/>
          <w:bCs/>
          <w:kern w:val="0"/>
          <w:szCs w:val="24"/>
        </w:rPr>
        <w:t>公尺</w:t>
      </w:r>
    </w:p>
    <w:p w14:paraId="60963CD3" w14:textId="77777777" w:rsidR="00875A55" w:rsidRPr="00BE3C9C" w:rsidRDefault="00875A55" w:rsidP="00EB60D2">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1</w:t>
      </w:r>
      <w:r w:rsidR="008037FF" w:rsidRPr="00BE3C9C">
        <w:rPr>
          <w:rFonts w:ascii="Times New Roman" w:eastAsia="標楷體" w:hAnsi="Times New Roman" w:cs="Times New Roman"/>
          <w:bCs/>
          <w:kern w:val="0"/>
          <w:szCs w:val="24"/>
        </w:rPr>
        <w:t>公尺</w:t>
      </w:r>
    </w:p>
    <w:p w14:paraId="7EA864B5" w14:textId="77777777" w:rsidR="00875A55" w:rsidRPr="00BE3C9C" w:rsidRDefault="00875A55" w:rsidP="00EB60D2">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側邊橫幅（</w:t>
      </w:r>
      <w:r w:rsidRPr="00BE3C9C">
        <w:rPr>
          <w:rFonts w:ascii="Times New Roman" w:eastAsia="標楷體" w:hAnsi="Times New Roman" w:cs="Times New Roman"/>
          <w:bCs/>
          <w:kern w:val="0"/>
          <w:szCs w:val="24"/>
        </w:rPr>
        <w:t>SB</w:t>
      </w:r>
      <w:r w:rsidRPr="00BE3C9C">
        <w:rPr>
          <w:rFonts w:ascii="Times New Roman" w:eastAsia="標楷體" w:hAnsi="Times New Roman" w:cs="Times New Roman"/>
          <w:bCs/>
          <w:kern w:val="0"/>
          <w:szCs w:val="24"/>
        </w:rPr>
        <w:t>）</w:t>
      </w:r>
    </w:p>
    <w:p w14:paraId="1D2C6FD6" w14:textId="77777777" w:rsidR="00875A55" w:rsidRPr="00BE3C9C" w:rsidRDefault="00875A55" w:rsidP="00EB60D2">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LED</w:t>
      </w:r>
      <w:r w:rsidRPr="00BE3C9C">
        <w:rPr>
          <w:rFonts w:ascii="Times New Roman" w:eastAsia="標楷體" w:hAnsi="Times New Roman" w:cs="Times New Roman"/>
          <w:bCs/>
          <w:kern w:val="0"/>
          <w:szCs w:val="24"/>
        </w:rPr>
        <w:t>螢幕長</w:t>
      </w:r>
      <w:r w:rsidRPr="00BE3C9C">
        <w:rPr>
          <w:rFonts w:ascii="Times New Roman" w:eastAsia="標楷體" w:hAnsi="Times New Roman" w:cs="Times New Roman"/>
          <w:bCs/>
          <w:kern w:val="0"/>
          <w:szCs w:val="24"/>
        </w:rPr>
        <w:t>16</w:t>
      </w:r>
      <w:r w:rsidR="008037FF" w:rsidRPr="00BE3C9C">
        <w:rPr>
          <w:rFonts w:ascii="Times New Roman" w:eastAsia="標楷體" w:hAnsi="Times New Roman" w:cs="Times New Roman"/>
          <w:bCs/>
          <w:kern w:val="0"/>
          <w:szCs w:val="24"/>
        </w:rPr>
        <w:t>公尺</w:t>
      </w:r>
      <w:r w:rsidRPr="00BE3C9C">
        <w:rPr>
          <w:rFonts w:ascii="Times New Roman" w:eastAsia="標楷體" w:hAnsi="Times New Roman" w:cs="Times New Roman"/>
          <w:bCs/>
          <w:kern w:val="0"/>
          <w:szCs w:val="24"/>
        </w:rPr>
        <w:t>x</w:t>
      </w:r>
      <w:r w:rsidRPr="00BE3C9C">
        <w:rPr>
          <w:rFonts w:ascii="Times New Roman" w:eastAsia="標楷體" w:hAnsi="Times New Roman" w:cs="Times New Roman"/>
          <w:bCs/>
          <w:kern w:val="0"/>
          <w:szCs w:val="24"/>
        </w:rPr>
        <w:t>高</w:t>
      </w:r>
      <w:r w:rsidRPr="00BE3C9C">
        <w:rPr>
          <w:rFonts w:ascii="Times New Roman" w:eastAsia="標楷體" w:hAnsi="Times New Roman" w:cs="Times New Roman"/>
          <w:bCs/>
          <w:kern w:val="0"/>
          <w:szCs w:val="24"/>
        </w:rPr>
        <w:t>1</w:t>
      </w:r>
      <w:r w:rsidR="008037FF" w:rsidRPr="00BE3C9C">
        <w:rPr>
          <w:rFonts w:ascii="Times New Roman" w:eastAsia="標楷體" w:hAnsi="Times New Roman" w:cs="Times New Roman"/>
          <w:bCs/>
          <w:kern w:val="0"/>
          <w:szCs w:val="24"/>
        </w:rPr>
        <w:t>公尺</w:t>
      </w:r>
    </w:p>
    <w:p w14:paraId="4CCB36CA" w14:textId="77777777" w:rsidR="00875A55" w:rsidRPr="00BE3C9C" w:rsidRDefault="00875A55" w:rsidP="00EB60D2">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1</w:t>
      </w:r>
      <w:r w:rsidR="008037FF" w:rsidRPr="00BE3C9C">
        <w:rPr>
          <w:rFonts w:ascii="Times New Roman" w:eastAsia="標楷體" w:hAnsi="Times New Roman" w:cs="Times New Roman"/>
          <w:bCs/>
          <w:kern w:val="0"/>
          <w:szCs w:val="24"/>
        </w:rPr>
        <w:t>公尺</w:t>
      </w:r>
    </w:p>
    <w:p w14:paraId="2B01B941" w14:textId="77777777" w:rsidR="00875A55" w:rsidRPr="00BE3C9C" w:rsidRDefault="00875A55" w:rsidP="00EB60D2">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LED</w:t>
      </w:r>
      <w:r w:rsidRPr="00BE3C9C">
        <w:rPr>
          <w:rFonts w:ascii="Times New Roman" w:eastAsia="標楷體" w:hAnsi="Times New Roman" w:cs="Times New Roman"/>
          <w:bCs/>
          <w:kern w:val="0"/>
          <w:szCs w:val="24"/>
        </w:rPr>
        <w:t>螢幕長</w:t>
      </w:r>
      <w:r w:rsidRPr="00BE3C9C">
        <w:rPr>
          <w:rFonts w:ascii="Times New Roman" w:eastAsia="標楷體" w:hAnsi="Times New Roman" w:cs="Times New Roman"/>
          <w:bCs/>
          <w:kern w:val="0"/>
          <w:szCs w:val="24"/>
        </w:rPr>
        <w:t>16</w:t>
      </w:r>
      <w:r w:rsidR="008037FF" w:rsidRPr="00BE3C9C">
        <w:rPr>
          <w:rFonts w:ascii="Times New Roman" w:eastAsia="標楷體" w:hAnsi="Times New Roman" w:cs="Times New Roman"/>
          <w:bCs/>
          <w:kern w:val="0"/>
          <w:szCs w:val="24"/>
        </w:rPr>
        <w:t>公尺</w:t>
      </w:r>
      <w:r w:rsidRPr="00BE3C9C">
        <w:rPr>
          <w:rFonts w:ascii="Times New Roman" w:eastAsia="標楷體" w:hAnsi="Times New Roman" w:cs="Times New Roman"/>
          <w:bCs/>
          <w:kern w:val="0"/>
          <w:szCs w:val="24"/>
        </w:rPr>
        <w:t>x</w:t>
      </w:r>
      <w:r w:rsidRPr="00BE3C9C">
        <w:rPr>
          <w:rFonts w:ascii="Times New Roman" w:eastAsia="標楷體" w:hAnsi="Times New Roman" w:cs="Times New Roman"/>
          <w:bCs/>
          <w:kern w:val="0"/>
          <w:szCs w:val="24"/>
        </w:rPr>
        <w:t>高</w:t>
      </w:r>
      <w:r w:rsidRPr="00BE3C9C">
        <w:rPr>
          <w:rFonts w:ascii="Times New Roman" w:eastAsia="標楷體" w:hAnsi="Times New Roman" w:cs="Times New Roman"/>
          <w:bCs/>
          <w:kern w:val="0"/>
          <w:szCs w:val="24"/>
        </w:rPr>
        <w:t>1</w:t>
      </w:r>
      <w:r w:rsidR="008037FF" w:rsidRPr="00BE3C9C">
        <w:rPr>
          <w:rFonts w:ascii="Times New Roman" w:eastAsia="標楷體" w:hAnsi="Times New Roman" w:cs="Times New Roman"/>
          <w:bCs/>
          <w:kern w:val="0"/>
          <w:szCs w:val="24"/>
        </w:rPr>
        <w:t>公尺</w:t>
      </w:r>
    </w:p>
    <w:p w14:paraId="7C2CAC3B" w14:textId="77777777" w:rsidR="00875A55" w:rsidRPr="00BE3C9C" w:rsidRDefault="00875A55" w:rsidP="00EB60D2">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側邊橫幅（</w:t>
      </w:r>
      <w:r w:rsidRPr="00BE3C9C">
        <w:rPr>
          <w:rFonts w:ascii="Times New Roman" w:eastAsia="標楷體" w:hAnsi="Times New Roman" w:cs="Times New Roman"/>
          <w:bCs/>
          <w:kern w:val="0"/>
          <w:szCs w:val="24"/>
        </w:rPr>
        <w:t>SB</w:t>
      </w:r>
      <w:r w:rsidRPr="00BE3C9C">
        <w:rPr>
          <w:rFonts w:ascii="Times New Roman" w:eastAsia="標楷體" w:hAnsi="Times New Roman" w:cs="Times New Roman"/>
          <w:bCs/>
          <w:kern w:val="0"/>
          <w:szCs w:val="24"/>
        </w:rPr>
        <w:t>）</w:t>
      </w:r>
    </w:p>
    <w:p w14:paraId="58D8476C" w14:textId="77777777" w:rsidR="00875A55" w:rsidRPr="00BE3C9C" w:rsidRDefault="00875A55" w:rsidP="00EB60D2">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1</w:t>
      </w:r>
      <w:r w:rsidR="008037FF" w:rsidRPr="00BE3C9C">
        <w:rPr>
          <w:rFonts w:ascii="Times New Roman" w:eastAsia="標楷體" w:hAnsi="Times New Roman" w:cs="Times New Roman"/>
          <w:bCs/>
          <w:kern w:val="0"/>
          <w:szCs w:val="24"/>
        </w:rPr>
        <w:t>公尺</w:t>
      </w:r>
    </w:p>
    <w:p w14:paraId="7C38DAF7" w14:textId="77777777" w:rsidR="00875A55" w:rsidRPr="00BE3C9C" w:rsidRDefault="00875A55" w:rsidP="00EB60D2">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LED</w:t>
      </w:r>
      <w:r w:rsidRPr="00BE3C9C">
        <w:rPr>
          <w:rFonts w:ascii="Times New Roman" w:eastAsia="標楷體" w:hAnsi="Times New Roman" w:cs="Times New Roman"/>
          <w:bCs/>
          <w:kern w:val="0"/>
          <w:szCs w:val="24"/>
        </w:rPr>
        <w:t>長</w:t>
      </w:r>
      <w:r w:rsidRPr="00BE3C9C">
        <w:rPr>
          <w:rFonts w:ascii="Times New Roman" w:eastAsia="標楷體" w:hAnsi="Times New Roman" w:cs="Times New Roman"/>
          <w:bCs/>
          <w:kern w:val="0"/>
          <w:szCs w:val="24"/>
        </w:rPr>
        <w:t>13</w:t>
      </w:r>
      <w:r w:rsidR="008037FF" w:rsidRPr="00BE3C9C">
        <w:rPr>
          <w:rFonts w:ascii="Times New Roman" w:eastAsia="標楷體" w:hAnsi="Times New Roman" w:cs="Times New Roman"/>
          <w:bCs/>
          <w:kern w:val="0"/>
          <w:szCs w:val="24"/>
        </w:rPr>
        <w:t>公尺</w:t>
      </w:r>
      <w:r w:rsidRPr="00BE3C9C">
        <w:rPr>
          <w:rFonts w:ascii="Times New Roman" w:eastAsia="標楷體" w:hAnsi="Times New Roman" w:cs="Times New Roman"/>
          <w:bCs/>
          <w:kern w:val="0"/>
          <w:szCs w:val="24"/>
        </w:rPr>
        <w:t>x</w:t>
      </w:r>
      <w:r w:rsidRPr="00BE3C9C">
        <w:rPr>
          <w:rFonts w:ascii="Times New Roman" w:eastAsia="標楷體" w:hAnsi="Times New Roman" w:cs="Times New Roman"/>
          <w:bCs/>
          <w:kern w:val="0"/>
          <w:szCs w:val="24"/>
        </w:rPr>
        <w:t>高</w:t>
      </w:r>
      <w:r w:rsidRPr="00BE3C9C">
        <w:rPr>
          <w:rFonts w:ascii="Times New Roman" w:eastAsia="標楷體" w:hAnsi="Times New Roman" w:cs="Times New Roman"/>
          <w:bCs/>
          <w:kern w:val="0"/>
          <w:szCs w:val="24"/>
        </w:rPr>
        <w:t>1</w:t>
      </w:r>
      <w:r w:rsidR="008037FF" w:rsidRPr="00BE3C9C">
        <w:rPr>
          <w:rFonts w:ascii="Times New Roman" w:eastAsia="標楷體" w:hAnsi="Times New Roman" w:cs="Times New Roman"/>
          <w:bCs/>
          <w:kern w:val="0"/>
          <w:szCs w:val="24"/>
        </w:rPr>
        <w:t>公尺</w:t>
      </w:r>
    </w:p>
    <w:p w14:paraId="2C3522AE" w14:textId="77777777" w:rsidR="00875A55" w:rsidRPr="00BE3C9C" w:rsidRDefault="00875A55" w:rsidP="00EB60D2">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側邊橫幅（</w:t>
      </w:r>
      <w:r w:rsidRPr="00BE3C9C">
        <w:rPr>
          <w:rFonts w:ascii="Times New Roman" w:eastAsia="標楷體" w:hAnsi="Times New Roman" w:cs="Times New Roman"/>
          <w:bCs/>
          <w:kern w:val="0"/>
          <w:szCs w:val="24"/>
        </w:rPr>
        <w:t>SB</w:t>
      </w:r>
      <w:r w:rsidRPr="00BE3C9C">
        <w:rPr>
          <w:rFonts w:ascii="Times New Roman" w:eastAsia="標楷體" w:hAnsi="Times New Roman" w:cs="Times New Roman"/>
          <w:bCs/>
          <w:kern w:val="0"/>
          <w:szCs w:val="24"/>
        </w:rPr>
        <w:t>）</w:t>
      </w:r>
    </w:p>
    <w:p w14:paraId="0D8024E3" w14:textId="77777777" w:rsidR="00875A55" w:rsidRPr="00BE3C9C" w:rsidRDefault="00875A55" w:rsidP="00EB60D2">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1</w:t>
      </w:r>
      <w:r w:rsidR="008037FF" w:rsidRPr="00BE3C9C">
        <w:rPr>
          <w:rFonts w:ascii="Times New Roman" w:eastAsia="標楷體" w:hAnsi="Times New Roman" w:cs="Times New Roman"/>
          <w:bCs/>
          <w:kern w:val="0"/>
          <w:szCs w:val="24"/>
        </w:rPr>
        <w:t>公尺</w:t>
      </w:r>
    </w:p>
    <w:p w14:paraId="0813CA5F" w14:textId="77777777" w:rsidR="00875A55" w:rsidRPr="00BE3C9C" w:rsidRDefault="00875A55" w:rsidP="00EB60D2">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0.5</w:t>
      </w:r>
      <w:r w:rsidR="008037FF" w:rsidRPr="00BE3C9C">
        <w:rPr>
          <w:rFonts w:ascii="Times New Roman" w:eastAsia="標楷體" w:hAnsi="Times New Roman" w:cs="Times New Roman"/>
          <w:bCs/>
          <w:kern w:val="0"/>
          <w:szCs w:val="24"/>
        </w:rPr>
        <w:t>公尺</w:t>
      </w:r>
    </w:p>
    <w:p w14:paraId="7A4750EF" w14:textId="77777777" w:rsidR="00875A55" w:rsidRPr="00BE3C9C" w:rsidRDefault="00875A55" w:rsidP="00EB60D2">
      <w:pPr>
        <w:autoSpaceDE w:val="0"/>
        <w:autoSpaceDN w:val="0"/>
        <w:adjustRightInd w:val="0"/>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（字型</w:t>
      </w:r>
      <w:r w:rsidRPr="00BE3C9C">
        <w:rPr>
          <w:rFonts w:ascii="Times New Roman" w:eastAsia="標楷體" w:hAnsi="Times New Roman" w:cs="Times New Roman"/>
          <w:bCs/>
          <w:kern w:val="0"/>
          <w:szCs w:val="24"/>
        </w:rPr>
        <w:t xml:space="preserve"> Arial </w:t>
      </w:r>
      <w:r w:rsidRPr="00BE3C9C">
        <w:rPr>
          <w:rFonts w:ascii="Times New Roman" w:eastAsia="標楷體" w:hAnsi="Times New Roman" w:cs="Times New Roman"/>
          <w:bCs/>
          <w:kern w:val="0"/>
          <w:szCs w:val="24"/>
        </w:rPr>
        <w:t>粗體）</w:t>
      </w:r>
    </w:p>
    <w:p w14:paraId="1CF8EA65" w14:textId="77777777" w:rsidR="00875A55" w:rsidRPr="00BE3C9C" w:rsidRDefault="00875A55" w:rsidP="00EB60D2">
      <w:pPr>
        <w:tabs>
          <w:tab w:val="left" w:pos="3412"/>
        </w:tabs>
        <w:autoSpaceDE w:val="0"/>
        <w:autoSpaceDN w:val="0"/>
        <w:adjustRightInd w:val="0"/>
        <w:spacing w:line="240" w:lineRule="exact"/>
        <w:rPr>
          <w:rFonts w:ascii="Times New Roman" w:eastAsia="標楷體" w:hAnsi="Times New Roman" w:cs="Times New Roman"/>
          <w:kern w:val="0"/>
          <w:szCs w:val="24"/>
        </w:rPr>
      </w:pPr>
      <w:r w:rsidRPr="00BE3C9C">
        <w:rPr>
          <w:rFonts w:ascii="Times New Roman" w:eastAsia="標楷體" w:hAnsi="Times New Roman" w:cs="Times New Roman"/>
          <w:kern w:val="0"/>
          <w:szCs w:val="24"/>
        </w:rPr>
        <w:t>側邊廣告板長</w:t>
      </w:r>
      <w:r w:rsidRPr="00BE3C9C">
        <w:rPr>
          <w:rFonts w:ascii="Times New Roman" w:eastAsia="標楷體" w:hAnsi="Times New Roman" w:cs="Times New Roman"/>
          <w:kern w:val="0"/>
          <w:szCs w:val="24"/>
        </w:rPr>
        <w:t>2</w:t>
      </w:r>
      <w:r w:rsidR="008037FF" w:rsidRPr="00BE3C9C">
        <w:rPr>
          <w:rFonts w:ascii="Times New Roman" w:eastAsia="標楷體" w:hAnsi="Times New Roman" w:cs="Times New Roman"/>
          <w:kern w:val="0"/>
          <w:szCs w:val="24"/>
        </w:rPr>
        <w:t>公尺</w:t>
      </w:r>
      <w:r w:rsidRPr="00BE3C9C">
        <w:rPr>
          <w:rFonts w:ascii="Times New Roman" w:eastAsia="標楷體" w:hAnsi="Times New Roman" w:cs="Times New Roman"/>
          <w:kern w:val="0"/>
          <w:szCs w:val="24"/>
        </w:rPr>
        <w:t xml:space="preserve"> X</w:t>
      </w:r>
      <w:r w:rsidRPr="00BE3C9C">
        <w:rPr>
          <w:rFonts w:ascii="Times New Roman" w:eastAsia="標楷體" w:hAnsi="Times New Roman" w:cs="Times New Roman"/>
          <w:kern w:val="0"/>
          <w:szCs w:val="24"/>
        </w:rPr>
        <w:t>高</w:t>
      </w:r>
      <w:r w:rsidRPr="00BE3C9C">
        <w:rPr>
          <w:rFonts w:ascii="Times New Roman" w:eastAsia="標楷體" w:hAnsi="Times New Roman" w:cs="Times New Roman"/>
          <w:kern w:val="0"/>
          <w:szCs w:val="24"/>
        </w:rPr>
        <w:t>1</w:t>
      </w:r>
      <w:r w:rsidR="008037FF" w:rsidRPr="00BE3C9C">
        <w:rPr>
          <w:rFonts w:ascii="Times New Roman" w:eastAsia="標楷體" w:hAnsi="Times New Roman" w:cs="Times New Roman"/>
          <w:kern w:val="0"/>
          <w:szCs w:val="24"/>
        </w:rPr>
        <w:t>公尺</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 xml:space="preserve">9 </w:t>
      </w:r>
      <w:r w:rsidRPr="00BE3C9C">
        <w:rPr>
          <w:rFonts w:ascii="Times New Roman" w:eastAsia="標楷體" w:hAnsi="Times New Roman" w:cs="Times New Roman"/>
          <w:kern w:val="0"/>
          <w:szCs w:val="24"/>
        </w:rPr>
        <w:t>片）</w:t>
      </w:r>
      <w:r w:rsidRPr="00BE3C9C">
        <w:rPr>
          <w:rFonts w:ascii="Times New Roman" w:eastAsia="標楷體" w:hAnsi="Times New Roman" w:cs="Times New Roman"/>
          <w:kern w:val="0"/>
          <w:szCs w:val="24"/>
        </w:rPr>
        <w:tab/>
      </w:r>
    </w:p>
    <w:p w14:paraId="1444EB0D" w14:textId="77777777" w:rsidR="00875A55" w:rsidRPr="00BE3C9C" w:rsidRDefault="00875A55" w:rsidP="00EB60D2">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100</w:t>
      </w:r>
      <w:r w:rsidR="008037FF" w:rsidRPr="00BE3C9C">
        <w:rPr>
          <w:rFonts w:ascii="Times New Roman" w:eastAsia="標楷體" w:hAnsi="Times New Roman" w:cs="Times New Roman"/>
          <w:bCs/>
          <w:kern w:val="0"/>
          <w:szCs w:val="24"/>
        </w:rPr>
        <w:t>公分</w:t>
      </w:r>
    </w:p>
    <w:p w14:paraId="32FA1AB4" w14:textId="77777777" w:rsidR="00875A55" w:rsidRPr="00BE3C9C" w:rsidRDefault="00875A55" w:rsidP="00EB60D2">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東京</w:t>
      </w:r>
      <w:r w:rsidRPr="00BE3C9C">
        <w:rPr>
          <w:rFonts w:ascii="Times New Roman" w:eastAsia="標楷體" w:hAnsi="Times New Roman" w:cs="Times New Roman"/>
          <w:bCs/>
          <w:kern w:val="0"/>
          <w:szCs w:val="24"/>
        </w:rPr>
        <w:t>2014</w:t>
      </w:r>
      <w:r w:rsidRPr="00BE3C9C">
        <w:rPr>
          <w:rFonts w:ascii="Times New Roman" w:eastAsia="標楷體" w:hAnsi="Times New Roman" w:cs="Times New Roman"/>
          <w:bCs/>
          <w:kern w:val="0"/>
          <w:szCs w:val="24"/>
        </w:rPr>
        <w:t>年</w:t>
      </w:r>
    </w:p>
    <w:p w14:paraId="3FDF4215" w14:textId="77777777" w:rsidR="00875A55" w:rsidRPr="00BE3C9C" w:rsidRDefault="00875A55" w:rsidP="00EB60D2">
      <w:pPr>
        <w:autoSpaceDE w:val="0"/>
        <w:autoSpaceDN w:val="0"/>
        <w:adjustRightInd w:val="0"/>
        <w:spacing w:line="240" w:lineRule="exact"/>
        <w:rPr>
          <w:rFonts w:ascii="Times New Roman" w:eastAsia="標楷體" w:hAnsi="Times New Roman" w:cs="Times New Roman"/>
          <w:kern w:val="0"/>
          <w:szCs w:val="24"/>
        </w:rPr>
      </w:pPr>
      <w:r w:rsidRPr="00BE3C9C">
        <w:rPr>
          <w:rFonts w:ascii="Times New Roman" w:eastAsia="標楷體" w:hAnsi="Times New Roman" w:cs="Times New Roman"/>
          <w:kern w:val="0"/>
          <w:szCs w:val="24"/>
        </w:rPr>
        <w:t>側邊廣告板長</w:t>
      </w:r>
      <w:r w:rsidRPr="00BE3C9C">
        <w:rPr>
          <w:rFonts w:ascii="Times New Roman" w:eastAsia="標楷體" w:hAnsi="Times New Roman" w:cs="Times New Roman"/>
          <w:kern w:val="0"/>
          <w:szCs w:val="24"/>
        </w:rPr>
        <w:t>2</w:t>
      </w:r>
      <w:r w:rsidR="008037FF" w:rsidRPr="00BE3C9C">
        <w:rPr>
          <w:rFonts w:ascii="Times New Roman" w:eastAsia="標楷體" w:hAnsi="Times New Roman" w:cs="Times New Roman"/>
          <w:kern w:val="0"/>
          <w:szCs w:val="24"/>
        </w:rPr>
        <w:t>公尺</w:t>
      </w:r>
      <w:r w:rsidRPr="00BE3C9C">
        <w:rPr>
          <w:rFonts w:ascii="Times New Roman" w:eastAsia="標楷體" w:hAnsi="Times New Roman" w:cs="Times New Roman"/>
          <w:kern w:val="0"/>
          <w:szCs w:val="24"/>
        </w:rPr>
        <w:t xml:space="preserve"> X</w:t>
      </w:r>
      <w:r w:rsidRPr="00BE3C9C">
        <w:rPr>
          <w:rFonts w:ascii="Times New Roman" w:eastAsia="標楷體" w:hAnsi="Times New Roman" w:cs="Times New Roman"/>
          <w:kern w:val="0"/>
          <w:szCs w:val="24"/>
        </w:rPr>
        <w:t>高</w:t>
      </w:r>
      <w:r w:rsidRPr="00BE3C9C">
        <w:rPr>
          <w:rFonts w:ascii="Times New Roman" w:eastAsia="標楷體" w:hAnsi="Times New Roman" w:cs="Times New Roman"/>
          <w:kern w:val="0"/>
          <w:szCs w:val="24"/>
        </w:rPr>
        <w:t>1</w:t>
      </w:r>
      <w:r w:rsidR="008037FF" w:rsidRPr="00BE3C9C">
        <w:rPr>
          <w:rFonts w:ascii="Times New Roman" w:eastAsia="標楷體" w:hAnsi="Times New Roman" w:cs="Times New Roman"/>
          <w:kern w:val="0"/>
          <w:szCs w:val="24"/>
        </w:rPr>
        <w:t>公尺</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 xml:space="preserve">10 </w:t>
      </w:r>
      <w:r w:rsidRPr="00BE3C9C">
        <w:rPr>
          <w:rFonts w:ascii="Times New Roman" w:eastAsia="標楷體" w:hAnsi="Times New Roman" w:cs="Times New Roman"/>
          <w:kern w:val="0"/>
          <w:szCs w:val="24"/>
        </w:rPr>
        <w:t>片）</w:t>
      </w:r>
    </w:p>
    <w:p w14:paraId="72F6FF89" w14:textId="77777777" w:rsidR="00875A55" w:rsidRPr="00BE3C9C" w:rsidRDefault="00875A55" w:rsidP="00EB60D2">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東京</w:t>
      </w:r>
      <w:r w:rsidRPr="00BE3C9C">
        <w:rPr>
          <w:rFonts w:ascii="Times New Roman" w:eastAsia="標楷體" w:hAnsi="Times New Roman" w:cs="Times New Roman"/>
          <w:bCs/>
          <w:kern w:val="0"/>
          <w:szCs w:val="24"/>
        </w:rPr>
        <w:t>2014</w:t>
      </w:r>
      <w:r w:rsidRPr="00BE3C9C">
        <w:rPr>
          <w:rFonts w:ascii="Times New Roman" w:eastAsia="標楷體" w:hAnsi="Times New Roman" w:cs="Times New Roman"/>
          <w:bCs/>
          <w:kern w:val="0"/>
          <w:szCs w:val="24"/>
        </w:rPr>
        <w:t>年</w:t>
      </w:r>
    </w:p>
    <w:p w14:paraId="08B617CB" w14:textId="77777777" w:rsidR="00875A55" w:rsidRPr="00BE3C9C" w:rsidRDefault="00875A55" w:rsidP="00EB60D2">
      <w:pPr>
        <w:autoSpaceDE w:val="0"/>
        <w:autoSpaceDN w:val="0"/>
        <w:adjustRightInd w:val="0"/>
        <w:spacing w:line="240" w:lineRule="exact"/>
        <w:rPr>
          <w:rFonts w:ascii="Times New Roman" w:eastAsia="標楷體" w:hAnsi="Times New Roman" w:cs="Times New Roman"/>
          <w:kern w:val="0"/>
          <w:szCs w:val="24"/>
        </w:rPr>
      </w:pPr>
      <w:r w:rsidRPr="00BE3C9C">
        <w:rPr>
          <w:rFonts w:ascii="Times New Roman" w:eastAsia="標楷體" w:hAnsi="Times New Roman" w:cs="Times New Roman"/>
          <w:kern w:val="0"/>
          <w:szCs w:val="24"/>
        </w:rPr>
        <w:t>側邊廣告板長</w:t>
      </w:r>
      <w:r w:rsidRPr="00BE3C9C">
        <w:rPr>
          <w:rFonts w:ascii="Times New Roman" w:eastAsia="標楷體" w:hAnsi="Times New Roman" w:cs="Times New Roman"/>
          <w:kern w:val="0"/>
          <w:szCs w:val="24"/>
        </w:rPr>
        <w:t>2</w:t>
      </w:r>
      <w:r w:rsidR="008037FF" w:rsidRPr="00BE3C9C">
        <w:rPr>
          <w:rFonts w:ascii="Times New Roman" w:eastAsia="標楷體" w:hAnsi="Times New Roman" w:cs="Times New Roman"/>
          <w:kern w:val="0"/>
          <w:szCs w:val="24"/>
        </w:rPr>
        <w:t>公尺</w:t>
      </w:r>
      <w:r w:rsidRPr="00BE3C9C">
        <w:rPr>
          <w:rFonts w:ascii="Times New Roman" w:eastAsia="標楷體" w:hAnsi="Times New Roman" w:cs="Times New Roman"/>
          <w:kern w:val="0"/>
          <w:szCs w:val="24"/>
        </w:rPr>
        <w:t xml:space="preserve"> X</w:t>
      </w:r>
      <w:r w:rsidRPr="00BE3C9C">
        <w:rPr>
          <w:rFonts w:ascii="Times New Roman" w:eastAsia="標楷體" w:hAnsi="Times New Roman" w:cs="Times New Roman"/>
          <w:kern w:val="0"/>
          <w:szCs w:val="24"/>
        </w:rPr>
        <w:t>高</w:t>
      </w:r>
      <w:r w:rsidRPr="00BE3C9C">
        <w:rPr>
          <w:rFonts w:ascii="Times New Roman" w:eastAsia="標楷體" w:hAnsi="Times New Roman" w:cs="Times New Roman"/>
          <w:kern w:val="0"/>
          <w:szCs w:val="24"/>
        </w:rPr>
        <w:t>1</w:t>
      </w:r>
      <w:r w:rsidR="008037FF" w:rsidRPr="00BE3C9C">
        <w:rPr>
          <w:rFonts w:ascii="Times New Roman" w:eastAsia="標楷體" w:hAnsi="Times New Roman" w:cs="Times New Roman"/>
          <w:kern w:val="0"/>
          <w:szCs w:val="24"/>
        </w:rPr>
        <w:t>公尺</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 xml:space="preserve">9 </w:t>
      </w:r>
      <w:r w:rsidRPr="00BE3C9C">
        <w:rPr>
          <w:rFonts w:ascii="Times New Roman" w:eastAsia="標楷體" w:hAnsi="Times New Roman" w:cs="Times New Roman"/>
          <w:kern w:val="0"/>
          <w:szCs w:val="24"/>
        </w:rPr>
        <w:t>片）</w:t>
      </w:r>
    </w:p>
    <w:p w14:paraId="4CBB8550" w14:textId="77777777" w:rsidR="00875A55" w:rsidRPr="00BE3C9C" w:rsidRDefault="00875A55" w:rsidP="00EB60D2">
      <w:pPr>
        <w:autoSpaceDE w:val="0"/>
        <w:autoSpaceDN w:val="0"/>
        <w:adjustRightInd w:val="0"/>
        <w:spacing w:line="240" w:lineRule="exact"/>
        <w:rPr>
          <w:rFonts w:ascii="Times New Roman" w:eastAsia="標楷體" w:hAnsi="Times New Roman" w:cs="Times New Roman"/>
          <w:kern w:val="0"/>
          <w:szCs w:val="24"/>
        </w:rPr>
      </w:pPr>
      <w:r w:rsidRPr="00BE3C9C">
        <w:rPr>
          <w:rFonts w:ascii="Times New Roman" w:eastAsia="標楷體" w:hAnsi="Times New Roman" w:cs="Times New Roman"/>
          <w:kern w:val="0"/>
          <w:szCs w:val="24"/>
        </w:rPr>
        <w:t>標誌</w:t>
      </w:r>
    </w:p>
    <w:p w14:paraId="50F61B3D" w14:textId="77777777" w:rsidR="00875A55" w:rsidRPr="00BE3C9C" w:rsidRDefault="00875A55" w:rsidP="00EB60D2">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18</w:t>
      </w:r>
      <w:r w:rsidR="008037FF" w:rsidRPr="00BE3C9C">
        <w:rPr>
          <w:rFonts w:ascii="Times New Roman" w:eastAsia="標楷體" w:hAnsi="Times New Roman" w:cs="Times New Roman"/>
          <w:bCs/>
          <w:kern w:val="0"/>
          <w:szCs w:val="24"/>
        </w:rPr>
        <w:t>公尺</w:t>
      </w:r>
    </w:p>
    <w:p w14:paraId="0C7FD073" w14:textId="77777777" w:rsidR="00875A55" w:rsidRPr="00BE3C9C" w:rsidRDefault="00875A55" w:rsidP="00EB60D2">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1</w:t>
      </w:r>
      <w:r w:rsidR="008037FF" w:rsidRPr="00BE3C9C">
        <w:rPr>
          <w:rFonts w:ascii="Times New Roman" w:eastAsia="標楷體" w:hAnsi="Times New Roman" w:cs="Times New Roman"/>
          <w:bCs/>
          <w:kern w:val="0"/>
          <w:szCs w:val="24"/>
        </w:rPr>
        <w:t>公尺</w:t>
      </w:r>
    </w:p>
    <w:p w14:paraId="1E6C84BA" w14:textId="77777777" w:rsidR="00875A55" w:rsidRPr="00BE3C9C" w:rsidRDefault="00875A55" w:rsidP="00EB60D2">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東京</w:t>
      </w:r>
      <w:r w:rsidRPr="00BE3C9C">
        <w:rPr>
          <w:rFonts w:ascii="Times New Roman" w:eastAsia="標楷體" w:hAnsi="Times New Roman" w:cs="Times New Roman"/>
          <w:bCs/>
          <w:kern w:val="0"/>
          <w:szCs w:val="24"/>
        </w:rPr>
        <w:t>2014</w:t>
      </w:r>
      <w:r w:rsidRPr="00BE3C9C">
        <w:rPr>
          <w:rFonts w:ascii="Times New Roman" w:eastAsia="標楷體" w:hAnsi="Times New Roman" w:cs="Times New Roman"/>
          <w:bCs/>
          <w:kern w:val="0"/>
          <w:szCs w:val="24"/>
        </w:rPr>
        <w:t>年</w:t>
      </w:r>
    </w:p>
    <w:p w14:paraId="442C88D8" w14:textId="77777777" w:rsidR="00875A55" w:rsidRPr="00BE3C9C" w:rsidRDefault="00875A55" w:rsidP="00EB60D2">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東京</w:t>
      </w:r>
      <w:r w:rsidRPr="00BE3C9C">
        <w:rPr>
          <w:rFonts w:ascii="Times New Roman" w:eastAsia="標楷體" w:hAnsi="Times New Roman" w:cs="Times New Roman"/>
          <w:bCs/>
          <w:kern w:val="0"/>
          <w:szCs w:val="24"/>
        </w:rPr>
        <w:t>2014</w:t>
      </w:r>
      <w:r w:rsidRPr="00BE3C9C">
        <w:rPr>
          <w:rFonts w:ascii="Times New Roman" w:eastAsia="標楷體" w:hAnsi="Times New Roman" w:cs="Times New Roman"/>
          <w:bCs/>
          <w:kern w:val="0"/>
          <w:szCs w:val="24"/>
        </w:rPr>
        <w:t>年</w:t>
      </w:r>
    </w:p>
    <w:p w14:paraId="7B8AA5ED" w14:textId="77777777" w:rsidR="00875A55" w:rsidRPr="00BE3C9C" w:rsidRDefault="00875A55" w:rsidP="00EB60D2">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側邊橫幅（</w:t>
      </w:r>
      <w:r w:rsidRPr="00BE3C9C">
        <w:rPr>
          <w:rFonts w:ascii="Times New Roman" w:eastAsia="標楷體" w:hAnsi="Times New Roman" w:cs="Times New Roman"/>
          <w:bCs/>
          <w:kern w:val="0"/>
          <w:szCs w:val="24"/>
        </w:rPr>
        <w:t>SB</w:t>
      </w:r>
      <w:r w:rsidRPr="00BE3C9C">
        <w:rPr>
          <w:rFonts w:ascii="Times New Roman" w:eastAsia="標楷體" w:hAnsi="Times New Roman" w:cs="Times New Roman"/>
          <w:bCs/>
          <w:kern w:val="0"/>
          <w:szCs w:val="24"/>
        </w:rPr>
        <w:t>）</w:t>
      </w:r>
    </w:p>
    <w:p w14:paraId="110C5EAD" w14:textId="77777777" w:rsidR="00875A55" w:rsidRPr="00BE3C9C" w:rsidRDefault="00875A55" w:rsidP="00EB60D2">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4</w:t>
      </w:r>
      <w:r w:rsidR="008037FF" w:rsidRPr="00BE3C9C">
        <w:rPr>
          <w:rFonts w:ascii="Times New Roman" w:eastAsia="標楷體" w:hAnsi="Times New Roman" w:cs="Times New Roman"/>
          <w:bCs/>
          <w:kern w:val="0"/>
          <w:szCs w:val="24"/>
        </w:rPr>
        <w:t>公尺</w:t>
      </w:r>
    </w:p>
    <w:p w14:paraId="2298C3C7" w14:textId="77777777" w:rsidR="00875A55" w:rsidRPr="00BE3C9C" w:rsidRDefault="00875A55" w:rsidP="00EB60D2">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10</w:t>
      </w:r>
      <w:r w:rsidR="008037FF" w:rsidRPr="00BE3C9C">
        <w:rPr>
          <w:rFonts w:ascii="Times New Roman" w:eastAsia="標楷體" w:hAnsi="Times New Roman" w:cs="Times New Roman"/>
          <w:bCs/>
          <w:kern w:val="0"/>
          <w:szCs w:val="24"/>
        </w:rPr>
        <w:t>公尺</w:t>
      </w:r>
    </w:p>
    <w:p w14:paraId="599B7438" w14:textId="77777777" w:rsidR="00875A55" w:rsidRPr="00BE3C9C" w:rsidRDefault="00875A55" w:rsidP="00EB60D2">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側邊橫幅（</w:t>
      </w:r>
      <w:r w:rsidRPr="00BE3C9C">
        <w:rPr>
          <w:rFonts w:ascii="Times New Roman" w:eastAsia="標楷體" w:hAnsi="Times New Roman" w:cs="Times New Roman"/>
          <w:bCs/>
          <w:kern w:val="0"/>
          <w:szCs w:val="24"/>
        </w:rPr>
        <w:t>SB</w:t>
      </w:r>
      <w:r w:rsidRPr="00BE3C9C">
        <w:rPr>
          <w:rFonts w:ascii="Times New Roman" w:eastAsia="標楷體" w:hAnsi="Times New Roman" w:cs="Times New Roman"/>
          <w:bCs/>
          <w:kern w:val="0"/>
          <w:szCs w:val="24"/>
        </w:rPr>
        <w:t>）</w:t>
      </w:r>
    </w:p>
    <w:p w14:paraId="3BC67AC3" w14:textId="77777777" w:rsidR="00875A55" w:rsidRPr="00BE3C9C" w:rsidRDefault="00875A55" w:rsidP="00EB60D2">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4</w:t>
      </w:r>
      <w:r w:rsidR="008037FF" w:rsidRPr="00BE3C9C">
        <w:rPr>
          <w:rFonts w:ascii="Times New Roman" w:eastAsia="標楷體" w:hAnsi="Times New Roman" w:cs="Times New Roman"/>
          <w:bCs/>
          <w:kern w:val="0"/>
          <w:szCs w:val="24"/>
        </w:rPr>
        <w:t>公尺</w:t>
      </w:r>
    </w:p>
    <w:p w14:paraId="48604C54" w14:textId="77777777" w:rsidR="00875A55" w:rsidRPr="00BE3C9C" w:rsidRDefault="00875A55" w:rsidP="00EB60D2">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1</w:t>
      </w:r>
      <w:r w:rsidR="008037FF" w:rsidRPr="00BE3C9C">
        <w:rPr>
          <w:rFonts w:ascii="Times New Roman" w:eastAsia="標楷體" w:hAnsi="Times New Roman" w:cs="Times New Roman"/>
          <w:bCs/>
          <w:kern w:val="0"/>
          <w:szCs w:val="24"/>
        </w:rPr>
        <w:t>公尺</w:t>
      </w:r>
    </w:p>
    <w:p w14:paraId="315D02EA" w14:textId="77777777" w:rsidR="00875A55" w:rsidRPr="00BE3C9C" w:rsidRDefault="00875A55" w:rsidP="00EB60D2">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4</w:t>
      </w:r>
      <w:r w:rsidR="008037FF" w:rsidRPr="00BE3C9C">
        <w:rPr>
          <w:rFonts w:ascii="Times New Roman" w:eastAsia="標楷體" w:hAnsi="Times New Roman" w:cs="Times New Roman"/>
          <w:bCs/>
          <w:kern w:val="0"/>
          <w:szCs w:val="24"/>
        </w:rPr>
        <w:t>公尺</w:t>
      </w:r>
    </w:p>
    <w:p w14:paraId="5845A106" w14:textId="77777777" w:rsidR="00875A55" w:rsidRPr="00BE3C9C" w:rsidRDefault="00875A55" w:rsidP="00EB60D2">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側邊橫幅（</w:t>
      </w:r>
      <w:r w:rsidRPr="00BE3C9C">
        <w:rPr>
          <w:rFonts w:ascii="Times New Roman" w:eastAsia="標楷體" w:hAnsi="Times New Roman" w:cs="Times New Roman"/>
          <w:bCs/>
          <w:kern w:val="0"/>
          <w:szCs w:val="24"/>
        </w:rPr>
        <w:t>SB</w:t>
      </w:r>
      <w:r w:rsidRPr="00BE3C9C">
        <w:rPr>
          <w:rFonts w:ascii="Times New Roman" w:eastAsia="標楷體" w:hAnsi="Times New Roman" w:cs="Times New Roman"/>
          <w:bCs/>
          <w:kern w:val="0"/>
          <w:szCs w:val="24"/>
        </w:rPr>
        <w:t>）</w:t>
      </w:r>
    </w:p>
    <w:p w14:paraId="023F511B" w14:textId="77777777" w:rsidR="00875A55" w:rsidRPr="00BE3C9C" w:rsidRDefault="00875A55" w:rsidP="00EB60D2">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10</w:t>
      </w:r>
      <w:r w:rsidR="008037FF" w:rsidRPr="00BE3C9C">
        <w:rPr>
          <w:rFonts w:ascii="Times New Roman" w:eastAsia="標楷體" w:hAnsi="Times New Roman" w:cs="Times New Roman"/>
          <w:bCs/>
          <w:kern w:val="0"/>
          <w:szCs w:val="24"/>
        </w:rPr>
        <w:t>公尺</w:t>
      </w:r>
    </w:p>
    <w:p w14:paraId="521717D4" w14:textId="77777777" w:rsidR="00875A55" w:rsidRPr="00BE3C9C" w:rsidRDefault="00875A55" w:rsidP="00EB60D2">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4</w:t>
      </w:r>
      <w:r w:rsidR="008037FF" w:rsidRPr="00BE3C9C">
        <w:rPr>
          <w:rFonts w:ascii="Times New Roman" w:eastAsia="標楷體" w:hAnsi="Times New Roman" w:cs="Times New Roman"/>
          <w:bCs/>
          <w:kern w:val="0"/>
          <w:szCs w:val="24"/>
        </w:rPr>
        <w:t>公尺</w:t>
      </w:r>
    </w:p>
    <w:p w14:paraId="5AFA0180" w14:textId="77777777" w:rsidR="00875A55" w:rsidRPr="00BE3C9C" w:rsidRDefault="00875A55" w:rsidP="00EB60D2">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側邊橫幅（</w:t>
      </w:r>
      <w:r w:rsidRPr="00BE3C9C">
        <w:rPr>
          <w:rFonts w:ascii="Times New Roman" w:eastAsia="標楷體" w:hAnsi="Times New Roman" w:cs="Times New Roman"/>
          <w:bCs/>
          <w:kern w:val="0"/>
          <w:szCs w:val="24"/>
        </w:rPr>
        <w:t>SB</w:t>
      </w:r>
      <w:r w:rsidRPr="00BE3C9C">
        <w:rPr>
          <w:rFonts w:ascii="Times New Roman" w:eastAsia="標楷體" w:hAnsi="Times New Roman" w:cs="Times New Roman"/>
          <w:bCs/>
          <w:kern w:val="0"/>
          <w:szCs w:val="24"/>
        </w:rPr>
        <w:t>）</w:t>
      </w:r>
    </w:p>
    <w:p w14:paraId="4418620B" w14:textId="77777777" w:rsidR="00875A55" w:rsidRPr="00BE3C9C" w:rsidRDefault="00875A55" w:rsidP="00EB60D2">
      <w:pPr>
        <w:spacing w:line="240" w:lineRule="exact"/>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整合於</w:t>
      </w:r>
      <w:r w:rsidRPr="00BE3C9C">
        <w:rPr>
          <w:rFonts w:ascii="Times New Roman" w:eastAsia="標楷體" w:hAnsi="Times New Roman" w:cs="Times New Roman"/>
          <w:bCs/>
          <w:kern w:val="0"/>
          <w:szCs w:val="24"/>
        </w:rPr>
        <w:t>LED</w:t>
      </w:r>
      <w:r w:rsidRPr="00BE3C9C">
        <w:rPr>
          <w:rFonts w:ascii="Times New Roman" w:eastAsia="標楷體" w:hAnsi="Times New Roman" w:cs="Times New Roman"/>
          <w:bCs/>
          <w:kern w:val="0"/>
          <w:szCs w:val="24"/>
        </w:rPr>
        <w:t>之</w:t>
      </w:r>
      <w:r w:rsidR="00084FAB" w:rsidRPr="00BE3C9C">
        <w:rPr>
          <w:rFonts w:ascii="Times New Roman" w:eastAsia="標楷體" w:hAnsi="Times New Roman" w:cs="Times New Roman"/>
          <w:bCs/>
          <w:kern w:val="0"/>
          <w:szCs w:val="24"/>
        </w:rPr>
        <w:t>記分板</w:t>
      </w:r>
      <w:r w:rsidRPr="00BE3C9C">
        <w:rPr>
          <w:rFonts w:ascii="Times New Roman" w:eastAsia="標楷體" w:hAnsi="Times New Roman" w:cs="Times New Roman"/>
          <w:bCs/>
          <w:kern w:val="0"/>
          <w:szCs w:val="24"/>
        </w:rPr>
        <w:t>（寬</w:t>
      </w:r>
      <w:r w:rsidRPr="00BE3C9C">
        <w:rPr>
          <w:rFonts w:ascii="Times New Roman" w:eastAsia="標楷體" w:hAnsi="Times New Roman" w:cs="Times New Roman"/>
          <w:bCs/>
          <w:kern w:val="0"/>
          <w:szCs w:val="24"/>
        </w:rPr>
        <w:t>2</w:t>
      </w:r>
      <w:r w:rsidRPr="00BE3C9C">
        <w:rPr>
          <w:rFonts w:ascii="Times New Roman" w:eastAsia="標楷體" w:hAnsi="Times New Roman" w:cs="Times New Roman"/>
          <w:bCs/>
          <w:kern w:val="0"/>
          <w:szCs w:val="24"/>
        </w:rPr>
        <w:t>公尺）</w:t>
      </w:r>
    </w:p>
    <w:p w14:paraId="767611F7" w14:textId="77777777" w:rsidR="00EB60D2" w:rsidRDefault="00EB60D2">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2A9C25FF" w14:textId="77777777" w:rsidR="00143B19" w:rsidRPr="00BE3C9C" w:rsidRDefault="00143B19" w:rsidP="00143B19">
      <w:pPr>
        <w:rPr>
          <w:rFonts w:ascii="Times New Roman" w:eastAsia="標楷體" w:hAnsi="Times New Roman" w:cs="Times New Roman"/>
          <w:kern w:val="0"/>
          <w:szCs w:val="24"/>
        </w:rPr>
      </w:pPr>
    </w:p>
    <w:p w14:paraId="436A6574" w14:textId="77777777" w:rsidR="00143B19" w:rsidRPr="00BE3C9C" w:rsidRDefault="00143B19" w:rsidP="00143B19">
      <w:pPr>
        <w:rPr>
          <w:rFonts w:ascii="Times New Roman" w:eastAsia="標楷體" w:hAnsi="Times New Roman" w:cs="Times New Roman"/>
          <w:kern w:val="0"/>
          <w:szCs w:val="24"/>
        </w:rPr>
      </w:pPr>
    </w:p>
    <w:p w14:paraId="63C2E75C" w14:textId="77777777" w:rsidR="002444EA" w:rsidRPr="00BE3C9C" w:rsidRDefault="00F6509E" w:rsidP="002444EA">
      <w:pPr>
        <w:autoSpaceDE w:val="0"/>
        <w:autoSpaceDN w:val="0"/>
        <w:adjustRightInd w:val="0"/>
        <w:rPr>
          <w:rFonts w:ascii="Times New Roman" w:eastAsia="標楷體" w:hAnsi="Times New Roman" w:cs="Times New Roman"/>
          <w:b/>
          <w:kern w:val="0"/>
          <w:szCs w:val="24"/>
        </w:rPr>
      </w:pPr>
      <w:r w:rsidRPr="00BE3C9C">
        <w:rPr>
          <w:rFonts w:ascii="Times New Roman" w:eastAsia="標楷體" w:hAnsi="Times New Roman" w:cs="Times New Roman"/>
          <w:b/>
          <w:kern w:val="0"/>
          <w:szCs w:val="24"/>
        </w:rPr>
        <w:t>附件</w:t>
      </w:r>
      <w:r w:rsidRPr="00BE3C9C">
        <w:rPr>
          <w:rFonts w:ascii="Times New Roman" w:eastAsia="標楷體" w:hAnsi="Times New Roman" w:cs="Times New Roman"/>
          <w:b/>
          <w:kern w:val="0"/>
          <w:szCs w:val="24"/>
        </w:rPr>
        <w:t xml:space="preserve"> 1 </w:t>
      </w:r>
      <w:r w:rsidR="00C13A57" w:rsidRPr="00BE3C9C">
        <w:rPr>
          <w:rFonts w:ascii="Times New Roman" w:eastAsia="標楷體" w:hAnsi="Times New Roman" w:cs="Times New Roman"/>
          <w:b/>
          <w:kern w:val="0"/>
          <w:szCs w:val="24"/>
        </w:rPr>
        <w:t>榻榻米</w:t>
      </w:r>
      <w:r w:rsidRPr="00BE3C9C">
        <w:rPr>
          <w:rFonts w:ascii="Times New Roman" w:eastAsia="標楷體" w:hAnsi="Times New Roman" w:cs="Times New Roman"/>
          <w:b/>
          <w:kern w:val="0"/>
          <w:szCs w:val="24"/>
        </w:rPr>
        <w:t>、</w:t>
      </w:r>
      <w:r w:rsidRPr="00BE3C9C">
        <w:rPr>
          <w:rFonts w:ascii="Times New Roman" w:eastAsia="標楷體" w:hAnsi="Times New Roman" w:cs="Times New Roman"/>
          <w:b/>
          <w:kern w:val="0"/>
          <w:szCs w:val="24"/>
        </w:rPr>
        <w:t>LED</w:t>
      </w:r>
      <w:r w:rsidRPr="00BE3C9C">
        <w:rPr>
          <w:rFonts w:ascii="Times New Roman" w:eastAsia="標楷體" w:hAnsi="Times New Roman" w:cs="Times New Roman"/>
          <w:b/>
          <w:kern w:val="0"/>
          <w:szCs w:val="24"/>
        </w:rPr>
        <w:t>、看板與橫幅</w:t>
      </w:r>
    </w:p>
    <w:p w14:paraId="4732948E" w14:textId="77777777" w:rsidR="00EB60D2" w:rsidRDefault="00EB60D2" w:rsidP="00B230BB">
      <w:pPr>
        <w:rPr>
          <w:rFonts w:ascii="Times New Roman" w:eastAsia="標楷體" w:hAnsi="Times New Roman" w:cs="Times New Roman"/>
          <w:b/>
          <w:bCs/>
          <w:kern w:val="0"/>
          <w:szCs w:val="24"/>
        </w:rPr>
      </w:pPr>
    </w:p>
    <w:p w14:paraId="7A79E725" w14:textId="77777777" w:rsidR="00B230BB" w:rsidRPr="00BE3C9C" w:rsidRDefault="00C13A57" w:rsidP="00B230BB">
      <w:pPr>
        <w:rPr>
          <w:rFonts w:ascii="Times New Roman" w:eastAsia="標楷體" w:hAnsi="Times New Roman" w:cs="Times New Roman"/>
          <w:kern w:val="0"/>
          <w:szCs w:val="24"/>
        </w:rPr>
      </w:pPr>
      <w:r w:rsidRPr="00BE3C9C">
        <w:rPr>
          <w:rFonts w:ascii="Times New Roman" w:eastAsia="標楷體" w:hAnsi="Times New Roman" w:cs="Times New Roman"/>
          <w:b/>
          <w:bCs/>
          <w:kern w:val="0"/>
          <w:szCs w:val="24"/>
        </w:rPr>
        <w:t>榻榻米</w:t>
      </w:r>
      <w:r w:rsidR="00B230BB" w:rsidRPr="00BE3C9C">
        <w:rPr>
          <w:rFonts w:ascii="Times New Roman" w:eastAsia="標楷體" w:hAnsi="Times New Roman" w:cs="Times New Roman"/>
          <w:b/>
          <w:bCs/>
          <w:kern w:val="0"/>
          <w:szCs w:val="24"/>
        </w:rPr>
        <w:t>設置小型看板</w:t>
      </w:r>
    </w:p>
    <w:p w14:paraId="31A5754C" w14:textId="77777777" w:rsidR="00E73A96" w:rsidRPr="00BE3C9C" w:rsidRDefault="00E73A96" w:rsidP="00E73A96">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4</w:t>
      </w:r>
      <w:r w:rsidRPr="00BE3C9C">
        <w:rPr>
          <w:rFonts w:ascii="Times New Roman" w:eastAsia="標楷體" w:hAnsi="Times New Roman" w:cs="Times New Roman"/>
          <w:kern w:val="0"/>
          <w:szCs w:val="24"/>
        </w:rPr>
        <w:t>公尺</w:t>
      </w:r>
    </w:p>
    <w:p w14:paraId="3391AC04" w14:textId="77777777" w:rsidR="00E73A96" w:rsidRPr="00BE3C9C" w:rsidRDefault="00E73A96" w:rsidP="00E73A96">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10</w:t>
      </w:r>
      <w:r w:rsidRPr="00BE3C9C">
        <w:rPr>
          <w:rFonts w:ascii="Times New Roman" w:eastAsia="標楷體" w:hAnsi="Times New Roman" w:cs="Times New Roman"/>
          <w:kern w:val="0"/>
          <w:szCs w:val="24"/>
        </w:rPr>
        <w:t>公尺</w:t>
      </w:r>
    </w:p>
    <w:p w14:paraId="7680F343" w14:textId="77777777" w:rsidR="00E73A96" w:rsidRPr="00BE3C9C" w:rsidRDefault="00E73A96" w:rsidP="00E73A96">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4</w:t>
      </w:r>
      <w:r w:rsidRPr="00BE3C9C">
        <w:rPr>
          <w:rFonts w:ascii="Times New Roman" w:eastAsia="標楷體" w:hAnsi="Times New Roman" w:cs="Times New Roman"/>
          <w:kern w:val="0"/>
          <w:szCs w:val="24"/>
        </w:rPr>
        <w:t>公尺</w:t>
      </w:r>
    </w:p>
    <w:p w14:paraId="4C013B10" w14:textId="77777777" w:rsidR="00E73A96" w:rsidRPr="00BE3C9C" w:rsidRDefault="00E73A96" w:rsidP="00E73A96">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10</w:t>
      </w:r>
      <w:r w:rsidRPr="00BE3C9C">
        <w:rPr>
          <w:rFonts w:ascii="Times New Roman" w:eastAsia="標楷體" w:hAnsi="Times New Roman" w:cs="Times New Roman"/>
          <w:kern w:val="0"/>
          <w:szCs w:val="24"/>
        </w:rPr>
        <w:t>公尺</w:t>
      </w:r>
    </w:p>
    <w:p w14:paraId="6643BA0A" w14:textId="77777777" w:rsidR="00E73A96" w:rsidRPr="00BE3C9C" w:rsidRDefault="00E73A96" w:rsidP="00E73A96">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4</w:t>
      </w:r>
      <w:r w:rsidRPr="00BE3C9C">
        <w:rPr>
          <w:rFonts w:ascii="Times New Roman" w:eastAsia="標楷體" w:hAnsi="Times New Roman" w:cs="Times New Roman"/>
          <w:kern w:val="0"/>
          <w:szCs w:val="24"/>
        </w:rPr>
        <w:t>公尺</w:t>
      </w:r>
    </w:p>
    <w:p w14:paraId="4F44FAAF" w14:textId="77777777" w:rsidR="00E73A96" w:rsidRPr="00BE3C9C" w:rsidRDefault="00E73A96" w:rsidP="00E73A96">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1</w:t>
      </w:r>
      <w:r w:rsidRPr="00BE3C9C">
        <w:rPr>
          <w:rFonts w:ascii="Times New Roman" w:eastAsia="標楷體" w:hAnsi="Times New Roman" w:cs="Times New Roman"/>
          <w:kern w:val="0"/>
          <w:szCs w:val="24"/>
        </w:rPr>
        <w:t>公尺</w:t>
      </w:r>
    </w:p>
    <w:p w14:paraId="2451D861" w14:textId="77777777" w:rsidR="00E73A96" w:rsidRPr="00BE3C9C" w:rsidRDefault="00E73A96" w:rsidP="00E73A96">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4</w:t>
      </w:r>
      <w:r w:rsidRPr="00BE3C9C">
        <w:rPr>
          <w:rFonts w:ascii="Times New Roman" w:eastAsia="標楷體" w:hAnsi="Times New Roman" w:cs="Times New Roman"/>
          <w:kern w:val="0"/>
          <w:szCs w:val="24"/>
        </w:rPr>
        <w:t>公尺</w:t>
      </w:r>
    </w:p>
    <w:p w14:paraId="72E6BBAE" w14:textId="77777777" w:rsidR="00E73A96" w:rsidRPr="00BE3C9C" w:rsidRDefault="00E73A96" w:rsidP="00E73A96">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10</w:t>
      </w:r>
      <w:r w:rsidRPr="00BE3C9C">
        <w:rPr>
          <w:rFonts w:ascii="Times New Roman" w:eastAsia="標楷體" w:hAnsi="Times New Roman" w:cs="Times New Roman"/>
          <w:kern w:val="0"/>
          <w:szCs w:val="24"/>
        </w:rPr>
        <w:t>公尺</w:t>
      </w:r>
    </w:p>
    <w:p w14:paraId="18BAF621" w14:textId="77777777" w:rsidR="00E73A96" w:rsidRPr="00BE3C9C" w:rsidRDefault="00E73A96" w:rsidP="00E73A96">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4</w:t>
      </w:r>
      <w:r w:rsidRPr="00BE3C9C">
        <w:rPr>
          <w:rFonts w:ascii="Times New Roman" w:eastAsia="標楷體" w:hAnsi="Times New Roman" w:cs="Times New Roman"/>
          <w:kern w:val="0"/>
          <w:szCs w:val="24"/>
        </w:rPr>
        <w:t>公尺</w:t>
      </w:r>
    </w:p>
    <w:p w14:paraId="57810377" w14:textId="77777777" w:rsidR="00E73A96" w:rsidRPr="00BE3C9C" w:rsidRDefault="00E73A96" w:rsidP="00E73A96">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10</w:t>
      </w:r>
      <w:r w:rsidRPr="00BE3C9C">
        <w:rPr>
          <w:rFonts w:ascii="Times New Roman" w:eastAsia="標楷體" w:hAnsi="Times New Roman" w:cs="Times New Roman"/>
          <w:kern w:val="0"/>
          <w:szCs w:val="24"/>
        </w:rPr>
        <w:t>公尺</w:t>
      </w:r>
    </w:p>
    <w:p w14:paraId="0B6EBDE8" w14:textId="77777777" w:rsidR="00E73A96" w:rsidRPr="00BE3C9C" w:rsidRDefault="00E73A96" w:rsidP="00E73A96">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4</w:t>
      </w:r>
      <w:r w:rsidRPr="00BE3C9C">
        <w:rPr>
          <w:rFonts w:ascii="Times New Roman" w:eastAsia="標楷體" w:hAnsi="Times New Roman" w:cs="Times New Roman"/>
          <w:kern w:val="0"/>
          <w:szCs w:val="24"/>
        </w:rPr>
        <w:t>公尺</w:t>
      </w:r>
    </w:p>
    <w:p w14:paraId="3278204F" w14:textId="77777777" w:rsidR="00E93672" w:rsidRPr="00BE3C9C" w:rsidRDefault="00E93672" w:rsidP="002444EA">
      <w:pPr>
        <w:autoSpaceDE w:val="0"/>
        <w:autoSpaceDN w:val="0"/>
        <w:adjustRightInd w:val="0"/>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18</w:t>
      </w:r>
      <w:r w:rsidRPr="00BE3C9C">
        <w:rPr>
          <w:rFonts w:ascii="Times New Roman" w:eastAsia="標楷體" w:hAnsi="Times New Roman" w:cs="Times New Roman"/>
          <w:bCs/>
          <w:kern w:val="0"/>
          <w:szCs w:val="24"/>
        </w:rPr>
        <w:t>公尺</w:t>
      </w:r>
    </w:p>
    <w:p w14:paraId="457C44ED" w14:textId="77777777" w:rsidR="00E93672" w:rsidRPr="00BE3C9C" w:rsidRDefault="00E93672" w:rsidP="002444EA">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側邊廣告板長</w:t>
      </w:r>
      <w:r w:rsidRPr="00BE3C9C">
        <w:rPr>
          <w:rFonts w:ascii="Times New Roman" w:eastAsia="標楷體" w:hAnsi="Times New Roman" w:cs="Times New Roman"/>
          <w:kern w:val="0"/>
          <w:szCs w:val="24"/>
        </w:rPr>
        <w:t>2</w:t>
      </w:r>
      <w:r w:rsidR="008037FF" w:rsidRPr="00BE3C9C">
        <w:rPr>
          <w:rFonts w:ascii="Times New Roman" w:eastAsia="標楷體" w:hAnsi="Times New Roman" w:cs="Times New Roman"/>
          <w:kern w:val="0"/>
          <w:szCs w:val="24"/>
        </w:rPr>
        <w:t>公尺</w:t>
      </w:r>
      <w:r w:rsidRPr="00BE3C9C">
        <w:rPr>
          <w:rFonts w:ascii="Times New Roman" w:eastAsia="標楷體" w:hAnsi="Times New Roman" w:cs="Times New Roman"/>
          <w:kern w:val="0"/>
          <w:szCs w:val="24"/>
        </w:rPr>
        <w:t xml:space="preserve"> X</w:t>
      </w:r>
      <w:r w:rsidRPr="00BE3C9C">
        <w:rPr>
          <w:rFonts w:ascii="Times New Roman" w:eastAsia="標楷體" w:hAnsi="Times New Roman" w:cs="Times New Roman"/>
          <w:kern w:val="0"/>
          <w:szCs w:val="24"/>
        </w:rPr>
        <w:t>高</w:t>
      </w:r>
      <w:r w:rsidRPr="00BE3C9C">
        <w:rPr>
          <w:rFonts w:ascii="Times New Roman" w:eastAsia="標楷體" w:hAnsi="Times New Roman" w:cs="Times New Roman"/>
          <w:kern w:val="0"/>
          <w:szCs w:val="24"/>
        </w:rPr>
        <w:t>1</w:t>
      </w:r>
      <w:r w:rsidR="008037FF" w:rsidRPr="00BE3C9C">
        <w:rPr>
          <w:rFonts w:ascii="Times New Roman" w:eastAsia="標楷體" w:hAnsi="Times New Roman" w:cs="Times New Roman"/>
          <w:kern w:val="0"/>
          <w:szCs w:val="24"/>
        </w:rPr>
        <w:t>公尺</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 xml:space="preserve">9 </w:t>
      </w:r>
      <w:r w:rsidRPr="00BE3C9C">
        <w:rPr>
          <w:rFonts w:ascii="Times New Roman" w:eastAsia="標楷體" w:hAnsi="Times New Roman" w:cs="Times New Roman"/>
          <w:kern w:val="0"/>
          <w:szCs w:val="24"/>
        </w:rPr>
        <w:t>片）</w:t>
      </w:r>
    </w:p>
    <w:p w14:paraId="4B6D03DA" w14:textId="77777777" w:rsidR="00893409" w:rsidRPr="00BE3C9C" w:rsidRDefault="001D4C4F" w:rsidP="002444EA">
      <w:pPr>
        <w:autoSpaceDE w:val="0"/>
        <w:autoSpaceDN w:val="0"/>
        <w:adjustRightInd w:val="0"/>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（字型</w:t>
      </w:r>
      <w:r w:rsidRPr="00BE3C9C">
        <w:rPr>
          <w:rFonts w:ascii="Times New Roman" w:eastAsia="標楷體" w:hAnsi="Times New Roman" w:cs="Times New Roman"/>
          <w:bCs/>
          <w:kern w:val="0"/>
          <w:szCs w:val="24"/>
        </w:rPr>
        <w:t xml:space="preserve"> Arial </w:t>
      </w:r>
      <w:r w:rsidRPr="00BE3C9C">
        <w:rPr>
          <w:rFonts w:ascii="Times New Roman" w:eastAsia="標楷體" w:hAnsi="Times New Roman" w:cs="Times New Roman"/>
          <w:bCs/>
          <w:kern w:val="0"/>
          <w:szCs w:val="24"/>
        </w:rPr>
        <w:t>粗體）</w:t>
      </w:r>
    </w:p>
    <w:p w14:paraId="30398E2D" w14:textId="77777777" w:rsidR="001D4C4F" w:rsidRPr="00BE3C9C" w:rsidRDefault="002444EA" w:rsidP="002444EA">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東京</w:t>
      </w:r>
      <w:r w:rsidRPr="00BE3C9C">
        <w:rPr>
          <w:rFonts w:ascii="Times New Roman" w:eastAsia="標楷體" w:hAnsi="Times New Roman" w:cs="Times New Roman"/>
          <w:kern w:val="0"/>
          <w:szCs w:val="24"/>
        </w:rPr>
        <w:t>2014</w:t>
      </w:r>
      <w:r w:rsidRPr="00BE3C9C">
        <w:rPr>
          <w:rFonts w:ascii="Times New Roman" w:eastAsia="標楷體" w:hAnsi="Times New Roman" w:cs="Times New Roman"/>
          <w:kern w:val="0"/>
          <w:szCs w:val="24"/>
        </w:rPr>
        <w:t>年</w:t>
      </w:r>
    </w:p>
    <w:p w14:paraId="2B100EDE" w14:textId="77777777" w:rsidR="002444EA" w:rsidRPr="00BE3C9C" w:rsidRDefault="002444EA" w:rsidP="002444EA">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東京</w:t>
      </w:r>
      <w:r w:rsidRPr="00BE3C9C">
        <w:rPr>
          <w:rFonts w:ascii="Times New Roman" w:eastAsia="標楷體" w:hAnsi="Times New Roman" w:cs="Times New Roman"/>
          <w:kern w:val="0"/>
          <w:szCs w:val="24"/>
        </w:rPr>
        <w:t>2014</w:t>
      </w:r>
      <w:r w:rsidR="00893409" w:rsidRPr="00BE3C9C">
        <w:rPr>
          <w:rFonts w:ascii="Times New Roman" w:eastAsia="標楷體" w:hAnsi="Times New Roman" w:cs="Times New Roman"/>
          <w:kern w:val="0"/>
          <w:szCs w:val="24"/>
        </w:rPr>
        <w:t>年</w:t>
      </w:r>
    </w:p>
    <w:p w14:paraId="22172F2B" w14:textId="77777777" w:rsidR="001D4C4F" w:rsidRPr="00BE3C9C" w:rsidRDefault="001D4C4F" w:rsidP="002444EA">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bCs/>
          <w:kern w:val="0"/>
          <w:szCs w:val="24"/>
        </w:rPr>
        <w:t>100</w:t>
      </w:r>
      <w:r w:rsidRPr="00BE3C9C">
        <w:rPr>
          <w:rFonts w:ascii="Times New Roman" w:eastAsia="標楷體" w:hAnsi="Times New Roman" w:cs="Times New Roman"/>
          <w:bCs/>
          <w:kern w:val="0"/>
          <w:szCs w:val="24"/>
        </w:rPr>
        <w:t>公分</w:t>
      </w:r>
    </w:p>
    <w:p w14:paraId="6E795A43" w14:textId="77777777" w:rsidR="001D4C4F" w:rsidRPr="00BE3C9C" w:rsidRDefault="002444EA" w:rsidP="002444EA">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東京</w:t>
      </w:r>
      <w:r w:rsidRPr="00BE3C9C">
        <w:rPr>
          <w:rFonts w:ascii="Times New Roman" w:eastAsia="標楷體" w:hAnsi="Times New Roman" w:cs="Times New Roman"/>
          <w:kern w:val="0"/>
          <w:szCs w:val="24"/>
        </w:rPr>
        <w:t>2014</w:t>
      </w:r>
      <w:r w:rsidRPr="00BE3C9C">
        <w:rPr>
          <w:rFonts w:ascii="Times New Roman" w:eastAsia="標楷體" w:hAnsi="Times New Roman" w:cs="Times New Roman"/>
          <w:kern w:val="0"/>
          <w:szCs w:val="24"/>
        </w:rPr>
        <w:t>年</w:t>
      </w:r>
    </w:p>
    <w:p w14:paraId="4088ADC8" w14:textId="77777777" w:rsidR="002444EA" w:rsidRPr="00BE3C9C" w:rsidRDefault="002444EA" w:rsidP="002444EA">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東京</w:t>
      </w:r>
      <w:r w:rsidRPr="00BE3C9C">
        <w:rPr>
          <w:rFonts w:ascii="Times New Roman" w:eastAsia="標楷體" w:hAnsi="Times New Roman" w:cs="Times New Roman"/>
          <w:kern w:val="0"/>
          <w:szCs w:val="24"/>
        </w:rPr>
        <w:t>2014</w:t>
      </w:r>
      <w:r w:rsidRPr="00BE3C9C">
        <w:rPr>
          <w:rFonts w:ascii="Times New Roman" w:eastAsia="標楷體" w:hAnsi="Times New Roman" w:cs="Times New Roman"/>
          <w:kern w:val="0"/>
          <w:szCs w:val="24"/>
        </w:rPr>
        <w:t>年</w:t>
      </w:r>
    </w:p>
    <w:p w14:paraId="567FABCB" w14:textId="77777777" w:rsidR="001D4C4F" w:rsidRPr="00BE3C9C" w:rsidRDefault="001D4C4F" w:rsidP="002444EA">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1</w:t>
      </w:r>
      <w:r w:rsidRPr="00BE3C9C">
        <w:rPr>
          <w:rFonts w:ascii="Times New Roman" w:eastAsia="標楷體" w:hAnsi="Times New Roman" w:cs="Times New Roman"/>
          <w:kern w:val="0"/>
          <w:szCs w:val="24"/>
        </w:rPr>
        <w:t>公尺</w:t>
      </w:r>
    </w:p>
    <w:p w14:paraId="7AEE784A" w14:textId="77777777" w:rsidR="00E73A96" w:rsidRPr="00BE3C9C" w:rsidRDefault="00E73A96" w:rsidP="00E73A96">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東京</w:t>
      </w:r>
      <w:r w:rsidRPr="00BE3C9C">
        <w:rPr>
          <w:rFonts w:ascii="Times New Roman" w:eastAsia="標楷體" w:hAnsi="Times New Roman" w:cs="Times New Roman"/>
          <w:kern w:val="0"/>
          <w:szCs w:val="24"/>
        </w:rPr>
        <w:t>2014</w:t>
      </w:r>
      <w:r w:rsidRPr="00BE3C9C">
        <w:rPr>
          <w:rFonts w:ascii="Times New Roman" w:eastAsia="標楷體" w:hAnsi="Times New Roman" w:cs="Times New Roman"/>
          <w:kern w:val="0"/>
          <w:szCs w:val="24"/>
        </w:rPr>
        <w:t>年</w:t>
      </w:r>
    </w:p>
    <w:p w14:paraId="29899E27" w14:textId="77777777" w:rsidR="00E73A96" w:rsidRPr="00BE3C9C" w:rsidRDefault="00E73A96" w:rsidP="00E73A96">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東京</w:t>
      </w:r>
      <w:r w:rsidRPr="00BE3C9C">
        <w:rPr>
          <w:rFonts w:ascii="Times New Roman" w:eastAsia="標楷體" w:hAnsi="Times New Roman" w:cs="Times New Roman"/>
          <w:kern w:val="0"/>
          <w:szCs w:val="24"/>
        </w:rPr>
        <w:t>2014</w:t>
      </w:r>
      <w:r w:rsidRPr="00BE3C9C">
        <w:rPr>
          <w:rFonts w:ascii="Times New Roman" w:eastAsia="標楷體" w:hAnsi="Times New Roman" w:cs="Times New Roman"/>
          <w:kern w:val="0"/>
          <w:szCs w:val="24"/>
        </w:rPr>
        <w:t>年</w:t>
      </w:r>
    </w:p>
    <w:p w14:paraId="1F850DF8" w14:textId="77777777" w:rsidR="00E73A96" w:rsidRPr="00BE3C9C" w:rsidRDefault="00E73A96" w:rsidP="00E73A96">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東京</w:t>
      </w:r>
      <w:r w:rsidRPr="00BE3C9C">
        <w:rPr>
          <w:rFonts w:ascii="Times New Roman" w:eastAsia="標楷體" w:hAnsi="Times New Roman" w:cs="Times New Roman"/>
          <w:kern w:val="0"/>
          <w:szCs w:val="24"/>
        </w:rPr>
        <w:t>2014</w:t>
      </w:r>
      <w:r w:rsidRPr="00BE3C9C">
        <w:rPr>
          <w:rFonts w:ascii="Times New Roman" w:eastAsia="標楷體" w:hAnsi="Times New Roman" w:cs="Times New Roman"/>
          <w:kern w:val="0"/>
          <w:szCs w:val="24"/>
        </w:rPr>
        <w:t>年</w:t>
      </w:r>
    </w:p>
    <w:p w14:paraId="4E75A7BA" w14:textId="77777777" w:rsidR="00E73A96" w:rsidRPr="00BE3C9C" w:rsidRDefault="00E73A96" w:rsidP="00E73A96">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東京</w:t>
      </w:r>
      <w:r w:rsidRPr="00BE3C9C">
        <w:rPr>
          <w:rFonts w:ascii="Times New Roman" w:eastAsia="標楷體" w:hAnsi="Times New Roman" w:cs="Times New Roman"/>
          <w:kern w:val="0"/>
          <w:szCs w:val="24"/>
        </w:rPr>
        <w:t>2014</w:t>
      </w:r>
      <w:r w:rsidRPr="00BE3C9C">
        <w:rPr>
          <w:rFonts w:ascii="Times New Roman" w:eastAsia="標楷體" w:hAnsi="Times New Roman" w:cs="Times New Roman"/>
          <w:kern w:val="0"/>
          <w:szCs w:val="24"/>
        </w:rPr>
        <w:t>年</w:t>
      </w:r>
    </w:p>
    <w:p w14:paraId="12B07319" w14:textId="77777777" w:rsidR="001D4C4F" w:rsidRPr="00BE3C9C" w:rsidRDefault="002444EA" w:rsidP="002444EA">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10</w:t>
      </w:r>
      <w:r w:rsidRPr="00BE3C9C">
        <w:rPr>
          <w:rFonts w:ascii="Times New Roman" w:eastAsia="標楷體" w:hAnsi="Times New Roman" w:cs="Times New Roman"/>
          <w:kern w:val="0"/>
          <w:szCs w:val="24"/>
        </w:rPr>
        <w:t>公尺</w:t>
      </w:r>
    </w:p>
    <w:p w14:paraId="163C4879" w14:textId="77777777" w:rsidR="002444EA" w:rsidRPr="00BE3C9C" w:rsidRDefault="002444EA" w:rsidP="002444EA">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10</w:t>
      </w:r>
      <w:r w:rsidRPr="00BE3C9C">
        <w:rPr>
          <w:rFonts w:ascii="Times New Roman" w:eastAsia="標楷體" w:hAnsi="Times New Roman" w:cs="Times New Roman"/>
          <w:kern w:val="0"/>
          <w:szCs w:val="24"/>
        </w:rPr>
        <w:t>公尺</w:t>
      </w:r>
    </w:p>
    <w:p w14:paraId="21B4FAE3" w14:textId="77777777" w:rsidR="002444EA" w:rsidRPr="00BE3C9C" w:rsidRDefault="002444EA" w:rsidP="002444EA">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4</w:t>
      </w:r>
      <w:r w:rsidRPr="00BE3C9C">
        <w:rPr>
          <w:rFonts w:ascii="Times New Roman" w:eastAsia="標楷體" w:hAnsi="Times New Roman" w:cs="Times New Roman"/>
          <w:kern w:val="0"/>
          <w:szCs w:val="24"/>
        </w:rPr>
        <w:t>公尺</w:t>
      </w:r>
    </w:p>
    <w:p w14:paraId="3709A165" w14:textId="77777777" w:rsidR="002444EA" w:rsidRPr="00BE3C9C" w:rsidRDefault="002444EA" w:rsidP="002444EA">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4</w:t>
      </w:r>
      <w:r w:rsidRPr="00BE3C9C">
        <w:rPr>
          <w:rFonts w:ascii="Times New Roman" w:eastAsia="標楷體" w:hAnsi="Times New Roman" w:cs="Times New Roman"/>
          <w:kern w:val="0"/>
          <w:szCs w:val="24"/>
        </w:rPr>
        <w:t>公尺</w:t>
      </w:r>
    </w:p>
    <w:p w14:paraId="07816BBF" w14:textId="77777777" w:rsidR="00E93672" w:rsidRPr="00BE3C9C" w:rsidRDefault="00E93672" w:rsidP="00E93672">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側邊廣告板長</w:t>
      </w:r>
      <w:r w:rsidRPr="00BE3C9C">
        <w:rPr>
          <w:rFonts w:ascii="Times New Roman" w:eastAsia="標楷體" w:hAnsi="Times New Roman" w:cs="Times New Roman"/>
          <w:kern w:val="0"/>
          <w:szCs w:val="24"/>
        </w:rPr>
        <w:t>2</w:t>
      </w:r>
      <w:r w:rsidR="008037FF" w:rsidRPr="00BE3C9C">
        <w:rPr>
          <w:rFonts w:ascii="Times New Roman" w:eastAsia="標楷體" w:hAnsi="Times New Roman" w:cs="Times New Roman"/>
          <w:kern w:val="0"/>
          <w:szCs w:val="24"/>
        </w:rPr>
        <w:t>公尺</w:t>
      </w:r>
      <w:r w:rsidRPr="00BE3C9C">
        <w:rPr>
          <w:rFonts w:ascii="Times New Roman" w:eastAsia="標楷體" w:hAnsi="Times New Roman" w:cs="Times New Roman"/>
          <w:kern w:val="0"/>
          <w:szCs w:val="24"/>
        </w:rPr>
        <w:t xml:space="preserve"> X</w:t>
      </w:r>
      <w:r w:rsidRPr="00BE3C9C">
        <w:rPr>
          <w:rFonts w:ascii="Times New Roman" w:eastAsia="標楷體" w:hAnsi="Times New Roman" w:cs="Times New Roman"/>
          <w:kern w:val="0"/>
          <w:szCs w:val="24"/>
        </w:rPr>
        <w:t>高</w:t>
      </w:r>
      <w:r w:rsidRPr="00BE3C9C">
        <w:rPr>
          <w:rFonts w:ascii="Times New Roman" w:eastAsia="標楷體" w:hAnsi="Times New Roman" w:cs="Times New Roman"/>
          <w:kern w:val="0"/>
          <w:szCs w:val="24"/>
        </w:rPr>
        <w:t>1</w:t>
      </w:r>
      <w:r w:rsidR="008037FF" w:rsidRPr="00BE3C9C">
        <w:rPr>
          <w:rFonts w:ascii="Times New Roman" w:eastAsia="標楷體" w:hAnsi="Times New Roman" w:cs="Times New Roman"/>
          <w:kern w:val="0"/>
          <w:szCs w:val="24"/>
        </w:rPr>
        <w:t>公尺</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10</w:t>
      </w:r>
      <w:r w:rsidRPr="00BE3C9C">
        <w:rPr>
          <w:rFonts w:ascii="Times New Roman" w:eastAsia="標楷體" w:hAnsi="Times New Roman" w:cs="Times New Roman"/>
          <w:kern w:val="0"/>
          <w:szCs w:val="24"/>
        </w:rPr>
        <w:t>片）</w:t>
      </w:r>
    </w:p>
    <w:p w14:paraId="0B0F3FE1" w14:textId="77777777" w:rsidR="002444EA" w:rsidRPr="00BE3C9C" w:rsidRDefault="002444EA" w:rsidP="002444EA">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側</w:t>
      </w:r>
      <w:r w:rsidR="00E73A96" w:rsidRPr="00BE3C9C">
        <w:rPr>
          <w:rFonts w:ascii="Times New Roman" w:eastAsia="標楷體" w:hAnsi="Times New Roman" w:cs="Times New Roman"/>
          <w:kern w:val="0"/>
          <w:szCs w:val="24"/>
        </w:rPr>
        <w:t>邊廣告板</w:t>
      </w:r>
      <w:r w:rsidRPr="00BE3C9C">
        <w:rPr>
          <w:rFonts w:ascii="Times New Roman" w:eastAsia="標楷體" w:hAnsi="Times New Roman" w:cs="Times New Roman"/>
          <w:kern w:val="0"/>
          <w:szCs w:val="24"/>
        </w:rPr>
        <w:t>長</w:t>
      </w:r>
      <w:r w:rsidRPr="00BE3C9C">
        <w:rPr>
          <w:rFonts w:ascii="Times New Roman" w:eastAsia="標楷體" w:hAnsi="Times New Roman" w:cs="Times New Roman"/>
          <w:kern w:val="0"/>
          <w:szCs w:val="24"/>
        </w:rPr>
        <w:t>2</w:t>
      </w:r>
      <w:r w:rsidR="008037FF" w:rsidRPr="00BE3C9C">
        <w:rPr>
          <w:rFonts w:ascii="Times New Roman" w:eastAsia="標楷體" w:hAnsi="Times New Roman" w:cs="Times New Roman"/>
          <w:kern w:val="0"/>
          <w:szCs w:val="24"/>
        </w:rPr>
        <w:t>公尺</w:t>
      </w:r>
      <w:r w:rsidRPr="00BE3C9C">
        <w:rPr>
          <w:rFonts w:ascii="Times New Roman" w:eastAsia="標楷體" w:hAnsi="Times New Roman" w:cs="Times New Roman"/>
          <w:kern w:val="0"/>
          <w:szCs w:val="24"/>
        </w:rPr>
        <w:t xml:space="preserve"> X</w:t>
      </w:r>
      <w:r w:rsidR="00E73A96" w:rsidRPr="00BE3C9C">
        <w:rPr>
          <w:rFonts w:ascii="Times New Roman" w:eastAsia="標楷體" w:hAnsi="Times New Roman" w:cs="Times New Roman"/>
          <w:kern w:val="0"/>
          <w:szCs w:val="24"/>
        </w:rPr>
        <w:t>高</w:t>
      </w:r>
      <w:r w:rsidRPr="00BE3C9C">
        <w:rPr>
          <w:rFonts w:ascii="Times New Roman" w:eastAsia="標楷體" w:hAnsi="Times New Roman" w:cs="Times New Roman"/>
          <w:kern w:val="0"/>
          <w:szCs w:val="24"/>
        </w:rPr>
        <w:t>1</w:t>
      </w:r>
      <w:r w:rsidR="008037FF" w:rsidRPr="00BE3C9C">
        <w:rPr>
          <w:rFonts w:ascii="Times New Roman" w:eastAsia="標楷體" w:hAnsi="Times New Roman" w:cs="Times New Roman"/>
          <w:kern w:val="0"/>
          <w:szCs w:val="24"/>
        </w:rPr>
        <w:t>公尺</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9</w:t>
      </w:r>
      <w:r w:rsidR="00E73A96" w:rsidRPr="00BE3C9C">
        <w:rPr>
          <w:rFonts w:ascii="Times New Roman" w:eastAsia="標楷體" w:hAnsi="Times New Roman" w:cs="Times New Roman"/>
          <w:kern w:val="0"/>
          <w:szCs w:val="24"/>
        </w:rPr>
        <w:t>片</w:t>
      </w:r>
      <w:r w:rsidRPr="00BE3C9C">
        <w:rPr>
          <w:rFonts w:ascii="Times New Roman" w:eastAsia="標楷體" w:hAnsi="Times New Roman" w:cs="Times New Roman"/>
          <w:kern w:val="0"/>
          <w:szCs w:val="24"/>
        </w:rPr>
        <w:t>）</w:t>
      </w:r>
    </w:p>
    <w:p w14:paraId="631244C5" w14:textId="77777777" w:rsidR="002444EA" w:rsidRPr="00BE3C9C" w:rsidRDefault="002444EA" w:rsidP="002444EA">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0.5</w:t>
      </w:r>
      <w:r w:rsidR="00C13A57" w:rsidRPr="00BE3C9C">
        <w:rPr>
          <w:rFonts w:ascii="Times New Roman" w:eastAsia="標楷體" w:hAnsi="Times New Roman" w:cs="Times New Roman"/>
          <w:kern w:val="0"/>
          <w:szCs w:val="24"/>
        </w:rPr>
        <w:t>公尺</w:t>
      </w:r>
    </w:p>
    <w:p w14:paraId="4EE535F2" w14:textId="77777777" w:rsidR="002444EA" w:rsidRPr="00BE3C9C" w:rsidRDefault="002444EA" w:rsidP="002444EA">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廣告板</w:t>
      </w:r>
      <w:r w:rsidR="001D4C4F" w:rsidRPr="00BE3C9C">
        <w:rPr>
          <w:rFonts w:ascii="Times New Roman" w:eastAsia="標楷體" w:hAnsi="Times New Roman" w:cs="Times New Roman"/>
          <w:kern w:val="0"/>
          <w:szCs w:val="24"/>
        </w:rPr>
        <w:t>長</w:t>
      </w:r>
      <w:r w:rsidRPr="00BE3C9C">
        <w:rPr>
          <w:rFonts w:ascii="Times New Roman" w:eastAsia="標楷體" w:hAnsi="Times New Roman" w:cs="Times New Roman"/>
          <w:kern w:val="0"/>
          <w:szCs w:val="24"/>
        </w:rPr>
        <w:t>1</w:t>
      </w:r>
      <w:r w:rsidR="00C13A57" w:rsidRPr="00BE3C9C">
        <w:rPr>
          <w:rFonts w:ascii="Times New Roman" w:eastAsia="標楷體" w:hAnsi="Times New Roman" w:cs="Times New Roman"/>
          <w:kern w:val="0"/>
          <w:szCs w:val="24"/>
        </w:rPr>
        <w:t>公尺</w:t>
      </w:r>
      <w:r w:rsidRPr="00BE3C9C">
        <w:rPr>
          <w:rFonts w:ascii="Times New Roman" w:eastAsia="標楷體" w:hAnsi="Times New Roman" w:cs="Times New Roman"/>
          <w:kern w:val="0"/>
          <w:szCs w:val="24"/>
        </w:rPr>
        <w:t>X</w:t>
      </w:r>
      <w:r w:rsidR="001D4C4F" w:rsidRPr="00BE3C9C">
        <w:rPr>
          <w:rFonts w:ascii="Times New Roman" w:eastAsia="標楷體" w:hAnsi="Times New Roman" w:cs="Times New Roman"/>
          <w:kern w:val="0"/>
          <w:szCs w:val="24"/>
        </w:rPr>
        <w:t>高</w:t>
      </w:r>
      <w:r w:rsidRPr="00BE3C9C">
        <w:rPr>
          <w:rFonts w:ascii="Times New Roman" w:eastAsia="標楷體" w:hAnsi="Times New Roman" w:cs="Times New Roman"/>
          <w:kern w:val="0"/>
          <w:szCs w:val="24"/>
        </w:rPr>
        <w:t>0.35</w:t>
      </w:r>
      <w:r w:rsidR="00C13A57" w:rsidRPr="00BE3C9C">
        <w:rPr>
          <w:rFonts w:ascii="Times New Roman" w:eastAsia="標楷體" w:hAnsi="Times New Roman" w:cs="Times New Roman"/>
          <w:kern w:val="0"/>
          <w:szCs w:val="24"/>
        </w:rPr>
        <w:t>公尺</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46</w:t>
      </w:r>
      <w:r w:rsidR="00E73A96" w:rsidRPr="00BE3C9C">
        <w:rPr>
          <w:rFonts w:ascii="Times New Roman" w:eastAsia="標楷體" w:hAnsi="Times New Roman" w:cs="Times New Roman"/>
          <w:kern w:val="0"/>
          <w:szCs w:val="24"/>
        </w:rPr>
        <w:t>片</w:t>
      </w:r>
      <w:r w:rsidRPr="00BE3C9C">
        <w:rPr>
          <w:rFonts w:ascii="Times New Roman" w:eastAsia="標楷體" w:hAnsi="Times New Roman" w:cs="Times New Roman"/>
          <w:kern w:val="0"/>
          <w:szCs w:val="24"/>
        </w:rPr>
        <w:t>）</w:t>
      </w:r>
    </w:p>
    <w:p w14:paraId="4A5372D5" w14:textId="77777777" w:rsidR="003126AF" w:rsidRPr="00BE3C9C" w:rsidRDefault="003126AF" w:rsidP="00131D25">
      <w:pPr>
        <w:rPr>
          <w:rFonts w:ascii="Times New Roman" w:eastAsia="標楷體" w:hAnsi="Times New Roman" w:cs="Times New Roman"/>
          <w:kern w:val="0"/>
          <w:szCs w:val="24"/>
        </w:rPr>
      </w:pPr>
    </w:p>
    <w:p w14:paraId="7E69411F" w14:textId="77777777" w:rsidR="00EB60D2" w:rsidRDefault="00EB60D2">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26F44A1C" w14:textId="77777777" w:rsidR="00143B19" w:rsidRPr="00BE3C9C" w:rsidRDefault="00143B19" w:rsidP="00143B19">
      <w:pPr>
        <w:rPr>
          <w:rFonts w:ascii="Times New Roman" w:eastAsia="標楷體" w:hAnsi="Times New Roman" w:cs="Times New Roman"/>
          <w:kern w:val="0"/>
          <w:szCs w:val="24"/>
        </w:rPr>
      </w:pPr>
    </w:p>
    <w:p w14:paraId="04CBD3CA" w14:textId="77777777" w:rsidR="00EB60D2" w:rsidRDefault="00EB60D2" w:rsidP="00E95515">
      <w:pPr>
        <w:rPr>
          <w:rFonts w:ascii="Times New Roman" w:eastAsia="標楷體" w:hAnsi="Times New Roman" w:cs="Times New Roman"/>
          <w:b/>
          <w:bCs/>
          <w:kern w:val="0"/>
          <w:szCs w:val="24"/>
        </w:rPr>
      </w:pPr>
    </w:p>
    <w:p w14:paraId="1A88A807" w14:textId="77777777" w:rsidR="00993B75" w:rsidRPr="00BE3C9C" w:rsidRDefault="00FB674A" w:rsidP="00E95515">
      <w:pPr>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附件</w:t>
      </w:r>
      <w:r w:rsidRPr="00BE3C9C">
        <w:rPr>
          <w:rFonts w:ascii="Times New Roman" w:eastAsia="標楷體" w:hAnsi="Times New Roman" w:cs="Times New Roman"/>
          <w:b/>
          <w:bCs/>
          <w:kern w:val="0"/>
          <w:szCs w:val="24"/>
        </w:rPr>
        <w:t xml:space="preserve">1 </w:t>
      </w:r>
      <w:r w:rsidR="00C13A57" w:rsidRPr="00BE3C9C">
        <w:rPr>
          <w:rFonts w:ascii="Times New Roman" w:eastAsia="標楷體" w:hAnsi="Times New Roman" w:cs="Times New Roman"/>
          <w:b/>
          <w:bCs/>
          <w:kern w:val="0"/>
          <w:szCs w:val="24"/>
        </w:rPr>
        <w:t>榻榻米</w:t>
      </w:r>
      <w:r w:rsidR="00974431" w:rsidRPr="00BE3C9C">
        <w:rPr>
          <w:rFonts w:ascii="Times New Roman" w:eastAsia="標楷體" w:hAnsi="Times New Roman" w:cs="Times New Roman"/>
          <w:b/>
          <w:bCs/>
          <w:kern w:val="0"/>
          <w:szCs w:val="24"/>
        </w:rPr>
        <w:t>LED</w:t>
      </w:r>
      <w:r w:rsidR="00974431" w:rsidRPr="00BE3C9C">
        <w:rPr>
          <w:rFonts w:ascii="Times New Roman" w:eastAsia="標楷體" w:hAnsi="Times New Roman" w:cs="Times New Roman"/>
          <w:b/>
          <w:bCs/>
          <w:kern w:val="0"/>
          <w:szCs w:val="24"/>
        </w:rPr>
        <w:t>看板</w:t>
      </w:r>
      <w:r w:rsidR="00993B75" w:rsidRPr="00BE3C9C">
        <w:rPr>
          <w:rFonts w:ascii="Times New Roman" w:eastAsia="標楷體" w:hAnsi="Times New Roman" w:cs="Times New Roman"/>
          <w:b/>
          <w:bCs/>
          <w:kern w:val="0"/>
          <w:szCs w:val="24"/>
        </w:rPr>
        <w:t>橫幅</w:t>
      </w:r>
    </w:p>
    <w:p w14:paraId="07A2DE80" w14:textId="77777777" w:rsidR="00EB60D2" w:rsidRDefault="00EB60D2" w:rsidP="00E95515">
      <w:pPr>
        <w:rPr>
          <w:rFonts w:ascii="Times New Roman" w:eastAsia="標楷體" w:hAnsi="Times New Roman" w:cs="Times New Roman"/>
          <w:b/>
          <w:bCs/>
          <w:kern w:val="0"/>
          <w:szCs w:val="24"/>
        </w:rPr>
      </w:pPr>
    </w:p>
    <w:p w14:paraId="0E3E92B2" w14:textId="77777777" w:rsidR="00143B19" w:rsidRPr="00BE3C9C" w:rsidRDefault="00993B75" w:rsidP="00E95515">
      <w:pPr>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側面廣告板排版</w:t>
      </w:r>
    </w:p>
    <w:p w14:paraId="118E6100" w14:textId="77777777" w:rsidR="00E95515" w:rsidRPr="00BE3C9C" w:rsidRDefault="00E95515" w:rsidP="00E95515">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2</w:t>
      </w:r>
      <w:r w:rsidRPr="00BE3C9C">
        <w:rPr>
          <w:rFonts w:ascii="Times New Roman" w:eastAsia="標楷體" w:hAnsi="Times New Roman" w:cs="Times New Roman"/>
          <w:bCs/>
          <w:kern w:val="0"/>
          <w:szCs w:val="24"/>
        </w:rPr>
        <w:t>公尺</w:t>
      </w:r>
    </w:p>
    <w:p w14:paraId="1E2C0888" w14:textId="77777777" w:rsidR="00E95515" w:rsidRPr="00BE3C9C" w:rsidRDefault="00E95515" w:rsidP="00E95515">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0.8</w:t>
      </w:r>
      <w:r w:rsidRPr="00BE3C9C">
        <w:rPr>
          <w:rFonts w:ascii="Times New Roman" w:eastAsia="標楷體" w:hAnsi="Times New Roman" w:cs="Times New Roman"/>
          <w:bCs/>
          <w:kern w:val="0"/>
          <w:szCs w:val="24"/>
        </w:rPr>
        <w:t>公尺</w:t>
      </w:r>
    </w:p>
    <w:p w14:paraId="1A50007B" w14:textId="77777777" w:rsidR="00E95515" w:rsidRPr="00BE3C9C" w:rsidRDefault="00E95515" w:rsidP="00E95515">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1</w:t>
      </w:r>
      <w:r w:rsidRPr="00BE3C9C">
        <w:rPr>
          <w:rFonts w:ascii="Times New Roman" w:eastAsia="標楷體" w:hAnsi="Times New Roman" w:cs="Times New Roman"/>
          <w:bCs/>
          <w:kern w:val="0"/>
          <w:szCs w:val="24"/>
        </w:rPr>
        <w:t>公尺</w:t>
      </w:r>
    </w:p>
    <w:p w14:paraId="0A2F3592" w14:textId="77777777" w:rsidR="00E95515" w:rsidRPr="00BE3C9C" w:rsidRDefault="00E95515" w:rsidP="00E95515">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1</w:t>
      </w:r>
      <w:r w:rsidRPr="00BE3C9C">
        <w:rPr>
          <w:rFonts w:ascii="Times New Roman" w:eastAsia="標楷體" w:hAnsi="Times New Roman" w:cs="Times New Roman"/>
          <w:bCs/>
          <w:kern w:val="0"/>
          <w:szCs w:val="24"/>
        </w:rPr>
        <w:t>公尺</w:t>
      </w:r>
    </w:p>
    <w:p w14:paraId="5026CF12" w14:textId="77777777" w:rsidR="00E95515" w:rsidRPr="00BE3C9C" w:rsidRDefault="00E95515" w:rsidP="00E95515">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35</w:t>
      </w:r>
      <w:r w:rsidRPr="00BE3C9C">
        <w:rPr>
          <w:rFonts w:ascii="Times New Roman" w:eastAsia="標楷體" w:hAnsi="Times New Roman" w:cs="Times New Roman"/>
          <w:bCs/>
          <w:kern w:val="0"/>
          <w:szCs w:val="24"/>
        </w:rPr>
        <w:t>公分</w:t>
      </w:r>
    </w:p>
    <w:p w14:paraId="7BE2C5BE" w14:textId="77777777" w:rsidR="00E95515" w:rsidRPr="00BE3C9C" w:rsidRDefault="00E95515" w:rsidP="00E95515">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40</w:t>
      </w:r>
      <w:r w:rsidRPr="00BE3C9C">
        <w:rPr>
          <w:rFonts w:ascii="Times New Roman" w:eastAsia="標楷體" w:hAnsi="Times New Roman" w:cs="Times New Roman"/>
          <w:bCs/>
          <w:kern w:val="0"/>
          <w:szCs w:val="24"/>
        </w:rPr>
        <w:t>公分</w:t>
      </w:r>
    </w:p>
    <w:p w14:paraId="45C912EB" w14:textId="77777777" w:rsidR="00E95515" w:rsidRPr="00BE3C9C" w:rsidRDefault="00E95515" w:rsidP="00E95515">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w:t>
      </w:r>
      <w:r w:rsidRPr="00BE3C9C">
        <w:rPr>
          <w:rFonts w:ascii="Times New Roman" w:eastAsia="標楷體" w:hAnsi="Times New Roman" w:cs="Times New Roman"/>
          <w:bCs/>
          <w:kern w:val="0"/>
          <w:szCs w:val="24"/>
        </w:rPr>
        <w:t>圖片看板內容為廣告商名稱示意圖，故不另翻</w:t>
      </w:r>
      <w:r w:rsidRPr="00BE3C9C">
        <w:rPr>
          <w:rFonts w:ascii="Times New Roman" w:eastAsia="標楷體" w:hAnsi="Times New Roman" w:cs="Times New Roman"/>
          <w:bCs/>
          <w:kern w:val="0"/>
          <w:szCs w:val="24"/>
        </w:rPr>
        <w:t>)</w:t>
      </w:r>
    </w:p>
    <w:p w14:paraId="4DE795D1" w14:textId="77777777" w:rsidR="00EB60D2" w:rsidRDefault="00EB60D2">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486B419A" w14:textId="77777777" w:rsidR="00E95515" w:rsidRPr="00BE3C9C" w:rsidRDefault="00E95515" w:rsidP="00E95515">
      <w:pPr>
        <w:rPr>
          <w:rFonts w:ascii="Times New Roman" w:eastAsia="標楷體" w:hAnsi="Times New Roman" w:cs="Times New Roman"/>
          <w:kern w:val="0"/>
          <w:szCs w:val="24"/>
        </w:rPr>
      </w:pPr>
    </w:p>
    <w:p w14:paraId="55C08025" w14:textId="77777777" w:rsidR="00E07E8F" w:rsidRPr="00BE3C9C" w:rsidRDefault="00E07E8F" w:rsidP="00E95515">
      <w:pPr>
        <w:rPr>
          <w:rFonts w:ascii="Times New Roman" w:eastAsia="標楷體" w:hAnsi="Times New Roman" w:cs="Times New Roman"/>
          <w:kern w:val="0"/>
          <w:szCs w:val="24"/>
        </w:rPr>
      </w:pPr>
    </w:p>
    <w:p w14:paraId="5500E50E"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bCs/>
          <w:kern w:val="0"/>
          <w:szCs w:val="24"/>
        </w:rPr>
        <w:t>附件</w:t>
      </w:r>
      <w:r w:rsidRPr="00BE3C9C">
        <w:rPr>
          <w:rFonts w:ascii="Times New Roman" w:eastAsia="標楷體" w:hAnsi="Times New Roman" w:cs="Times New Roman"/>
          <w:bCs/>
          <w:kern w:val="0"/>
          <w:szCs w:val="24"/>
        </w:rPr>
        <w:t xml:space="preserve"> 1 </w:t>
      </w:r>
      <w:r w:rsidR="00C13A57" w:rsidRPr="00BE3C9C">
        <w:rPr>
          <w:rFonts w:ascii="Times New Roman" w:eastAsia="標楷體" w:hAnsi="Times New Roman" w:cs="Times New Roman"/>
          <w:kern w:val="0"/>
          <w:szCs w:val="24"/>
        </w:rPr>
        <w:t>榻榻米</w:t>
      </w:r>
      <w:r w:rsidRPr="00BE3C9C">
        <w:rPr>
          <w:rFonts w:ascii="Times New Roman" w:eastAsia="標楷體" w:hAnsi="Times New Roman" w:cs="Times New Roman"/>
          <w:kern w:val="0"/>
          <w:szCs w:val="24"/>
        </w:rPr>
        <w:t>LED</w:t>
      </w:r>
      <w:r w:rsidRPr="00BE3C9C">
        <w:rPr>
          <w:rFonts w:ascii="Times New Roman" w:eastAsia="標楷體" w:hAnsi="Times New Roman" w:cs="Times New Roman"/>
          <w:kern w:val="0"/>
          <w:szCs w:val="24"/>
        </w:rPr>
        <w:t>看板與橫幅</w:t>
      </w:r>
    </w:p>
    <w:p w14:paraId="1E602D38" w14:textId="77777777" w:rsidR="00974431"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城市名稱</w:t>
      </w:r>
      <w:r w:rsidRPr="00BE3C9C">
        <w:rPr>
          <w:rFonts w:ascii="Times New Roman" w:eastAsia="標楷體" w:hAnsi="Times New Roman" w:cs="Times New Roman"/>
          <w:kern w:val="0"/>
          <w:szCs w:val="24"/>
        </w:rPr>
        <w:t>1</w:t>
      </w:r>
      <w:r w:rsidRPr="00BE3C9C">
        <w:rPr>
          <w:rFonts w:ascii="Times New Roman" w:eastAsia="標楷體" w:hAnsi="Times New Roman" w:cs="Times New Roman"/>
          <w:kern w:val="0"/>
          <w:szCs w:val="24"/>
        </w:rPr>
        <w:tab/>
      </w:r>
    </w:p>
    <w:p w14:paraId="6AB37CBB"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城市名稱</w:t>
      </w:r>
      <w:r w:rsidRPr="00BE3C9C">
        <w:rPr>
          <w:rFonts w:ascii="Times New Roman" w:eastAsia="標楷體" w:hAnsi="Times New Roman" w:cs="Times New Roman"/>
          <w:kern w:val="0"/>
          <w:szCs w:val="24"/>
        </w:rPr>
        <w:t>1</w:t>
      </w:r>
    </w:p>
    <w:p w14:paraId="02C50567" w14:textId="77777777" w:rsidR="00974431" w:rsidRPr="00BE3C9C" w:rsidRDefault="00E07E8F" w:rsidP="00E07E8F">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（字型</w:t>
      </w:r>
      <w:r w:rsidRPr="00BE3C9C">
        <w:rPr>
          <w:rFonts w:ascii="Times New Roman" w:eastAsia="標楷體" w:hAnsi="Times New Roman" w:cs="Times New Roman"/>
          <w:bCs/>
          <w:kern w:val="0"/>
          <w:szCs w:val="24"/>
        </w:rPr>
        <w:t xml:space="preserve"> Arial </w:t>
      </w:r>
      <w:r w:rsidRPr="00BE3C9C">
        <w:rPr>
          <w:rFonts w:ascii="Times New Roman" w:eastAsia="標楷體" w:hAnsi="Times New Roman" w:cs="Times New Roman"/>
          <w:bCs/>
          <w:kern w:val="0"/>
          <w:szCs w:val="24"/>
        </w:rPr>
        <w:t>粗體）</w:t>
      </w:r>
    </w:p>
    <w:p w14:paraId="5B6CF05F" w14:textId="77777777" w:rsidR="00E07E8F" w:rsidRPr="00BE3C9C" w:rsidRDefault="00E07E8F" w:rsidP="00E07E8F">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（字型</w:t>
      </w:r>
      <w:r w:rsidRPr="00BE3C9C">
        <w:rPr>
          <w:rFonts w:ascii="Times New Roman" w:eastAsia="標楷體" w:hAnsi="Times New Roman" w:cs="Times New Roman"/>
          <w:bCs/>
          <w:kern w:val="0"/>
          <w:szCs w:val="24"/>
        </w:rPr>
        <w:t xml:space="preserve"> Arial</w:t>
      </w:r>
      <w:r w:rsidRPr="00BE3C9C">
        <w:rPr>
          <w:rFonts w:ascii="Times New Roman" w:eastAsia="標楷體" w:hAnsi="Times New Roman" w:cs="Times New Roman"/>
          <w:bCs/>
          <w:kern w:val="0"/>
          <w:szCs w:val="24"/>
        </w:rPr>
        <w:t>粗體）</w:t>
      </w:r>
    </w:p>
    <w:p w14:paraId="7D4E4FF1" w14:textId="77777777" w:rsidR="00974431" w:rsidRPr="00BE3C9C" w:rsidRDefault="00E07E8F" w:rsidP="00E07E8F">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100</w:t>
      </w:r>
      <w:r w:rsidR="008037FF" w:rsidRPr="00BE3C9C">
        <w:rPr>
          <w:rFonts w:ascii="Times New Roman" w:eastAsia="標楷體" w:hAnsi="Times New Roman" w:cs="Times New Roman"/>
          <w:bCs/>
          <w:kern w:val="0"/>
          <w:szCs w:val="24"/>
        </w:rPr>
        <w:t>公分</w:t>
      </w:r>
    </w:p>
    <w:p w14:paraId="405DC2D1" w14:textId="77777777" w:rsidR="00974431" w:rsidRPr="00BE3C9C" w:rsidRDefault="00E07E8F" w:rsidP="00E07E8F">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阿斯塔納</w:t>
      </w:r>
      <w:r w:rsidRPr="00BE3C9C">
        <w:rPr>
          <w:rFonts w:ascii="Times New Roman" w:eastAsia="標楷體" w:hAnsi="Times New Roman" w:cs="Times New Roman"/>
          <w:bCs/>
          <w:kern w:val="0"/>
          <w:szCs w:val="24"/>
        </w:rPr>
        <w:t>2015</w:t>
      </w:r>
      <w:r w:rsidRPr="00BE3C9C">
        <w:rPr>
          <w:rFonts w:ascii="Times New Roman" w:eastAsia="標楷體" w:hAnsi="Times New Roman" w:cs="Times New Roman"/>
          <w:bCs/>
          <w:kern w:val="0"/>
          <w:szCs w:val="24"/>
        </w:rPr>
        <w:tab/>
      </w:r>
      <w:r w:rsidRPr="00BE3C9C">
        <w:rPr>
          <w:rFonts w:ascii="Times New Roman" w:eastAsia="標楷體" w:hAnsi="Times New Roman" w:cs="Times New Roman"/>
          <w:bCs/>
          <w:kern w:val="0"/>
          <w:szCs w:val="24"/>
        </w:rPr>
        <w:tab/>
      </w:r>
    </w:p>
    <w:p w14:paraId="6807A5EA" w14:textId="77777777" w:rsidR="00974431" w:rsidRPr="00BE3C9C" w:rsidRDefault="00E07E8F" w:rsidP="00E07E8F">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100</w:t>
      </w:r>
      <w:r w:rsidR="008037FF" w:rsidRPr="00BE3C9C">
        <w:rPr>
          <w:rFonts w:ascii="Times New Roman" w:eastAsia="標楷體" w:hAnsi="Times New Roman" w:cs="Times New Roman"/>
          <w:bCs/>
          <w:kern w:val="0"/>
          <w:szCs w:val="24"/>
        </w:rPr>
        <w:t>公分</w:t>
      </w:r>
      <w:r w:rsidRPr="00BE3C9C">
        <w:rPr>
          <w:rFonts w:ascii="Times New Roman" w:eastAsia="標楷體" w:hAnsi="Times New Roman" w:cs="Times New Roman"/>
          <w:bCs/>
          <w:kern w:val="0"/>
          <w:szCs w:val="24"/>
        </w:rPr>
        <w:tab/>
      </w:r>
    </w:p>
    <w:p w14:paraId="0874E19F" w14:textId="77777777" w:rsidR="00E07E8F" w:rsidRPr="00BE3C9C" w:rsidRDefault="00E07E8F" w:rsidP="00E07E8F">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杜賽道夫</w:t>
      </w:r>
      <w:r w:rsidRPr="00BE3C9C">
        <w:rPr>
          <w:rFonts w:ascii="Times New Roman" w:eastAsia="標楷體" w:hAnsi="Times New Roman" w:cs="Times New Roman"/>
          <w:bCs/>
          <w:kern w:val="0"/>
          <w:szCs w:val="24"/>
        </w:rPr>
        <w:t>2015</w:t>
      </w:r>
    </w:p>
    <w:p w14:paraId="07003B8D" w14:textId="77777777" w:rsidR="00C23CFB" w:rsidRPr="00BE3C9C" w:rsidRDefault="00E07E8F" w:rsidP="00E07E8F">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1</w:t>
      </w:r>
      <w:r w:rsidR="008037FF" w:rsidRPr="00BE3C9C">
        <w:rPr>
          <w:rFonts w:ascii="Times New Roman" w:eastAsia="標楷體" w:hAnsi="Times New Roman" w:cs="Times New Roman"/>
          <w:bCs/>
          <w:kern w:val="0"/>
          <w:szCs w:val="24"/>
        </w:rPr>
        <w:t>公尺</w:t>
      </w:r>
      <w:r w:rsidRPr="00BE3C9C">
        <w:rPr>
          <w:rFonts w:ascii="Times New Roman" w:eastAsia="標楷體" w:hAnsi="Times New Roman" w:cs="Times New Roman"/>
          <w:bCs/>
          <w:kern w:val="0"/>
          <w:szCs w:val="24"/>
        </w:rPr>
        <w:tab/>
      </w:r>
      <w:r w:rsidRPr="00BE3C9C">
        <w:rPr>
          <w:rFonts w:ascii="Times New Roman" w:eastAsia="標楷體" w:hAnsi="Times New Roman" w:cs="Times New Roman"/>
          <w:bCs/>
          <w:kern w:val="0"/>
          <w:szCs w:val="24"/>
        </w:rPr>
        <w:tab/>
      </w:r>
    </w:p>
    <w:p w14:paraId="2EF938D6" w14:textId="77777777" w:rsidR="00E07E8F" w:rsidRPr="00BE3C9C" w:rsidRDefault="00E07E8F" w:rsidP="00E07E8F">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1</w:t>
      </w:r>
      <w:r w:rsidR="008037FF" w:rsidRPr="00BE3C9C">
        <w:rPr>
          <w:rFonts w:ascii="Times New Roman" w:eastAsia="標楷體" w:hAnsi="Times New Roman" w:cs="Times New Roman"/>
          <w:bCs/>
          <w:kern w:val="0"/>
          <w:szCs w:val="24"/>
        </w:rPr>
        <w:t>公尺</w:t>
      </w:r>
    </w:p>
    <w:p w14:paraId="2A062E74" w14:textId="77777777" w:rsidR="00C23CFB" w:rsidRPr="00BE3C9C" w:rsidRDefault="00E07E8F" w:rsidP="00E07E8F">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1</w:t>
      </w:r>
      <w:r w:rsidR="008037FF" w:rsidRPr="00BE3C9C">
        <w:rPr>
          <w:rFonts w:ascii="Times New Roman" w:eastAsia="標楷體" w:hAnsi="Times New Roman" w:cs="Times New Roman"/>
          <w:bCs/>
          <w:kern w:val="0"/>
          <w:szCs w:val="24"/>
        </w:rPr>
        <w:t>公尺</w:t>
      </w:r>
      <w:r w:rsidRPr="00BE3C9C">
        <w:rPr>
          <w:rFonts w:ascii="Times New Roman" w:eastAsia="標楷體" w:hAnsi="Times New Roman" w:cs="Times New Roman"/>
          <w:bCs/>
          <w:kern w:val="0"/>
          <w:szCs w:val="24"/>
        </w:rPr>
        <w:tab/>
      </w:r>
      <w:r w:rsidRPr="00BE3C9C">
        <w:rPr>
          <w:rFonts w:ascii="Times New Roman" w:eastAsia="標楷體" w:hAnsi="Times New Roman" w:cs="Times New Roman"/>
          <w:bCs/>
          <w:kern w:val="0"/>
          <w:szCs w:val="24"/>
        </w:rPr>
        <w:tab/>
      </w:r>
    </w:p>
    <w:p w14:paraId="4A30E145" w14:textId="77777777" w:rsidR="00E07E8F" w:rsidRPr="00BE3C9C" w:rsidRDefault="00E07E8F" w:rsidP="00E07E8F">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1</w:t>
      </w:r>
      <w:r w:rsidR="008037FF" w:rsidRPr="00BE3C9C">
        <w:rPr>
          <w:rFonts w:ascii="Times New Roman" w:eastAsia="標楷體" w:hAnsi="Times New Roman" w:cs="Times New Roman"/>
          <w:bCs/>
          <w:kern w:val="0"/>
          <w:szCs w:val="24"/>
        </w:rPr>
        <w:t>公尺</w:t>
      </w:r>
    </w:p>
    <w:p w14:paraId="503EF8B2" w14:textId="77777777" w:rsidR="00974431" w:rsidRPr="00BE3C9C" w:rsidRDefault="00E07E8F" w:rsidP="00E07E8F">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阿斯塔納</w:t>
      </w:r>
      <w:r w:rsidRPr="00BE3C9C">
        <w:rPr>
          <w:rFonts w:ascii="Times New Roman" w:eastAsia="標楷體" w:hAnsi="Times New Roman" w:cs="Times New Roman"/>
          <w:bCs/>
          <w:kern w:val="0"/>
          <w:szCs w:val="24"/>
        </w:rPr>
        <w:t>2015</w:t>
      </w:r>
    </w:p>
    <w:p w14:paraId="1AD79C55" w14:textId="77777777" w:rsidR="00E07E8F" w:rsidRPr="00BE3C9C" w:rsidRDefault="00E07E8F" w:rsidP="00E07E8F">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杜賽道夫</w:t>
      </w:r>
      <w:r w:rsidRPr="00BE3C9C">
        <w:rPr>
          <w:rFonts w:ascii="Times New Roman" w:eastAsia="標楷體" w:hAnsi="Times New Roman" w:cs="Times New Roman"/>
          <w:bCs/>
          <w:kern w:val="0"/>
          <w:szCs w:val="24"/>
        </w:rPr>
        <w:t>2015</w:t>
      </w:r>
    </w:p>
    <w:p w14:paraId="5C953049" w14:textId="77777777" w:rsidR="0061617D" w:rsidRPr="00BE3C9C" w:rsidRDefault="0061617D" w:rsidP="00E07E8F">
      <w:pPr>
        <w:rPr>
          <w:rFonts w:ascii="Times New Roman" w:eastAsia="標楷體" w:hAnsi="Times New Roman" w:cs="Times New Roman"/>
          <w:kern w:val="0"/>
          <w:szCs w:val="24"/>
        </w:rPr>
      </w:pPr>
    </w:p>
    <w:p w14:paraId="626A3E54" w14:textId="77777777" w:rsidR="00EB60D2" w:rsidRPr="00EB60D2" w:rsidRDefault="00EB60D2">
      <w:pPr>
        <w:widowControl/>
        <w:rPr>
          <w:rFonts w:ascii="Times New Roman" w:eastAsia="標楷體" w:hAnsi="Times New Roman" w:cs="Times New Roman"/>
          <w:kern w:val="0"/>
          <w:szCs w:val="24"/>
        </w:rPr>
      </w:pPr>
      <w:r w:rsidRPr="00EB60D2">
        <w:rPr>
          <w:rFonts w:ascii="Times New Roman" w:eastAsia="標楷體" w:hAnsi="Times New Roman" w:cs="Times New Roman"/>
          <w:kern w:val="0"/>
          <w:szCs w:val="24"/>
        </w:rPr>
        <w:br w:type="page"/>
      </w:r>
    </w:p>
    <w:p w14:paraId="20E6063E" w14:textId="77777777" w:rsidR="00EB60D2" w:rsidRDefault="00EB60D2" w:rsidP="00E07E8F">
      <w:pPr>
        <w:rPr>
          <w:rFonts w:ascii="Times New Roman" w:eastAsia="標楷體" w:hAnsi="Times New Roman" w:cs="Times New Roman"/>
          <w:bCs/>
          <w:kern w:val="0"/>
          <w:szCs w:val="24"/>
        </w:rPr>
      </w:pPr>
    </w:p>
    <w:p w14:paraId="338A3750" w14:textId="77777777" w:rsidR="00EB60D2" w:rsidRDefault="00EB60D2" w:rsidP="00E07E8F">
      <w:pPr>
        <w:rPr>
          <w:rFonts w:ascii="Times New Roman" w:eastAsia="標楷體" w:hAnsi="Times New Roman" w:cs="Times New Roman"/>
          <w:bCs/>
          <w:kern w:val="0"/>
          <w:szCs w:val="24"/>
        </w:rPr>
      </w:pPr>
    </w:p>
    <w:p w14:paraId="5878DA24" w14:textId="77777777" w:rsidR="00E07E8F" w:rsidRPr="00EB60D2" w:rsidRDefault="00E07E8F" w:rsidP="00E07E8F">
      <w:pPr>
        <w:rPr>
          <w:rFonts w:ascii="Times New Roman" w:eastAsia="標楷體" w:hAnsi="Times New Roman" w:cs="Times New Roman"/>
          <w:b/>
          <w:bCs/>
          <w:kern w:val="0"/>
          <w:szCs w:val="24"/>
        </w:rPr>
      </w:pPr>
      <w:r w:rsidRPr="00EB60D2">
        <w:rPr>
          <w:rFonts w:ascii="Times New Roman" w:eastAsia="標楷體" w:hAnsi="Times New Roman" w:cs="Times New Roman"/>
          <w:b/>
          <w:bCs/>
          <w:kern w:val="0"/>
          <w:szCs w:val="24"/>
        </w:rPr>
        <w:t>附件</w:t>
      </w:r>
      <w:r w:rsidRPr="00EB60D2">
        <w:rPr>
          <w:rFonts w:ascii="Times New Roman" w:eastAsia="標楷體" w:hAnsi="Times New Roman" w:cs="Times New Roman"/>
          <w:b/>
          <w:bCs/>
          <w:kern w:val="0"/>
          <w:szCs w:val="24"/>
        </w:rPr>
        <w:t xml:space="preserve"> 1 </w:t>
      </w:r>
      <w:r w:rsidR="00C13A57" w:rsidRPr="00EB60D2">
        <w:rPr>
          <w:rFonts w:ascii="Times New Roman" w:eastAsia="標楷體" w:hAnsi="Times New Roman" w:cs="Times New Roman"/>
          <w:b/>
          <w:kern w:val="0"/>
          <w:szCs w:val="24"/>
        </w:rPr>
        <w:t>榻榻米</w:t>
      </w:r>
      <w:r w:rsidRPr="00EB60D2">
        <w:rPr>
          <w:rFonts w:ascii="Times New Roman" w:eastAsia="標楷體" w:hAnsi="Times New Roman" w:cs="Times New Roman"/>
          <w:b/>
          <w:kern w:val="0"/>
          <w:szCs w:val="24"/>
        </w:rPr>
        <w:t>、</w:t>
      </w:r>
      <w:r w:rsidRPr="00EB60D2">
        <w:rPr>
          <w:rFonts w:ascii="Times New Roman" w:eastAsia="標楷體" w:hAnsi="Times New Roman" w:cs="Times New Roman"/>
          <w:b/>
          <w:kern w:val="0"/>
          <w:szCs w:val="24"/>
        </w:rPr>
        <w:t>LED</w:t>
      </w:r>
      <w:r w:rsidRPr="00EB60D2">
        <w:rPr>
          <w:rFonts w:ascii="Times New Roman" w:eastAsia="標楷體" w:hAnsi="Times New Roman" w:cs="Times New Roman"/>
          <w:b/>
          <w:kern w:val="0"/>
          <w:szCs w:val="24"/>
        </w:rPr>
        <w:t>、看板與橫幅</w:t>
      </w:r>
    </w:p>
    <w:p w14:paraId="2F558E5E" w14:textId="77777777" w:rsidR="00EB60D2" w:rsidRDefault="00EB60D2" w:rsidP="00E07E8F">
      <w:pPr>
        <w:rPr>
          <w:rFonts w:ascii="Times New Roman" w:eastAsia="標楷體" w:hAnsi="Times New Roman" w:cs="Times New Roman"/>
          <w:bCs/>
          <w:kern w:val="0"/>
          <w:szCs w:val="24"/>
        </w:rPr>
      </w:pPr>
    </w:p>
    <w:p w14:paraId="00436639" w14:textId="77777777" w:rsidR="00E07E8F" w:rsidRPr="00BE3C9C" w:rsidRDefault="00E07E8F" w:rsidP="00E07E8F">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城市名稱烏蘭巴托</w:t>
      </w:r>
    </w:p>
    <w:p w14:paraId="34B5436B" w14:textId="77777777" w:rsidR="00E07E8F" w:rsidRPr="00BE3C9C" w:rsidRDefault="00E07E8F" w:rsidP="00E07E8F">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（字型</w:t>
      </w:r>
      <w:r w:rsidRPr="00BE3C9C">
        <w:rPr>
          <w:rFonts w:ascii="Times New Roman" w:eastAsia="標楷體" w:hAnsi="Times New Roman" w:cs="Times New Roman"/>
          <w:bCs/>
          <w:kern w:val="0"/>
          <w:szCs w:val="24"/>
        </w:rPr>
        <w:t xml:space="preserve"> Arial</w:t>
      </w:r>
      <w:r w:rsidRPr="00BE3C9C">
        <w:rPr>
          <w:rFonts w:ascii="Times New Roman" w:eastAsia="標楷體" w:hAnsi="Times New Roman" w:cs="Times New Roman"/>
          <w:bCs/>
          <w:kern w:val="0"/>
          <w:szCs w:val="24"/>
        </w:rPr>
        <w:t>粗體）</w:t>
      </w:r>
    </w:p>
    <w:p w14:paraId="28E827E1" w14:textId="77777777" w:rsidR="00E07E8F" w:rsidRPr="00BE3C9C" w:rsidRDefault="00E07E8F" w:rsidP="00E07E8F">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90c</w:t>
      </w:r>
      <w:r w:rsidR="008037FF" w:rsidRPr="00BE3C9C">
        <w:rPr>
          <w:rFonts w:ascii="Times New Roman" w:eastAsia="標楷體" w:hAnsi="Times New Roman" w:cs="Times New Roman"/>
          <w:bCs/>
          <w:kern w:val="0"/>
          <w:szCs w:val="24"/>
        </w:rPr>
        <w:t>公尺</w:t>
      </w:r>
      <w:r w:rsidRPr="00BE3C9C">
        <w:rPr>
          <w:rFonts w:ascii="Times New Roman" w:eastAsia="標楷體" w:hAnsi="Times New Roman" w:cs="Times New Roman"/>
          <w:bCs/>
          <w:kern w:val="0"/>
          <w:szCs w:val="24"/>
        </w:rPr>
        <w:t>烏蘭巴托</w:t>
      </w:r>
      <w:r w:rsidRPr="00BE3C9C">
        <w:rPr>
          <w:rFonts w:ascii="Times New Roman" w:eastAsia="標楷體" w:hAnsi="Times New Roman" w:cs="Times New Roman"/>
          <w:bCs/>
          <w:kern w:val="0"/>
          <w:szCs w:val="24"/>
        </w:rPr>
        <w:t xml:space="preserve"> 2015</w:t>
      </w:r>
      <w:r w:rsidRPr="00BE3C9C">
        <w:rPr>
          <w:rFonts w:ascii="Times New Roman" w:eastAsia="標楷體" w:hAnsi="Times New Roman" w:cs="Times New Roman"/>
          <w:bCs/>
          <w:kern w:val="0"/>
          <w:szCs w:val="24"/>
        </w:rPr>
        <w:tab/>
      </w:r>
    </w:p>
    <w:p w14:paraId="6D4EB9F4" w14:textId="77777777" w:rsidR="00E07E8F" w:rsidRPr="00BE3C9C" w:rsidRDefault="00E07E8F" w:rsidP="00E07E8F">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1</w:t>
      </w:r>
      <w:r w:rsidR="008037FF" w:rsidRPr="00BE3C9C">
        <w:rPr>
          <w:rFonts w:ascii="Times New Roman" w:eastAsia="標楷體" w:hAnsi="Times New Roman" w:cs="Times New Roman"/>
          <w:bCs/>
          <w:kern w:val="0"/>
          <w:szCs w:val="24"/>
        </w:rPr>
        <w:t>公尺</w:t>
      </w:r>
    </w:p>
    <w:p w14:paraId="0040AFF8"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bCs/>
          <w:kern w:val="0"/>
          <w:szCs w:val="24"/>
        </w:rPr>
        <w:t>1</w:t>
      </w:r>
      <w:r w:rsidR="008037FF" w:rsidRPr="00BE3C9C">
        <w:rPr>
          <w:rFonts w:ascii="Times New Roman" w:eastAsia="標楷體" w:hAnsi="Times New Roman" w:cs="Times New Roman"/>
          <w:bCs/>
          <w:kern w:val="0"/>
          <w:szCs w:val="24"/>
        </w:rPr>
        <w:t>公尺</w:t>
      </w:r>
    </w:p>
    <w:p w14:paraId="4CAB66FA" w14:textId="77777777" w:rsidR="00E07E8F" w:rsidRPr="00BE3C9C" w:rsidRDefault="00E07E8F" w:rsidP="00E07E8F">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烏蘭巴托</w:t>
      </w:r>
      <w:r w:rsidRPr="00BE3C9C">
        <w:rPr>
          <w:rFonts w:ascii="Times New Roman" w:eastAsia="標楷體" w:hAnsi="Times New Roman" w:cs="Times New Roman"/>
          <w:bCs/>
          <w:kern w:val="0"/>
          <w:szCs w:val="24"/>
        </w:rPr>
        <w:t>2015</w:t>
      </w:r>
    </w:p>
    <w:p w14:paraId="669A7344" w14:textId="77777777" w:rsidR="00EB60D2" w:rsidRDefault="00EB60D2">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4E44D5E3" w14:textId="77777777" w:rsidR="00BE5F1F" w:rsidRPr="00BE3C9C" w:rsidRDefault="00BE5F1F" w:rsidP="00E07E8F">
      <w:pPr>
        <w:rPr>
          <w:rFonts w:ascii="Times New Roman" w:eastAsia="標楷體" w:hAnsi="Times New Roman" w:cs="Times New Roman"/>
          <w:kern w:val="0"/>
          <w:szCs w:val="24"/>
        </w:rPr>
      </w:pPr>
    </w:p>
    <w:p w14:paraId="41CE4BAB" w14:textId="77777777" w:rsidR="00E07E8F" w:rsidRPr="00BE3C9C" w:rsidRDefault="00E07E8F" w:rsidP="00E07E8F">
      <w:pPr>
        <w:rPr>
          <w:rFonts w:ascii="Times New Roman" w:eastAsia="標楷體" w:hAnsi="Times New Roman" w:cs="Times New Roman"/>
          <w:kern w:val="0"/>
          <w:szCs w:val="24"/>
        </w:rPr>
      </w:pPr>
    </w:p>
    <w:p w14:paraId="2239AFAC" w14:textId="77777777" w:rsidR="00E07E8F" w:rsidRPr="00EB60D2" w:rsidRDefault="00E07E8F" w:rsidP="00E07E8F">
      <w:pPr>
        <w:rPr>
          <w:rFonts w:ascii="Times New Roman" w:eastAsia="標楷體" w:hAnsi="Times New Roman" w:cs="Times New Roman"/>
          <w:b/>
          <w:bCs/>
          <w:kern w:val="0"/>
          <w:szCs w:val="24"/>
        </w:rPr>
      </w:pPr>
      <w:r w:rsidRPr="00EB60D2">
        <w:rPr>
          <w:rFonts w:ascii="Times New Roman" w:eastAsia="標楷體" w:hAnsi="Times New Roman" w:cs="Times New Roman"/>
          <w:b/>
          <w:bCs/>
          <w:kern w:val="0"/>
          <w:szCs w:val="24"/>
        </w:rPr>
        <w:t>附件</w:t>
      </w:r>
      <w:r w:rsidRPr="00EB60D2">
        <w:rPr>
          <w:rFonts w:ascii="Times New Roman" w:eastAsia="標楷體" w:hAnsi="Times New Roman" w:cs="Times New Roman"/>
          <w:b/>
          <w:bCs/>
          <w:kern w:val="0"/>
          <w:szCs w:val="24"/>
        </w:rPr>
        <w:t xml:space="preserve"> 1 </w:t>
      </w:r>
      <w:r w:rsidR="00C13A57" w:rsidRPr="00EB60D2">
        <w:rPr>
          <w:rFonts w:ascii="Times New Roman" w:eastAsia="標楷體" w:hAnsi="Times New Roman" w:cs="Times New Roman"/>
          <w:b/>
          <w:kern w:val="0"/>
          <w:szCs w:val="24"/>
        </w:rPr>
        <w:t>榻榻米</w:t>
      </w:r>
      <w:r w:rsidRPr="00EB60D2">
        <w:rPr>
          <w:rFonts w:ascii="Times New Roman" w:eastAsia="標楷體" w:hAnsi="Times New Roman" w:cs="Times New Roman"/>
          <w:b/>
          <w:kern w:val="0"/>
          <w:szCs w:val="24"/>
        </w:rPr>
        <w:t>、</w:t>
      </w:r>
      <w:r w:rsidRPr="00EB60D2">
        <w:rPr>
          <w:rFonts w:ascii="Times New Roman" w:eastAsia="標楷體" w:hAnsi="Times New Roman" w:cs="Times New Roman"/>
          <w:b/>
          <w:kern w:val="0"/>
          <w:szCs w:val="24"/>
        </w:rPr>
        <w:t>LED</w:t>
      </w:r>
      <w:r w:rsidRPr="00EB60D2">
        <w:rPr>
          <w:rFonts w:ascii="Times New Roman" w:eastAsia="標楷體" w:hAnsi="Times New Roman" w:cs="Times New Roman"/>
          <w:b/>
          <w:kern w:val="0"/>
          <w:szCs w:val="24"/>
        </w:rPr>
        <w:t>、看板與橫幅</w:t>
      </w:r>
    </w:p>
    <w:p w14:paraId="1A151714" w14:textId="77777777" w:rsidR="00EB60D2" w:rsidRDefault="00EB60D2" w:rsidP="00E07E8F">
      <w:pPr>
        <w:rPr>
          <w:rFonts w:ascii="Times New Roman" w:eastAsia="標楷體" w:hAnsi="Times New Roman" w:cs="Times New Roman"/>
          <w:bCs/>
          <w:kern w:val="0"/>
          <w:szCs w:val="24"/>
        </w:rPr>
      </w:pPr>
    </w:p>
    <w:p w14:paraId="36231995" w14:textId="77777777" w:rsidR="00E07E8F" w:rsidRPr="00BE3C9C" w:rsidRDefault="00E07E8F" w:rsidP="00E07E8F">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電視展示橫幅</w:t>
      </w:r>
    </w:p>
    <w:p w14:paraId="7B992F42" w14:textId="77777777" w:rsidR="00E07E8F" w:rsidRPr="00BE3C9C" w:rsidRDefault="00CD6A2A" w:rsidP="00E07E8F">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東京大滿貫</w:t>
      </w:r>
      <w:r w:rsidR="00E07E8F" w:rsidRPr="00BE3C9C">
        <w:rPr>
          <w:rFonts w:ascii="Times New Roman" w:eastAsia="標楷體" w:hAnsi="Times New Roman" w:cs="Times New Roman"/>
          <w:bCs/>
          <w:kern w:val="0"/>
          <w:szCs w:val="24"/>
        </w:rPr>
        <w:t>賽</w:t>
      </w:r>
      <w:r w:rsidR="00E07E8F" w:rsidRPr="00BE3C9C">
        <w:rPr>
          <w:rFonts w:ascii="Times New Roman" w:eastAsia="標楷體" w:hAnsi="Times New Roman" w:cs="Times New Roman"/>
          <w:bCs/>
          <w:kern w:val="0"/>
          <w:szCs w:val="24"/>
        </w:rPr>
        <w:t xml:space="preserve"> 2015</w:t>
      </w:r>
      <w:r w:rsidR="00355468" w:rsidRPr="00BE3C9C">
        <w:rPr>
          <w:rFonts w:ascii="Times New Roman" w:eastAsia="標楷體" w:hAnsi="Times New Roman" w:cs="Times New Roman"/>
          <w:bCs/>
          <w:kern w:val="0"/>
          <w:szCs w:val="24"/>
        </w:rPr>
        <w:t>－</w:t>
      </w:r>
      <w:r w:rsidR="00E07E8F" w:rsidRPr="00BE3C9C">
        <w:rPr>
          <w:rFonts w:ascii="Times New Roman" w:eastAsia="標楷體" w:hAnsi="Times New Roman" w:cs="Times New Roman"/>
          <w:bCs/>
          <w:kern w:val="0"/>
          <w:szCs w:val="24"/>
        </w:rPr>
        <w:t>日本</w:t>
      </w:r>
    </w:p>
    <w:p w14:paraId="3EB6F7C7" w14:textId="77777777" w:rsidR="00E07E8F" w:rsidRPr="00BE3C9C" w:rsidRDefault="00E07E8F" w:rsidP="00E07E8F">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獎金</w:t>
      </w:r>
      <w:r w:rsidR="00221819" w:rsidRPr="00BE3C9C">
        <w:rPr>
          <w:rFonts w:ascii="Times New Roman" w:eastAsia="標楷體" w:hAnsi="Times New Roman" w:cs="Times New Roman"/>
          <w:bCs/>
          <w:kern w:val="0"/>
          <w:szCs w:val="24"/>
        </w:rPr>
        <w:t xml:space="preserve"> 100,000</w:t>
      </w:r>
      <w:r w:rsidRPr="00122E23">
        <w:rPr>
          <w:rFonts w:ascii="Times New Roman" w:eastAsia="標楷體" w:hAnsi="Times New Roman" w:cs="Times New Roman"/>
          <w:bCs/>
          <w:kern w:val="0"/>
          <w:szCs w:val="24"/>
          <w:highlight w:val="cyan"/>
        </w:rPr>
        <w:t>$</w:t>
      </w:r>
    </w:p>
    <w:p w14:paraId="0C4C706D" w14:textId="5DAFC913"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w:t>
      </w:r>
    </w:p>
    <w:p w14:paraId="6B81C4FC" w14:textId="77777777" w:rsidR="00EB60D2" w:rsidRDefault="00EB60D2">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6C6EEB02" w14:textId="77777777" w:rsidR="00221819" w:rsidRPr="00BE3C9C" w:rsidRDefault="00221819" w:rsidP="00E07E8F">
      <w:pPr>
        <w:rPr>
          <w:rFonts w:ascii="Times New Roman" w:eastAsia="標楷體" w:hAnsi="Times New Roman" w:cs="Times New Roman"/>
          <w:bCs/>
          <w:kern w:val="0"/>
          <w:szCs w:val="24"/>
        </w:rPr>
      </w:pPr>
    </w:p>
    <w:p w14:paraId="763AA87B" w14:textId="77777777" w:rsidR="00E07E8F" w:rsidRPr="00BE3C9C" w:rsidRDefault="00E07E8F" w:rsidP="00E07E8F">
      <w:pPr>
        <w:rPr>
          <w:rFonts w:ascii="Times New Roman" w:eastAsia="標楷體" w:hAnsi="Times New Roman" w:cs="Times New Roman"/>
          <w:kern w:val="0"/>
          <w:szCs w:val="24"/>
        </w:rPr>
      </w:pPr>
    </w:p>
    <w:p w14:paraId="435E6128" w14:textId="77777777" w:rsidR="00E07E8F" w:rsidRPr="00EB60D2" w:rsidRDefault="00E07E8F" w:rsidP="00E07E8F">
      <w:pPr>
        <w:rPr>
          <w:rFonts w:ascii="Times New Roman" w:eastAsia="標楷體" w:hAnsi="Times New Roman" w:cs="Times New Roman"/>
          <w:b/>
          <w:bCs/>
          <w:kern w:val="0"/>
          <w:szCs w:val="24"/>
        </w:rPr>
      </w:pPr>
      <w:r w:rsidRPr="00EB60D2">
        <w:rPr>
          <w:rFonts w:ascii="Times New Roman" w:eastAsia="標楷體" w:hAnsi="Times New Roman" w:cs="Times New Roman"/>
          <w:b/>
          <w:bCs/>
          <w:kern w:val="0"/>
          <w:szCs w:val="24"/>
        </w:rPr>
        <w:t>附件</w:t>
      </w:r>
      <w:r w:rsidRPr="00EB60D2">
        <w:rPr>
          <w:rFonts w:ascii="Times New Roman" w:eastAsia="標楷體" w:hAnsi="Times New Roman" w:cs="Times New Roman"/>
          <w:b/>
          <w:bCs/>
          <w:kern w:val="0"/>
          <w:szCs w:val="24"/>
        </w:rPr>
        <w:t xml:space="preserve"> 1 </w:t>
      </w:r>
      <w:r w:rsidR="00C13A57" w:rsidRPr="00EB60D2">
        <w:rPr>
          <w:rFonts w:ascii="Times New Roman" w:eastAsia="標楷體" w:hAnsi="Times New Roman" w:cs="Times New Roman"/>
          <w:b/>
          <w:bCs/>
          <w:kern w:val="0"/>
          <w:szCs w:val="24"/>
        </w:rPr>
        <w:t>榻榻米</w:t>
      </w:r>
      <w:r w:rsidRPr="00EB60D2">
        <w:rPr>
          <w:rFonts w:ascii="Times New Roman" w:eastAsia="標楷體" w:hAnsi="Times New Roman" w:cs="Times New Roman"/>
          <w:b/>
          <w:bCs/>
          <w:kern w:val="0"/>
          <w:szCs w:val="24"/>
        </w:rPr>
        <w:t>LED</w:t>
      </w:r>
      <w:r w:rsidRPr="00EB60D2">
        <w:rPr>
          <w:rFonts w:ascii="Times New Roman" w:eastAsia="標楷體" w:hAnsi="Times New Roman" w:cs="Times New Roman"/>
          <w:b/>
          <w:bCs/>
          <w:kern w:val="0"/>
          <w:szCs w:val="24"/>
        </w:rPr>
        <w:t>看板與橫幅</w:t>
      </w:r>
    </w:p>
    <w:p w14:paraId="16C219B8" w14:textId="77777777" w:rsidR="00EB60D2" w:rsidRDefault="00EB60D2" w:rsidP="00974431">
      <w:pPr>
        <w:ind w:hanging="54"/>
        <w:rPr>
          <w:rFonts w:ascii="Times New Roman" w:eastAsia="標楷體" w:hAnsi="Times New Roman" w:cs="Times New Roman"/>
          <w:bCs/>
          <w:kern w:val="0"/>
          <w:szCs w:val="24"/>
        </w:rPr>
      </w:pPr>
    </w:p>
    <w:p w14:paraId="2F6167AF" w14:textId="77777777" w:rsidR="00E07E8F" w:rsidRPr="00BE3C9C" w:rsidRDefault="00E07E8F" w:rsidP="00974431">
      <w:pPr>
        <w:ind w:hanging="54"/>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電視展示橫幅</w:t>
      </w:r>
    </w:p>
    <w:p w14:paraId="46D3751F" w14:textId="77777777" w:rsidR="00E07E8F" w:rsidRPr="00BE3C9C" w:rsidRDefault="00E07E8F" w:rsidP="00974431">
      <w:pPr>
        <w:ind w:hanging="54"/>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3400</w:t>
      </w:r>
      <w:r w:rsidR="00D365B5">
        <w:rPr>
          <w:rFonts w:ascii="Times New Roman" w:eastAsia="標楷體" w:hAnsi="Times New Roman" w:cs="Times New Roman"/>
          <w:bCs/>
          <w:kern w:val="0"/>
          <w:szCs w:val="24"/>
        </w:rPr>
        <w:t>公釐</w:t>
      </w:r>
    </w:p>
    <w:p w14:paraId="39410A37" w14:textId="77777777" w:rsidR="00974431" w:rsidRPr="00BE3C9C" w:rsidRDefault="00E07E8F" w:rsidP="00E07E8F">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標誌</w:t>
      </w:r>
      <w:r w:rsidRPr="00BE3C9C">
        <w:rPr>
          <w:rFonts w:ascii="Times New Roman" w:eastAsia="標楷體" w:hAnsi="Times New Roman" w:cs="Times New Roman"/>
          <w:bCs/>
          <w:kern w:val="0"/>
          <w:szCs w:val="24"/>
        </w:rPr>
        <w:tab/>
      </w:r>
      <w:r w:rsidR="00CD6A2A" w:rsidRPr="00BE3C9C">
        <w:rPr>
          <w:rFonts w:ascii="Times New Roman" w:eastAsia="標楷體" w:hAnsi="Times New Roman" w:cs="Times New Roman"/>
          <w:bCs/>
          <w:kern w:val="0"/>
          <w:szCs w:val="24"/>
        </w:rPr>
        <w:t>東京大滿貫</w:t>
      </w:r>
      <w:r w:rsidRPr="00BE3C9C">
        <w:rPr>
          <w:rFonts w:ascii="Times New Roman" w:eastAsia="標楷體" w:hAnsi="Times New Roman" w:cs="Times New Roman"/>
          <w:bCs/>
          <w:kern w:val="0"/>
          <w:szCs w:val="24"/>
        </w:rPr>
        <w:t>賽</w:t>
      </w:r>
      <w:r w:rsidRPr="00BE3C9C">
        <w:rPr>
          <w:rFonts w:ascii="Times New Roman" w:eastAsia="標楷體" w:hAnsi="Times New Roman" w:cs="Times New Roman"/>
          <w:bCs/>
          <w:kern w:val="0"/>
          <w:szCs w:val="24"/>
        </w:rPr>
        <w:t xml:space="preserve"> 2015</w:t>
      </w:r>
      <w:r w:rsidR="00355468" w:rsidRPr="00BE3C9C">
        <w:rPr>
          <w:rFonts w:ascii="Times New Roman" w:eastAsia="標楷體" w:hAnsi="Times New Roman" w:cs="Times New Roman"/>
          <w:bCs/>
          <w:kern w:val="0"/>
          <w:szCs w:val="24"/>
        </w:rPr>
        <w:t>－</w:t>
      </w:r>
      <w:r w:rsidRPr="00BE3C9C">
        <w:rPr>
          <w:rFonts w:ascii="Times New Roman" w:eastAsia="標楷體" w:hAnsi="Times New Roman" w:cs="Times New Roman"/>
          <w:bCs/>
          <w:kern w:val="0"/>
          <w:szCs w:val="24"/>
        </w:rPr>
        <w:t>日本</w:t>
      </w:r>
      <w:r w:rsidRPr="00BE3C9C">
        <w:rPr>
          <w:rFonts w:ascii="Times New Roman" w:eastAsia="標楷體" w:hAnsi="Times New Roman" w:cs="Times New Roman"/>
          <w:bCs/>
          <w:kern w:val="0"/>
          <w:szCs w:val="24"/>
        </w:rPr>
        <w:tab/>
      </w:r>
    </w:p>
    <w:p w14:paraId="0F31C5A9" w14:textId="77777777" w:rsidR="00E07E8F" w:rsidRPr="00BE3C9C" w:rsidRDefault="00E07E8F" w:rsidP="00E07E8F">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標誌</w:t>
      </w:r>
      <w:r w:rsidRPr="00BE3C9C">
        <w:rPr>
          <w:rFonts w:ascii="Times New Roman" w:eastAsia="標楷體" w:hAnsi="Times New Roman" w:cs="Times New Roman"/>
          <w:bCs/>
          <w:kern w:val="0"/>
          <w:szCs w:val="24"/>
        </w:rPr>
        <w:tab/>
      </w:r>
    </w:p>
    <w:p w14:paraId="0378AA88" w14:textId="77777777" w:rsidR="00974431" w:rsidRPr="00BE3C9C" w:rsidRDefault="00E07E8F" w:rsidP="00974431">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獎金</w:t>
      </w:r>
      <w:r w:rsidR="00974431" w:rsidRPr="00BE3C9C">
        <w:rPr>
          <w:rFonts w:ascii="Times New Roman" w:eastAsia="標楷體" w:hAnsi="Times New Roman" w:cs="Times New Roman"/>
          <w:bCs/>
          <w:kern w:val="0"/>
          <w:szCs w:val="24"/>
        </w:rPr>
        <w:t>100,000</w:t>
      </w:r>
      <w:r w:rsidRPr="00BE3C9C">
        <w:rPr>
          <w:rFonts w:ascii="Times New Roman" w:eastAsia="標楷體" w:hAnsi="Times New Roman" w:cs="Times New Roman"/>
          <w:bCs/>
          <w:kern w:val="0"/>
          <w:szCs w:val="24"/>
        </w:rPr>
        <w:t>$</w:t>
      </w:r>
    </w:p>
    <w:p w14:paraId="4732D77B" w14:textId="77777777" w:rsidR="00E07E8F" w:rsidRPr="00BE3C9C" w:rsidRDefault="00E07E8F" w:rsidP="00974431">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500</w:t>
      </w:r>
      <w:r w:rsidR="00D365B5">
        <w:rPr>
          <w:rFonts w:ascii="Times New Roman" w:eastAsia="標楷體" w:hAnsi="Times New Roman" w:cs="Times New Roman"/>
          <w:bCs/>
          <w:kern w:val="0"/>
          <w:szCs w:val="24"/>
        </w:rPr>
        <w:t>公釐</w:t>
      </w:r>
    </w:p>
    <w:p w14:paraId="04816CBE" w14:textId="13C3ADE7" w:rsidR="00E07E8F" w:rsidRPr="00BE3C9C" w:rsidRDefault="00E07E8F" w:rsidP="00974431">
      <w:pPr>
        <w:rPr>
          <w:rFonts w:ascii="Times New Roman" w:eastAsia="標楷體" w:hAnsi="Times New Roman" w:cs="Times New Roman"/>
          <w:bCs/>
          <w:kern w:val="0"/>
          <w:szCs w:val="24"/>
        </w:rPr>
      </w:pPr>
      <w:r w:rsidRPr="00BE3C9C">
        <w:rPr>
          <w:rFonts w:ascii="Times New Roman" w:eastAsia="標楷體" w:hAnsi="Times New Roman" w:cs="Times New Roman"/>
          <w:kern w:val="0"/>
          <w:szCs w:val="24"/>
        </w:rPr>
        <w:t>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w:t>
      </w:r>
    </w:p>
    <w:p w14:paraId="74356D71" w14:textId="77777777" w:rsidR="00E07E8F" w:rsidRPr="00BE3C9C" w:rsidRDefault="00E07E8F" w:rsidP="00E07E8F">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贊助商方塊</w:t>
      </w:r>
    </w:p>
    <w:p w14:paraId="40B47FA3" w14:textId="77777777" w:rsidR="00974431" w:rsidRPr="00BE3C9C" w:rsidRDefault="00E07E8F" w:rsidP="00E07E8F">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2200</w:t>
      </w:r>
      <w:r w:rsidR="00D365B5">
        <w:rPr>
          <w:rFonts w:ascii="Times New Roman" w:eastAsia="標楷體" w:hAnsi="Times New Roman" w:cs="Times New Roman"/>
          <w:bCs/>
          <w:kern w:val="0"/>
          <w:szCs w:val="24"/>
        </w:rPr>
        <w:t>公釐</w:t>
      </w:r>
    </w:p>
    <w:p w14:paraId="67916628" w14:textId="77777777" w:rsidR="00E07E8F" w:rsidRPr="00BE3C9C" w:rsidRDefault="00E07E8F" w:rsidP="00E07E8F">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180</w:t>
      </w:r>
      <w:r w:rsidR="00D365B5">
        <w:rPr>
          <w:rFonts w:ascii="Times New Roman" w:eastAsia="標楷體" w:hAnsi="Times New Roman" w:cs="Times New Roman"/>
          <w:bCs/>
          <w:kern w:val="0"/>
          <w:szCs w:val="24"/>
        </w:rPr>
        <w:t>公釐</w:t>
      </w:r>
      <w:r w:rsidRPr="00BE3C9C">
        <w:rPr>
          <w:rFonts w:ascii="Times New Roman" w:eastAsia="標楷體" w:hAnsi="Times New Roman" w:cs="Times New Roman"/>
          <w:bCs/>
          <w:kern w:val="0"/>
          <w:szCs w:val="24"/>
        </w:rPr>
        <w:t>x120</w:t>
      </w:r>
      <w:r w:rsidR="00D365B5">
        <w:rPr>
          <w:rFonts w:ascii="Times New Roman" w:eastAsia="標楷體" w:hAnsi="Times New Roman" w:cs="Times New Roman"/>
          <w:bCs/>
          <w:kern w:val="0"/>
          <w:szCs w:val="24"/>
        </w:rPr>
        <w:t>公釐</w:t>
      </w:r>
    </w:p>
    <w:p w14:paraId="5008F37B"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1028</w:t>
      </w:r>
      <w:r w:rsidR="00D365B5">
        <w:rPr>
          <w:rFonts w:ascii="Times New Roman" w:eastAsia="標楷體" w:hAnsi="Times New Roman" w:cs="Times New Roman"/>
          <w:kern w:val="0"/>
          <w:szCs w:val="24"/>
        </w:rPr>
        <w:t>公釐</w:t>
      </w:r>
    </w:p>
    <w:p w14:paraId="0271A58E"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2860</w:t>
      </w:r>
      <w:r w:rsidR="00D365B5">
        <w:rPr>
          <w:rFonts w:ascii="Times New Roman" w:eastAsia="標楷體" w:hAnsi="Times New Roman" w:cs="Times New Roman"/>
          <w:kern w:val="0"/>
          <w:szCs w:val="24"/>
        </w:rPr>
        <w:t>公釐</w:t>
      </w:r>
    </w:p>
    <w:p w14:paraId="5CE8F354" w14:textId="77777777" w:rsidR="00E07E8F" w:rsidRPr="00BE3C9C" w:rsidRDefault="00E07E8F" w:rsidP="00E07E8F">
      <w:pPr>
        <w:pStyle w:val="aa"/>
        <w:numPr>
          <w:ilvl w:val="0"/>
          <w:numId w:val="43"/>
        </w:numPr>
        <w:ind w:leftChars="0"/>
        <w:rPr>
          <w:rFonts w:ascii="Times New Roman" w:eastAsia="標楷體" w:hAnsi="Times New Roman" w:cs="Times New Roman"/>
          <w:kern w:val="0"/>
          <w:szCs w:val="24"/>
        </w:rPr>
      </w:pPr>
      <w:r w:rsidRPr="00BE3C9C">
        <w:rPr>
          <w:rFonts w:ascii="Times New Roman" w:eastAsia="標楷體" w:hAnsi="Times New Roman" w:cs="Times New Roman"/>
          <w:kern w:val="0"/>
          <w:szCs w:val="24"/>
        </w:rPr>
        <w:t>抽籤處橫幅</w:t>
      </w:r>
      <w:r w:rsidR="00355468"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 xml:space="preserve"> 3400 </w:t>
      </w:r>
      <w:r w:rsidR="00D365B5">
        <w:rPr>
          <w:rFonts w:ascii="Times New Roman" w:eastAsia="標楷體" w:hAnsi="Times New Roman" w:cs="Times New Roman"/>
          <w:kern w:val="0"/>
          <w:szCs w:val="24"/>
        </w:rPr>
        <w:t>公釐</w:t>
      </w:r>
      <w:r w:rsidRPr="00BE3C9C">
        <w:rPr>
          <w:rFonts w:ascii="Times New Roman" w:eastAsia="標楷體" w:hAnsi="Times New Roman" w:cs="Times New Roman"/>
          <w:kern w:val="0"/>
          <w:szCs w:val="24"/>
        </w:rPr>
        <w:t>（寬）</w:t>
      </w:r>
      <w:r w:rsidRPr="00BE3C9C">
        <w:rPr>
          <w:rFonts w:ascii="Times New Roman" w:eastAsia="標楷體" w:hAnsi="Times New Roman" w:cs="Times New Roman"/>
          <w:kern w:val="0"/>
          <w:szCs w:val="24"/>
        </w:rPr>
        <w:t xml:space="preserve">x 2700 </w:t>
      </w:r>
      <w:r w:rsidR="00D365B5">
        <w:rPr>
          <w:rFonts w:ascii="Times New Roman" w:eastAsia="標楷體" w:hAnsi="Times New Roman" w:cs="Times New Roman"/>
          <w:kern w:val="0"/>
          <w:szCs w:val="24"/>
        </w:rPr>
        <w:t>公釐</w:t>
      </w:r>
      <w:r w:rsidRPr="00BE3C9C">
        <w:rPr>
          <w:rFonts w:ascii="Times New Roman" w:eastAsia="標楷體" w:hAnsi="Times New Roman" w:cs="Times New Roman"/>
          <w:kern w:val="0"/>
          <w:szCs w:val="24"/>
        </w:rPr>
        <w:t>（高）</w:t>
      </w:r>
    </w:p>
    <w:p w14:paraId="6FCBC6F1" w14:textId="77777777" w:rsidR="00E07E8F" w:rsidRPr="00BE3C9C" w:rsidRDefault="00E07E8F" w:rsidP="00EB60D2">
      <w:pPr>
        <w:pStyle w:val="aa"/>
        <w:numPr>
          <w:ilvl w:val="0"/>
          <w:numId w:val="43"/>
        </w:numPr>
        <w:ind w:leftChars="0"/>
        <w:rPr>
          <w:rFonts w:ascii="Times New Roman" w:eastAsia="標楷體" w:hAnsi="Times New Roman" w:cs="Times New Roman"/>
          <w:kern w:val="0"/>
          <w:szCs w:val="24"/>
        </w:rPr>
      </w:pPr>
      <w:r w:rsidRPr="00BE3C9C">
        <w:rPr>
          <w:rFonts w:ascii="Times New Roman" w:eastAsia="標楷體" w:hAnsi="Times New Roman" w:cs="Times New Roman"/>
          <w:kern w:val="0"/>
          <w:szCs w:val="24"/>
        </w:rPr>
        <w:t>贊助商區域</w:t>
      </w:r>
      <w:r w:rsidR="002F2F26"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2860</w:t>
      </w:r>
      <w:r w:rsidR="00D365B5">
        <w:rPr>
          <w:rFonts w:ascii="Times New Roman" w:eastAsia="標楷體" w:hAnsi="Times New Roman" w:cs="Times New Roman"/>
          <w:kern w:val="0"/>
          <w:szCs w:val="24"/>
        </w:rPr>
        <w:t>公釐</w:t>
      </w:r>
      <w:r w:rsidRPr="00BE3C9C">
        <w:rPr>
          <w:rFonts w:ascii="Times New Roman" w:eastAsia="標楷體" w:hAnsi="Times New Roman" w:cs="Times New Roman"/>
          <w:kern w:val="0"/>
          <w:szCs w:val="24"/>
        </w:rPr>
        <w:t>（寬）</w:t>
      </w:r>
      <w:r w:rsidRPr="00BE3C9C">
        <w:rPr>
          <w:rFonts w:ascii="Times New Roman" w:eastAsia="標楷體" w:hAnsi="Times New Roman" w:cs="Times New Roman"/>
          <w:kern w:val="0"/>
          <w:szCs w:val="24"/>
        </w:rPr>
        <w:t xml:space="preserve"> x 2200 </w:t>
      </w:r>
      <w:r w:rsidRPr="00BE3C9C">
        <w:rPr>
          <w:rFonts w:ascii="Times New Roman" w:eastAsia="標楷體" w:hAnsi="Times New Roman" w:cs="Times New Roman"/>
          <w:kern w:val="0"/>
          <w:szCs w:val="24"/>
        </w:rPr>
        <w:t>（高）</w:t>
      </w:r>
      <w:r w:rsidR="002F2F26"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底部區域的前</w:t>
      </w:r>
      <w:r w:rsidRPr="00BE3C9C">
        <w:rPr>
          <w:rFonts w:ascii="Times New Roman" w:eastAsia="標楷體" w:hAnsi="Times New Roman" w:cs="Times New Roman"/>
          <w:kern w:val="0"/>
          <w:szCs w:val="24"/>
        </w:rPr>
        <w:t>1028</w:t>
      </w:r>
      <w:r w:rsidR="00D365B5">
        <w:rPr>
          <w:rFonts w:ascii="Times New Roman" w:eastAsia="標楷體" w:hAnsi="Times New Roman" w:cs="Times New Roman"/>
          <w:kern w:val="0"/>
          <w:szCs w:val="24"/>
        </w:rPr>
        <w:t>公釐</w:t>
      </w:r>
      <w:r w:rsidRPr="00BE3C9C">
        <w:rPr>
          <w:rFonts w:ascii="Times New Roman" w:eastAsia="標楷體" w:hAnsi="Times New Roman" w:cs="Times New Roman"/>
          <w:kern w:val="0"/>
          <w:szCs w:val="24"/>
        </w:rPr>
        <w:t>，</w:t>
      </w:r>
      <w:r w:rsidR="00C328B2" w:rsidRPr="00BE3C9C">
        <w:rPr>
          <w:rFonts w:ascii="Times New Roman" w:eastAsia="標楷體" w:hAnsi="Times New Roman" w:cs="Times New Roman" w:hint="eastAsia"/>
          <w:kern w:val="0"/>
          <w:szCs w:val="24"/>
        </w:rPr>
        <w:t>不計</w:t>
      </w:r>
      <w:r w:rsidRPr="00BE3C9C">
        <w:rPr>
          <w:rFonts w:ascii="Times New Roman" w:eastAsia="標楷體" w:hAnsi="Times New Roman" w:cs="Times New Roman"/>
          <w:kern w:val="0"/>
          <w:szCs w:val="24"/>
        </w:rPr>
        <w:t>贊助商方塊</w:t>
      </w:r>
    </w:p>
    <w:p w14:paraId="779BEBD5" w14:textId="77777777" w:rsidR="00E07E8F" w:rsidRPr="00BE3C9C" w:rsidRDefault="00E07E8F" w:rsidP="00BF27C6">
      <w:pPr>
        <w:pStyle w:val="aa"/>
        <w:numPr>
          <w:ilvl w:val="0"/>
          <w:numId w:val="43"/>
        </w:numPr>
        <w:ind w:leftChars="0"/>
        <w:rPr>
          <w:rFonts w:ascii="Times New Roman" w:eastAsia="標楷體" w:hAnsi="Times New Roman" w:cs="Times New Roman"/>
          <w:kern w:val="0"/>
          <w:szCs w:val="24"/>
        </w:rPr>
      </w:pPr>
      <w:r w:rsidRPr="00BE3C9C">
        <w:rPr>
          <w:rFonts w:ascii="Times New Roman" w:eastAsia="標楷體" w:hAnsi="Times New Roman" w:cs="Times New Roman"/>
          <w:kern w:val="0"/>
          <w:szCs w:val="24"/>
        </w:rPr>
        <w:t>贊助商方塊</w:t>
      </w:r>
      <w:r w:rsidR="00355468"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 xml:space="preserve"> 180 </w:t>
      </w:r>
      <w:r w:rsidR="00D365B5">
        <w:rPr>
          <w:rFonts w:ascii="Times New Roman" w:eastAsia="標楷體" w:hAnsi="Times New Roman" w:cs="Times New Roman"/>
          <w:kern w:val="0"/>
          <w:szCs w:val="24"/>
        </w:rPr>
        <w:t>公釐</w:t>
      </w:r>
      <w:r w:rsidRPr="00BE3C9C">
        <w:rPr>
          <w:rFonts w:ascii="Times New Roman" w:eastAsia="標楷體" w:hAnsi="Times New Roman" w:cs="Times New Roman"/>
          <w:kern w:val="0"/>
          <w:szCs w:val="24"/>
        </w:rPr>
        <w:t xml:space="preserve"> x 120 </w:t>
      </w:r>
      <w:r w:rsidR="00D365B5">
        <w:rPr>
          <w:rFonts w:ascii="Times New Roman" w:eastAsia="標楷體" w:hAnsi="Times New Roman" w:cs="Times New Roman"/>
          <w:kern w:val="0"/>
          <w:szCs w:val="24"/>
        </w:rPr>
        <w:t>公釐</w:t>
      </w:r>
    </w:p>
    <w:p w14:paraId="33B333F4" w14:textId="77777777" w:rsidR="00EB60D2" w:rsidRDefault="00EB60D2">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7CDCEEEE" w14:textId="77777777" w:rsidR="00BF27C6" w:rsidRPr="00BE3C9C" w:rsidRDefault="00BF27C6" w:rsidP="00BF27C6">
      <w:pPr>
        <w:rPr>
          <w:rFonts w:ascii="Times New Roman" w:eastAsia="標楷體" w:hAnsi="Times New Roman" w:cs="Times New Roman"/>
          <w:kern w:val="0"/>
          <w:szCs w:val="24"/>
        </w:rPr>
      </w:pPr>
    </w:p>
    <w:p w14:paraId="42C711C1" w14:textId="77777777" w:rsidR="00E07E8F" w:rsidRPr="00BE3C9C" w:rsidRDefault="00E07E8F" w:rsidP="00E07E8F">
      <w:pPr>
        <w:rPr>
          <w:rFonts w:ascii="Times New Roman" w:eastAsia="標楷體" w:hAnsi="Times New Roman" w:cs="Times New Roman"/>
          <w:kern w:val="0"/>
          <w:szCs w:val="24"/>
        </w:rPr>
      </w:pPr>
    </w:p>
    <w:p w14:paraId="6A00E52A" w14:textId="77777777" w:rsidR="00E07E8F" w:rsidRPr="00EB60D2" w:rsidRDefault="00E07E8F" w:rsidP="00E07E8F">
      <w:pPr>
        <w:rPr>
          <w:rFonts w:ascii="Times New Roman" w:eastAsia="標楷體" w:hAnsi="Times New Roman" w:cs="Times New Roman"/>
          <w:b/>
          <w:kern w:val="0"/>
          <w:szCs w:val="24"/>
        </w:rPr>
      </w:pPr>
      <w:r w:rsidRPr="00EB60D2">
        <w:rPr>
          <w:rFonts w:ascii="Times New Roman" w:eastAsia="標楷體" w:hAnsi="Times New Roman" w:cs="Times New Roman"/>
          <w:b/>
          <w:bCs/>
          <w:kern w:val="0"/>
          <w:szCs w:val="24"/>
        </w:rPr>
        <w:t>附件</w:t>
      </w:r>
      <w:r w:rsidRPr="00EB60D2">
        <w:rPr>
          <w:rFonts w:ascii="Times New Roman" w:eastAsia="標楷體" w:hAnsi="Times New Roman" w:cs="Times New Roman"/>
          <w:b/>
          <w:bCs/>
          <w:kern w:val="0"/>
          <w:szCs w:val="24"/>
        </w:rPr>
        <w:t xml:space="preserve"> 1 </w:t>
      </w:r>
      <w:r w:rsidR="00C13A57" w:rsidRPr="00EB60D2">
        <w:rPr>
          <w:rFonts w:ascii="Times New Roman" w:eastAsia="標楷體" w:hAnsi="Times New Roman" w:cs="Times New Roman"/>
          <w:b/>
          <w:bCs/>
          <w:kern w:val="0"/>
          <w:szCs w:val="24"/>
        </w:rPr>
        <w:t>榻榻米</w:t>
      </w:r>
      <w:r w:rsidRPr="00EB60D2">
        <w:rPr>
          <w:rFonts w:ascii="Times New Roman" w:eastAsia="標楷體" w:hAnsi="Times New Roman" w:cs="Times New Roman"/>
          <w:b/>
          <w:bCs/>
          <w:kern w:val="0"/>
          <w:szCs w:val="24"/>
        </w:rPr>
        <w:t>LED</w:t>
      </w:r>
      <w:r w:rsidRPr="00EB60D2">
        <w:rPr>
          <w:rFonts w:ascii="Times New Roman" w:eastAsia="標楷體" w:hAnsi="Times New Roman" w:cs="Times New Roman"/>
          <w:b/>
          <w:bCs/>
          <w:kern w:val="0"/>
          <w:szCs w:val="24"/>
        </w:rPr>
        <w:t>看板與橫幅</w:t>
      </w:r>
    </w:p>
    <w:p w14:paraId="3F64641C" w14:textId="77777777" w:rsidR="00EB60D2" w:rsidRDefault="00EB60D2" w:rsidP="00E07E8F">
      <w:pPr>
        <w:rPr>
          <w:rFonts w:ascii="Times New Roman" w:eastAsia="標楷體" w:hAnsi="Times New Roman" w:cs="Times New Roman"/>
          <w:kern w:val="0"/>
          <w:szCs w:val="24"/>
        </w:rPr>
      </w:pPr>
    </w:p>
    <w:p w14:paraId="09615693" w14:textId="77777777" w:rsidR="00E07E8F" w:rsidRPr="00EB60D2" w:rsidRDefault="00E07E8F" w:rsidP="00E07E8F">
      <w:pPr>
        <w:rPr>
          <w:rFonts w:ascii="Times New Roman" w:eastAsia="標楷體" w:hAnsi="Times New Roman" w:cs="Times New Roman"/>
          <w:b/>
          <w:kern w:val="0"/>
          <w:szCs w:val="24"/>
        </w:rPr>
      </w:pPr>
      <w:r w:rsidRPr="00EB60D2">
        <w:rPr>
          <w:rFonts w:ascii="Times New Roman" w:eastAsia="標楷體" w:hAnsi="Times New Roman" w:cs="Times New Roman"/>
          <w:b/>
          <w:kern w:val="0"/>
          <w:szCs w:val="24"/>
        </w:rPr>
        <w:t>頒獎橫幅</w:t>
      </w:r>
    </w:p>
    <w:p w14:paraId="7642F50E" w14:textId="77777777" w:rsidR="00E07E8F" w:rsidRPr="00BE3C9C" w:rsidRDefault="00E07E8F" w:rsidP="00E07E8F">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電視展示橫幅</w:t>
      </w:r>
    </w:p>
    <w:p w14:paraId="01C00803" w14:textId="77777777" w:rsidR="00E07E8F" w:rsidRPr="00BE3C9C" w:rsidRDefault="00CD6A2A" w:rsidP="00E07E8F">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東京大滿貫</w:t>
      </w:r>
      <w:r w:rsidR="00E07E8F" w:rsidRPr="00BE3C9C">
        <w:rPr>
          <w:rFonts w:ascii="Times New Roman" w:eastAsia="標楷體" w:hAnsi="Times New Roman" w:cs="Times New Roman"/>
          <w:bCs/>
          <w:kern w:val="0"/>
          <w:szCs w:val="24"/>
        </w:rPr>
        <w:t>賽</w:t>
      </w:r>
      <w:r w:rsidR="00E07E8F" w:rsidRPr="00BE3C9C">
        <w:rPr>
          <w:rFonts w:ascii="Times New Roman" w:eastAsia="標楷體" w:hAnsi="Times New Roman" w:cs="Times New Roman"/>
          <w:bCs/>
          <w:kern w:val="0"/>
          <w:szCs w:val="24"/>
        </w:rPr>
        <w:t xml:space="preserve"> 2015</w:t>
      </w:r>
      <w:r w:rsidR="00355468" w:rsidRPr="00BE3C9C">
        <w:rPr>
          <w:rFonts w:ascii="Times New Roman" w:eastAsia="標楷體" w:hAnsi="Times New Roman" w:cs="Times New Roman"/>
          <w:bCs/>
          <w:kern w:val="0"/>
          <w:szCs w:val="24"/>
        </w:rPr>
        <w:t>－</w:t>
      </w:r>
      <w:r w:rsidR="00E07E8F" w:rsidRPr="00BE3C9C">
        <w:rPr>
          <w:rFonts w:ascii="Times New Roman" w:eastAsia="標楷體" w:hAnsi="Times New Roman" w:cs="Times New Roman"/>
          <w:bCs/>
          <w:kern w:val="0"/>
          <w:szCs w:val="24"/>
        </w:rPr>
        <w:t>日本</w:t>
      </w:r>
    </w:p>
    <w:p w14:paraId="3EFFFA2F" w14:textId="77777777" w:rsidR="00E07E8F" w:rsidRPr="00BE3C9C" w:rsidRDefault="00E07E8F" w:rsidP="00E07E8F">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獎金</w:t>
      </w:r>
      <w:r w:rsidR="006B2D2C" w:rsidRPr="00BE3C9C">
        <w:rPr>
          <w:rFonts w:ascii="Times New Roman" w:eastAsia="標楷體" w:hAnsi="Times New Roman" w:cs="Times New Roman"/>
          <w:bCs/>
          <w:kern w:val="0"/>
          <w:szCs w:val="24"/>
        </w:rPr>
        <w:t>100,000</w:t>
      </w:r>
      <w:r w:rsidRPr="00122E23">
        <w:rPr>
          <w:rFonts w:ascii="Times New Roman" w:eastAsia="標楷體" w:hAnsi="Times New Roman" w:cs="Times New Roman"/>
          <w:bCs/>
          <w:kern w:val="0"/>
          <w:szCs w:val="24"/>
          <w:highlight w:val="cyan"/>
        </w:rPr>
        <w:t>$</w:t>
      </w:r>
    </w:p>
    <w:p w14:paraId="7D2DC586" w14:textId="10F5E7A0" w:rsidR="00E07E8F" w:rsidRPr="00BE3C9C" w:rsidRDefault="00E07E8F" w:rsidP="00E07E8F">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國際柔道</w:t>
      </w:r>
      <w:r w:rsidR="00F7682B">
        <w:rPr>
          <w:rFonts w:ascii="Times New Roman" w:eastAsia="標楷體" w:hAnsi="Times New Roman" w:cs="Times New Roman"/>
          <w:bCs/>
          <w:kern w:val="0"/>
          <w:szCs w:val="24"/>
        </w:rPr>
        <w:t>總會</w:t>
      </w:r>
      <w:r w:rsidRPr="00BE3C9C">
        <w:rPr>
          <w:rFonts w:ascii="Times New Roman" w:eastAsia="標楷體" w:hAnsi="Times New Roman" w:cs="Times New Roman"/>
          <w:bCs/>
          <w:kern w:val="0"/>
          <w:szCs w:val="24"/>
        </w:rPr>
        <w:t>（</w:t>
      </w:r>
      <w:r w:rsidRPr="00BE3C9C">
        <w:rPr>
          <w:rFonts w:ascii="Times New Roman" w:eastAsia="標楷體" w:hAnsi="Times New Roman" w:cs="Times New Roman"/>
          <w:bCs/>
          <w:kern w:val="0"/>
          <w:szCs w:val="24"/>
        </w:rPr>
        <w:t>IJF</w:t>
      </w:r>
      <w:r w:rsidRPr="00BE3C9C">
        <w:rPr>
          <w:rFonts w:ascii="Times New Roman" w:eastAsia="標楷體" w:hAnsi="Times New Roman" w:cs="Times New Roman"/>
          <w:bCs/>
          <w:kern w:val="0"/>
          <w:szCs w:val="24"/>
        </w:rPr>
        <w:t>）</w:t>
      </w:r>
    </w:p>
    <w:p w14:paraId="5FFF9E76" w14:textId="77777777" w:rsidR="00EB60D2" w:rsidRDefault="00EB60D2">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6C6F0D93" w14:textId="77777777" w:rsidR="006B2D2C" w:rsidRPr="00BE3C9C" w:rsidRDefault="006B2D2C" w:rsidP="00E07E8F">
      <w:pPr>
        <w:rPr>
          <w:rFonts w:ascii="Times New Roman" w:eastAsia="標楷體" w:hAnsi="Times New Roman" w:cs="Times New Roman"/>
          <w:kern w:val="0"/>
          <w:szCs w:val="24"/>
        </w:rPr>
      </w:pPr>
    </w:p>
    <w:p w14:paraId="7B68B224" w14:textId="77777777" w:rsidR="00E07E8F" w:rsidRPr="00BE3C9C" w:rsidRDefault="00E07E8F" w:rsidP="00E07E8F">
      <w:pPr>
        <w:rPr>
          <w:rFonts w:ascii="Times New Roman" w:eastAsia="標楷體" w:hAnsi="Times New Roman" w:cs="Times New Roman"/>
          <w:kern w:val="0"/>
          <w:szCs w:val="24"/>
        </w:rPr>
      </w:pPr>
    </w:p>
    <w:p w14:paraId="7A870516" w14:textId="77777777" w:rsidR="00E07E8F" w:rsidRPr="00EB60D2" w:rsidRDefault="00E07E8F" w:rsidP="00E07E8F">
      <w:pPr>
        <w:rPr>
          <w:rFonts w:ascii="Times New Roman" w:eastAsia="標楷體" w:hAnsi="Times New Roman" w:cs="Times New Roman"/>
          <w:b/>
          <w:bCs/>
          <w:kern w:val="0"/>
          <w:szCs w:val="24"/>
        </w:rPr>
      </w:pPr>
      <w:r w:rsidRPr="00EB60D2">
        <w:rPr>
          <w:rFonts w:ascii="Times New Roman" w:eastAsia="標楷體" w:hAnsi="Times New Roman" w:cs="Times New Roman"/>
          <w:b/>
          <w:bCs/>
          <w:kern w:val="0"/>
          <w:szCs w:val="24"/>
        </w:rPr>
        <w:t>附件</w:t>
      </w:r>
      <w:r w:rsidRPr="00EB60D2">
        <w:rPr>
          <w:rFonts w:ascii="Times New Roman" w:eastAsia="標楷體" w:hAnsi="Times New Roman" w:cs="Times New Roman"/>
          <w:b/>
          <w:bCs/>
          <w:kern w:val="0"/>
          <w:szCs w:val="24"/>
        </w:rPr>
        <w:t xml:space="preserve"> 1 </w:t>
      </w:r>
      <w:r w:rsidR="00C13A57" w:rsidRPr="00EB60D2">
        <w:rPr>
          <w:rFonts w:ascii="Times New Roman" w:eastAsia="標楷體" w:hAnsi="Times New Roman" w:cs="Times New Roman"/>
          <w:b/>
          <w:bCs/>
          <w:kern w:val="0"/>
          <w:szCs w:val="24"/>
        </w:rPr>
        <w:t>榻榻米</w:t>
      </w:r>
      <w:r w:rsidRPr="00EB60D2">
        <w:rPr>
          <w:rFonts w:ascii="Times New Roman" w:eastAsia="標楷體" w:hAnsi="Times New Roman" w:cs="Times New Roman"/>
          <w:b/>
          <w:bCs/>
          <w:kern w:val="0"/>
          <w:szCs w:val="24"/>
        </w:rPr>
        <w:t>LED</w:t>
      </w:r>
      <w:r w:rsidRPr="00EB60D2">
        <w:rPr>
          <w:rFonts w:ascii="Times New Roman" w:eastAsia="標楷體" w:hAnsi="Times New Roman" w:cs="Times New Roman"/>
          <w:b/>
          <w:bCs/>
          <w:kern w:val="0"/>
          <w:szCs w:val="24"/>
        </w:rPr>
        <w:t>看板與橫幅</w:t>
      </w:r>
    </w:p>
    <w:p w14:paraId="28DB207E" w14:textId="77777777" w:rsidR="00EB60D2" w:rsidRDefault="00EB60D2" w:rsidP="00E07E8F">
      <w:pPr>
        <w:rPr>
          <w:rFonts w:ascii="Times New Roman" w:eastAsia="標楷體" w:hAnsi="Times New Roman" w:cs="Times New Roman"/>
          <w:bCs/>
          <w:kern w:val="0"/>
          <w:szCs w:val="24"/>
        </w:rPr>
      </w:pPr>
    </w:p>
    <w:p w14:paraId="797A5338"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bCs/>
          <w:kern w:val="0"/>
          <w:szCs w:val="24"/>
        </w:rPr>
        <w:t>橫幅的贊助商分配</w:t>
      </w:r>
    </w:p>
    <w:p w14:paraId="64D77631" w14:textId="77777777" w:rsidR="00EB60D2" w:rsidRDefault="00EB60D2">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38DE108A" w14:textId="77777777" w:rsidR="00E07E8F" w:rsidRPr="00BE3C9C" w:rsidRDefault="00E07E8F" w:rsidP="00E07E8F">
      <w:pPr>
        <w:rPr>
          <w:rFonts w:ascii="Times New Roman" w:eastAsia="標楷體" w:hAnsi="Times New Roman" w:cs="Times New Roman"/>
          <w:kern w:val="0"/>
          <w:szCs w:val="24"/>
        </w:rPr>
      </w:pPr>
    </w:p>
    <w:p w14:paraId="3A2D56B3" w14:textId="77777777" w:rsidR="00E07E8F" w:rsidRPr="00BE3C9C" w:rsidRDefault="00E07E8F" w:rsidP="00E07E8F">
      <w:pPr>
        <w:rPr>
          <w:rFonts w:ascii="Times New Roman" w:eastAsia="標楷體" w:hAnsi="Times New Roman" w:cs="Times New Roman"/>
          <w:kern w:val="0"/>
          <w:szCs w:val="24"/>
        </w:rPr>
      </w:pPr>
    </w:p>
    <w:p w14:paraId="7863DF53" w14:textId="77777777" w:rsidR="00E07E8F" w:rsidRPr="00D11614" w:rsidRDefault="00E07E8F" w:rsidP="00E07E8F">
      <w:pPr>
        <w:rPr>
          <w:rFonts w:ascii="Times New Roman" w:eastAsia="標楷體" w:hAnsi="Times New Roman" w:cs="Times New Roman"/>
          <w:b/>
          <w:kern w:val="0"/>
          <w:szCs w:val="24"/>
        </w:rPr>
      </w:pPr>
      <w:r w:rsidRPr="00D11614">
        <w:rPr>
          <w:rFonts w:ascii="Times New Roman" w:eastAsia="標楷體" w:hAnsi="Times New Roman" w:cs="Times New Roman"/>
          <w:b/>
          <w:bCs/>
          <w:kern w:val="0"/>
          <w:szCs w:val="24"/>
        </w:rPr>
        <w:t>附件</w:t>
      </w:r>
      <w:r w:rsidRPr="00D11614">
        <w:rPr>
          <w:rFonts w:ascii="Times New Roman" w:eastAsia="標楷體" w:hAnsi="Times New Roman" w:cs="Times New Roman"/>
          <w:b/>
          <w:bCs/>
          <w:kern w:val="0"/>
          <w:szCs w:val="24"/>
        </w:rPr>
        <w:t xml:space="preserve"> 1 </w:t>
      </w:r>
      <w:r w:rsidR="00C13A57" w:rsidRPr="00D11614">
        <w:rPr>
          <w:rFonts w:ascii="Times New Roman" w:eastAsia="標楷體" w:hAnsi="Times New Roman" w:cs="Times New Roman"/>
          <w:b/>
          <w:bCs/>
          <w:kern w:val="0"/>
          <w:szCs w:val="24"/>
        </w:rPr>
        <w:t>榻榻米</w:t>
      </w:r>
      <w:r w:rsidRPr="00D11614">
        <w:rPr>
          <w:rFonts w:ascii="Times New Roman" w:eastAsia="標楷體" w:hAnsi="Times New Roman" w:cs="Times New Roman"/>
          <w:b/>
          <w:bCs/>
          <w:kern w:val="0"/>
          <w:szCs w:val="24"/>
        </w:rPr>
        <w:t>LED</w:t>
      </w:r>
      <w:r w:rsidRPr="00D11614">
        <w:rPr>
          <w:rFonts w:ascii="Times New Roman" w:eastAsia="標楷體" w:hAnsi="Times New Roman" w:cs="Times New Roman"/>
          <w:b/>
          <w:bCs/>
          <w:kern w:val="0"/>
          <w:szCs w:val="24"/>
        </w:rPr>
        <w:t>看板與橫幅</w:t>
      </w:r>
    </w:p>
    <w:p w14:paraId="2A7B6C3D" w14:textId="77777777" w:rsidR="00D11614" w:rsidRDefault="00D11614" w:rsidP="00E07E8F">
      <w:pPr>
        <w:rPr>
          <w:rFonts w:ascii="Times New Roman" w:eastAsia="標楷體" w:hAnsi="Times New Roman" w:cs="Times New Roman"/>
          <w:bCs/>
          <w:kern w:val="0"/>
          <w:szCs w:val="24"/>
        </w:rPr>
      </w:pPr>
    </w:p>
    <w:p w14:paraId="5BF42804" w14:textId="77777777" w:rsidR="00974431" w:rsidRPr="00BE3C9C" w:rsidRDefault="00E07E8F" w:rsidP="00E07E8F">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橫幅元素</w:t>
      </w:r>
    </w:p>
    <w:p w14:paraId="40B002B6" w14:textId="77777777" w:rsidR="00974431" w:rsidRPr="00BE3C9C" w:rsidRDefault="00E07E8F" w:rsidP="00E07E8F">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競賽標題</w:t>
      </w:r>
    </w:p>
    <w:p w14:paraId="3B64D11E" w14:textId="1D46AEB1" w:rsidR="00E07E8F" w:rsidRPr="00BE3C9C" w:rsidRDefault="00E07E8F" w:rsidP="00E07E8F">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國際柔道</w:t>
      </w:r>
      <w:r w:rsidR="00F7682B">
        <w:rPr>
          <w:rFonts w:ascii="Times New Roman" w:eastAsia="標楷體" w:hAnsi="Times New Roman" w:cs="Times New Roman"/>
          <w:bCs/>
          <w:kern w:val="0"/>
          <w:szCs w:val="24"/>
        </w:rPr>
        <w:t>總會</w:t>
      </w:r>
      <w:r w:rsidRPr="00BE3C9C">
        <w:rPr>
          <w:rFonts w:ascii="Times New Roman" w:eastAsia="標楷體" w:hAnsi="Times New Roman" w:cs="Times New Roman"/>
          <w:bCs/>
          <w:kern w:val="0"/>
          <w:szCs w:val="24"/>
        </w:rPr>
        <w:t>（</w:t>
      </w:r>
      <w:r w:rsidRPr="00BE3C9C">
        <w:rPr>
          <w:rFonts w:ascii="Times New Roman" w:eastAsia="標楷體" w:hAnsi="Times New Roman" w:cs="Times New Roman"/>
          <w:bCs/>
          <w:kern w:val="0"/>
          <w:szCs w:val="24"/>
        </w:rPr>
        <w:t>IJF</w:t>
      </w:r>
      <w:r w:rsidRPr="00BE3C9C">
        <w:rPr>
          <w:rFonts w:ascii="Times New Roman" w:eastAsia="標楷體" w:hAnsi="Times New Roman" w:cs="Times New Roman"/>
          <w:bCs/>
          <w:kern w:val="0"/>
          <w:szCs w:val="24"/>
        </w:rPr>
        <w:t>）標誌</w:t>
      </w:r>
    </w:p>
    <w:p w14:paraId="25B72CF0" w14:textId="77777777" w:rsidR="00E07E8F" w:rsidRPr="00BE3C9C" w:rsidRDefault="00E07E8F" w:rsidP="00974431">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電視展示橫幅</w:t>
      </w:r>
    </w:p>
    <w:p w14:paraId="7F43C023" w14:textId="77777777" w:rsidR="00E07E8F" w:rsidRPr="00BE3C9C" w:rsidRDefault="00CD6A2A" w:rsidP="00974431">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東京大滿貫</w:t>
      </w:r>
      <w:r w:rsidR="00E07E8F" w:rsidRPr="00BE3C9C">
        <w:rPr>
          <w:rFonts w:ascii="Times New Roman" w:eastAsia="標楷體" w:hAnsi="Times New Roman" w:cs="Times New Roman"/>
          <w:bCs/>
          <w:kern w:val="0"/>
          <w:szCs w:val="24"/>
        </w:rPr>
        <w:t>賽</w:t>
      </w:r>
      <w:r w:rsidR="00E07E8F" w:rsidRPr="00BE3C9C">
        <w:rPr>
          <w:rFonts w:ascii="Times New Roman" w:eastAsia="標楷體" w:hAnsi="Times New Roman" w:cs="Times New Roman"/>
          <w:bCs/>
          <w:kern w:val="0"/>
          <w:szCs w:val="24"/>
        </w:rPr>
        <w:t xml:space="preserve"> 2015</w:t>
      </w:r>
      <w:r w:rsidR="00355468" w:rsidRPr="00BE3C9C">
        <w:rPr>
          <w:rFonts w:ascii="Times New Roman" w:eastAsia="標楷體" w:hAnsi="Times New Roman" w:cs="Times New Roman"/>
          <w:bCs/>
          <w:kern w:val="0"/>
          <w:szCs w:val="24"/>
        </w:rPr>
        <w:t>－</w:t>
      </w:r>
      <w:r w:rsidR="00E07E8F" w:rsidRPr="00BE3C9C">
        <w:rPr>
          <w:rFonts w:ascii="Times New Roman" w:eastAsia="標楷體" w:hAnsi="Times New Roman" w:cs="Times New Roman"/>
          <w:bCs/>
          <w:kern w:val="0"/>
          <w:szCs w:val="24"/>
        </w:rPr>
        <w:t>日本</w:t>
      </w:r>
    </w:p>
    <w:p w14:paraId="652EED75" w14:textId="77777777" w:rsidR="00E07E8F" w:rsidRPr="00BE3C9C" w:rsidRDefault="008A1083" w:rsidP="00974431">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獎金</w:t>
      </w:r>
      <w:r w:rsidRPr="00BE3C9C">
        <w:rPr>
          <w:rFonts w:ascii="Times New Roman" w:eastAsia="標楷體" w:hAnsi="Times New Roman" w:cs="Times New Roman"/>
          <w:bCs/>
          <w:kern w:val="0"/>
          <w:szCs w:val="24"/>
        </w:rPr>
        <w:t>100,000</w:t>
      </w:r>
      <w:r w:rsidR="00E07E8F" w:rsidRPr="00122E23">
        <w:rPr>
          <w:rFonts w:ascii="Times New Roman" w:eastAsia="標楷體" w:hAnsi="Times New Roman" w:cs="Times New Roman"/>
          <w:bCs/>
          <w:kern w:val="0"/>
          <w:szCs w:val="24"/>
          <w:highlight w:val="cyan"/>
        </w:rPr>
        <w:t>$</w:t>
      </w:r>
    </w:p>
    <w:p w14:paraId="54588D53" w14:textId="48CC2BD8" w:rsidR="00974431" w:rsidRPr="00BE3C9C" w:rsidRDefault="00E07E8F" w:rsidP="00974431">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國際柔道</w:t>
      </w:r>
      <w:r w:rsidR="00F7682B">
        <w:rPr>
          <w:rFonts w:ascii="Times New Roman" w:eastAsia="標楷體" w:hAnsi="Times New Roman" w:cs="Times New Roman"/>
          <w:bCs/>
          <w:kern w:val="0"/>
          <w:szCs w:val="24"/>
        </w:rPr>
        <w:t>總會</w:t>
      </w:r>
      <w:r w:rsidRPr="00BE3C9C">
        <w:rPr>
          <w:rFonts w:ascii="Times New Roman" w:eastAsia="標楷體" w:hAnsi="Times New Roman" w:cs="Times New Roman"/>
          <w:bCs/>
          <w:kern w:val="0"/>
          <w:szCs w:val="24"/>
        </w:rPr>
        <w:t>（</w:t>
      </w:r>
      <w:r w:rsidRPr="00BE3C9C">
        <w:rPr>
          <w:rFonts w:ascii="Times New Roman" w:eastAsia="標楷體" w:hAnsi="Times New Roman" w:cs="Times New Roman"/>
          <w:bCs/>
          <w:kern w:val="0"/>
          <w:szCs w:val="24"/>
        </w:rPr>
        <w:t>IJF</w:t>
      </w:r>
      <w:r w:rsidRPr="00BE3C9C">
        <w:rPr>
          <w:rFonts w:ascii="Times New Roman" w:eastAsia="標楷體" w:hAnsi="Times New Roman" w:cs="Times New Roman"/>
          <w:bCs/>
          <w:kern w:val="0"/>
          <w:szCs w:val="24"/>
        </w:rPr>
        <w:t>）</w:t>
      </w:r>
    </w:p>
    <w:p w14:paraId="6432919A" w14:textId="77777777" w:rsidR="00E07E8F" w:rsidRPr="00BE3C9C" w:rsidRDefault="00E07E8F" w:rsidP="00974431">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標誌</w:t>
      </w:r>
    </w:p>
    <w:p w14:paraId="0308A2BB" w14:textId="77777777" w:rsidR="00974431" w:rsidRPr="00BE3C9C" w:rsidRDefault="00E07E8F" w:rsidP="00E07E8F">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標誌</w:t>
      </w:r>
    </w:p>
    <w:p w14:paraId="7D5794FB" w14:textId="77777777" w:rsidR="00E07E8F" w:rsidRPr="00BE3C9C" w:rsidRDefault="00E07E8F" w:rsidP="00E07E8F">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標誌</w:t>
      </w:r>
    </w:p>
    <w:p w14:paraId="23FB521B" w14:textId="77777777" w:rsidR="00974431" w:rsidRPr="00BE3C9C" w:rsidRDefault="00E07E8F" w:rsidP="00E07E8F">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競賽標誌</w:t>
      </w:r>
    </w:p>
    <w:p w14:paraId="7B899605" w14:textId="77777777" w:rsidR="00974431" w:rsidRPr="00BE3C9C" w:rsidRDefault="00E07E8F" w:rsidP="00E07E8F">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贊助商區域</w:t>
      </w:r>
    </w:p>
    <w:p w14:paraId="684D3134" w14:textId="2872D3ED" w:rsidR="00E07E8F" w:rsidRPr="00BE3C9C" w:rsidRDefault="00E07E8F" w:rsidP="00E07E8F">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當地</w:t>
      </w:r>
      <w:r w:rsidR="00F7682B">
        <w:rPr>
          <w:rFonts w:ascii="Times New Roman" w:eastAsia="標楷體" w:hAnsi="Times New Roman" w:cs="Times New Roman"/>
          <w:bCs/>
          <w:kern w:val="0"/>
          <w:szCs w:val="24"/>
        </w:rPr>
        <w:t>總會</w:t>
      </w:r>
      <w:r w:rsidRPr="00BE3C9C">
        <w:rPr>
          <w:rFonts w:ascii="Times New Roman" w:eastAsia="標楷體" w:hAnsi="Times New Roman" w:cs="Times New Roman"/>
          <w:bCs/>
          <w:kern w:val="0"/>
          <w:szCs w:val="24"/>
        </w:rPr>
        <w:t>標誌</w:t>
      </w:r>
    </w:p>
    <w:p w14:paraId="74658D9A"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（大滿貫／大獎賽）</w:t>
      </w:r>
    </w:p>
    <w:p w14:paraId="76F6347E" w14:textId="77777777" w:rsidR="00D11614" w:rsidRDefault="00D11614">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5E48C72C" w14:textId="77777777" w:rsidR="00E07E8F" w:rsidRPr="00BE3C9C" w:rsidRDefault="00E07E8F" w:rsidP="00E07E8F">
      <w:pPr>
        <w:rPr>
          <w:rFonts w:ascii="Times New Roman" w:eastAsia="標楷體" w:hAnsi="Times New Roman" w:cs="Times New Roman"/>
          <w:kern w:val="0"/>
          <w:szCs w:val="24"/>
        </w:rPr>
      </w:pPr>
    </w:p>
    <w:p w14:paraId="290DD780" w14:textId="77777777" w:rsidR="00D11614" w:rsidRDefault="00D11614" w:rsidP="00E07E8F">
      <w:pPr>
        <w:rPr>
          <w:rFonts w:ascii="Times New Roman" w:eastAsia="標楷體" w:hAnsi="Times New Roman" w:cs="Times New Roman"/>
          <w:b/>
          <w:bCs/>
          <w:kern w:val="0"/>
          <w:szCs w:val="24"/>
        </w:rPr>
      </w:pPr>
    </w:p>
    <w:p w14:paraId="13110E4A" w14:textId="77777777" w:rsidR="00E07E8F" w:rsidRPr="00BE3C9C" w:rsidRDefault="00E07E8F" w:rsidP="00E07E8F">
      <w:pPr>
        <w:rPr>
          <w:rFonts w:ascii="Times New Roman" w:eastAsia="標楷體" w:hAnsi="Times New Roman" w:cs="Times New Roman"/>
          <w:b/>
          <w:kern w:val="0"/>
          <w:szCs w:val="24"/>
        </w:rPr>
      </w:pPr>
      <w:r w:rsidRPr="00BE3C9C">
        <w:rPr>
          <w:rFonts w:ascii="Times New Roman" w:eastAsia="標楷體" w:hAnsi="Times New Roman" w:cs="Times New Roman"/>
          <w:b/>
          <w:bCs/>
          <w:kern w:val="0"/>
          <w:szCs w:val="24"/>
        </w:rPr>
        <w:t>附件</w:t>
      </w:r>
      <w:r w:rsidRPr="00BE3C9C">
        <w:rPr>
          <w:rFonts w:ascii="Times New Roman" w:eastAsia="標楷體" w:hAnsi="Times New Roman" w:cs="Times New Roman"/>
          <w:b/>
          <w:bCs/>
          <w:kern w:val="0"/>
          <w:szCs w:val="24"/>
        </w:rPr>
        <w:t xml:space="preserve"> 1 </w:t>
      </w:r>
      <w:r w:rsidR="00C13A57" w:rsidRPr="00BE3C9C">
        <w:rPr>
          <w:rFonts w:ascii="Times New Roman" w:eastAsia="標楷體" w:hAnsi="Times New Roman" w:cs="Times New Roman"/>
          <w:b/>
          <w:bCs/>
          <w:kern w:val="0"/>
          <w:szCs w:val="24"/>
        </w:rPr>
        <w:t>榻榻米</w:t>
      </w:r>
      <w:r w:rsidRPr="00BE3C9C">
        <w:rPr>
          <w:rFonts w:ascii="Times New Roman" w:eastAsia="標楷體" w:hAnsi="Times New Roman" w:cs="Times New Roman"/>
          <w:b/>
          <w:bCs/>
          <w:kern w:val="0"/>
          <w:szCs w:val="24"/>
        </w:rPr>
        <w:t>LED</w:t>
      </w:r>
      <w:r w:rsidRPr="00BE3C9C">
        <w:rPr>
          <w:rFonts w:ascii="Times New Roman" w:eastAsia="標楷體" w:hAnsi="Times New Roman" w:cs="Times New Roman"/>
          <w:b/>
          <w:bCs/>
          <w:kern w:val="0"/>
          <w:szCs w:val="24"/>
        </w:rPr>
        <w:t>看板與橫幅</w:t>
      </w:r>
    </w:p>
    <w:p w14:paraId="105DD69F"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頒獎橫幅</w:t>
      </w:r>
    </w:p>
    <w:p w14:paraId="7AFF4BE7"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12000</w:t>
      </w:r>
      <w:r w:rsidR="00D365B5">
        <w:rPr>
          <w:rFonts w:ascii="Times New Roman" w:eastAsia="標楷體" w:hAnsi="Times New Roman" w:cs="Times New Roman"/>
          <w:kern w:val="0"/>
          <w:szCs w:val="24"/>
        </w:rPr>
        <w:t>公釐</w:t>
      </w:r>
    </w:p>
    <w:p w14:paraId="2F0FDB53" w14:textId="77777777" w:rsidR="00E07E8F" w:rsidRPr="00BE3C9C" w:rsidRDefault="00E07E8F" w:rsidP="00974431">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電視展示橫幅</w:t>
      </w:r>
    </w:p>
    <w:p w14:paraId="0E5DC31E" w14:textId="77777777" w:rsidR="00E07E8F" w:rsidRPr="00BE3C9C" w:rsidRDefault="00CD6A2A" w:rsidP="00974431">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東京大滿貫</w:t>
      </w:r>
      <w:r w:rsidR="00E07E8F" w:rsidRPr="00BE3C9C">
        <w:rPr>
          <w:rFonts w:ascii="Times New Roman" w:eastAsia="標楷體" w:hAnsi="Times New Roman" w:cs="Times New Roman"/>
          <w:bCs/>
          <w:kern w:val="0"/>
          <w:szCs w:val="24"/>
        </w:rPr>
        <w:t>賽</w:t>
      </w:r>
      <w:r w:rsidR="00E07E8F" w:rsidRPr="00BE3C9C">
        <w:rPr>
          <w:rFonts w:ascii="Times New Roman" w:eastAsia="標楷體" w:hAnsi="Times New Roman" w:cs="Times New Roman"/>
          <w:bCs/>
          <w:kern w:val="0"/>
          <w:szCs w:val="24"/>
        </w:rPr>
        <w:t xml:space="preserve"> 2015</w:t>
      </w:r>
      <w:r w:rsidR="00355468" w:rsidRPr="00BE3C9C">
        <w:rPr>
          <w:rFonts w:ascii="Times New Roman" w:eastAsia="標楷體" w:hAnsi="Times New Roman" w:cs="Times New Roman"/>
          <w:bCs/>
          <w:kern w:val="0"/>
          <w:szCs w:val="24"/>
        </w:rPr>
        <w:t>－</w:t>
      </w:r>
      <w:r w:rsidR="00E07E8F" w:rsidRPr="00BE3C9C">
        <w:rPr>
          <w:rFonts w:ascii="Times New Roman" w:eastAsia="標楷體" w:hAnsi="Times New Roman" w:cs="Times New Roman"/>
          <w:bCs/>
          <w:kern w:val="0"/>
          <w:szCs w:val="24"/>
        </w:rPr>
        <w:t>日本</w:t>
      </w:r>
    </w:p>
    <w:p w14:paraId="3E12FFB5" w14:textId="77777777" w:rsidR="00E07E8F" w:rsidRPr="00BE3C9C" w:rsidRDefault="00E07E8F" w:rsidP="00974431">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獎金</w:t>
      </w:r>
      <w:r w:rsidRPr="00BE3C9C">
        <w:rPr>
          <w:rFonts w:ascii="Times New Roman" w:eastAsia="標楷體" w:hAnsi="Times New Roman" w:cs="Times New Roman"/>
          <w:bCs/>
          <w:kern w:val="0"/>
          <w:szCs w:val="24"/>
        </w:rPr>
        <w:t>100,000</w:t>
      </w:r>
      <w:r w:rsidRPr="00122E23">
        <w:rPr>
          <w:rFonts w:ascii="Times New Roman" w:eastAsia="標楷體" w:hAnsi="Times New Roman" w:cs="Times New Roman"/>
          <w:bCs/>
          <w:kern w:val="0"/>
          <w:szCs w:val="24"/>
          <w:highlight w:val="cyan"/>
        </w:rPr>
        <w:t>$</w:t>
      </w:r>
    </w:p>
    <w:p w14:paraId="79E8AA3A" w14:textId="1CFE0E31" w:rsidR="00974431" w:rsidRPr="00BE3C9C" w:rsidRDefault="00E07E8F" w:rsidP="00974431">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國際柔道</w:t>
      </w:r>
      <w:r w:rsidR="00F7682B">
        <w:rPr>
          <w:rFonts w:ascii="Times New Roman" w:eastAsia="標楷體" w:hAnsi="Times New Roman" w:cs="Times New Roman"/>
          <w:bCs/>
          <w:kern w:val="0"/>
          <w:szCs w:val="24"/>
        </w:rPr>
        <w:t>總會</w:t>
      </w:r>
      <w:r w:rsidRPr="00BE3C9C">
        <w:rPr>
          <w:rFonts w:ascii="Times New Roman" w:eastAsia="標楷體" w:hAnsi="Times New Roman" w:cs="Times New Roman"/>
          <w:bCs/>
          <w:kern w:val="0"/>
          <w:szCs w:val="24"/>
        </w:rPr>
        <w:t>（</w:t>
      </w:r>
      <w:r w:rsidRPr="00BE3C9C">
        <w:rPr>
          <w:rFonts w:ascii="Times New Roman" w:eastAsia="標楷體" w:hAnsi="Times New Roman" w:cs="Times New Roman"/>
          <w:bCs/>
          <w:kern w:val="0"/>
          <w:szCs w:val="24"/>
        </w:rPr>
        <w:t>IJF</w:t>
      </w:r>
      <w:r w:rsidRPr="00BE3C9C">
        <w:rPr>
          <w:rFonts w:ascii="Times New Roman" w:eastAsia="標楷體" w:hAnsi="Times New Roman" w:cs="Times New Roman"/>
          <w:bCs/>
          <w:kern w:val="0"/>
          <w:szCs w:val="24"/>
        </w:rPr>
        <w:t>）</w:t>
      </w:r>
    </w:p>
    <w:p w14:paraId="6DD76D5A" w14:textId="77777777" w:rsidR="00974431" w:rsidRPr="00BE3C9C" w:rsidRDefault="00E07E8F" w:rsidP="00974431">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標誌</w:t>
      </w:r>
    </w:p>
    <w:p w14:paraId="7C8B0051" w14:textId="77777777" w:rsidR="00E07E8F" w:rsidRPr="00BE3C9C" w:rsidRDefault="00E07E8F" w:rsidP="00974431">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贊助商方塊</w:t>
      </w:r>
    </w:p>
    <w:p w14:paraId="7B980F8B" w14:textId="77777777" w:rsidR="00974431" w:rsidRPr="00BE3C9C" w:rsidRDefault="00E07E8F" w:rsidP="00974431">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標誌</w:t>
      </w:r>
      <w:r w:rsidRPr="00BE3C9C">
        <w:rPr>
          <w:rFonts w:ascii="Times New Roman" w:eastAsia="標楷體" w:hAnsi="Times New Roman" w:cs="Times New Roman"/>
          <w:bCs/>
          <w:kern w:val="0"/>
          <w:szCs w:val="24"/>
        </w:rPr>
        <w:tab/>
      </w:r>
    </w:p>
    <w:p w14:paraId="13994BE6" w14:textId="77777777" w:rsidR="00E07E8F" w:rsidRPr="00BE3C9C" w:rsidRDefault="00E07E8F" w:rsidP="00974431">
      <w:pPr>
        <w:rPr>
          <w:rFonts w:ascii="Times New Roman" w:eastAsia="標楷體" w:hAnsi="Times New Roman" w:cs="Times New Roman"/>
          <w:kern w:val="0"/>
          <w:szCs w:val="24"/>
        </w:rPr>
      </w:pPr>
      <w:r w:rsidRPr="00BE3C9C">
        <w:rPr>
          <w:rFonts w:ascii="Times New Roman" w:eastAsia="標楷體" w:hAnsi="Times New Roman" w:cs="Times New Roman"/>
          <w:bCs/>
          <w:kern w:val="0"/>
          <w:szCs w:val="24"/>
        </w:rPr>
        <w:t>標誌</w:t>
      </w:r>
      <w:r w:rsidRPr="00BE3C9C">
        <w:rPr>
          <w:rFonts w:ascii="Times New Roman" w:eastAsia="標楷體" w:hAnsi="Times New Roman" w:cs="Times New Roman"/>
          <w:bCs/>
          <w:kern w:val="0"/>
          <w:szCs w:val="24"/>
        </w:rPr>
        <w:tab/>
        <w:t>300 x 200</w:t>
      </w:r>
      <w:r w:rsidR="00D365B5">
        <w:rPr>
          <w:rFonts w:ascii="Times New Roman" w:eastAsia="標楷體" w:hAnsi="Times New Roman" w:cs="Times New Roman"/>
          <w:bCs/>
          <w:kern w:val="0"/>
          <w:szCs w:val="24"/>
        </w:rPr>
        <w:t>公釐</w:t>
      </w:r>
    </w:p>
    <w:p w14:paraId="7B016887" w14:textId="77777777" w:rsidR="00E07E8F" w:rsidRPr="00BE3C9C" w:rsidRDefault="00E07E8F" w:rsidP="00974431">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2500</w:t>
      </w:r>
      <w:r w:rsidR="00D365B5">
        <w:rPr>
          <w:rFonts w:ascii="Times New Roman" w:eastAsia="標楷體" w:hAnsi="Times New Roman" w:cs="Times New Roman"/>
          <w:kern w:val="0"/>
          <w:szCs w:val="24"/>
        </w:rPr>
        <w:t>公釐</w:t>
      </w:r>
    </w:p>
    <w:p w14:paraId="0014092B"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4350</w:t>
      </w:r>
      <w:r w:rsidR="00D365B5">
        <w:rPr>
          <w:rFonts w:ascii="Times New Roman" w:eastAsia="標楷體" w:hAnsi="Times New Roman" w:cs="Times New Roman"/>
          <w:kern w:val="0"/>
          <w:szCs w:val="24"/>
        </w:rPr>
        <w:t>公釐</w:t>
      </w:r>
    </w:p>
    <w:p w14:paraId="1BB06F7F"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890</w:t>
      </w:r>
      <w:r w:rsidR="00D365B5">
        <w:rPr>
          <w:rFonts w:ascii="Times New Roman" w:eastAsia="標楷體" w:hAnsi="Times New Roman" w:cs="Times New Roman"/>
          <w:kern w:val="0"/>
          <w:szCs w:val="24"/>
        </w:rPr>
        <w:t>公釐</w:t>
      </w:r>
    </w:p>
    <w:p w14:paraId="5AB20971"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8000</w:t>
      </w:r>
      <w:r w:rsidR="00D365B5">
        <w:rPr>
          <w:rFonts w:ascii="Times New Roman" w:eastAsia="標楷體" w:hAnsi="Times New Roman" w:cs="Times New Roman"/>
          <w:kern w:val="0"/>
          <w:szCs w:val="24"/>
        </w:rPr>
        <w:t>公釐</w:t>
      </w:r>
    </w:p>
    <w:p w14:paraId="7B212544" w14:textId="77777777" w:rsidR="00E07E8F" w:rsidRPr="00BE3C9C" w:rsidRDefault="00E07E8F" w:rsidP="00E07E8F">
      <w:pPr>
        <w:pStyle w:val="aa"/>
        <w:numPr>
          <w:ilvl w:val="0"/>
          <w:numId w:val="44"/>
        </w:numPr>
        <w:ind w:leftChars="0"/>
        <w:rPr>
          <w:rFonts w:ascii="Times New Roman" w:eastAsia="標楷體" w:hAnsi="Times New Roman" w:cs="Times New Roman"/>
          <w:kern w:val="0"/>
          <w:szCs w:val="24"/>
        </w:rPr>
      </w:pPr>
      <w:r w:rsidRPr="00BE3C9C">
        <w:rPr>
          <w:rFonts w:ascii="Times New Roman" w:eastAsia="標楷體" w:hAnsi="Times New Roman" w:cs="Times New Roman"/>
          <w:kern w:val="0"/>
          <w:szCs w:val="24"/>
        </w:rPr>
        <w:t>頒獎</w:t>
      </w:r>
      <w:r w:rsidR="000E3091" w:rsidRPr="00BE3C9C">
        <w:rPr>
          <w:rFonts w:ascii="Times New Roman" w:eastAsia="標楷體" w:hAnsi="Times New Roman" w:cs="Times New Roman"/>
          <w:kern w:val="0"/>
          <w:szCs w:val="24"/>
        </w:rPr>
        <w:t>台</w:t>
      </w:r>
      <w:r w:rsidRPr="00BE3C9C">
        <w:rPr>
          <w:rFonts w:ascii="Times New Roman" w:eastAsia="標楷體" w:hAnsi="Times New Roman" w:cs="Times New Roman"/>
          <w:kern w:val="0"/>
          <w:szCs w:val="24"/>
        </w:rPr>
        <w:t>橫幅</w:t>
      </w:r>
      <w:r w:rsidR="00355468"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 xml:space="preserve"> 12000 </w:t>
      </w:r>
      <w:r w:rsidR="00D365B5">
        <w:rPr>
          <w:rFonts w:ascii="Times New Roman" w:eastAsia="標楷體" w:hAnsi="Times New Roman" w:cs="Times New Roman"/>
          <w:kern w:val="0"/>
          <w:szCs w:val="24"/>
        </w:rPr>
        <w:t>公釐</w:t>
      </w:r>
      <w:r w:rsidRPr="00BE3C9C">
        <w:rPr>
          <w:rFonts w:ascii="Times New Roman" w:eastAsia="標楷體" w:hAnsi="Times New Roman" w:cs="Times New Roman"/>
          <w:kern w:val="0"/>
          <w:szCs w:val="24"/>
        </w:rPr>
        <w:t>（寬）</w:t>
      </w:r>
      <w:r w:rsidRPr="00BE3C9C">
        <w:rPr>
          <w:rFonts w:ascii="Times New Roman" w:eastAsia="標楷體" w:hAnsi="Times New Roman" w:cs="Times New Roman"/>
          <w:kern w:val="0"/>
          <w:szCs w:val="24"/>
        </w:rPr>
        <w:t xml:space="preserve"> x 4350 </w:t>
      </w:r>
      <w:r w:rsidR="00D365B5">
        <w:rPr>
          <w:rFonts w:ascii="Times New Roman" w:eastAsia="標楷體" w:hAnsi="Times New Roman" w:cs="Times New Roman"/>
          <w:kern w:val="0"/>
          <w:szCs w:val="24"/>
        </w:rPr>
        <w:t>公釐</w:t>
      </w:r>
      <w:r w:rsidRPr="00BE3C9C">
        <w:rPr>
          <w:rFonts w:ascii="Times New Roman" w:eastAsia="標楷體" w:hAnsi="Times New Roman" w:cs="Times New Roman"/>
          <w:kern w:val="0"/>
          <w:szCs w:val="24"/>
        </w:rPr>
        <w:t>（高）</w:t>
      </w:r>
    </w:p>
    <w:p w14:paraId="419F8D27" w14:textId="77777777" w:rsidR="00E07E8F" w:rsidRPr="00BE3C9C" w:rsidRDefault="00E07E8F" w:rsidP="00E07E8F">
      <w:pPr>
        <w:pStyle w:val="aa"/>
        <w:numPr>
          <w:ilvl w:val="0"/>
          <w:numId w:val="44"/>
        </w:numPr>
        <w:ind w:leftChars="0"/>
        <w:rPr>
          <w:rFonts w:ascii="Times New Roman" w:eastAsia="標楷體" w:hAnsi="Times New Roman" w:cs="Times New Roman"/>
          <w:kern w:val="0"/>
          <w:szCs w:val="24"/>
        </w:rPr>
      </w:pPr>
      <w:r w:rsidRPr="00BE3C9C">
        <w:rPr>
          <w:rFonts w:ascii="Times New Roman" w:eastAsia="標楷體" w:hAnsi="Times New Roman" w:cs="Times New Roman"/>
          <w:kern w:val="0"/>
          <w:szCs w:val="24"/>
        </w:rPr>
        <w:t>贊助商區域</w:t>
      </w:r>
      <w:r w:rsidR="00355468"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 xml:space="preserve"> 8000</w:t>
      </w:r>
      <w:r w:rsidR="00D365B5">
        <w:rPr>
          <w:rFonts w:ascii="Times New Roman" w:eastAsia="標楷體" w:hAnsi="Times New Roman" w:cs="Times New Roman"/>
          <w:kern w:val="0"/>
          <w:szCs w:val="24"/>
        </w:rPr>
        <w:t>公釐</w:t>
      </w:r>
      <w:r w:rsidRPr="00BE3C9C">
        <w:rPr>
          <w:rFonts w:ascii="Times New Roman" w:eastAsia="標楷體" w:hAnsi="Times New Roman" w:cs="Times New Roman"/>
          <w:kern w:val="0"/>
          <w:szCs w:val="24"/>
        </w:rPr>
        <w:t>（寬）</w:t>
      </w:r>
      <w:r w:rsidRPr="00BE3C9C">
        <w:rPr>
          <w:rFonts w:ascii="Times New Roman" w:eastAsia="標楷體" w:hAnsi="Times New Roman" w:cs="Times New Roman"/>
          <w:kern w:val="0"/>
          <w:szCs w:val="24"/>
        </w:rPr>
        <w:t xml:space="preserve"> x 2500</w:t>
      </w:r>
      <w:r w:rsidR="00D365B5">
        <w:rPr>
          <w:rFonts w:ascii="Times New Roman" w:eastAsia="標楷體" w:hAnsi="Times New Roman" w:cs="Times New Roman"/>
          <w:kern w:val="0"/>
          <w:szCs w:val="24"/>
        </w:rPr>
        <w:t>公釐</w:t>
      </w:r>
      <w:r w:rsidRPr="00BE3C9C">
        <w:rPr>
          <w:rFonts w:ascii="Times New Roman" w:eastAsia="標楷體" w:hAnsi="Times New Roman" w:cs="Times New Roman"/>
          <w:kern w:val="0"/>
          <w:szCs w:val="24"/>
        </w:rPr>
        <w:t>（高）</w:t>
      </w:r>
      <w:r w:rsidR="002F2F26"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底部的前</w:t>
      </w:r>
      <w:r w:rsidRPr="00BE3C9C">
        <w:rPr>
          <w:rFonts w:ascii="Times New Roman" w:eastAsia="標楷體" w:hAnsi="Times New Roman" w:cs="Times New Roman"/>
          <w:kern w:val="0"/>
          <w:szCs w:val="24"/>
        </w:rPr>
        <w:t>890</w:t>
      </w:r>
      <w:r w:rsidR="00D365B5">
        <w:rPr>
          <w:rFonts w:ascii="Times New Roman" w:eastAsia="標楷體" w:hAnsi="Times New Roman" w:cs="Times New Roman"/>
          <w:kern w:val="0"/>
          <w:szCs w:val="24"/>
        </w:rPr>
        <w:t>公釐</w:t>
      </w:r>
      <w:r w:rsidRPr="00BE3C9C">
        <w:rPr>
          <w:rFonts w:ascii="Times New Roman" w:eastAsia="標楷體" w:hAnsi="Times New Roman" w:cs="Times New Roman"/>
          <w:kern w:val="0"/>
          <w:szCs w:val="24"/>
        </w:rPr>
        <w:t>，不</w:t>
      </w:r>
      <w:r w:rsidR="003B7B62" w:rsidRPr="00BE3C9C">
        <w:rPr>
          <w:rFonts w:ascii="Times New Roman" w:eastAsia="標楷體" w:hAnsi="Times New Roman" w:cs="Times New Roman" w:hint="eastAsia"/>
          <w:kern w:val="0"/>
          <w:szCs w:val="24"/>
        </w:rPr>
        <w:t>計</w:t>
      </w:r>
      <w:r w:rsidRPr="00BE3C9C">
        <w:rPr>
          <w:rFonts w:ascii="Times New Roman" w:eastAsia="標楷體" w:hAnsi="Times New Roman" w:cs="Times New Roman"/>
          <w:kern w:val="0"/>
          <w:szCs w:val="24"/>
        </w:rPr>
        <w:t>贊助商方塊</w:t>
      </w:r>
    </w:p>
    <w:p w14:paraId="20F6D6EE" w14:textId="77777777" w:rsidR="00E07E8F" w:rsidRPr="00BE3C9C" w:rsidRDefault="00E07E8F" w:rsidP="00E07E8F">
      <w:pPr>
        <w:pStyle w:val="aa"/>
        <w:numPr>
          <w:ilvl w:val="0"/>
          <w:numId w:val="44"/>
        </w:numPr>
        <w:autoSpaceDE w:val="0"/>
        <w:autoSpaceDN w:val="0"/>
        <w:adjustRightInd w:val="0"/>
        <w:ind w:leftChars="0"/>
        <w:rPr>
          <w:rFonts w:ascii="Times New Roman" w:eastAsia="標楷體" w:hAnsi="Times New Roman" w:cs="Times New Roman"/>
          <w:kern w:val="0"/>
          <w:szCs w:val="24"/>
        </w:rPr>
      </w:pPr>
      <w:r w:rsidRPr="00BE3C9C">
        <w:rPr>
          <w:rFonts w:ascii="Times New Roman" w:eastAsia="標楷體" w:hAnsi="Times New Roman" w:cs="Times New Roman"/>
          <w:kern w:val="0"/>
          <w:szCs w:val="24"/>
        </w:rPr>
        <w:t>贊助商方塊</w:t>
      </w:r>
      <w:r w:rsidR="00355468"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 xml:space="preserve"> 300 </w:t>
      </w:r>
      <w:r w:rsidR="00D365B5">
        <w:rPr>
          <w:rFonts w:ascii="Times New Roman" w:eastAsia="標楷體" w:hAnsi="Times New Roman" w:cs="Times New Roman"/>
          <w:kern w:val="0"/>
          <w:szCs w:val="24"/>
        </w:rPr>
        <w:t>公釐</w:t>
      </w:r>
      <w:r w:rsidRPr="00BE3C9C">
        <w:rPr>
          <w:rFonts w:ascii="Times New Roman" w:eastAsia="標楷體" w:hAnsi="Times New Roman" w:cs="Times New Roman"/>
          <w:kern w:val="0"/>
          <w:szCs w:val="24"/>
        </w:rPr>
        <w:t xml:space="preserve"> x 200 </w:t>
      </w:r>
      <w:r w:rsidR="00D365B5">
        <w:rPr>
          <w:rFonts w:ascii="Times New Roman" w:eastAsia="標楷體" w:hAnsi="Times New Roman" w:cs="Times New Roman"/>
          <w:kern w:val="0"/>
          <w:szCs w:val="24"/>
        </w:rPr>
        <w:t>公釐</w:t>
      </w:r>
    </w:p>
    <w:p w14:paraId="38A0200F"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 xml:space="preserve">* </w:t>
      </w:r>
      <w:r w:rsidRPr="00BE3C9C">
        <w:rPr>
          <w:rFonts w:ascii="Times New Roman" w:eastAsia="標楷體" w:hAnsi="Times New Roman" w:cs="Times New Roman"/>
          <w:kern w:val="0"/>
          <w:szCs w:val="24"/>
        </w:rPr>
        <w:t>頒獎</w:t>
      </w:r>
      <w:r w:rsidR="000E3091" w:rsidRPr="00BE3C9C">
        <w:rPr>
          <w:rFonts w:ascii="Times New Roman" w:eastAsia="標楷體" w:hAnsi="Times New Roman" w:cs="Times New Roman"/>
          <w:kern w:val="0"/>
          <w:szCs w:val="24"/>
        </w:rPr>
        <w:t>台</w:t>
      </w:r>
      <w:r w:rsidRPr="00BE3C9C">
        <w:rPr>
          <w:rFonts w:ascii="Times New Roman" w:eastAsia="標楷體" w:hAnsi="Times New Roman" w:cs="Times New Roman"/>
          <w:kern w:val="0"/>
          <w:szCs w:val="24"/>
        </w:rPr>
        <w:t>橫幅尺寸可以比版面大，</w:t>
      </w:r>
      <w:r w:rsidR="003B7B62" w:rsidRPr="00BE3C9C">
        <w:rPr>
          <w:rFonts w:ascii="Times New Roman" w:eastAsia="標楷體" w:hAnsi="Times New Roman" w:cs="Times New Roman" w:hint="eastAsia"/>
          <w:kern w:val="0"/>
          <w:szCs w:val="24"/>
        </w:rPr>
        <w:t>但</w:t>
      </w:r>
      <w:r w:rsidRPr="00BE3C9C">
        <w:rPr>
          <w:rFonts w:ascii="Times New Roman" w:eastAsia="標楷體" w:hAnsi="Times New Roman" w:cs="Times New Roman"/>
          <w:kern w:val="0"/>
          <w:szCs w:val="24"/>
        </w:rPr>
        <w:t>不能比版面小。</w:t>
      </w:r>
    </w:p>
    <w:p w14:paraId="71FAB0BE" w14:textId="77777777" w:rsidR="00D11614" w:rsidRDefault="00D11614">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395B6C4C" w14:textId="77777777" w:rsidR="003743F3" w:rsidRPr="00BE3C9C" w:rsidRDefault="003743F3" w:rsidP="00E07E8F">
      <w:pPr>
        <w:rPr>
          <w:rFonts w:ascii="Times New Roman" w:eastAsia="標楷體" w:hAnsi="Times New Roman" w:cs="Times New Roman"/>
          <w:kern w:val="0"/>
          <w:szCs w:val="24"/>
        </w:rPr>
      </w:pPr>
    </w:p>
    <w:p w14:paraId="03568272" w14:textId="77777777" w:rsidR="00E22517" w:rsidRDefault="00E22517" w:rsidP="00E07E8F">
      <w:pPr>
        <w:rPr>
          <w:rFonts w:ascii="Times New Roman" w:eastAsia="標楷體" w:hAnsi="Times New Roman" w:cs="Times New Roman"/>
          <w:b/>
          <w:bCs/>
          <w:kern w:val="0"/>
          <w:szCs w:val="24"/>
        </w:rPr>
      </w:pPr>
    </w:p>
    <w:p w14:paraId="28D6F2EF" w14:textId="77777777" w:rsidR="00E07E8F" w:rsidRPr="00BE3C9C" w:rsidRDefault="00E07E8F" w:rsidP="00E07E8F">
      <w:pPr>
        <w:rPr>
          <w:rFonts w:ascii="Times New Roman" w:eastAsia="標楷體" w:hAnsi="Times New Roman" w:cs="Times New Roman"/>
          <w:b/>
          <w:kern w:val="0"/>
          <w:szCs w:val="24"/>
        </w:rPr>
      </w:pPr>
      <w:r w:rsidRPr="00BE3C9C">
        <w:rPr>
          <w:rFonts w:ascii="Times New Roman" w:eastAsia="標楷體" w:hAnsi="Times New Roman" w:cs="Times New Roman"/>
          <w:b/>
          <w:bCs/>
          <w:kern w:val="0"/>
          <w:szCs w:val="24"/>
        </w:rPr>
        <w:t>附件</w:t>
      </w:r>
      <w:r w:rsidRPr="00BE3C9C">
        <w:rPr>
          <w:rFonts w:ascii="Times New Roman" w:eastAsia="標楷體" w:hAnsi="Times New Roman" w:cs="Times New Roman"/>
          <w:b/>
          <w:bCs/>
          <w:kern w:val="0"/>
          <w:szCs w:val="24"/>
        </w:rPr>
        <w:t xml:space="preserve"> 1 </w:t>
      </w:r>
      <w:r w:rsidR="00C13A57" w:rsidRPr="00BE3C9C">
        <w:rPr>
          <w:rFonts w:ascii="Times New Roman" w:eastAsia="標楷體" w:hAnsi="Times New Roman" w:cs="Times New Roman"/>
          <w:b/>
          <w:bCs/>
          <w:kern w:val="0"/>
          <w:szCs w:val="24"/>
        </w:rPr>
        <w:t>榻榻米</w:t>
      </w:r>
      <w:r w:rsidRPr="00BE3C9C">
        <w:rPr>
          <w:rFonts w:ascii="Times New Roman" w:eastAsia="標楷體" w:hAnsi="Times New Roman" w:cs="Times New Roman"/>
          <w:b/>
          <w:bCs/>
          <w:kern w:val="0"/>
          <w:szCs w:val="24"/>
        </w:rPr>
        <w:t>LED</w:t>
      </w:r>
      <w:r w:rsidRPr="00BE3C9C">
        <w:rPr>
          <w:rFonts w:ascii="Times New Roman" w:eastAsia="標楷體" w:hAnsi="Times New Roman" w:cs="Times New Roman"/>
          <w:b/>
          <w:bCs/>
          <w:kern w:val="0"/>
          <w:szCs w:val="24"/>
        </w:rPr>
        <w:t>看板與橫幅</w:t>
      </w:r>
    </w:p>
    <w:p w14:paraId="5932720C" w14:textId="77777777" w:rsidR="00E07E8F" w:rsidRPr="00BE3C9C" w:rsidRDefault="00E07E8F" w:rsidP="00E07E8F">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講</w:t>
      </w:r>
      <w:r w:rsidR="000E3091" w:rsidRPr="00BE3C9C">
        <w:rPr>
          <w:rFonts w:ascii="Times New Roman" w:eastAsia="標楷體" w:hAnsi="Times New Roman" w:cs="Times New Roman"/>
          <w:bCs/>
          <w:kern w:val="0"/>
          <w:szCs w:val="24"/>
        </w:rPr>
        <w:t>台</w:t>
      </w:r>
      <w:r w:rsidRPr="00BE3C9C">
        <w:rPr>
          <w:rFonts w:ascii="Times New Roman" w:eastAsia="標楷體" w:hAnsi="Times New Roman" w:cs="Times New Roman"/>
          <w:bCs/>
          <w:kern w:val="0"/>
          <w:szCs w:val="24"/>
        </w:rPr>
        <w:t>顏色</w:t>
      </w:r>
    </w:p>
    <w:p w14:paraId="7F4E0B2D"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bCs/>
          <w:kern w:val="0"/>
          <w:szCs w:val="24"/>
        </w:rPr>
        <w:t>最上方－藍色地毯</w:t>
      </w:r>
    </w:p>
    <w:p w14:paraId="700FAEDD" w14:textId="77777777" w:rsidR="00E22517" w:rsidRDefault="00E22517">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24B43552" w14:textId="77777777" w:rsidR="00E07E8F" w:rsidRPr="00BE3C9C" w:rsidRDefault="00E07E8F" w:rsidP="00E07E8F">
      <w:pPr>
        <w:rPr>
          <w:rFonts w:ascii="Times New Roman" w:eastAsia="標楷體" w:hAnsi="Times New Roman" w:cs="Times New Roman"/>
          <w:kern w:val="0"/>
          <w:szCs w:val="24"/>
        </w:rPr>
      </w:pPr>
    </w:p>
    <w:p w14:paraId="306E46F5" w14:textId="77777777" w:rsidR="00E07E8F" w:rsidRPr="00BE3C9C" w:rsidRDefault="00E07E8F" w:rsidP="00E07E8F">
      <w:pPr>
        <w:rPr>
          <w:rFonts w:ascii="Times New Roman" w:eastAsia="標楷體" w:hAnsi="Times New Roman" w:cs="Times New Roman"/>
          <w:kern w:val="0"/>
          <w:szCs w:val="24"/>
        </w:rPr>
      </w:pPr>
    </w:p>
    <w:p w14:paraId="11A4F960" w14:textId="77777777" w:rsidR="00E07E8F" w:rsidRPr="00BE3C9C" w:rsidRDefault="00E07E8F" w:rsidP="00E07E8F">
      <w:pPr>
        <w:rPr>
          <w:rFonts w:ascii="Times New Roman" w:eastAsia="標楷體" w:hAnsi="Times New Roman" w:cs="Times New Roman"/>
          <w:b/>
          <w:kern w:val="0"/>
          <w:szCs w:val="24"/>
        </w:rPr>
      </w:pPr>
      <w:r w:rsidRPr="00BE3C9C">
        <w:rPr>
          <w:rFonts w:ascii="Times New Roman" w:eastAsia="標楷體" w:hAnsi="Times New Roman" w:cs="Times New Roman"/>
          <w:b/>
          <w:bCs/>
          <w:kern w:val="0"/>
          <w:szCs w:val="24"/>
        </w:rPr>
        <w:t>附件</w:t>
      </w:r>
      <w:r w:rsidRPr="00BE3C9C">
        <w:rPr>
          <w:rFonts w:ascii="Times New Roman" w:eastAsia="標楷體" w:hAnsi="Times New Roman" w:cs="Times New Roman"/>
          <w:b/>
          <w:bCs/>
          <w:kern w:val="0"/>
          <w:szCs w:val="24"/>
        </w:rPr>
        <w:t xml:space="preserve"> 1 </w:t>
      </w:r>
      <w:r w:rsidR="00C13A57" w:rsidRPr="00BE3C9C">
        <w:rPr>
          <w:rFonts w:ascii="Times New Roman" w:eastAsia="標楷體" w:hAnsi="Times New Roman" w:cs="Times New Roman"/>
          <w:b/>
          <w:bCs/>
          <w:kern w:val="0"/>
          <w:szCs w:val="24"/>
        </w:rPr>
        <w:t>榻榻米</w:t>
      </w:r>
      <w:r w:rsidRPr="00BE3C9C">
        <w:rPr>
          <w:rFonts w:ascii="Times New Roman" w:eastAsia="標楷體" w:hAnsi="Times New Roman" w:cs="Times New Roman"/>
          <w:b/>
          <w:bCs/>
          <w:kern w:val="0"/>
          <w:szCs w:val="24"/>
        </w:rPr>
        <w:t>LED</w:t>
      </w:r>
      <w:r w:rsidRPr="00BE3C9C">
        <w:rPr>
          <w:rFonts w:ascii="Times New Roman" w:eastAsia="標楷體" w:hAnsi="Times New Roman" w:cs="Times New Roman"/>
          <w:b/>
          <w:bCs/>
          <w:kern w:val="0"/>
          <w:szCs w:val="24"/>
        </w:rPr>
        <w:t>看板與橫幅</w:t>
      </w:r>
    </w:p>
    <w:p w14:paraId="00FF9F96" w14:textId="77777777" w:rsidR="00E07E8F" w:rsidRPr="00BE3C9C" w:rsidRDefault="00E07E8F" w:rsidP="00E07E8F">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講</w:t>
      </w:r>
      <w:r w:rsidR="000E3091" w:rsidRPr="00BE3C9C">
        <w:rPr>
          <w:rFonts w:ascii="Times New Roman" w:eastAsia="標楷體" w:hAnsi="Times New Roman" w:cs="Times New Roman"/>
          <w:bCs/>
          <w:kern w:val="0"/>
          <w:szCs w:val="24"/>
        </w:rPr>
        <w:t>台</w:t>
      </w:r>
      <w:r w:rsidRPr="00BE3C9C">
        <w:rPr>
          <w:rFonts w:ascii="Times New Roman" w:eastAsia="標楷體" w:hAnsi="Times New Roman" w:cs="Times New Roman"/>
          <w:bCs/>
          <w:kern w:val="0"/>
          <w:szCs w:val="24"/>
        </w:rPr>
        <w:t>尺寸</w:t>
      </w:r>
    </w:p>
    <w:p w14:paraId="6999EA72" w14:textId="77777777" w:rsidR="00E07E8F" w:rsidRPr="00BE3C9C" w:rsidRDefault="00E07E8F" w:rsidP="00E07E8F">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12</w:t>
      </w:r>
      <w:r w:rsidR="008037FF" w:rsidRPr="00BE3C9C">
        <w:rPr>
          <w:rFonts w:ascii="Times New Roman" w:eastAsia="標楷體" w:hAnsi="Times New Roman" w:cs="Times New Roman"/>
          <w:bCs/>
          <w:kern w:val="0"/>
          <w:szCs w:val="24"/>
        </w:rPr>
        <w:t>公尺</w:t>
      </w:r>
    </w:p>
    <w:p w14:paraId="50C41704" w14:textId="77777777" w:rsidR="00974431" w:rsidRPr="00BE3C9C" w:rsidRDefault="00E07E8F" w:rsidP="00E07E8F">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6</w:t>
      </w:r>
      <w:r w:rsidR="008037FF" w:rsidRPr="00BE3C9C">
        <w:rPr>
          <w:rFonts w:ascii="Times New Roman" w:eastAsia="標楷體" w:hAnsi="Times New Roman" w:cs="Times New Roman"/>
          <w:bCs/>
          <w:kern w:val="0"/>
          <w:szCs w:val="24"/>
        </w:rPr>
        <w:t>公尺</w:t>
      </w:r>
    </w:p>
    <w:p w14:paraId="0DB3E693" w14:textId="77777777" w:rsidR="00974431" w:rsidRPr="00BE3C9C" w:rsidRDefault="00E07E8F" w:rsidP="00E07E8F">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1</w:t>
      </w:r>
      <w:r w:rsidR="008037FF" w:rsidRPr="00BE3C9C">
        <w:rPr>
          <w:rFonts w:ascii="Times New Roman" w:eastAsia="標楷體" w:hAnsi="Times New Roman" w:cs="Times New Roman"/>
          <w:bCs/>
          <w:kern w:val="0"/>
          <w:szCs w:val="24"/>
        </w:rPr>
        <w:t>公尺</w:t>
      </w:r>
    </w:p>
    <w:p w14:paraId="49A13B04" w14:textId="77777777" w:rsidR="00974431" w:rsidRPr="00BE3C9C" w:rsidRDefault="00E07E8F" w:rsidP="00E07E8F">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1</w:t>
      </w:r>
      <w:r w:rsidR="008037FF" w:rsidRPr="00BE3C9C">
        <w:rPr>
          <w:rFonts w:ascii="Times New Roman" w:eastAsia="標楷體" w:hAnsi="Times New Roman" w:cs="Times New Roman"/>
          <w:bCs/>
          <w:kern w:val="0"/>
          <w:szCs w:val="24"/>
        </w:rPr>
        <w:t>公尺</w:t>
      </w:r>
    </w:p>
    <w:p w14:paraId="4961E956" w14:textId="77777777" w:rsidR="00E07E8F" w:rsidRPr="00BE3C9C" w:rsidRDefault="00E07E8F" w:rsidP="00E07E8F">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1</w:t>
      </w:r>
      <w:r w:rsidR="008037FF" w:rsidRPr="00BE3C9C">
        <w:rPr>
          <w:rFonts w:ascii="Times New Roman" w:eastAsia="標楷體" w:hAnsi="Times New Roman" w:cs="Times New Roman"/>
          <w:bCs/>
          <w:kern w:val="0"/>
          <w:szCs w:val="24"/>
        </w:rPr>
        <w:t>公尺</w:t>
      </w:r>
    </w:p>
    <w:p w14:paraId="4C415CC3" w14:textId="77777777" w:rsidR="00974431" w:rsidRPr="00BE3C9C" w:rsidRDefault="00E07E8F" w:rsidP="00E07E8F">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1</w:t>
      </w:r>
      <w:r w:rsidR="008037FF" w:rsidRPr="00BE3C9C">
        <w:rPr>
          <w:rFonts w:ascii="Times New Roman" w:eastAsia="標楷體" w:hAnsi="Times New Roman" w:cs="Times New Roman"/>
          <w:bCs/>
          <w:kern w:val="0"/>
          <w:szCs w:val="24"/>
        </w:rPr>
        <w:t>公尺</w:t>
      </w:r>
    </w:p>
    <w:p w14:paraId="02907A7D" w14:textId="77777777" w:rsidR="00974431" w:rsidRPr="00BE3C9C" w:rsidRDefault="00E07E8F" w:rsidP="00E07E8F">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1.5</w:t>
      </w:r>
      <w:r w:rsidR="008037FF" w:rsidRPr="00BE3C9C">
        <w:rPr>
          <w:rFonts w:ascii="Times New Roman" w:eastAsia="標楷體" w:hAnsi="Times New Roman" w:cs="Times New Roman"/>
          <w:bCs/>
          <w:kern w:val="0"/>
          <w:szCs w:val="24"/>
        </w:rPr>
        <w:t>公尺</w:t>
      </w:r>
      <w:r w:rsidRPr="00BE3C9C">
        <w:rPr>
          <w:rFonts w:ascii="Times New Roman" w:eastAsia="標楷體" w:hAnsi="Times New Roman" w:cs="Times New Roman"/>
          <w:bCs/>
          <w:kern w:val="0"/>
          <w:szCs w:val="24"/>
        </w:rPr>
        <w:tab/>
      </w:r>
    </w:p>
    <w:p w14:paraId="7BB7B21F" w14:textId="77777777" w:rsidR="00E07E8F" w:rsidRPr="00BE3C9C" w:rsidRDefault="00E07E8F" w:rsidP="00E07E8F">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2.5</w:t>
      </w:r>
      <w:r w:rsidR="008037FF" w:rsidRPr="00BE3C9C">
        <w:rPr>
          <w:rFonts w:ascii="Times New Roman" w:eastAsia="標楷體" w:hAnsi="Times New Roman" w:cs="Times New Roman"/>
          <w:bCs/>
          <w:kern w:val="0"/>
          <w:szCs w:val="24"/>
        </w:rPr>
        <w:t>公尺</w:t>
      </w:r>
    </w:p>
    <w:p w14:paraId="51394F9E" w14:textId="77777777" w:rsidR="00974431" w:rsidRPr="00BE3C9C" w:rsidRDefault="00E07E8F" w:rsidP="00E07E8F">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30</w:t>
      </w:r>
      <w:r w:rsidR="008037FF" w:rsidRPr="00BE3C9C">
        <w:rPr>
          <w:rFonts w:ascii="Times New Roman" w:eastAsia="標楷體" w:hAnsi="Times New Roman" w:cs="Times New Roman"/>
          <w:bCs/>
          <w:kern w:val="0"/>
          <w:szCs w:val="24"/>
        </w:rPr>
        <w:t>公分</w:t>
      </w:r>
    </w:p>
    <w:p w14:paraId="1EB030A6" w14:textId="77777777" w:rsidR="00974431" w:rsidRPr="00BE3C9C" w:rsidRDefault="00E07E8F" w:rsidP="00E07E8F">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40</w:t>
      </w:r>
      <w:r w:rsidR="008037FF" w:rsidRPr="00BE3C9C">
        <w:rPr>
          <w:rFonts w:ascii="Times New Roman" w:eastAsia="標楷體" w:hAnsi="Times New Roman" w:cs="Times New Roman"/>
          <w:bCs/>
          <w:kern w:val="0"/>
          <w:szCs w:val="24"/>
        </w:rPr>
        <w:t>公分</w:t>
      </w:r>
      <w:r w:rsidRPr="00BE3C9C">
        <w:rPr>
          <w:rFonts w:ascii="Times New Roman" w:eastAsia="標楷體" w:hAnsi="Times New Roman" w:cs="Times New Roman"/>
          <w:bCs/>
          <w:kern w:val="0"/>
          <w:szCs w:val="24"/>
        </w:rPr>
        <w:tab/>
      </w:r>
    </w:p>
    <w:p w14:paraId="68471862" w14:textId="77777777" w:rsidR="00E07E8F" w:rsidRPr="00BE3C9C" w:rsidRDefault="00E07E8F" w:rsidP="00E07E8F">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20</w:t>
      </w:r>
      <w:r w:rsidR="008037FF" w:rsidRPr="00BE3C9C">
        <w:rPr>
          <w:rFonts w:ascii="Times New Roman" w:eastAsia="標楷體" w:hAnsi="Times New Roman" w:cs="Times New Roman"/>
          <w:bCs/>
          <w:kern w:val="0"/>
          <w:szCs w:val="24"/>
        </w:rPr>
        <w:t>公分</w:t>
      </w:r>
    </w:p>
    <w:p w14:paraId="0A7F5DC4"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bCs/>
          <w:kern w:val="0"/>
          <w:szCs w:val="24"/>
        </w:rPr>
        <w:t>5</w:t>
      </w:r>
      <w:r w:rsidR="008037FF" w:rsidRPr="00BE3C9C">
        <w:rPr>
          <w:rFonts w:ascii="Times New Roman" w:eastAsia="標楷體" w:hAnsi="Times New Roman" w:cs="Times New Roman"/>
          <w:bCs/>
          <w:kern w:val="0"/>
          <w:szCs w:val="24"/>
        </w:rPr>
        <w:t>公尺</w:t>
      </w:r>
    </w:p>
    <w:p w14:paraId="533CECD6" w14:textId="77777777" w:rsidR="00E22517" w:rsidRDefault="00E22517">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6356B644" w14:textId="77777777" w:rsidR="00E07E8F" w:rsidRPr="00BE3C9C" w:rsidRDefault="00E07E8F" w:rsidP="00E07E8F">
      <w:pPr>
        <w:rPr>
          <w:rFonts w:ascii="Times New Roman" w:eastAsia="標楷體" w:hAnsi="Times New Roman" w:cs="Times New Roman"/>
          <w:kern w:val="0"/>
          <w:szCs w:val="24"/>
        </w:rPr>
      </w:pPr>
    </w:p>
    <w:p w14:paraId="109B3775" w14:textId="77777777" w:rsidR="00E22517" w:rsidRDefault="00E22517" w:rsidP="00E07E8F">
      <w:pPr>
        <w:rPr>
          <w:rFonts w:ascii="Times New Roman" w:eastAsia="標楷體" w:hAnsi="Times New Roman" w:cs="Times New Roman"/>
          <w:b/>
          <w:bCs/>
          <w:kern w:val="0"/>
          <w:szCs w:val="24"/>
        </w:rPr>
      </w:pPr>
    </w:p>
    <w:p w14:paraId="2DAB346F" w14:textId="77777777" w:rsidR="00E07E8F" w:rsidRPr="00BE3C9C" w:rsidRDefault="00E07E8F" w:rsidP="00E07E8F">
      <w:pPr>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附件</w:t>
      </w:r>
      <w:r w:rsidRPr="00BE3C9C">
        <w:rPr>
          <w:rFonts w:ascii="Times New Roman" w:eastAsia="標楷體" w:hAnsi="Times New Roman" w:cs="Times New Roman"/>
          <w:b/>
          <w:bCs/>
          <w:kern w:val="0"/>
          <w:szCs w:val="24"/>
        </w:rPr>
        <w:t xml:space="preserve"> 2 </w:t>
      </w:r>
      <w:r w:rsidRPr="00BE3C9C">
        <w:rPr>
          <w:rFonts w:ascii="Times New Roman" w:eastAsia="標楷體" w:hAnsi="Times New Roman" w:cs="Times New Roman"/>
          <w:b/>
          <w:bCs/>
          <w:kern w:val="0"/>
          <w:szCs w:val="24"/>
        </w:rPr>
        <w:t>圖片</w:t>
      </w:r>
    </w:p>
    <w:p w14:paraId="1C075141"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小型廣告</w:t>
      </w:r>
      <w:r w:rsidRPr="00BE3C9C">
        <w:rPr>
          <w:rFonts w:ascii="Times New Roman" w:eastAsia="標楷體" w:hAnsi="Times New Roman" w:cs="Times New Roman"/>
          <w:kern w:val="0"/>
          <w:szCs w:val="24"/>
        </w:rPr>
        <w:tab/>
      </w:r>
    </w:p>
    <w:p w14:paraId="5FC4F6AA"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小型廣告</w:t>
      </w:r>
    </w:p>
    <w:p w14:paraId="2237BF9C" w14:textId="77777777" w:rsidR="00974431"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講</w:t>
      </w:r>
      <w:r w:rsidR="000E3091" w:rsidRPr="00BE3C9C">
        <w:rPr>
          <w:rFonts w:ascii="Times New Roman" w:eastAsia="標楷體" w:hAnsi="Times New Roman" w:cs="Times New Roman"/>
          <w:kern w:val="0"/>
          <w:szCs w:val="24"/>
        </w:rPr>
        <w:t>台</w:t>
      </w:r>
    </w:p>
    <w:p w14:paraId="4FBE9412" w14:textId="77777777" w:rsidR="00974431"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橫幅</w:t>
      </w:r>
    </w:p>
    <w:p w14:paraId="5D434C8E" w14:textId="77777777" w:rsidR="00974431"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講</w:t>
      </w:r>
      <w:r w:rsidR="000E3091" w:rsidRPr="00BE3C9C">
        <w:rPr>
          <w:rFonts w:ascii="Times New Roman" w:eastAsia="標楷體" w:hAnsi="Times New Roman" w:cs="Times New Roman"/>
          <w:kern w:val="0"/>
          <w:szCs w:val="24"/>
        </w:rPr>
        <w:t>台</w:t>
      </w:r>
    </w:p>
    <w:p w14:paraId="79DCD181"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橫幅</w:t>
      </w:r>
    </w:p>
    <w:p w14:paraId="275E2D9D" w14:textId="77777777" w:rsidR="00E22517" w:rsidRDefault="00E22517">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63089B4D" w14:textId="77777777" w:rsidR="00E07E8F" w:rsidRPr="00BE3C9C" w:rsidRDefault="00E07E8F" w:rsidP="00E07E8F">
      <w:pPr>
        <w:rPr>
          <w:rFonts w:ascii="Times New Roman" w:eastAsia="標楷體" w:hAnsi="Times New Roman" w:cs="Times New Roman"/>
          <w:kern w:val="0"/>
          <w:szCs w:val="24"/>
        </w:rPr>
      </w:pPr>
    </w:p>
    <w:p w14:paraId="5C3ACCCF" w14:textId="77777777" w:rsidR="00E07E8F" w:rsidRPr="00BE3C9C" w:rsidRDefault="00E07E8F" w:rsidP="00E07E8F">
      <w:pPr>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附件</w:t>
      </w:r>
      <w:r w:rsidRPr="00BE3C9C">
        <w:rPr>
          <w:rFonts w:ascii="Times New Roman" w:eastAsia="標楷體" w:hAnsi="Times New Roman" w:cs="Times New Roman"/>
          <w:b/>
          <w:bCs/>
          <w:kern w:val="0"/>
          <w:szCs w:val="24"/>
        </w:rPr>
        <w:t xml:space="preserve"> 2 </w:t>
      </w:r>
      <w:r w:rsidRPr="00BE3C9C">
        <w:rPr>
          <w:rFonts w:ascii="Times New Roman" w:eastAsia="標楷體" w:hAnsi="Times New Roman" w:cs="Times New Roman"/>
          <w:b/>
          <w:bCs/>
          <w:kern w:val="0"/>
          <w:szCs w:val="24"/>
        </w:rPr>
        <w:t>圖片</w:t>
      </w:r>
    </w:p>
    <w:p w14:paraId="56D01A5B"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看</w:t>
      </w:r>
      <w:r w:rsidR="000E3091" w:rsidRPr="00BE3C9C">
        <w:rPr>
          <w:rFonts w:ascii="Times New Roman" w:eastAsia="標楷體" w:hAnsi="Times New Roman" w:cs="Times New Roman"/>
          <w:kern w:val="0"/>
          <w:szCs w:val="24"/>
        </w:rPr>
        <w:t>台</w:t>
      </w:r>
      <w:r w:rsidR="00AB6820" w:rsidRPr="00BE3C9C">
        <w:rPr>
          <w:rFonts w:ascii="Times New Roman" w:eastAsia="標楷體" w:hAnsi="Times New Roman" w:cs="Times New Roman"/>
          <w:kern w:val="0"/>
          <w:szCs w:val="24"/>
        </w:rPr>
        <w:t>布</w:t>
      </w:r>
      <w:r w:rsidR="00535EAD" w:rsidRPr="00BE3C9C">
        <w:rPr>
          <w:rFonts w:ascii="Times New Roman" w:eastAsia="標楷體" w:hAnsi="Times New Roman" w:cs="Times New Roman"/>
          <w:kern w:val="0"/>
          <w:szCs w:val="24"/>
        </w:rPr>
        <w:t>置</w:t>
      </w:r>
    </w:p>
    <w:p w14:paraId="08900A40"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抽籤橫幅</w:t>
      </w:r>
    </w:p>
    <w:p w14:paraId="18E5F006" w14:textId="77777777" w:rsidR="00974431"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抽籤橫幅</w:t>
      </w:r>
    </w:p>
    <w:p w14:paraId="4835E78D"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抽籤</w:t>
      </w:r>
    </w:p>
    <w:p w14:paraId="5700F01A" w14:textId="77777777" w:rsidR="00E22517" w:rsidRDefault="00E22517">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5A07F427" w14:textId="77777777" w:rsidR="00E07E8F" w:rsidRPr="00BE3C9C" w:rsidRDefault="00E07E8F" w:rsidP="00E07E8F">
      <w:pPr>
        <w:rPr>
          <w:rFonts w:ascii="Times New Roman" w:eastAsia="標楷體" w:hAnsi="Times New Roman" w:cs="Times New Roman"/>
          <w:kern w:val="0"/>
          <w:szCs w:val="24"/>
        </w:rPr>
      </w:pPr>
    </w:p>
    <w:p w14:paraId="7E2E6CC8" w14:textId="77777777" w:rsidR="00E07E8F" w:rsidRPr="00BE3C9C" w:rsidRDefault="00E07E8F" w:rsidP="00E07E8F">
      <w:pPr>
        <w:rPr>
          <w:rFonts w:ascii="Times New Roman" w:eastAsia="標楷體" w:hAnsi="Times New Roman" w:cs="Times New Roman"/>
          <w:kern w:val="0"/>
          <w:szCs w:val="24"/>
        </w:rPr>
      </w:pPr>
    </w:p>
    <w:p w14:paraId="56103515" w14:textId="77777777" w:rsidR="00E07E8F" w:rsidRPr="00BE3C9C" w:rsidRDefault="00E07E8F" w:rsidP="00E07E8F">
      <w:pPr>
        <w:rPr>
          <w:rFonts w:ascii="Times New Roman" w:eastAsia="標楷體" w:hAnsi="Times New Roman" w:cs="Times New Roman"/>
          <w:b/>
          <w:kern w:val="0"/>
          <w:szCs w:val="24"/>
        </w:rPr>
      </w:pPr>
      <w:r w:rsidRPr="00BE3C9C">
        <w:rPr>
          <w:rFonts w:ascii="Times New Roman" w:eastAsia="標楷體" w:hAnsi="Times New Roman" w:cs="Times New Roman"/>
          <w:b/>
          <w:bCs/>
          <w:kern w:val="0"/>
          <w:szCs w:val="24"/>
        </w:rPr>
        <w:t>附件</w:t>
      </w:r>
      <w:r w:rsidRPr="00BE3C9C">
        <w:rPr>
          <w:rFonts w:ascii="Times New Roman" w:eastAsia="標楷體" w:hAnsi="Times New Roman" w:cs="Times New Roman"/>
          <w:b/>
          <w:bCs/>
          <w:kern w:val="0"/>
          <w:szCs w:val="24"/>
        </w:rPr>
        <w:t xml:space="preserve"> 2 </w:t>
      </w:r>
      <w:r w:rsidRPr="00BE3C9C">
        <w:rPr>
          <w:rFonts w:ascii="Times New Roman" w:eastAsia="標楷體" w:hAnsi="Times New Roman" w:cs="Times New Roman"/>
          <w:b/>
          <w:bCs/>
          <w:kern w:val="0"/>
          <w:szCs w:val="24"/>
        </w:rPr>
        <w:t>圖片</w:t>
      </w:r>
    </w:p>
    <w:p w14:paraId="46D14D5B"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旗幟</w:t>
      </w:r>
    </w:p>
    <w:p w14:paraId="66917705"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東京的採訪區</w:t>
      </w:r>
    </w:p>
    <w:p w14:paraId="758FE849" w14:textId="77777777" w:rsidR="00974431"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柔道家入口</w:t>
      </w:r>
    </w:p>
    <w:p w14:paraId="2CCF20D2"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LED</w:t>
      </w:r>
      <w:r w:rsidRPr="00BE3C9C">
        <w:rPr>
          <w:rFonts w:ascii="Times New Roman" w:eastAsia="標楷體" w:hAnsi="Times New Roman" w:cs="Times New Roman"/>
          <w:kern w:val="0"/>
          <w:szCs w:val="24"/>
        </w:rPr>
        <w:t>覆蓋後方</w:t>
      </w:r>
    </w:p>
    <w:p w14:paraId="212AEC23" w14:textId="77777777" w:rsidR="00E22517" w:rsidRDefault="00E22517">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06B1B803" w14:textId="77777777" w:rsidR="00E07E8F" w:rsidRPr="00BE3C9C" w:rsidRDefault="00E07E8F" w:rsidP="00E07E8F">
      <w:pPr>
        <w:rPr>
          <w:rFonts w:ascii="Times New Roman" w:eastAsia="標楷體" w:hAnsi="Times New Roman" w:cs="Times New Roman"/>
          <w:kern w:val="0"/>
          <w:szCs w:val="24"/>
        </w:rPr>
      </w:pPr>
    </w:p>
    <w:p w14:paraId="6AECEE87" w14:textId="77777777" w:rsidR="00E07E8F" w:rsidRPr="00BE3C9C" w:rsidRDefault="00E07E8F" w:rsidP="00E07E8F">
      <w:pPr>
        <w:rPr>
          <w:rFonts w:ascii="Times New Roman" w:eastAsia="標楷體" w:hAnsi="Times New Roman" w:cs="Times New Roman"/>
          <w:b/>
          <w:kern w:val="0"/>
          <w:szCs w:val="24"/>
        </w:rPr>
      </w:pPr>
      <w:r w:rsidRPr="00BE3C9C">
        <w:rPr>
          <w:rFonts w:ascii="Times New Roman" w:eastAsia="標楷體" w:hAnsi="Times New Roman" w:cs="Times New Roman"/>
          <w:b/>
          <w:bCs/>
          <w:kern w:val="0"/>
          <w:szCs w:val="24"/>
        </w:rPr>
        <w:t>附件</w:t>
      </w:r>
      <w:r w:rsidRPr="00BE3C9C">
        <w:rPr>
          <w:rFonts w:ascii="Times New Roman" w:eastAsia="標楷體" w:hAnsi="Times New Roman" w:cs="Times New Roman"/>
          <w:b/>
          <w:bCs/>
          <w:kern w:val="0"/>
          <w:szCs w:val="24"/>
        </w:rPr>
        <w:t xml:space="preserve"> 2 </w:t>
      </w:r>
      <w:r w:rsidRPr="00BE3C9C">
        <w:rPr>
          <w:rFonts w:ascii="Times New Roman" w:eastAsia="標楷體" w:hAnsi="Times New Roman" w:cs="Times New Roman"/>
          <w:b/>
          <w:bCs/>
          <w:kern w:val="0"/>
          <w:szCs w:val="24"/>
        </w:rPr>
        <w:t>圖片</w:t>
      </w:r>
    </w:p>
    <w:p w14:paraId="1E87AE07"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LED</w:t>
      </w:r>
      <w:r w:rsidR="00974431" w:rsidRPr="00BE3C9C">
        <w:rPr>
          <w:rFonts w:ascii="Times New Roman" w:eastAsia="標楷體" w:hAnsi="Times New Roman" w:cs="Times New Roman"/>
          <w:kern w:val="0"/>
          <w:szCs w:val="24"/>
        </w:rPr>
        <w:t>看</w:t>
      </w:r>
      <w:r w:rsidR="000E3091" w:rsidRPr="00BE3C9C">
        <w:rPr>
          <w:rFonts w:ascii="Times New Roman" w:eastAsia="標楷體" w:hAnsi="Times New Roman" w:cs="Times New Roman"/>
          <w:kern w:val="0"/>
          <w:szCs w:val="24"/>
        </w:rPr>
        <w:t>台</w:t>
      </w:r>
      <w:r w:rsidRPr="00BE3C9C">
        <w:rPr>
          <w:rFonts w:ascii="Times New Roman" w:eastAsia="標楷體" w:hAnsi="Times New Roman" w:cs="Times New Roman"/>
          <w:kern w:val="0"/>
          <w:szCs w:val="24"/>
        </w:rPr>
        <w:t>橫幅</w:t>
      </w:r>
    </w:p>
    <w:p w14:paraId="562BF51E" w14:textId="77777777" w:rsidR="00974431"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輕量級決賽</w:t>
      </w:r>
    </w:p>
    <w:p w14:paraId="6F67710A"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記分板</w:t>
      </w:r>
      <w:r w:rsidRPr="00BE3C9C">
        <w:rPr>
          <w:rFonts w:ascii="Times New Roman" w:eastAsia="標楷體" w:hAnsi="Times New Roman" w:cs="Times New Roman"/>
          <w:kern w:val="0"/>
          <w:szCs w:val="24"/>
        </w:rPr>
        <w:t>LED</w:t>
      </w:r>
    </w:p>
    <w:p w14:paraId="6E68711C"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輕量級決賽</w:t>
      </w:r>
    </w:p>
    <w:p w14:paraId="37C82F57" w14:textId="77777777" w:rsidR="00E22517" w:rsidRDefault="00E22517">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15CCF34D" w14:textId="77777777" w:rsidR="00E07E8F" w:rsidRPr="00BE3C9C" w:rsidRDefault="00E07E8F" w:rsidP="00E07E8F">
      <w:pPr>
        <w:rPr>
          <w:rFonts w:ascii="Times New Roman" w:eastAsia="標楷體" w:hAnsi="Times New Roman" w:cs="Times New Roman"/>
          <w:kern w:val="0"/>
          <w:szCs w:val="24"/>
        </w:rPr>
      </w:pPr>
    </w:p>
    <w:p w14:paraId="729E8A84" w14:textId="77777777" w:rsidR="00E22517" w:rsidRDefault="00E22517" w:rsidP="00E07E8F">
      <w:pPr>
        <w:rPr>
          <w:rFonts w:ascii="Times New Roman" w:eastAsia="標楷體" w:hAnsi="Times New Roman" w:cs="Times New Roman"/>
          <w:b/>
          <w:bCs/>
          <w:kern w:val="0"/>
          <w:szCs w:val="24"/>
        </w:rPr>
      </w:pPr>
    </w:p>
    <w:p w14:paraId="4734D6F9" w14:textId="77777777" w:rsidR="00E07E8F" w:rsidRPr="00BE3C9C" w:rsidRDefault="00E07E8F" w:rsidP="00E07E8F">
      <w:pPr>
        <w:rPr>
          <w:rFonts w:ascii="Times New Roman" w:eastAsia="標楷體" w:hAnsi="Times New Roman" w:cs="Times New Roman"/>
          <w:b/>
          <w:kern w:val="0"/>
          <w:szCs w:val="24"/>
        </w:rPr>
      </w:pPr>
      <w:r w:rsidRPr="00BE3C9C">
        <w:rPr>
          <w:rFonts w:ascii="Times New Roman" w:eastAsia="標楷體" w:hAnsi="Times New Roman" w:cs="Times New Roman"/>
          <w:b/>
          <w:bCs/>
          <w:kern w:val="0"/>
          <w:szCs w:val="24"/>
        </w:rPr>
        <w:t>附件</w:t>
      </w:r>
      <w:r w:rsidRPr="00BE3C9C">
        <w:rPr>
          <w:rFonts w:ascii="Times New Roman" w:eastAsia="標楷體" w:hAnsi="Times New Roman" w:cs="Times New Roman"/>
          <w:b/>
          <w:bCs/>
          <w:kern w:val="0"/>
          <w:szCs w:val="24"/>
        </w:rPr>
        <w:t xml:space="preserve"> 2 </w:t>
      </w:r>
      <w:r w:rsidRPr="00BE3C9C">
        <w:rPr>
          <w:rFonts w:ascii="Times New Roman" w:eastAsia="標楷體" w:hAnsi="Times New Roman" w:cs="Times New Roman"/>
          <w:b/>
          <w:bCs/>
          <w:kern w:val="0"/>
          <w:szCs w:val="24"/>
        </w:rPr>
        <w:t>圖片</w:t>
      </w:r>
    </w:p>
    <w:p w14:paraId="5127F362" w14:textId="77777777" w:rsidR="00974431"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綜合區域橫幅</w:t>
      </w:r>
    </w:p>
    <w:p w14:paraId="04B0EA25"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綜合區域燈光</w:t>
      </w:r>
    </w:p>
    <w:p w14:paraId="1213445E"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電視展示橫幅</w:t>
      </w:r>
      <w:r w:rsidRPr="00BE3C9C">
        <w:rPr>
          <w:rFonts w:ascii="Times New Roman" w:eastAsia="標楷體" w:hAnsi="Times New Roman" w:cs="Times New Roman"/>
          <w:kern w:val="0"/>
          <w:szCs w:val="24"/>
        </w:rPr>
        <w:t xml:space="preserve"> 2</w:t>
      </w:r>
    </w:p>
    <w:p w14:paraId="08328319" w14:textId="77777777" w:rsidR="00E22517" w:rsidRDefault="00E22517">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14DC0B5C" w14:textId="77777777" w:rsidR="00711502" w:rsidRPr="00BE3C9C" w:rsidRDefault="00711502" w:rsidP="00E07E8F">
      <w:pPr>
        <w:rPr>
          <w:rFonts w:ascii="Times New Roman" w:eastAsia="標楷體" w:hAnsi="Times New Roman" w:cs="Times New Roman"/>
          <w:kern w:val="0"/>
          <w:szCs w:val="24"/>
        </w:rPr>
      </w:pPr>
    </w:p>
    <w:p w14:paraId="58AC8184" w14:textId="77777777" w:rsidR="00E07E8F" w:rsidRPr="00BE3C9C" w:rsidRDefault="00E07E8F" w:rsidP="00E07E8F">
      <w:pPr>
        <w:rPr>
          <w:rFonts w:ascii="Times New Roman" w:eastAsia="標楷體" w:hAnsi="Times New Roman" w:cs="Times New Roman"/>
          <w:b/>
          <w:kern w:val="0"/>
          <w:szCs w:val="24"/>
        </w:rPr>
      </w:pPr>
      <w:r w:rsidRPr="00BE3C9C">
        <w:rPr>
          <w:rFonts w:ascii="Times New Roman" w:eastAsia="標楷體" w:hAnsi="Times New Roman" w:cs="Times New Roman"/>
          <w:b/>
          <w:bCs/>
          <w:kern w:val="0"/>
          <w:szCs w:val="24"/>
        </w:rPr>
        <w:t>附件</w:t>
      </w:r>
      <w:r w:rsidRPr="00BE3C9C">
        <w:rPr>
          <w:rFonts w:ascii="Times New Roman" w:eastAsia="標楷體" w:hAnsi="Times New Roman" w:cs="Times New Roman"/>
          <w:b/>
          <w:bCs/>
          <w:kern w:val="0"/>
          <w:szCs w:val="24"/>
        </w:rPr>
        <w:t xml:space="preserve"> 2 </w:t>
      </w:r>
      <w:r w:rsidRPr="00BE3C9C">
        <w:rPr>
          <w:rFonts w:ascii="Times New Roman" w:eastAsia="標楷體" w:hAnsi="Times New Roman" w:cs="Times New Roman"/>
          <w:b/>
          <w:bCs/>
          <w:kern w:val="0"/>
          <w:szCs w:val="24"/>
        </w:rPr>
        <w:t>圖片</w:t>
      </w:r>
    </w:p>
    <w:p w14:paraId="6CF18E86"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旗幟</w:t>
      </w:r>
    </w:p>
    <w:p w14:paraId="09F5A843"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場地總覽</w:t>
      </w:r>
    </w:p>
    <w:p w14:paraId="3044D64D" w14:textId="77777777" w:rsidR="00E22517" w:rsidRDefault="00E22517">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5BDE1825" w14:textId="77777777" w:rsidR="00E07E8F" w:rsidRPr="00BE3C9C" w:rsidRDefault="00E07E8F" w:rsidP="00E07E8F">
      <w:pPr>
        <w:rPr>
          <w:rFonts w:ascii="Times New Roman" w:eastAsia="標楷體" w:hAnsi="Times New Roman" w:cs="Times New Roman"/>
          <w:kern w:val="0"/>
          <w:szCs w:val="24"/>
          <w:highlight w:val="yellow"/>
        </w:rPr>
      </w:pPr>
    </w:p>
    <w:p w14:paraId="72512AEA" w14:textId="77777777" w:rsidR="00E07E8F" w:rsidRPr="00BE3C9C" w:rsidRDefault="00E07E8F" w:rsidP="00E07E8F">
      <w:pPr>
        <w:rPr>
          <w:rFonts w:ascii="Times New Roman" w:eastAsia="標楷體" w:hAnsi="Times New Roman" w:cs="Times New Roman"/>
          <w:b/>
          <w:kern w:val="0"/>
          <w:szCs w:val="24"/>
        </w:rPr>
      </w:pPr>
      <w:r w:rsidRPr="00BE3C9C">
        <w:rPr>
          <w:rFonts w:ascii="Times New Roman" w:eastAsia="標楷體" w:hAnsi="Times New Roman" w:cs="Times New Roman"/>
          <w:b/>
          <w:bCs/>
          <w:kern w:val="0"/>
          <w:szCs w:val="24"/>
        </w:rPr>
        <w:t>附件</w:t>
      </w:r>
      <w:r w:rsidRPr="00BE3C9C">
        <w:rPr>
          <w:rFonts w:ascii="Times New Roman" w:eastAsia="標楷體" w:hAnsi="Times New Roman" w:cs="Times New Roman"/>
          <w:b/>
          <w:bCs/>
          <w:kern w:val="0"/>
          <w:szCs w:val="24"/>
        </w:rPr>
        <w:t xml:space="preserve"> 2 </w:t>
      </w:r>
      <w:r w:rsidRPr="00BE3C9C">
        <w:rPr>
          <w:rFonts w:ascii="Times New Roman" w:eastAsia="標楷體" w:hAnsi="Times New Roman" w:cs="Times New Roman"/>
          <w:b/>
          <w:bCs/>
          <w:kern w:val="0"/>
          <w:szCs w:val="24"/>
        </w:rPr>
        <w:t>圖片</w:t>
      </w:r>
    </w:p>
    <w:p w14:paraId="2EE84D4B"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錯誤頒獎橫幅</w:t>
      </w:r>
    </w:p>
    <w:p w14:paraId="20E9FA82"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錯誤抽籤橫幅</w:t>
      </w:r>
    </w:p>
    <w:p w14:paraId="4B3C12E9"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橫幅上標誌錯誤</w:t>
      </w:r>
    </w:p>
    <w:p w14:paraId="5AAE4BA3"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錯誤標誌不完整</w:t>
      </w:r>
    </w:p>
    <w:p w14:paraId="6B9881A1" w14:textId="77777777" w:rsidR="00E22517" w:rsidRDefault="00E22517">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54B20063" w14:textId="77777777" w:rsidR="00E07E8F" w:rsidRPr="00BE3C9C" w:rsidRDefault="00E07E8F" w:rsidP="00E07E8F">
      <w:pPr>
        <w:rPr>
          <w:rFonts w:ascii="Times New Roman" w:eastAsia="標楷體" w:hAnsi="Times New Roman" w:cs="Times New Roman"/>
          <w:kern w:val="0"/>
          <w:szCs w:val="24"/>
        </w:rPr>
      </w:pPr>
    </w:p>
    <w:p w14:paraId="4BC5BC64" w14:textId="77777777" w:rsidR="00E07E8F" w:rsidRDefault="00E07E8F" w:rsidP="00E07E8F">
      <w:pPr>
        <w:rPr>
          <w:rFonts w:ascii="Times New Roman" w:eastAsia="標楷體" w:hAnsi="Times New Roman" w:cs="Times New Roman"/>
          <w:b/>
          <w:bCs/>
          <w:kern w:val="0"/>
          <w:szCs w:val="24"/>
        </w:rPr>
      </w:pPr>
      <w:r w:rsidRPr="00BE3C9C">
        <w:rPr>
          <w:rFonts w:ascii="Times New Roman" w:eastAsia="標楷體" w:hAnsi="Times New Roman" w:cs="Times New Roman"/>
          <w:b/>
          <w:bCs/>
          <w:kern w:val="0"/>
          <w:szCs w:val="24"/>
        </w:rPr>
        <w:t>附件</w:t>
      </w:r>
      <w:r w:rsidRPr="00BE3C9C">
        <w:rPr>
          <w:rFonts w:ascii="Times New Roman" w:eastAsia="標楷體" w:hAnsi="Times New Roman" w:cs="Times New Roman"/>
          <w:b/>
          <w:bCs/>
          <w:kern w:val="0"/>
          <w:szCs w:val="24"/>
        </w:rPr>
        <w:t xml:space="preserve">2 </w:t>
      </w:r>
      <w:r w:rsidRPr="00BE3C9C">
        <w:rPr>
          <w:rFonts w:ascii="Times New Roman" w:eastAsia="標楷體" w:hAnsi="Times New Roman" w:cs="Times New Roman"/>
          <w:b/>
          <w:bCs/>
          <w:kern w:val="0"/>
          <w:szCs w:val="24"/>
        </w:rPr>
        <w:t>圖片</w:t>
      </w:r>
    </w:p>
    <w:p w14:paraId="7BD92DC7" w14:textId="77777777" w:rsidR="00E22517" w:rsidRPr="00BE3C9C" w:rsidRDefault="00E22517" w:rsidP="00E07E8F">
      <w:pPr>
        <w:rPr>
          <w:rFonts w:ascii="Times New Roman" w:eastAsia="標楷體" w:hAnsi="Times New Roman" w:cs="Times New Roman"/>
          <w:b/>
          <w:kern w:val="0"/>
          <w:szCs w:val="24"/>
        </w:rPr>
      </w:pPr>
    </w:p>
    <w:p w14:paraId="55BE293F"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錯誤標誌轉換</w:t>
      </w:r>
    </w:p>
    <w:p w14:paraId="7B413CC3"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錯誤綜合區域橫幅</w:t>
      </w:r>
    </w:p>
    <w:p w14:paraId="10C4EDBE"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錯誤綜合區域橫幅</w:t>
      </w:r>
    </w:p>
    <w:p w14:paraId="6DE150E3" w14:textId="77777777" w:rsidR="00E22517" w:rsidRDefault="00E22517">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77E8FD83" w14:textId="77777777" w:rsidR="00E07E8F" w:rsidRPr="00BE3C9C" w:rsidRDefault="00E07E8F" w:rsidP="00E07E8F">
      <w:pPr>
        <w:rPr>
          <w:rFonts w:ascii="Times New Roman" w:eastAsia="標楷體" w:hAnsi="Times New Roman" w:cs="Times New Roman"/>
          <w:kern w:val="0"/>
          <w:szCs w:val="24"/>
        </w:rPr>
      </w:pPr>
    </w:p>
    <w:p w14:paraId="40527DE8" w14:textId="77777777" w:rsidR="00E07E8F" w:rsidRPr="00BE3C9C" w:rsidRDefault="00E07E8F" w:rsidP="00E07E8F">
      <w:pPr>
        <w:rPr>
          <w:rFonts w:ascii="Times New Roman" w:eastAsia="標楷體" w:hAnsi="Times New Roman" w:cs="Times New Roman"/>
          <w:kern w:val="0"/>
          <w:szCs w:val="24"/>
        </w:rPr>
      </w:pPr>
    </w:p>
    <w:p w14:paraId="37B4F5BD" w14:textId="77777777" w:rsidR="00E07E8F" w:rsidRPr="00BE3C9C" w:rsidRDefault="00E07E8F" w:rsidP="00E07E8F">
      <w:pPr>
        <w:rPr>
          <w:rFonts w:ascii="Times New Roman" w:eastAsia="標楷體" w:hAnsi="Times New Roman" w:cs="Times New Roman"/>
          <w:b/>
          <w:bCs/>
          <w:kern w:val="0"/>
          <w:szCs w:val="24"/>
        </w:rPr>
      </w:pPr>
      <w:r w:rsidRPr="00BE3C9C">
        <w:rPr>
          <w:rFonts w:ascii="Times New Roman" w:eastAsia="標楷體" w:hAnsi="Times New Roman" w:cs="Times New Roman"/>
          <w:b/>
          <w:kern w:val="0"/>
          <w:szCs w:val="24"/>
        </w:rPr>
        <w:t>附件</w:t>
      </w:r>
      <w:r w:rsidRPr="00BE3C9C">
        <w:rPr>
          <w:rFonts w:ascii="Times New Roman" w:eastAsia="標楷體" w:hAnsi="Times New Roman" w:cs="Times New Roman"/>
          <w:b/>
          <w:kern w:val="0"/>
          <w:szCs w:val="24"/>
        </w:rPr>
        <w:t xml:space="preserve"> 3 </w:t>
      </w:r>
      <w:r w:rsidRPr="00BE3C9C">
        <w:rPr>
          <w:rFonts w:ascii="Times New Roman" w:eastAsia="標楷體" w:hAnsi="Times New Roman" w:cs="Times New Roman"/>
          <w:b/>
          <w:kern w:val="0"/>
          <w:szCs w:val="24"/>
        </w:rPr>
        <w:t>訪問考察清單</w:t>
      </w:r>
    </w:p>
    <w:tbl>
      <w:tblPr>
        <w:tblStyle w:val="af1"/>
        <w:tblW w:w="10173" w:type="dxa"/>
        <w:tblLook w:val="04A0" w:firstRow="1" w:lastRow="0" w:firstColumn="1" w:lastColumn="0" w:noHBand="0" w:noVBand="1"/>
      </w:tblPr>
      <w:tblGrid>
        <w:gridCol w:w="2090"/>
        <w:gridCol w:w="2090"/>
        <w:gridCol w:w="5426"/>
        <w:gridCol w:w="567"/>
      </w:tblGrid>
      <w:tr w:rsidR="00E07E8F" w:rsidRPr="00BE3C9C" w14:paraId="0E96C671" w14:textId="77777777" w:rsidTr="00E07E8F">
        <w:tc>
          <w:tcPr>
            <w:tcW w:w="2090" w:type="dxa"/>
            <w:vMerge w:val="restart"/>
          </w:tcPr>
          <w:p w14:paraId="34441FF0"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場地</w:t>
            </w:r>
          </w:p>
        </w:tc>
        <w:tc>
          <w:tcPr>
            <w:tcW w:w="2090" w:type="dxa"/>
          </w:tcPr>
          <w:p w14:paraId="348A1095" w14:textId="77777777" w:rsidR="00E07E8F" w:rsidRPr="00BE3C9C" w:rsidRDefault="00FB009A"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認證</w:t>
            </w:r>
            <w:r w:rsidR="00E07E8F" w:rsidRPr="00BE3C9C">
              <w:rPr>
                <w:rFonts w:ascii="Times New Roman" w:eastAsia="標楷體" w:hAnsi="Times New Roman" w:cs="Times New Roman"/>
                <w:kern w:val="0"/>
                <w:szCs w:val="24"/>
              </w:rPr>
              <w:t>室</w:t>
            </w:r>
          </w:p>
        </w:tc>
        <w:tc>
          <w:tcPr>
            <w:tcW w:w="5426" w:type="dxa"/>
          </w:tcPr>
          <w:p w14:paraId="2FAAE82A" w14:textId="3303D91E" w:rsidR="00E07E8F" w:rsidRPr="00BE3C9C" w:rsidRDefault="00E07E8F" w:rsidP="00E07E8F">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必須使用國際柔道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）系統</w:t>
            </w:r>
          </w:p>
          <w:p w14:paraId="4A996A66"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必須位於飯店（或類似場所），不可在運動場內</w:t>
            </w:r>
          </w:p>
        </w:tc>
        <w:tc>
          <w:tcPr>
            <w:tcW w:w="567" w:type="dxa"/>
          </w:tcPr>
          <w:p w14:paraId="7A93AE68" w14:textId="77777777" w:rsidR="00E07E8F" w:rsidRPr="00BE3C9C" w:rsidRDefault="00E07E8F" w:rsidP="00E07E8F">
            <w:pPr>
              <w:rPr>
                <w:rFonts w:ascii="Times New Roman" w:eastAsia="標楷體" w:hAnsi="Times New Roman" w:cs="Times New Roman"/>
                <w:kern w:val="0"/>
                <w:szCs w:val="24"/>
              </w:rPr>
            </w:pPr>
          </w:p>
        </w:tc>
      </w:tr>
      <w:tr w:rsidR="00E07E8F" w:rsidRPr="00BE3C9C" w14:paraId="571D5D98" w14:textId="77777777" w:rsidTr="00E07E8F">
        <w:tc>
          <w:tcPr>
            <w:tcW w:w="2090" w:type="dxa"/>
            <w:vMerge/>
          </w:tcPr>
          <w:p w14:paraId="49479DDD" w14:textId="77777777" w:rsidR="00E07E8F" w:rsidRPr="00BE3C9C" w:rsidRDefault="00E07E8F" w:rsidP="00E07E8F">
            <w:pPr>
              <w:rPr>
                <w:rFonts w:ascii="Times New Roman" w:eastAsia="標楷體" w:hAnsi="Times New Roman" w:cs="Times New Roman"/>
                <w:kern w:val="0"/>
                <w:szCs w:val="24"/>
              </w:rPr>
            </w:pPr>
          </w:p>
        </w:tc>
        <w:tc>
          <w:tcPr>
            <w:tcW w:w="2090" w:type="dxa"/>
          </w:tcPr>
          <w:p w14:paraId="5B8005B2"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抽籤室</w:t>
            </w:r>
          </w:p>
        </w:tc>
        <w:tc>
          <w:tcPr>
            <w:tcW w:w="5426" w:type="dxa"/>
          </w:tcPr>
          <w:p w14:paraId="59675268"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委派在同一飯店內較理想</w:t>
            </w:r>
          </w:p>
        </w:tc>
        <w:tc>
          <w:tcPr>
            <w:tcW w:w="567" w:type="dxa"/>
          </w:tcPr>
          <w:p w14:paraId="6BD14A54" w14:textId="77777777" w:rsidR="00E07E8F" w:rsidRPr="00BE3C9C" w:rsidRDefault="00E07E8F" w:rsidP="00E07E8F">
            <w:pPr>
              <w:rPr>
                <w:rFonts w:ascii="Times New Roman" w:eastAsia="標楷體" w:hAnsi="Times New Roman" w:cs="Times New Roman"/>
                <w:szCs w:val="24"/>
              </w:rPr>
            </w:pPr>
          </w:p>
        </w:tc>
      </w:tr>
      <w:tr w:rsidR="00E07E8F" w:rsidRPr="00BE3C9C" w14:paraId="136212BD" w14:textId="77777777" w:rsidTr="00E07E8F">
        <w:tc>
          <w:tcPr>
            <w:tcW w:w="2090" w:type="dxa"/>
            <w:vMerge/>
          </w:tcPr>
          <w:p w14:paraId="1C9C6B69" w14:textId="77777777" w:rsidR="00E07E8F" w:rsidRPr="00BE3C9C" w:rsidRDefault="00E07E8F" w:rsidP="00E07E8F">
            <w:pPr>
              <w:rPr>
                <w:rFonts w:ascii="Times New Roman" w:eastAsia="標楷體" w:hAnsi="Times New Roman" w:cs="Times New Roman"/>
                <w:kern w:val="0"/>
                <w:szCs w:val="24"/>
              </w:rPr>
            </w:pPr>
          </w:p>
        </w:tc>
        <w:tc>
          <w:tcPr>
            <w:tcW w:w="2090" w:type="dxa"/>
          </w:tcPr>
          <w:p w14:paraId="37D150CB"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測量室</w:t>
            </w:r>
          </w:p>
        </w:tc>
        <w:tc>
          <w:tcPr>
            <w:tcW w:w="5426" w:type="dxa"/>
          </w:tcPr>
          <w:p w14:paraId="741557AE" w14:textId="77777777" w:rsidR="00E07E8F" w:rsidRPr="00BE3C9C" w:rsidRDefault="00E07E8F" w:rsidP="00E07E8F">
            <w:pPr>
              <w:rPr>
                <w:rFonts w:ascii="Times New Roman" w:eastAsia="標楷體" w:hAnsi="Times New Roman" w:cs="Times New Roman"/>
                <w:kern w:val="0"/>
                <w:szCs w:val="24"/>
              </w:rPr>
            </w:pPr>
          </w:p>
        </w:tc>
        <w:tc>
          <w:tcPr>
            <w:tcW w:w="567" w:type="dxa"/>
          </w:tcPr>
          <w:p w14:paraId="71D1A98A" w14:textId="77777777" w:rsidR="00E07E8F" w:rsidRPr="00BE3C9C" w:rsidRDefault="00E07E8F" w:rsidP="00E07E8F">
            <w:pPr>
              <w:rPr>
                <w:rFonts w:ascii="Times New Roman" w:eastAsia="標楷體" w:hAnsi="Times New Roman" w:cs="Times New Roman"/>
                <w:szCs w:val="24"/>
              </w:rPr>
            </w:pPr>
          </w:p>
        </w:tc>
      </w:tr>
      <w:tr w:rsidR="00E07E8F" w:rsidRPr="00BE3C9C" w14:paraId="133DC3BE" w14:textId="77777777" w:rsidTr="00E07E8F">
        <w:tc>
          <w:tcPr>
            <w:tcW w:w="2090" w:type="dxa"/>
            <w:vMerge/>
          </w:tcPr>
          <w:p w14:paraId="34759D06" w14:textId="77777777" w:rsidR="00E07E8F" w:rsidRPr="00BE3C9C" w:rsidRDefault="00E07E8F" w:rsidP="00E07E8F">
            <w:pPr>
              <w:rPr>
                <w:rFonts w:ascii="Times New Roman" w:eastAsia="標楷體" w:hAnsi="Times New Roman" w:cs="Times New Roman"/>
                <w:kern w:val="0"/>
                <w:szCs w:val="24"/>
              </w:rPr>
            </w:pPr>
          </w:p>
        </w:tc>
        <w:tc>
          <w:tcPr>
            <w:tcW w:w="2090" w:type="dxa"/>
          </w:tcPr>
          <w:p w14:paraId="1F15CA25"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訓練場地</w:t>
            </w:r>
          </w:p>
        </w:tc>
        <w:tc>
          <w:tcPr>
            <w:tcW w:w="5426" w:type="dxa"/>
          </w:tcPr>
          <w:p w14:paraId="21F8B48D" w14:textId="77777777" w:rsidR="00E07E8F" w:rsidRPr="00BE3C9C" w:rsidRDefault="00E07E8F" w:rsidP="00E07E8F">
            <w:pPr>
              <w:rPr>
                <w:rFonts w:ascii="Times New Roman" w:eastAsia="標楷體" w:hAnsi="Times New Roman" w:cs="Times New Roman"/>
                <w:kern w:val="0"/>
                <w:szCs w:val="24"/>
              </w:rPr>
            </w:pPr>
          </w:p>
        </w:tc>
        <w:tc>
          <w:tcPr>
            <w:tcW w:w="567" w:type="dxa"/>
          </w:tcPr>
          <w:p w14:paraId="5D334728" w14:textId="77777777" w:rsidR="00E07E8F" w:rsidRPr="00BE3C9C" w:rsidRDefault="00E07E8F" w:rsidP="00E07E8F">
            <w:pPr>
              <w:rPr>
                <w:rFonts w:ascii="Times New Roman" w:eastAsia="標楷體" w:hAnsi="Times New Roman" w:cs="Times New Roman"/>
                <w:szCs w:val="24"/>
              </w:rPr>
            </w:pPr>
          </w:p>
        </w:tc>
      </w:tr>
      <w:tr w:rsidR="00E07E8F" w:rsidRPr="00BE3C9C" w14:paraId="4788DF89" w14:textId="77777777" w:rsidTr="00E07E8F">
        <w:tc>
          <w:tcPr>
            <w:tcW w:w="2090" w:type="dxa"/>
            <w:vMerge/>
          </w:tcPr>
          <w:p w14:paraId="438B0D51" w14:textId="77777777" w:rsidR="00E07E8F" w:rsidRPr="00BE3C9C" w:rsidRDefault="00E07E8F" w:rsidP="00E07E8F">
            <w:pPr>
              <w:rPr>
                <w:rFonts w:ascii="Times New Roman" w:eastAsia="標楷體" w:hAnsi="Times New Roman" w:cs="Times New Roman"/>
                <w:kern w:val="0"/>
                <w:szCs w:val="24"/>
              </w:rPr>
            </w:pPr>
          </w:p>
        </w:tc>
        <w:tc>
          <w:tcPr>
            <w:tcW w:w="2090" w:type="dxa"/>
            <w:vMerge w:val="restart"/>
          </w:tcPr>
          <w:p w14:paraId="488AA63B"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競賽場地</w:t>
            </w:r>
          </w:p>
        </w:tc>
        <w:tc>
          <w:tcPr>
            <w:tcW w:w="5426" w:type="dxa"/>
          </w:tcPr>
          <w:p w14:paraId="0A17FC0E" w14:textId="77777777" w:rsidR="00E07E8F" w:rsidRPr="00BE3C9C" w:rsidRDefault="00E07E8F" w:rsidP="00E07E8F">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尺寸與</w:t>
            </w:r>
            <w:r w:rsidR="00AB6820" w:rsidRPr="00BE3C9C">
              <w:rPr>
                <w:rFonts w:ascii="Times New Roman" w:eastAsia="標楷體" w:hAnsi="Times New Roman" w:cs="Times New Roman"/>
                <w:kern w:val="0"/>
                <w:szCs w:val="24"/>
              </w:rPr>
              <w:t>布</w:t>
            </w:r>
            <w:r w:rsidRPr="00BE3C9C">
              <w:rPr>
                <w:rFonts w:ascii="Times New Roman" w:eastAsia="標楷體" w:hAnsi="Times New Roman" w:cs="Times New Roman"/>
                <w:kern w:val="0"/>
                <w:szCs w:val="24"/>
              </w:rPr>
              <w:t>局</w:t>
            </w:r>
          </w:p>
        </w:tc>
        <w:tc>
          <w:tcPr>
            <w:tcW w:w="567" w:type="dxa"/>
          </w:tcPr>
          <w:p w14:paraId="552D57A9" w14:textId="77777777" w:rsidR="00E07E8F" w:rsidRPr="00BE3C9C" w:rsidRDefault="00E07E8F" w:rsidP="00E07E8F">
            <w:pPr>
              <w:rPr>
                <w:rFonts w:ascii="Times New Roman" w:eastAsia="標楷體" w:hAnsi="Times New Roman" w:cs="Times New Roman"/>
                <w:szCs w:val="24"/>
              </w:rPr>
            </w:pPr>
          </w:p>
        </w:tc>
      </w:tr>
      <w:tr w:rsidR="00E07E8F" w:rsidRPr="00BE3C9C" w14:paraId="530CAC9B" w14:textId="77777777" w:rsidTr="00E07E8F">
        <w:tc>
          <w:tcPr>
            <w:tcW w:w="2090" w:type="dxa"/>
            <w:vMerge/>
          </w:tcPr>
          <w:p w14:paraId="68F46F3F" w14:textId="77777777" w:rsidR="00E07E8F" w:rsidRPr="00BE3C9C" w:rsidRDefault="00E07E8F" w:rsidP="00E07E8F">
            <w:pPr>
              <w:rPr>
                <w:rFonts w:ascii="Times New Roman" w:eastAsia="標楷體" w:hAnsi="Times New Roman" w:cs="Times New Roman"/>
                <w:kern w:val="0"/>
                <w:szCs w:val="24"/>
              </w:rPr>
            </w:pPr>
          </w:p>
        </w:tc>
        <w:tc>
          <w:tcPr>
            <w:tcW w:w="2090" w:type="dxa"/>
            <w:vMerge/>
          </w:tcPr>
          <w:p w14:paraId="045CB3FC" w14:textId="77777777" w:rsidR="00E07E8F" w:rsidRPr="00BE3C9C" w:rsidRDefault="00E07E8F" w:rsidP="00E07E8F">
            <w:pPr>
              <w:rPr>
                <w:rFonts w:ascii="Times New Roman" w:eastAsia="標楷體" w:hAnsi="Times New Roman" w:cs="Times New Roman"/>
                <w:kern w:val="0"/>
                <w:szCs w:val="24"/>
              </w:rPr>
            </w:pPr>
          </w:p>
        </w:tc>
        <w:tc>
          <w:tcPr>
            <w:tcW w:w="5426" w:type="dxa"/>
          </w:tcPr>
          <w:p w14:paraId="737173D4" w14:textId="77777777" w:rsidR="00E07E8F" w:rsidRPr="00BE3C9C" w:rsidRDefault="00E07E8F" w:rsidP="00E07E8F">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場地規劃</w:t>
            </w:r>
          </w:p>
        </w:tc>
        <w:tc>
          <w:tcPr>
            <w:tcW w:w="567" w:type="dxa"/>
          </w:tcPr>
          <w:p w14:paraId="62758F70" w14:textId="77777777" w:rsidR="00E07E8F" w:rsidRPr="00BE3C9C" w:rsidRDefault="00E07E8F" w:rsidP="00E07E8F">
            <w:pPr>
              <w:rPr>
                <w:rFonts w:ascii="Times New Roman" w:eastAsia="標楷體" w:hAnsi="Times New Roman" w:cs="Times New Roman"/>
                <w:szCs w:val="24"/>
              </w:rPr>
            </w:pPr>
          </w:p>
        </w:tc>
      </w:tr>
      <w:tr w:rsidR="00E07E8F" w:rsidRPr="00BE3C9C" w14:paraId="019C062C" w14:textId="77777777" w:rsidTr="00E07E8F">
        <w:tc>
          <w:tcPr>
            <w:tcW w:w="2090" w:type="dxa"/>
            <w:vMerge/>
          </w:tcPr>
          <w:p w14:paraId="284685E2" w14:textId="77777777" w:rsidR="00E07E8F" w:rsidRPr="00BE3C9C" w:rsidRDefault="00E07E8F" w:rsidP="00E07E8F">
            <w:pPr>
              <w:rPr>
                <w:rFonts w:ascii="Times New Roman" w:eastAsia="標楷體" w:hAnsi="Times New Roman" w:cs="Times New Roman"/>
                <w:kern w:val="0"/>
                <w:szCs w:val="24"/>
              </w:rPr>
            </w:pPr>
          </w:p>
        </w:tc>
        <w:tc>
          <w:tcPr>
            <w:tcW w:w="2090" w:type="dxa"/>
            <w:vMerge/>
          </w:tcPr>
          <w:p w14:paraId="348B0532" w14:textId="77777777" w:rsidR="00E07E8F" w:rsidRPr="00BE3C9C" w:rsidRDefault="00E07E8F" w:rsidP="00E07E8F">
            <w:pPr>
              <w:rPr>
                <w:rFonts w:ascii="Times New Roman" w:eastAsia="標楷體" w:hAnsi="Times New Roman" w:cs="Times New Roman"/>
                <w:kern w:val="0"/>
                <w:szCs w:val="24"/>
              </w:rPr>
            </w:pPr>
          </w:p>
        </w:tc>
        <w:tc>
          <w:tcPr>
            <w:tcW w:w="5426" w:type="dxa"/>
          </w:tcPr>
          <w:p w14:paraId="54531DB0" w14:textId="77777777" w:rsidR="00E07E8F" w:rsidRPr="00BE3C9C" w:rsidRDefault="00E07E8F" w:rsidP="00E07E8F">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考慮觀眾視線的詳細運動場設計</w:t>
            </w:r>
          </w:p>
        </w:tc>
        <w:tc>
          <w:tcPr>
            <w:tcW w:w="567" w:type="dxa"/>
          </w:tcPr>
          <w:p w14:paraId="13A6D091" w14:textId="77777777" w:rsidR="00E07E8F" w:rsidRPr="00BE3C9C" w:rsidRDefault="00E07E8F" w:rsidP="00E07E8F">
            <w:pPr>
              <w:rPr>
                <w:rFonts w:ascii="Times New Roman" w:eastAsia="標楷體" w:hAnsi="Times New Roman" w:cs="Times New Roman"/>
                <w:szCs w:val="24"/>
              </w:rPr>
            </w:pPr>
          </w:p>
        </w:tc>
      </w:tr>
      <w:tr w:rsidR="00E07E8F" w:rsidRPr="00BE3C9C" w14:paraId="39C02372" w14:textId="77777777" w:rsidTr="00E07E8F">
        <w:tc>
          <w:tcPr>
            <w:tcW w:w="2090" w:type="dxa"/>
            <w:vMerge/>
          </w:tcPr>
          <w:p w14:paraId="59A58200" w14:textId="77777777" w:rsidR="00E07E8F" w:rsidRPr="00BE3C9C" w:rsidRDefault="00E07E8F" w:rsidP="00E07E8F">
            <w:pPr>
              <w:rPr>
                <w:rFonts w:ascii="Times New Roman" w:eastAsia="標楷體" w:hAnsi="Times New Roman" w:cs="Times New Roman"/>
                <w:kern w:val="0"/>
                <w:szCs w:val="24"/>
              </w:rPr>
            </w:pPr>
          </w:p>
        </w:tc>
        <w:tc>
          <w:tcPr>
            <w:tcW w:w="2090" w:type="dxa"/>
            <w:vMerge/>
          </w:tcPr>
          <w:p w14:paraId="3D7926CC" w14:textId="77777777" w:rsidR="00E07E8F" w:rsidRPr="00BE3C9C" w:rsidRDefault="00E07E8F" w:rsidP="00E07E8F">
            <w:pPr>
              <w:rPr>
                <w:rFonts w:ascii="Times New Roman" w:eastAsia="標楷體" w:hAnsi="Times New Roman" w:cs="Times New Roman"/>
                <w:kern w:val="0"/>
                <w:szCs w:val="24"/>
              </w:rPr>
            </w:pPr>
          </w:p>
        </w:tc>
        <w:tc>
          <w:tcPr>
            <w:tcW w:w="5426" w:type="dxa"/>
          </w:tcPr>
          <w:p w14:paraId="6BD23B85" w14:textId="77777777" w:rsidR="00E07E8F" w:rsidRPr="00BE3C9C" w:rsidRDefault="00312883" w:rsidP="00E07E8F">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熱身</w:t>
            </w:r>
            <w:r w:rsidR="00E07E8F" w:rsidRPr="00BE3C9C">
              <w:rPr>
                <w:rFonts w:ascii="Times New Roman" w:eastAsia="標楷體" w:hAnsi="Times New Roman" w:cs="Times New Roman"/>
                <w:kern w:val="0"/>
                <w:szCs w:val="24"/>
              </w:rPr>
              <w:t>區域</w:t>
            </w:r>
          </w:p>
        </w:tc>
        <w:tc>
          <w:tcPr>
            <w:tcW w:w="567" w:type="dxa"/>
          </w:tcPr>
          <w:p w14:paraId="7B424E3B" w14:textId="77777777" w:rsidR="00E07E8F" w:rsidRPr="00BE3C9C" w:rsidRDefault="00E07E8F" w:rsidP="00E07E8F">
            <w:pPr>
              <w:rPr>
                <w:rFonts w:ascii="Times New Roman" w:eastAsia="標楷體" w:hAnsi="Times New Roman" w:cs="Times New Roman"/>
                <w:szCs w:val="24"/>
              </w:rPr>
            </w:pPr>
          </w:p>
        </w:tc>
      </w:tr>
      <w:tr w:rsidR="00E07E8F" w:rsidRPr="00BE3C9C" w14:paraId="6DE134FF" w14:textId="77777777" w:rsidTr="00E07E8F">
        <w:tc>
          <w:tcPr>
            <w:tcW w:w="2090" w:type="dxa"/>
            <w:vMerge/>
          </w:tcPr>
          <w:p w14:paraId="1B1CA98D" w14:textId="77777777" w:rsidR="00E07E8F" w:rsidRPr="00BE3C9C" w:rsidRDefault="00E07E8F" w:rsidP="00E07E8F">
            <w:pPr>
              <w:rPr>
                <w:rFonts w:ascii="Times New Roman" w:eastAsia="標楷體" w:hAnsi="Times New Roman" w:cs="Times New Roman"/>
                <w:kern w:val="0"/>
                <w:szCs w:val="24"/>
              </w:rPr>
            </w:pPr>
          </w:p>
        </w:tc>
        <w:tc>
          <w:tcPr>
            <w:tcW w:w="2090" w:type="dxa"/>
            <w:vMerge/>
          </w:tcPr>
          <w:p w14:paraId="35A15799" w14:textId="77777777" w:rsidR="00E07E8F" w:rsidRPr="00BE3C9C" w:rsidRDefault="00E07E8F" w:rsidP="00E07E8F">
            <w:pPr>
              <w:rPr>
                <w:rFonts w:ascii="Times New Roman" w:eastAsia="標楷體" w:hAnsi="Times New Roman" w:cs="Times New Roman"/>
                <w:kern w:val="0"/>
                <w:szCs w:val="24"/>
              </w:rPr>
            </w:pPr>
          </w:p>
        </w:tc>
        <w:tc>
          <w:tcPr>
            <w:tcW w:w="5426" w:type="dxa"/>
          </w:tcPr>
          <w:p w14:paraId="09AA461A" w14:textId="77777777" w:rsidR="00E07E8F" w:rsidRPr="00BE3C9C" w:rsidRDefault="00EA69B5" w:rsidP="00E07E8F">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柔道服</w:t>
            </w:r>
            <w:r w:rsidR="00E07E8F" w:rsidRPr="00BE3C9C">
              <w:rPr>
                <w:rFonts w:ascii="Times New Roman" w:eastAsia="標楷體" w:hAnsi="Times New Roman" w:cs="Times New Roman"/>
                <w:kern w:val="0"/>
                <w:szCs w:val="24"/>
              </w:rPr>
              <w:t>控管區域（縫補服務）</w:t>
            </w:r>
          </w:p>
        </w:tc>
        <w:tc>
          <w:tcPr>
            <w:tcW w:w="567" w:type="dxa"/>
          </w:tcPr>
          <w:p w14:paraId="64500BCA" w14:textId="77777777" w:rsidR="00E07E8F" w:rsidRPr="00BE3C9C" w:rsidRDefault="00E07E8F" w:rsidP="00E07E8F">
            <w:pPr>
              <w:rPr>
                <w:rFonts w:ascii="Times New Roman" w:eastAsia="標楷體" w:hAnsi="Times New Roman" w:cs="Times New Roman"/>
                <w:szCs w:val="24"/>
              </w:rPr>
            </w:pPr>
          </w:p>
        </w:tc>
      </w:tr>
      <w:tr w:rsidR="00E07E8F" w:rsidRPr="00BE3C9C" w14:paraId="5B06297F" w14:textId="77777777" w:rsidTr="00E07E8F">
        <w:tc>
          <w:tcPr>
            <w:tcW w:w="2090" w:type="dxa"/>
            <w:vMerge/>
          </w:tcPr>
          <w:p w14:paraId="73BB1B10" w14:textId="77777777" w:rsidR="00E07E8F" w:rsidRPr="00BE3C9C" w:rsidRDefault="00E07E8F" w:rsidP="00E07E8F">
            <w:pPr>
              <w:rPr>
                <w:rFonts w:ascii="Times New Roman" w:eastAsia="標楷體" w:hAnsi="Times New Roman" w:cs="Times New Roman"/>
                <w:kern w:val="0"/>
                <w:szCs w:val="24"/>
              </w:rPr>
            </w:pPr>
          </w:p>
        </w:tc>
        <w:tc>
          <w:tcPr>
            <w:tcW w:w="2090" w:type="dxa"/>
            <w:vMerge/>
          </w:tcPr>
          <w:p w14:paraId="6C0A1B89" w14:textId="77777777" w:rsidR="00E07E8F" w:rsidRPr="00BE3C9C" w:rsidRDefault="00E07E8F" w:rsidP="00E07E8F">
            <w:pPr>
              <w:rPr>
                <w:rFonts w:ascii="Times New Roman" w:eastAsia="標楷體" w:hAnsi="Times New Roman" w:cs="Times New Roman"/>
                <w:kern w:val="0"/>
                <w:szCs w:val="24"/>
              </w:rPr>
            </w:pPr>
          </w:p>
        </w:tc>
        <w:tc>
          <w:tcPr>
            <w:tcW w:w="5426" w:type="dxa"/>
          </w:tcPr>
          <w:p w14:paraId="5ACF582B" w14:textId="77777777" w:rsidR="00E07E8F" w:rsidRPr="00BE3C9C" w:rsidRDefault="00E07E8F" w:rsidP="00E07E8F">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網路串流工作室</w:t>
            </w:r>
          </w:p>
        </w:tc>
        <w:tc>
          <w:tcPr>
            <w:tcW w:w="567" w:type="dxa"/>
          </w:tcPr>
          <w:p w14:paraId="5F765E22" w14:textId="77777777" w:rsidR="00E07E8F" w:rsidRPr="00BE3C9C" w:rsidRDefault="00E07E8F" w:rsidP="00E07E8F">
            <w:pPr>
              <w:rPr>
                <w:rFonts w:ascii="Times New Roman" w:eastAsia="標楷體" w:hAnsi="Times New Roman" w:cs="Times New Roman"/>
                <w:szCs w:val="24"/>
              </w:rPr>
            </w:pPr>
          </w:p>
        </w:tc>
      </w:tr>
      <w:tr w:rsidR="00E07E8F" w:rsidRPr="00BE3C9C" w14:paraId="5258B5C1" w14:textId="77777777" w:rsidTr="00E07E8F">
        <w:tc>
          <w:tcPr>
            <w:tcW w:w="2090" w:type="dxa"/>
            <w:vMerge/>
          </w:tcPr>
          <w:p w14:paraId="1672E39A" w14:textId="77777777" w:rsidR="00E07E8F" w:rsidRPr="00BE3C9C" w:rsidRDefault="00E07E8F" w:rsidP="00E07E8F">
            <w:pPr>
              <w:rPr>
                <w:rFonts w:ascii="Times New Roman" w:eastAsia="標楷體" w:hAnsi="Times New Roman" w:cs="Times New Roman"/>
                <w:kern w:val="0"/>
                <w:szCs w:val="24"/>
              </w:rPr>
            </w:pPr>
          </w:p>
        </w:tc>
        <w:tc>
          <w:tcPr>
            <w:tcW w:w="2090" w:type="dxa"/>
            <w:vMerge/>
          </w:tcPr>
          <w:p w14:paraId="50924517" w14:textId="77777777" w:rsidR="00E07E8F" w:rsidRPr="00BE3C9C" w:rsidRDefault="00E07E8F" w:rsidP="00E07E8F">
            <w:pPr>
              <w:rPr>
                <w:rFonts w:ascii="Times New Roman" w:eastAsia="標楷體" w:hAnsi="Times New Roman" w:cs="Times New Roman"/>
                <w:kern w:val="0"/>
                <w:szCs w:val="24"/>
              </w:rPr>
            </w:pPr>
          </w:p>
        </w:tc>
        <w:tc>
          <w:tcPr>
            <w:tcW w:w="5426" w:type="dxa"/>
          </w:tcPr>
          <w:p w14:paraId="16715B66" w14:textId="77777777" w:rsidR="00E07E8F" w:rsidRPr="00BE3C9C" w:rsidRDefault="00E07E8F" w:rsidP="00E07E8F">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運動員入口</w:t>
            </w:r>
          </w:p>
        </w:tc>
        <w:tc>
          <w:tcPr>
            <w:tcW w:w="567" w:type="dxa"/>
          </w:tcPr>
          <w:p w14:paraId="15CC1BF1" w14:textId="77777777" w:rsidR="00E07E8F" w:rsidRPr="00BE3C9C" w:rsidRDefault="00E07E8F" w:rsidP="00E07E8F">
            <w:pPr>
              <w:rPr>
                <w:rFonts w:ascii="Times New Roman" w:eastAsia="標楷體" w:hAnsi="Times New Roman" w:cs="Times New Roman"/>
                <w:szCs w:val="24"/>
              </w:rPr>
            </w:pPr>
          </w:p>
        </w:tc>
      </w:tr>
      <w:tr w:rsidR="00E07E8F" w:rsidRPr="00BE3C9C" w14:paraId="3E870A5A" w14:textId="77777777" w:rsidTr="00E07E8F">
        <w:tc>
          <w:tcPr>
            <w:tcW w:w="2090" w:type="dxa"/>
            <w:vMerge/>
          </w:tcPr>
          <w:p w14:paraId="304198B6" w14:textId="77777777" w:rsidR="00E07E8F" w:rsidRPr="00BE3C9C" w:rsidRDefault="00E07E8F" w:rsidP="00E07E8F">
            <w:pPr>
              <w:rPr>
                <w:rFonts w:ascii="Times New Roman" w:eastAsia="標楷體" w:hAnsi="Times New Roman" w:cs="Times New Roman"/>
                <w:kern w:val="0"/>
                <w:szCs w:val="24"/>
              </w:rPr>
            </w:pPr>
          </w:p>
        </w:tc>
        <w:tc>
          <w:tcPr>
            <w:tcW w:w="2090" w:type="dxa"/>
            <w:vMerge/>
          </w:tcPr>
          <w:p w14:paraId="5F8C51A9" w14:textId="77777777" w:rsidR="00E07E8F" w:rsidRPr="00BE3C9C" w:rsidRDefault="00E07E8F" w:rsidP="00E07E8F">
            <w:pPr>
              <w:rPr>
                <w:rFonts w:ascii="Times New Roman" w:eastAsia="標楷體" w:hAnsi="Times New Roman" w:cs="Times New Roman"/>
                <w:kern w:val="0"/>
                <w:szCs w:val="24"/>
              </w:rPr>
            </w:pPr>
          </w:p>
        </w:tc>
        <w:tc>
          <w:tcPr>
            <w:tcW w:w="5426" w:type="dxa"/>
          </w:tcPr>
          <w:p w14:paraId="2525AE8B" w14:textId="77777777" w:rsidR="00E07E8F" w:rsidRPr="00BE3C9C" w:rsidRDefault="00E07E8F" w:rsidP="00E07E8F">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燈光規劃</w:t>
            </w:r>
          </w:p>
        </w:tc>
        <w:tc>
          <w:tcPr>
            <w:tcW w:w="567" w:type="dxa"/>
          </w:tcPr>
          <w:p w14:paraId="31A5BE6C" w14:textId="77777777" w:rsidR="00E07E8F" w:rsidRPr="00BE3C9C" w:rsidRDefault="00E07E8F" w:rsidP="00E07E8F">
            <w:pPr>
              <w:rPr>
                <w:rFonts w:ascii="Times New Roman" w:eastAsia="標楷體" w:hAnsi="Times New Roman" w:cs="Times New Roman"/>
                <w:szCs w:val="24"/>
              </w:rPr>
            </w:pPr>
          </w:p>
        </w:tc>
      </w:tr>
      <w:tr w:rsidR="00E07E8F" w:rsidRPr="00BE3C9C" w14:paraId="3036667D" w14:textId="77777777" w:rsidTr="00E07E8F">
        <w:tc>
          <w:tcPr>
            <w:tcW w:w="2090" w:type="dxa"/>
            <w:vMerge/>
          </w:tcPr>
          <w:p w14:paraId="5DA505B8" w14:textId="77777777" w:rsidR="00E07E8F" w:rsidRPr="00BE3C9C" w:rsidRDefault="00E07E8F" w:rsidP="00E07E8F">
            <w:pPr>
              <w:rPr>
                <w:rFonts w:ascii="Times New Roman" w:eastAsia="標楷體" w:hAnsi="Times New Roman" w:cs="Times New Roman"/>
                <w:kern w:val="0"/>
                <w:szCs w:val="24"/>
              </w:rPr>
            </w:pPr>
          </w:p>
        </w:tc>
        <w:tc>
          <w:tcPr>
            <w:tcW w:w="2090" w:type="dxa"/>
            <w:vMerge/>
          </w:tcPr>
          <w:p w14:paraId="1ED95AAF" w14:textId="77777777" w:rsidR="00E07E8F" w:rsidRPr="00BE3C9C" w:rsidRDefault="00E07E8F" w:rsidP="00E07E8F">
            <w:pPr>
              <w:rPr>
                <w:rFonts w:ascii="Times New Roman" w:eastAsia="標楷體" w:hAnsi="Times New Roman" w:cs="Times New Roman"/>
                <w:kern w:val="0"/>
                <w:szCs w:val="24"/>
              </w:rPr>
            </w:pPr>
          </w:p>
        </w:tc>
        <w:tc>
          <w:tcPr>
            <w:tcW w:w="5426" w:type="dxa"/>
          </w:tcPr>
          <w:p w14:paraId="1378A233" w14:textId="77777777" w:rsidR="00E07E8F" w:rsidRPr="00BE3C9C" w:rsidRDefault="00E07E8F" w:rsidP="00E07E8F">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纜線規劃</w:t>
            </w:r>
          </w:p>
        </w:tc>
        <w:tc>
          <w:tcPr>
            <w:tcW w:w="567" w:type="dxa"/>
          </w:tcPr>
          <w:p w14:paraId="15F341F7" w14:textId="77777777" w:rsidR="00E07E8F" w:rsidRPr="00BE3C9C" w:rsidRDefault="00E07E8F" w:rsidP="00E07E8F">
            <w:pPr>
              <w:rPr>
                <w:rFonts w:ascii="Times New Roman" w:eastAsia="標楷體" w:hAnsi="Times New Roman" w:cs="Times New Roman"/>
                <w:szCs w:val="24"/>
              </w:rPr>
            </w:pPr>
          </w:p>
        </w:tc>
      </w:tr>
      <w:tr w:rsidR="00E07E8F" w:rsidRPr="00BE3C9C" w14:paraId="17FC9B3F" w14:textId="77777777" w:rsidTr="00E07E8F">
        <w:tc>
          <w:tcPr>
            <w:tcW w:w="2090" w:type="dxa"/>
            <w:vMerge/>
          </w:tcPr>
          <w:p w14:paraId="3206A75F" w14:textId="77777777" w:rsidR="00E07E8F" w:rsidRPr="00BE3C9C" w:rsidRDefault="00E07E8F" w:rsidP="00E07E8F">
            <w:pPr>
              <w:rPr>
                <w:rFonts w:ascii="Times New Roman" w:eastAsia="標楷體" w:hAnsi="Times New Roman" w:cs="Times New Roman"/>
                <w:kern w:val="0"/>
                <w:szCs w:val="24"/>
              </w:rPr>
            </w:pPr>
          </w:p>
        </w:tc>
        <w:tc>
          <w:tcPr>
            <w:tcW w:w="2090" w:type="dxa"/>
            <w:vMerge/>
          </w:tcPr>
          <w:p w14:paraId="444FB8CF" w14:textId="77777777" w:rsidR="00E07E8F" w:rsidRPr="00BE3C9C" w:rsidRDefault="00E07E8F" w:rsidP="00E07E8F">
            <w:pPr>
              <w:rPr>
                <w:rFonts w:ascii="Times New Roman" w:eastAsia="標楷體" w:hAnsi="Times New Roman" w:cs="Times New Roman"/>
                <w:kern w:val="0"/>
                <w:szCs w:val="24"/>
              </w:rPr>
            </w:pPr>
          </w:p>
        </w:tc>
        <w:tc>
          <w:tcPr>
            <w:tcW w:w="5426" w:type="dxa"/>
          </w:tcPr>
          <w:p w14:paraId="4171BA1C" w14:textId="77777777" w:rsidR="00E07E8F" w:rsidRPr="00BE3C9C" w:rsidRDefault="00E07E8F" w:rsidP="00E07E8F">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客戶入口與動線</w:t>
            </w:r>
          </w:p>
        </w:tc>
        <w:tc>
          <w:tcPr>
            <w:tcW w:w="567" w:type="dxa"/>
          </w:tcPr>
          <w:p w14:paraId="42FDA701" w14:textId="77777777" w:rsidR="00E07E8F" w:rsidRPr="00BE3C9C" w:rsidRDefault="00E07E8F" w:rsidP="00E07E8F">
            <w:pPr>
              <w:rPr>
                <w:rFonts w:ascii="Times New Roman" w:eastAsia="標楷體" w:hAnsi="Times New Roman" w:cs="Times New Roman"/>
                <w:szCs w:val="24"/>
              </w:rPr>
            </w:pPr>
          </w:p>
        </w:tc>
      </w:tr>
      <w:tr w:rsidR="00E07E8F" w:rsidRPr="00BE3C9C" w14:paraId="7442F912" w14:textId="77777777" w:rsidTr="00E07E8F">
        <w:tc>
          <w:tcPr>
            <w:tcW w:w="2090" w:type="dxa"/>
            <w:vMerge/>
          </w:tcPr>
          <w:p w14:paraId="50DC771C" w14:textId="77777777" w:rsidR="00E07E8F" w:rsidRPr="00BE3C9C" w:rsidRDefault="00E07E8F" w:rsidP="00E07E8F">
            <w:pPr>
              <w:rPr>
                <w:rFonts w:ascii="Times New Roman" w:eastAsia="標楷體" w:hAnsi="Times New Roman" w:cs="Times New Roman"/>
                <w:kern w:val="0"/>
                <w:szCs w:val="24"/>
              </w:rPr>
            </w:pPr>
          </w:p>
        </w:tc>
        <w:tc>
          <w:tcPr>
            <w:tcW w:w="2090" w:type="dxa"/>
            <w:vMerge/>
          </w:tcPr>
          <w:p w14:paraId="34D241FE" w14:textId="77777777" w:rsidR="00E07E8F" w:rsidRPr="00BE3C9C" w:rsidRDefault="00E07E8F" w:rsidP="00E07E8F">
            <w:pPr>
              <w:rPr>
                <w:rFonts w:ascii="Times New Roman" w:eastAsia="標楷體" w:hAnsi="Times New Roman" w:cs="Times New Roman"/>
                <w:kern w:val="0"/>
                <w:szCs w:val="24"/>
              </w:rPr>
            </w:pPr>
          </w:p>
        </w:tc>
        <w:tc>
          <w:tcPr>
            <w:tcW w:w="5426" w:type="dxa"/>
          </w:tcPr>
          <w:p w14:paraId="013A786E" w14:textId="77777777" w:rsidR="00E07E8F" w:rsidRPr="00BE3C9C" w:rsidRDefault="00E07E8F" w:rsidP="00E07E8F">
            <w:pPr>
              <w:rPr>
                <w:rFonts w:ascii="Times New Roman" w:eastAsia="標楷體" w:hAnsi="Times New Roman" w:cs="Times New Roman"/>
                <w:szCs w:val="24"/>
              </w:rPr>
            </w:pPr>
            <w:r w:rsidRPr="00BE3C9C">
              <w:rPr>
                <w:rFonts w:ascii="Times New Roman" w:eastAsia="標楷體" w:hAnsi="Times New Roman" w:cs="Times New Roman"/>
                <w:kern w:val="0"/>
                <w:szCs w:val="24"/>
              </w:rPr>
              <w:t>網路規劃</w:t>
            </w:r>
          </w:p>
        </w:tc>
        <w:tc>
          <w:tcPr>
            <w:tcW w:w="567" w:type="dxa"/>
          </w:tcPr>
          <w:p w14:paraId="3B2ACE8E" w14:textId="77777777" w:rsidR="00E07E8F" w:rsidRPr="00BE3C9C" w:rsidRDefault="00E07E8F" w:rsidP="00E07E8F">
            <w:pPr>
              <w:rPr>
                <w:rFonts w:ascii="Times New Roman" w:eastAsia="標楷體" w:hAnsi="Times New Roman" w:cs="Times New Roman"/>
                <w:szCs w:val="24"/>
              </w:rPr>
            </w:pPr>
          </w:p>
        </w:tc>
      </w:tr>
      <w:tr w:rsidR="00F75939" w:rsidRPr="00BE3C9C" w14:paraId="385BD884" w14:textId="77777777" w:rsidTr="00E07E8F">
        <w:tc>
          <w:tcPr>
            <w:tcW w:w="2090" w:type="dxa"/>
            <w:vMerge w:val="restart"/>
          </w:tcPr>
          <w:p w14:paraId="485A2AE3"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住宿</w:t>
            </w:r>
          </w:p>
        </w:tc>
        <w:tc>
          <w:tcPr>
            <w:tcW w:w="2090" w:type="dxa"/>
          </w:tcPr>
          <w:p w14:paraId="462C3057" w14:textId="77777777" w:rsidR="00E07E8F" w:rsidRPr="00BE3C9C" w:rsidRDefault="00A30D78" w:rsidP="00E07E8F">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特級</w:t>
            </w:r>
            <w:r w:rsidRPr="00BE3C9C">
              <w:rPr>
                <w:rFonts w:ascii="Times New Roman" w:eastAsia="標楷體" w:hAnsi="Times New Roman" w:cs="Times New Roman"/>
                <w:kern w:val="0"/>
                <w:szCs w:val="24"/>
              </w:rPr>
              <w:t>VIP</w:t>
            </w:r>
            <w:r w:rsidR="00E07E8F" w:rsidRPr="00BE3C9C">
              <w:rPr>
                <w:rFonts w:ascii="Times New Roman" w:eastAsia="標楷體" w:hAnsi="Times New Roman" w:cs="Times New Roman"/>
                <w:kern w:val="0"/>
                <w:szCs w:val="24"/>
              </w:rPr>
              <w:t>貴賓</w:t>
            </w:r>
          </w:p>
        </w:tc>
        <w:tc>
          <w:tcPr>
            <w:tcW w:w="5426" w:type="dxa"/>
          </w:tcPr>
          <w:p w14:paraId="28474655" w14:textId="77777777" w:rsidR="00E07E8F" w:rsidRPr="00BE3C9C" w:rsidRDefault="00E07E8F" w:rsidP="00E07E8F">
            <w:pPr>
              <w:rPr>
                <w:rFonts w:ascii="Times New Roman" w:eastAsia="標楷體" w:hAnsi="Times New Roman" w:cs="Times New Roman"/>
                <w:kern w:val="0"/>
                <w:szCs w:val="24"/>
              </w:rPr>
            </w:pPr>
          </w:p>
        </w:tc>
        <w:tc>
          <w:tcPr>
            <w:tcW w:w="567" w:type="dxa"/>
          </w:tcPr>
          <w:p w14:paraId="516204B8" w14:textId="77777777" w:rsidR="00E07E8F" w:rsidRPr="00BE3C9C" w:rsidRDefault="00E07E8F" w:rsidP="00E07E8F">
            <w:pPr>
              <w:rPr>
                <w:rFonts w:ascii="Times New Roman" w:eastAsia="標楷體" w:hAnsi="Times New Roman" w:cs="Times New Roman"/>
                <w:szCs w:val="24"/>
              </w:rPr>
            </w:pPr>
          </w:p>
        </w:tc>
      </w:tr>
      <w:tr w:rsidR="00F75939" w:rsidRPr="00BE3C9C" w14:paraId="55D2FE37" w14:textId="77777777" w:rsidTr="00E07E8F">
        <w:tc>
          <w:tcPr>
            <w:tcW w:w="2090" w:type="dxa"/>
            <w:vMerge/>
          </w:tcPr>
          <w:p w14:paraId="368E1958" w14:textId="77777777" w:rsidR="00E07E8F" w:rsidRPr="00BE3C9C" w:rsidRDefault="00E07E8F" w:rsidP="00E07E8F">
            <w:pPr>
              <w:rPr>
                <w:rFonts w:ascii="Times New Roman" w:eastAsia="標楷體" w:hAnsi="Times New Roman" w:cs="Times New Roman"/>
                <w:kern w:val="0"/>
                <w:szCs w:val="24"/>
              </w:rPr>
            </w:pPr>
          </w:p>
        </w:tc>
        <w:tc>
          <w:tcPr>
            <w:tcW w:w="2090" w:type="dxa"/>
          </w:tcPr>
          <w:p w14:paraId="046F1333" w14:textId="77777777" w:rsidR="00E07E8F" w:rsidRPr="00BE3C9C" w:rsidRDefault="00A30D78" w:rsidP="00E07E8F">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VIP</w:t>
            </w:r>
            <w:r w:rsidR="00E07E8F" w:rsidRPr="00BE3C9C">
              <w:rPr>
                <w:rFonts w:ascii="Times New Roman" w:eastAsia="標楷體" w:hAnsi="Times New Roman" w:cs="Times New Roman"/>
                <w:kern w:val="0"/>
                <w:szCs w:val="24"/>
              </w:rPr>
              <w:t>貴賓</w:t>
            </w:r>
          </w:p>
        </w:tc>
        <w:tc>
          <w:tcPr>
            <w:tcW w:w="5426" w:type="dxa"/>
          </w:tcPr>
          <w:p w14:paraId="344030EB" w14:textId="77777777" w:rsidR="00E07E8F" w:rsidRPr="00BE3C9C" w:rsidRDefault="00E07E8F" w:rsidP="00E07E8F">
            <w:pPr>
              <w:rPr>
                <w:rFonts w:ascii="Times New Roman" w:eastAsia="標楷體" w:hAnsi="Times New Roman" w:cs="Times New Roman"/>
                <w:kern w:val="0"/>
                <w:szCs w:val="24"/>
              </w:rPr>
            </w:pPr>
          </w:p>
        </w:tc>
        <w:tc>
          <w:tcPr>
            <w:tcW w:w="567" w:type="dxa"/>
          </w:tcPr>
          <w:p w14:paraId="1DA1735A" w14:textId="77777777" w:rsidR="00E07E8F" w:rsidRPr="00BE3C9C" w:rsidRDefault="00E07E8F" w:rsidP="00E07E8F">
            <w:pPr>
              <w:rPr>
                <w:rFonts w:ascii="Times New Roman" w:eastAsia="標楷體" w:hAnsi="Times New Roman" w:cs="Times New Roman"/>
                <w:szCs w:val="24"/>
              </w:rPr>
            </w:pPr>
          </w:p>
        </w:tc>
      </w:tr>
      <w:tr w:rsidR="00F75939" w:rsidRPr="00BE3C9C" w14:paraId="00A3A9F3" w14:textId="77777777" w:rsidTr="00E07E8F">
        <w:tc>
          <w:tcPr>
            <w:tcW w:w="2090" w:type="dxa"/>
            <w:vMerge/>
          </w:tcPr>
          <w:p w14:paraId="1A6F5881" w14:textId="77777777" w:rsidR="00E07E8F" w:rsidRPr="00BE3C9C" w:rsidRDefault="00E07E8F" w:rsidP="00E07E8F">
            <w:pPr>
              <w:rPr>
                <w:rFonts w:ascii="Times New Roman" w:eastAsia="標楷體" w:hAnsi="Times New Roman" w:cs="Times New Roman"/>
                <w:kern w:val="0"/>
                <w:szCs w:val="24"/>
              </w:rPr>
            </w:pPr>
          </w:p>
        </w:tc>
        <w:tc>
          <w:tcPr>
            <w:tcW w:w="2090" w:type="dxa"/>
          </w:tcPr>
          <w:p w14:paraId="3CA2FC25" w14:textId="77777777" w:rsidR="00E07E8F" w:rsidRPr="00BE3C9C" w:rsidRDefault="00E07E8F" w:rsidP="00E07E8F">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工作人員與裁判</w:t>
            </w:r>
          </w:p>
        </w:tc>
        <w:tc>
          <w:tcPr>
            <w:tcW w:w="5426" w:type="dxa"/>
          </w:tcPr>
          <w:p w14:paraId="53AFE285" w14:textId="77777777" w:rsidR="00E07E8F" w:rsidRPr="00BE3C9C" w:rsidRDefault="00E07E8F" w:rsidP="00E07E8F">
            <w:pPr>
              <w:rPr>
                <w:rFonts w:ascii="Times New Roman" w:eastAsia="標楷體" w:hAnsi="Times New Roman" w:cs="Times New Roman"/>
                <w:kern w:val="0"/>
                <w:szCs w:val="24"/>
              </w:rPr>
            </w:pPr>
          </w:p>
        </w:tc>
        <w:tc>
          <w:tcPr>
            <w:tcW w:w="567" w:type="dxa"/>
          </w:tcPr>
          <w:p w14:paraId="1D91E24F" w14:textId="77777777" w:rsidR="00E07E8F" w:rsidRPr="00BE3C9C" w:rsidRDefault="00E07E8F" w:rsidP="00E07E8F">
            <w:pPr>
              <w:rPr>
                <w:rFonts w:ascii="Times New Roman" w:eastAsia="標楷體" w:hAnsi="Times New Roman" w:cs="Times New Roman"/>
                <w:szCs w:val="24"/>
              </w:rPr>
            </w:pPr>
          </w:p>
        </w:tc>
      </w:tr>
      <w:tr w:rsidR="00E07E8F" w:rsidRPr="00BE3C9C" w14:paraId="0AFC9CAE" w14:textId="77777777" w:rsidTr="00E07E8F">
        <w:tc>
          <w:tcPr>
            <w:tcW w:w="2090" w:type="dxa"/>
            <w:vMerge/>
          </w:tcPr>
          <w:p w14:paraId="21BB7A10" w14:textId="77777777" w:rsidR="00E07E8F" w:rsidRPr="00BE3C9C" w:rsidRDefault="00E07E8F" w:rsidP="00E07E8F">
            <w:pPr>
              <w:rPr>
                <w:rFonts w:ascii="Times New Roman" w:eastAsia="標楷體" w:hAnsi="Times New Roman" w:cs="Times New Roman"/>
                <w:kern w:val="0"/>
                <w:szCs w:val="24"/>
              </w:rPr>
            </w:pPr>
          </w:p>
        </w:tc>
        <w:tc>
          <w:tcPr>
            <w:tcW w:w="2090" w:type="dxa"/>
          </w:tcPr>
          <w:p w14:paraId="304686CA" w14:textId="77777777" w:rsidR="00E07E8F" w:rsidRPr="00BE3C9C" w:rsidRDefault="00E07E8F" w:rsidP="00E07E8F">
            <w:pPr>
              <w:rPr>
                <w:rFonts w:ascii="Times New Roman" w:eastAsia="標楷體" w:hAnsi="Times New Roman" w:cs="Times New Roman"/>
                <w:szCs w:val="24"/>
              </w:rPr>
            </w:pPr>
            <w:r w:rsidRPr="00BE3C9C">
              <w:rPr>
                <w:rFonts w:ascii="Times New Roman" w:eastAsia="標楷體" w:hAnsi="Times New Roman" w:cs="Times New Roman"/>
                <w:kern w:val="0"/>
                <w:szCs w:val="24"/>
              </w:rPr>
              <w:t>代表團</w:t>
            </w:r>
          </w:p>
        </w:tc>
        <w:tc>
          <w:tcPr>
            <w:tcW w:w="5426" w:type="dxa"/>
          </w:tcPr>
          <w:p w14:paraId="1CADC399" w14:textId="77777777" w:rsidR="00E07E8F" w:rsidRPr="00BE3C9C" w:rsidRDefault="00E07E8F" w:rsidP="00E07E8F">
            <w:pPr>
              <w:rPr>
                <w:rFonts w:ascii="Times New Roman" w:eastAsia="標楷體" w:hAnsi="Times New Roman" w:cs="Times New Roman"/>
                <w:kern w:val="0"/>
                <w:szCs w:val="24"/>
              </w:rPr>
            </w:pPr>
          </w:p>
        </w:tc>
        <w:tc>
          <w:tcPr>
            <w:tcW w:w="567" w:type="dxa"/>
          </w:tcPr>
          <w:p w14:paraId="513575FF" w14:textId="77777777" w:rsidR="00E07E8F" w:rsidRPr="00BE3C9C" w:rsidRDefault="00E07E8F" w:rsidP="00E07E8F">
            <w:pPr>
              <w:rPr>
                <w:rFonts w:ascii="Times New Roman" w:eastAsia="標楷體" w:hAnsi="Times New Roman" w:cs="Times New Roman"/>
                <w:szCs w:val="24"/>
              </w:rPr>
            </w:pPr>
          </w:p>
        </w:tc>
      </w:tr>
      <w:tr w:rsidR="00F75939" w:rsidRPr="00BE3C9C" w14:paraId="29F8B926" w14:textId="77777777" w:rsidTr="00E07E8F">
        <w:tc>
          <w:tcPr>
            <w:tcW w:w="2090" w:type="dxa"/>
            <w:vMerge w:val="restart"/>
          </w:tcPr>
          <w:p w14:paraId="181383B3"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交通</w:t>
            </w:r>
          </w:p>
        </w:tc>
        <w:tc>
          <w:tcPr>
            <w:tcW w:w="2090" w:type="dxa"/>
          </w:tcPr>
          <w:p w14:paraId="3FB01E41"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到達及離開接駁</w:t>
            </w:r>
          </w:p>
        </w:tc>
        <w:tc>
          <w:tcPr>
            <w:tcW w:w="5426" w:type="dxa"/>
          </w:tcPr>
          <w:p w14:paraId="62856E3D"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迎賓櫃</w:t>
            </w:r>
            <w:r w:rsidR="000E3091" w:rsidRPr="00BE3C9C">
              <w:rPr>
                <w:rFonts w:ascii="Times New Roman" w:eastAsia="標楷體" w:hAnsi="Times New Roman" w:cs="Times New Roman"/>
                <w:kern w:val="0"/>
                <w:szCs w:val="24"/>
              </w:rPr>
              <w:t>台</w:t>
            </w:r>
          </w:p>
        </w:tc>
        <w:tc>
          <w:tcPr>
            <w:tcW w:w="567" w:type="dxa"/>
          </w:tcPr>
          <w:p w14:paraId="33E31711" w14:textId="77777777" w:rsidR="00E07E8F" w:rsidRPr="00BE3C9C" w:rsidRDefault="00E07E8F" w:rsidP="00E07E8F">
            <w:pPr>
              <w:rPr>
                <w:rFonts w:ascii="Times New Roman" w:eastAsia="標楷體" w:hAnsi="Times New Roman" w:cs="Times New Roman"/>
                <w:szCs w:val="24"/>
              </w:rPr>
            </w:pPr>
          </w:p>
        </w:tc>
      </w:tr>
      <w:tr w:rsidR="00F75939" w:rsidRPr="00BE3C9C" w14:paraId="692C24AE" w14:textId="77777777" w:rsidTr="00E07E8F">
        <w:tc>
          <w:tcPr>
            <w:tcW w:w="2090" w:type="dxa"/>
            <w:vMerge/>
          </w:tcPr>
          <w:p w14:paraId="45E3B5B4" w14:textId="77777777" w:rsidR="00E07E8F" w:rsidRPr="00BE3C9C" w:rsidRDefault="00E07E8F" w:rsidP="00E07E8F">
            <w:pPr>
              <w:rPr>
                <w:rFonts w:ascii="Times New Roman" w:eastAsia="標楷體" w:hAnsi="Times New Roman" w:cs="Times New Roman"/>
                <w:kern w:val="0"/>
                <w:szCs w:val="24"/>
              </w:rPr>
            </w:pPr>
          </w:p>
        </w:tc>
        <w:tc>
          <w:tcPr>
            <w:tcW w:w="2090" w:type="dxa"/>
          </w:tcPr>
          <w:p w14:paraId="4BBE9E7F"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內部接駁</w:t>
            </w:r>
          </w:p>
        </w:tc>
        <w:tc>
          <w:tcPr>
            <w:tcW w:w="5426" w:type="dxa"/>
          </w:tcPr>
          <w:p w14:paraId="6AD33B63" w14:textId="4F5EC1BA"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貴賓、國際柔道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）工作人員與代表團</w:t>
            </w:r>
          </w:p>
        </w:tc>
        <w:tc>
          <w:tcPr>
            <w:tcW w:w="567" w:type="dxa"/>
          </w:tcPr>
          <w:p w14:paraId="449A2938" w14:textId="77777777" w:rsidR="00E07E8F" w:rsidRPr="00BE3C9C" w:rsidRDefault="00E07E8F" w:rsidP="00E07E8F">
            <w:pPr>
              <w:rPr>
                <w:rFonts w:ascii="Times New Roman" w:eastAsia="標楷體" w:hAnsi="Times New Roman" w:cs="Times New Roman"/>
                <w:szCs w:val="24"/>
              </w:rPr>
            </w:pPr>
          </w:p>
        </w:tc>
      </w:tr>
      <w:tr w:rsidR="00F75939" w:rsidRPr="00BE3C9C" w14:paraId="25FE45A6" w14:textId="77777777" w:rsidTr="00E07E8F">
        <w:tc>
          <w:tcPr>
            <w:tcW w:w="2090" w:type="dxa"/>
            <w:vMerge/>
          </w:tcPr>
          <w:p w14:paraId="5D881128" w14:textId="77777777" w:rsidR="00E07E8F" w:rsidRPr="00BE3C9C" w:rsidRDefault="00E07E8F" w:rsidP="00E07E8F">
            <w:pPr>
              <w:rPr>
                <w:rFonts w:ascii="Times New Roman" w:eastAsia="標楷體" w:hAnsi="Times New Roman" w:cs="Times New Roman"/>
                <w:kern w:val="0"/>
                <w:szCs w:val="24"/>
              </w:rPr>
            </w:pPr>
          </w:p>
        </w:tc>
        <w:tc>
          <w:tcPr>
            <w:tcW w:w="2090" w:type="dxa"/>
          </w:tcPr>
          <w:p w14:paraId="48072597"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停車位</w:t>
            </w:r>
          </w:p>
        </w:tc>
        <w:tc>
          <w:tcPr>
            <w:tcW w:w="5426" w:type="dxa"/>
          </w:tcPr>
          <w:p w14:paraId="5539E793" w14:textId="77777777" w:rsidR="00E07E8F" w:rsidRPr="00BE3C9C" w:rsidRDefault="00E07E8F" w:rsidP="00E07E8F">
            <w:pPr>
              <w:rPr>
                <w:rFonts w:ascii="Times New Roman" w:eastAsia="標楷體" w:hAnsi="Times New Roman" w:cs="Times New Roman"/>
                <w:kern w:val="0"/>
                <w:szCs w:val="24"/>
              </w:rPr>
            </w:pPr>
          </w:p>
        </w:tc>
        <w:tc>
          <w:tcPr>
            <w:tcW w:w="567" w:type="dxa"/>
          </w:tcPr>
          <w:p w14:paraId="2975C473" w14:textId="77777777" w:rsidR="00E07E8F" w:rsidRPr="00BE3C9C" w:rsidRDefault="00E07E8F" w:rsidP="00E07E8F">
            <w:pPr>
              <w:rPr>
                <w:rFonts w:ascii="Times New Roman" w:eastAsia="標楷體" w:hAnsi="Times New Roman" w:cs="Times New Roman"/>
                <w:szCs w:val="24"/>
              </w:rPr>
            </w:pPr>
          </w:p>
        </w:tc>
      </w:tr>
      <w:tr w:rsidR="00E07E8F" w:rsidRPr="00BE3C9C" w14:paraId="720E4A3C" w14:textId="77777777" w:rsidTr="00E07E8F">
        <w:tc>
          <w:tcPr>
            <w:tcW w:w="2090" w:type="dxa"/>
            <w:vMerge/>
          </w:tcPr>
          <w:p w14:paraId="26C2AAED" w14:textId="77777777" w:rsidR="00E07E8F" w:rsidRPr="00BE3C9C" w:rsidRDefault="00E07E8F" w:rsidP="00E07E8F">
            <w:pPr>
              <w:rPr>
                <w:rFonts w:ascii="Times New Roman" w:eastAsia="標楷體" w:hAnsi="Times New Roman" w:cs="Times New Roman"/>
                <w:kern w:val="0"/>
                <w:szCs w:val="24"/>
              </w:rPr>
            </w:pPr>
          </w:p>
        </w:tc>
        <w:tc>
          <w:tcPr>
            <w:tcW w:w="2090" w:type="dxa"/>
          </w:tcPr>
          <w:p w14:paraId="152413BA"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簽證處理</w:t>
            </w:r>
          </w:p>
        </w:tc>
        <w:tc>
          <w:tcPr>
            <w:tcW w:w="5426" w:type="dxa"/>
          </w:tcPr>
          <w:p w14:paraId="241580F1" w14:textId="77777777" w:rsidR="00E07E8F" w:rsidRPr="00BE3C9C" w:rsidRDefault="00E07E8F" w:rsidP="00E07E8F">
            <w:pPr>
              <w:rPr>
                <w:rFonts w:ascii="Times New Roman" w:eastAsia="標楷體" w:hAnsi="Times New Roman" w:cs="Times New Roman"/>
                <w:kern w:val="0"/>
                <w:szCs w:val="24"/>
              </w:rPr>
            </w:pPr>
          </w:p>
        </w:tc>
        <w:tc>
          <w:tcPr>
            <w:tcW w:w="567" w:type="dxa"/>
          </w:tcPr>
          <w:p w14:paraId="68006422" w14:textId="77777777" w:rsidR="00E07E8F" w:rsidRPr="00BE3C9C" w:rsidRDefault="00E07E8F" w:rsidP="00E07E8F">
            <w:pPr>
              <w:rPr>
                <w:rFonts w:ascii="Times New Roman" w:eastAsia="標楷體" w:hAnsi="Times New Roman" w:cs="Times New Roman"/>
                <w:szCs w:val="24"/>
              </w:rPr>
            </w:pPr>
          </w:p>
        </w:tc>
      </w:tr>
    </w:tbl>
    <w:p w14:paraId="2942D07E" w14:textId="77777777" w:rsidR="00E07E8F" w:rsidRPr="00BE3C9C" w:rsidRDefault="00E07E8F" w:rsidP="00E07E8F">
      <w:pPr>
        <w:rPr>
          <w:rFonts w:ascii="Times New Roman" w:eastAsia="標楷體" w:hAnsi="Times New Roman" w:cs="Times New Roman"/>
          <w:kern w:val="0"/>
          <w:szCs w:val="24"/>
        </w:rPr>
      </w:pPr>
    </w:p>
    <w:p w14:paraId="03452C72" w14:textId="77777777" w:rsidR="003D76D1" w:rsidRDefault="003D76D1">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0FC6CD83" w14:textId="77777777" w:rsidR="00E07E8F" w:rsidRPr="00BE3C9C" w:rsidRDefault="00E07E8F" w:rsidP="00E07E8F">
      <w:pPr>
        <w:rPr>
          <w:rFonts w:ascii="Times New Roman" w:eastAsia="標楷體" w:hAnsi="Times New Roman" w:cs="Times New Roman"/>
          <w:kern w:val="0"/>
          <w:szCs w:val="24"/>
        </w:rPr>
      </w:pPr>
    </w:p>
    <w:p w14:paraId="58C6C1A1" w14:textId="77777777" w:rsidR="00E07E8F" w:rsidRPr="00BE3C9C" w:rsidRDefault="00E07E8F" w:rsidP="00E07E8F">
      <w:pPr>
        <w:rPr>
          <w:rFonts w:ascii="Times New Roman" w:eastAsia="標楷體" w:hAnsi="Times New Roman" w:cs="Times New Roman"/>
          <w:kern w:val="0"/>
          <w:szCs w:val="24"/>
        </w:rPr>
      </w:pPr>
    </w:p>
    <w:p w14:paraId="5BFF2051" w14:textId="77777777" w:rsidR="00E07E8F" w:rsidRPr="00BE3C9C" w:rsidRDefault="00E07E8F" w:rsidP="00E07E8F">
      <w:pPr>
        <w:rPr>
          <w:rFonts w:ascii="Times New Roman" w:eastAsia="標楷體" w:hAnsi="Times New Roman" w:cs="Times New Roman"/>
          <w:b/>
          <w:kern w:val="0"/>
          <w:szCs w:val="24"/>
        </w:rPr>
      </w:pPr>
      <w:r w:rsidRPr="00BE3C9C">
        <w:rPr>
          <w:rFonts w:ascii="Times New Roman" w:eastAsia="標楷體" w:hAnsi="Times New Roman" w:cs="Times New Roman"/>
          <w:b/>
          <w:kern w:val="0"/>
          <w:szCs w:val="24"/>
        </w:rPr>
        <w:t>附件</w:t>
      </w:r>
      <w:r w:rsidRPr="00BE3C9C">
        <w:rPr>
          <w:rFonts w:ascii="Times New Roman" w:eastAsia="標楷體" w:hAnsi="Times New Roman" w:cs="Times New Roman"/>
          <w:b/>
          <w:kern w:val="0"/>
          <w:szCs w:val="24"/>
        </w:rPr>
        <w:t xml:space="preserve"> 3 </w:t>
      </w:r>
      <w:r w:rsidRPr="00BE3C9C">
        <w:rPr>
          <w:rFonts w:ascii="Times New Roman" w:eastAsia="標楷體" w:hAnsi="Times New Roman" w:cs="Times New Roman"/>
          <w:b/>
          <w:kern w:val="0"/>
          <w:szCs w:val="24"/>
        </w:rPr>
        <w:t>訪問考察清單</w:t>
      </w:r>
    </w:p>
    <w:tbl>
      <w:tblPr>
        <w:tblStyle w:val="af1"/>
        <w:tblW w:w="10173" w:type="dxa"/>
        <w:tblLook w:val="04A0" w:firstRow="1" w:lastRow="0" w:firstColumn="1" w:lastColumn="0" w:noHBand="0" w:noVBand="1"/>
      </w:tblPr>
      <w:tblGrid>
        <w:gridCol w:w="2090"/>
        <w:gridCol w:w="2090"/>
        <w:gridCol w:w="5426"/>
        <w:gridCol w:w="567"/>
      </w:tblGrid>
      <w:tr w:rsidR="00E07E8F" w:rsidRPr="00BE3C9C" w14:paraId="7CAD9A8A" w14:textId="77777777" w:rsidTr="00E07E8F">
        <w:tc>
          <w:tcPr>
            <w:tcW w:w="2090" w:type="dxa"/>
            <w:vMerge w:val="restart"/>
          </w:tcPr>
          <w:p w14:paraId="6587B3AB"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媒體</w:t>
            </w:r>
          </w:p>
        </w:tc>
        <w:tc>
          <w:tcPr>
            <w:tcW w:w="2090" w:type="dxa"/>
          </w:tcPr>
          <w:p w14:paraId="220484B5"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場地中的媒體區</w:t>
            </w:r>
          </w:p>
        </w:tc>
        <w:tc>
          <w:tcPr>
            <w:tcW w:w="5426" w:type="dxa"/>
          </w:tcPr>
          <w:p w14:paraId="2263E893"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綜合區域、攝影及廣播位置</w:t>
            </w:r>
          </w:p>
        </w:tc>
        <w:tc>
          <w:tcPr>
            <w:tcW w:w="567" w:type="dxa"/>
          </w:tcPr>
          <w:p w14:paraId="6DDE1A8E" w14:textId="77777777" w:rsidR="00E07E8F" w:rsidRPr="00BE3C9C" w:rsidRDefault="00E07E8F" w:rsidP="00E07E8F">
            <w:pPr>
              <w:rPr>
                <w:rFonts w:ascii="Times New Roman" w:eastAsia="標楷體" w:hAnsi="Times New Roman" w:cs="Times New Roman"/>
                <w:szCs w:val="24"/>
              </w:rPr>
            </w:pPr>
          </w:p>
        </w:tc>
      </w:tr>
      <w:tr w:rsidR="00E07E8F" w:rsidRPr="00BE3C9C" w14:paraId="11EE0FB6" w14:textId="77777777" w:rsidTr="00E07E8F">
        <w:tc>
          <w:tcPr>
            <w:tcW w:w="2090" w:type="dxa"/>
            <w:vMerge/>
          </w:tcPr>
          <w:p w14:paraId="2B0EA223" w14:textId="77777777" w:rsidR="00E07E8F" w:rsidRPr="00BE3C9C" w:rsidRDefault="00E07E8F" w:rsidP="00E07E8F">
            <w:pPr>
              <w:rPr>
                <w:rFonts w:ascii="Times New Roman" w:eastAsia="標楷體" w:hAnsi="Times New Roman" w:cs="Times New Roman"/>
                <w:kern w:val="0"/>
                <w:szCs w:val="24"/>
              </w:rPr>
            </w:pPr>
          </w:p>
        </w:tc>
        <w:tc>
          <w:tcPr>
            <w:tcW w:w="2090" w:type="dxa"/>
          </w:tcPr>
          <w:p w14:paraId="6B6ED1E2" w14:textId="77777777" w:rsidR="00E07E8F" w:rsidRPr="00BE3C9C" w:rsidRDefault="00CD54D5"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記者招待會</w:t>
            </w:r>
          </w:p>
        </w:tc>
        <w:tc>
          <w:tcPr>
            <w:tcW w:w="5426" w:type="dxa"/>
          </w:tcPr>
          <w:p w14:paraId="1576BBA6" w14:textId="77777777" w:rsidR="00E07E8F" w:rsidRPr="00BE3C9C" w:rsidRDefault="00E07E8F" w:rsidP="00E07E8F">
            <w:pPr>
              <w:rPr>
                <w:rFonts w:ascii="Times New Roman" w:eastAsia="標楷體" w:hAnsi="Times New Roman" w:cs="Times New Roman"/>
                <w:kern w:val="0"/>
                <w:szCs w:val="24"/>
              </w:rPr>
            </w:pPr>
          </w:p>
        </w:tc>
        <w:tc>
          <w:tcPr>
            <w:tcW w:w="567" w:type="dxa"/>
          </w:tcPr>
          <w:p w14:paraId="07097C31" w14:textId="77777777" w:rsidR="00E07E8F" w:rsidRPr="00BE3C9C" w:rsidRDefault="00E07E8F" w:rsidP="00E07E8F">
            <w:pPr>
              <w:rPr>
                <w:rFonts w:ascii="Times New Roman" w:eastAsia="標楷體" w:hAnsi="Times New Roman" w:cs="Times New Roman"/>
                <w:szCs w:val="24"/>
              </w:rPr>
            </w:pPr>
          </w:p>
        </w:tc>
      </w:tr>
      <w:tr w:rsidR="00F75939" w:rsidRPr="00BE3C9C" w14:paraId="18CC200F" w14:textId="77777777" w:rsidTr="00E07E8F">
        <w:tc>
          <w:tcPr>
            <w:tcW w:w="2090" w:type="dxa"/>
            <w:vMerge/>
          </w:tcPr>
          <w:p w14:paraId="74DD7D86" w14:textId="77777777" w:rsidR="00E07E8F" w:rsidRPr="00BE3C9C" w:rsidRDefault="00E07E8F" w:rsidP="00E07E8F">
            <w:pPr>
              <w:rPr>
                <w:rFonts w:ascii="Times New Roman" w:eastAsia="標楷體" w:hAnsi="Times New Roman" w:cs="Times New Roman"/>
                <w:kern w:val="0"/>
                <w:szCs w:val="24"/>
              </w:rPr>
            </w:pPr>
          </w:p>
        </w:tc>
        <w:tc>
          <w:tcPr>
            <w:tcW w:w="2090" w:type="dxa"/>
          </w:tcPr>
          <w:p w14:paraId="702577A9" w14:textId="4CEF2166"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必須使用國際柔道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）的線上登記平</w:t>
            </w:r>
            <w:r w:rsidR="000E3091" w:rsidRPr="00BE3C9C">
              <w:rPr>
                <w:rFonts w:ascii="Times New Roman" w:eastAsia="標楷體" w:hAnsi="Times New Roman" w:cs="Times New Roman"/>
                <w:kern w:val="0"/>
                <w:szCs w:val="24"/>
              </w:rPr>
              <w:t>台</w:t>
            </w:r>
          </w:p>
        </w:tc>
        <w:tc>
          <w:tcPr>
            <w:tcW w:w="5426" w:type="dxa"/>
          </w:tcPr>
          <w:p w14:paraId="686C8381" w14:textId="77777777" w:rsidR="00E07E8F" w:rsidRPr="00BE3C9C" w:rsidRDefault="00E07E8F" w:rsidP="00E07E8F">
            <w:pPr>
              <w:rPr>
                <w:rFonts w:ascii="Times New Roman" w:eastAsia="標楷體" w:hAnsi="Times New Roman" w:cs="Times New Roman"/>
                <w:kern w:val="0"/>
                <w:szCs w:val="24"/>
              </w:rPr>
            </w:pPr>
          </w:p>
        </w:tc>
        <w:tc>
          <w:tcPr>
            <w:tcW w:w="567" w:type="dxa"/>
          </w:tcPr>
          <w:p w14:paraId="25FDE879" w14:textId="77777777" w:rsidR="00E07E8F" w:rsidRPr="00BE3C9C" w:rsidRDefault="00E07E8F" w:rsidP="00E07E8F">
            <w:pPr>
              <w:rPr>
                <w:rFonts w:ascii="Times New Roman" w:eastAsia="標楷體" w:hAnsi="Times New Roman" w:cs="Times New Roman"/>
                <w:szCs w:val="24"/>
              </w:rPr>
            </w:pPr>
          </w:p>
        </w:tc>
      </w:tr>
      <w:tr w:rsidR="00E07E8F" w:rsidRPr="00BE3C9C" w14:paraId="4E5DDE7E" w14:textId="77777777" w:rsidTr="00E07E8F">
        <w:tc>
          <w:tcPr>
            <w:tcW w:w="2090" w:type="dxa"/>
            <w:vMerge w:val="restart"/>
          </w:tcPr>
          <w:p w14:paraId="69F69878"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醫療與禁藥管制</w:t>
            </w:r>
          </w:p>
        </w:tc>
        <w:tc>
          <w:tcPr>
            <w:tcW w:w="2090" w:type="dxa"/>
          </w:tcPr>
          <w:p w14:paraId="34441633"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場地中的醫療區</w:t>
            </w:r>
          </w:p>
        </w:tc>
        <w:tc>
          <w:tcPr>
            <w:tcW w:w="5426" w:type="dxa"/>
          </w:tcPr>
          <w:p w14:paraId="33147DDE" w14:textId="77777777" w:rsidR="00E07E8F" w:rsidRPr="00BE3C9C" w:rsidRDefault="00E07E8F" w:rsidP="00E07E8F">
            <w:pPr>
              <w:rPr>
                <w:rFonts w:ascii="Times New Roman" w:eastAsia="標楷體" w:hAnsi="Times New Roman" w:cs="Times New Roman"/>
                <w:kern w:val="0"/>
                <w:szCs w:val="24"/>
              </w:rPr>
            </w:pPr>
          </w:p>
        </w:tc>
        <w:tc>
          <w:tcPr>
            <w:tcW w:w="567" w:type="dxa"/>
          </w:tcPr>
          <w:p w14:paraId="342D713C" w14:textId="77777777" w:rsidR="00E07E8F" w:rsidRPr="00BE3C9C" w:rsidRDefault="00E07E8F" w:rsidP="00E07E8F">
            <w:pPr>
              <w:rPr>
                <w:rFonts w:ascii="Times New Roman" w:eastAsia="標楷體" w:hAnsi="Times New Roman" w:cs="Times New Roman"/>
                <w:szCs w:val="24"/>
              </w:rPr>
            </w:pPr>
          </w:p>
        </w:tc>
      </w:tr>
      <w:tr w:rsidR="00E07E8F" w:rsidRPr="00BE3C9C" w14:paraId="7AAB5DDF" w14:textId="77777777" w:rsidTr="00E07E8F">
        <w:tc>
          <w:tcPr>
            <w:tcW w:w="2090" w:type="dxa"/>
            <w:vMerge/>
          </w:tcPr>
          <w:p w14:paraId="022D5D7F" w14:textId="77777777" w:rsidR="00E07E8F" w:rsidRPr="00BE3C9C" w:rsidRDefault="00E07E8F" w:rsidP="00E07E8F">
            <w:pPr>
              <w:rPr>
                <w:rFonts w:ascii="Times New Roman" w:eastAsia="標楷體" w:hAnsi="Times New Roman" w:cs="Times New Roman"/>
                <w:kern w:val="0"/>
                <w:szCs w:val="24"/>
              </w:rPr>
            </w:pPr>
          </w:p>
        </w:tc>
        <w:tc>
          <w:tcPr>
            <w:tcW w:w="2090" w:type="dxa"/>
          </w:tcPr>
          <w:p w14:paraId="21687CD2"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應與當地醫療院所簽訂的合約</w:t>
            </w:r>
          </w:p>
        </w:tc>
        <w:tc>
          <w:tcPr>
            <w:tcW w:w="5426" w:type="dxa"/>
          </w:tcPr>
          <w:p w14:paraId="40895A29" w14:textId="77777777" w:rsidR="00E07E8F" w:rsidRPr="00BE3C9C" w:rsidRDefault="00E07E8F" w:rsidP="00E07E8F">
            <w:pPr>
              <w:rPr>
                <w:rFonts w:ascii="Times New Roman" w:eastAsia="標楷體" w:hAnsi="Times New Roman" w:cs="Times New Roman"/>
                <w:kern w:val="0"/>
                <w:szCs w:val="24"/>
              </w:rPr>
            </w:pPr>
          </w:p>
        </w:tc>
        <w:tc>
          <w:tcPr>
            <w:tcW w:w="567" w:type="dxa"/>
          </w:tcPr>
          <w:p w14:paraId="7054A784" w14:textId="77777777" w:rsidR="00E07E8F" w:rsidRPr="00BE3C9C" w:rsidRDefault="00E07E8F" w:rsidP="00E07E8F">
            <w:pPr>
              <w:rPr>
                <w:rFonts w:ascii="Times New Roman" w:eastAsia="標楷體" w:hAnsi="Times New Roman" w:cs="Times New Roman"/>
                <w:szCs w:val="24"/>
              </w:rPr>
            </w:pPr>
          </w:p>
        </w:tc>
      </w:tr>
      <w:tr w:rsidR="00F75939" w:rsidRPr="00BE3C9C" w14:paraId="7C51DF2D" w14:textId="77777777" w:rsidTr="00E07E8F">
        <w:tc>
          <w:tcPr>
            <w:tcW w:w="2090" w:type="dxa"/>
            <w:vMerge/>
          </w:tcPr>
          <w:p w14:paraId="1B3D3C02" w14:textId="77777777" w:rsidR="00E07E8F" w:rsidRPr="00BE3C9C" w:rsidRDefault="00E07E8F" w:rsidP="00E07E8F">
            <w:pPr>
              <w:rPr>
                <w:rFonts w:ascii="Times New Roman" w:eastAsia="標楷體" w:hAnsi="Times New Roman" w:cs="Times New Roman"/>
                <w:kern w:val="0"/>
                <w:szCs w:val="24"/>
              </w:rPr>
            </w:pPr>
          </w:p>
        </w:tc>
        <w:tc>
          <w:tcPr>
            <w:tcW w:w="2090" w:type="dxa"/>
          </w:tcPr>
          <w:p w14:paraId="1733E648"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必須使用當地的禁藥管制機構</w:t>
            </w:r>
          </w:p>
        </w:tc>
        <w:tc>
          <w:tcPr>
            <w:tcW w:w="5426" w:type="dxa"/>
          </w:tcPr>
          <w:p w14:paraId="3D160B8F" w14:textId="77777777" w:rsidR="00E07E8F" w:rsidRPr="00BE3C9C" w:rsidRDefault="00E07E8F" w:rsidP="00E07E8F">
            <w:pPr>
              <w:rPr>
                <w:rFonts w:ascii="Times New Roman" w:eastAsia="標楷體" w:hAnsi="Times New Roman" w:cs="Times New Roman"/>
                <w:kern w:val="0"/>
                <w:szCs w:val="24"/>
              </w:rPr>
            </w:pPr>
          </w:p>
        </w:tc>
        <w:tc>
          <w:tcPr>
            <w:tcW w:w="567" w:type="dxa"/>
          </w:tcPr>
          <w:p w14:paraId="11C637A8" w14:textId="77777777" w:rsidR="00E07E8F" w:rsidRPr="00BE3C9C" w:rsidRDefault="00E07E8F" w:rsidP="00E07E8F">
            <w:pPr>
              <w:rPr>
                <w:rFonts w:ascii="Times New Roman" w:eastAsia="標楷體" w:hAnsi="Times New Roman" w:cs="Times New Roman"/>
                <w:szCs w:val="24"/>
              </w:rPr>
            </w:pPr>
          </w:p>
        </w:tc>
      </w:tr>
      <w:tr w:rsidR="00E07E8F" w:rsidRPr="00BE3C9C" w14:paraId="13D92CDE" w14:textId="77777777" w:rsidTr="00E07E8F">
        <w:tc>
          <w:tcPr>
            <w:tcW w:w="2090" w:type="dxa"/>
            <w:vMerge w:val="restart"/>
          </w:tcPr>
          <w:p w14:paraId="6BEBB58F"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設備</w:t>
            </w:r>
          </w:p>
        </w:tc>
        <w:tc>
          <w:tcPr>
            <w:tcW w:w="2090" w:type="dxa"/>
          </w:tcPr>
          <w:p w14:paraId="4CA124A9"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運動</w:t>
            </w:r>
          </w:p>
        </w:tc>
        <w:tc>
          <w:tcPr>
            <w:tcW w:w="5426" w:type="dxa"/>
          </w:tcPr>
          <w:p w14:paraId="5D084F05" w14:textId="322741A0" w:rsidR="00E07E8F" w:rsidRPr="00BE3C9C" w:rsidRDefault="00E07E8F" w:rsidP="00E07E8F">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w:t>
            </w:r>
            <w:r w:rsidR="002F28C4" w:rsidRPr="00BE3C9C">
              <w:rPr>
                <w:rFonts w:ascii="Times New Roman" w:eastAsia="標楷體" w:hAnsi="Times New Roman" w:cs="Times New Roman"/>
                <w:kern w:val="0"/>
                <w:szCs w:val="24"/>
              </w:rPr>
              <w:t>核可</w:t>
            </w:r>
            <w:r w:rsidRPr="00BE3C9C">
              <w:rPr>
                <w:rFonts w:ascii="Times New Roman" w:eastAsia="標楷體" w:hAnsi="Times New Roman" w:cs="Times New Roman"/>
                <w:kern w:val="0"/>
                <w:szCs w:val="24"/>
              </w:rPr>
              <w:t>的</w:t>
            </w:r>
            <w:r w:rsidR="00C13A57" w:rsidRPr="00BE3C9C">
              <w:rPr>
                <w:rFonts w:ascii="Times New Roman" w:eastAsia="標楷體" w:hAnsi="Times New Roman" w:cs="Times New Roman"/>
                <w:kern w:val="0"/>
                <w:szCs w:val="24"/>
              </w:rPr>
              <w:t>榻榻米</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5</w:t>
            </w:r>
            <w:r w:rsidR="008037FF" w:rsidRPr="00BE3C9C">
              <w:rPr>
                <w:rFonts w:ascii="Times New Roman" w:eastAsia="標楷體" w:hAnsi="Times New Roman" w:cs="Times New Roman"/>
                <w:kern w:val="0"/>
                <w:szCs w:val="24"/>
              </w:rPr>
              <w:t>公分</w:t>
            </w:r>
            <w:r w:rsidRPr="00BE3C9C">
              <w:rPr>
                <w:rFonts w:ascii="Times New Roman" w:eastAsia="標楷體" w:hAnsi="Times New Roman" w:cs="Times New Roman"/>
                <w:kern w:val="0"/>
                <w:szCs w:val="24"/>
              </w:rPr>
              <w:t>，黃色及紅色）及備用</w:t>
            </w:r>
            <w:r w:rsidR="00EA69B5" w:rsidRPr="00BE3C9C">
              <w:rPr>
                <w:rFonts w:ascii="Times New Roman" w:eastAsia="標楷體" w:hAnsi="Times New Roman" w:cs="Times New Roman"/>
                <w:kern w:val="0"/>
                <w:szCs w:val="24"/>
              </w:rPr>
              <w:t>柔道服</w:t>
            </w:r>
            <w:r w:rsidRPr="00BE3C9C">
              <w:rPr>
                <w:rFonts w:ascii="Times New Roman" w:eastAsia="標楷體" w:hAnsi="Times New Roman" w:cs="Times New Roman"/>
                <w:kern w:val="0"/>
                <w:szCs w:val="24"/>
              </w:rPr>
              <w:t>、背號牌</w:t>
            </w:r>
          </w:p>
        </w:tc>
        <w:tc>
          <w:tcPr>
            <w:tcW w:w="567" w:type="dxa"/>
          </w:tcPr>
          <w:p w14:paraId="22CC54AD" w14:textId="77777777" w:rsidR="00E07E8F" w:rsidRPr="00BE3C9C" w:rsidRDefault="00E07E8F" w:rsidP="00E07E8F">
            <w:pPr>
              <w:rPr>
                <w:rFonts w:ascii="Times New Roman" w:eastAsia="標楷體" w:hAnsi="Times New Roman" w:cs="Times New Roman"/>
                <w:szCs w:val="24"/>
              </w:rPr>
            </w:pPr>
          </w:p>
        </w:tc>
      </w:tr>
      <w:tr w:rsidR="00E07E8F" w:rsidRPr="00BE3C9C" w14:paraId="3503552E" w14:textId="77777777" w:rsidTr="00E07E8F">
        <w:tc>
          <w:tcPr>
            <w:tcW w:w="2090" w:type="dxa"/>
            <w:vMerge/>
          </w:tcPr>
          <w:p w14:paraId="0D9B0716" w14:textId="77777777" w:rsidR="00E07E8F" w:rsidRPr="00BE3C9C" w:rsidRDefault="00E07E8F" w:rsidP="00E07E8F">
            <w:pPr>
              <w:rPr>
                <w:rFonts w:ascii="Times New Roman" w:eastAsia="標楷體" w:hAnsi="Times New Roman" w:cs="Times New Roman"/>
                <w:kern w:val="0"/>
                <w:szCs w:val="24"/>
              </w:rPr>
            </w:pPr>
          </w:p>
        </w:tc>
        <w:tc>
          <w:tcPr>
            <w:tcW w:w="2090" w:type="dxa"/>
          </w:tcPr>
          <w:p w14:paraId="0F6B8095"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非運動</w:t>
            </w:r>
          </w:p>
        </w:tc>
        <w:tc>
          <w:tcPr>
            <w:tcW w:w="5426" w:type="dxa"/>
          </w:tcPr>
          <w:p w14:paraId="2A308057" w14:textId="77777777" w:rsidR="00E07E8F" w:rsidRPr="00BE3C9C" w:rsidRDefault="00E07E8F" w:rsidP="00E07E8F">
            <w:pPr>
              <w:rPr>
                <w:rFonts w:ascii="Times New Roman" w:eastAsia="標楷體" w:hAnsi="Times New Roman" w:cs="Times New Roman"/>
                <w:kern w:val="0"/>
                <w:szCs w:val="24"/>
              </w:rPr>
            </w:pPr>
          </w:p>
        </w:tc>
        <w:tc>
          <w:tcPr>
            <w:tcW w:w="567" w:type="dxa"/>
          </w:tcPr>
          <w:p w14:paraId="21B84387" w14:textId="77777777" w:rsidR="00E07E8F" w:rsidRPr="00BE3C9C" w:rsidRDefault="00E07E8F" w:rsidP="00E07E8F">
            <w:pPr>
              <w:rPr>
                <w:rFonts w:ascii="Times New Roman" w:eastAsia="標楷體" w:hAnsi="Times New Roman" w:cs="Times New Roman"/>
                <w:szCs w:val="24"/>
              </w:rPr>
            </w:pPr>
          </w:p>
        </w:tc>
      </w:tr>
      <w:tr w:rsidR="00E07E8F" w:rsidRPr="00BE3C9C" w14:paraId="79539C94" w14:textId="77777777" w:rsidTr="00E07E8F">
        <w:tc>
          <w:tcPr>
            <w:tcW w:w="2090" w:type="dxa"/>
            <w:vMerge/>
          </w:tcPr>
          <w:p w14:paraId="5BE795F5" w14:textId="77777777" w:rsidR="00E07E8F" w:rsidRPr="00BE3C9C" w:rsidRDefault="00E07E8F" w:rsidP="00E07E8F">
            <w:pPr>
              <w:rPr>
                <w:rFonts w:ascii="Times New Roman" w:eastAsia="標楷體" w:hAnsi="Times New Roman" w:cs="Times New Roman"/>
                <w:kern w:val="0"/>
                <w:szCs w:val="24"/>
              </w:rPr>
            </w:pPr>
          </w:p>
        </w:tc>
        <w:tc>
          <w:tcPr>
            <w:tcW w:w="2090" w:type="dxa"/>
          </w:tcPr>
          <w:p w14:paraId="5E70C672"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醫療</w:t>
            </w:r>
          </w:p>
        </w:tc>
        <w:tc>
          <w:tcPr>
            <w:tcW w:w="5426" w:type="dxa"/>
          </w:tcPr>
          <w:p w14:paraId="2779F994" w14:textId="77777777" w:rsidR="00E07E8F" w:rsidRPr="00BE3C9C" w:rsidRDefault="00E07E8F" w:rsidP="00E07E8F">
            <w:pPr>
              <w:rPr>
                <w:rFonts w:ascii="Times New Roman" w:eastAsia="標楷體" w:hAnsi="Times New Roman" w:cs="Times New Roman"/>
                <w:kern w:val="0"/>
                <w:szCs w:val="24"/>
              </w:rPr>
            </w:pPr>
          </w:p>
        </w:tc>
        <w:tc>
          <w:tcPr>
            <w:tcW w:w="567" w:type="dxa"/>
          </w:tcPr>
          <w:p w14:paraId="0D686767" w14:textId="77777777" w:rsidR="00E07E8F" w:rsidRPr="00BE3C9C" w:rsidRDefault="00E07E8F" w:rsidP="00E07E8F">
            <w:pPr>
              <w:rPr>
                <w:rFonts w:ascii="Times New Roman" w:eastAsia="標楷體" w:hAnsi="Times New Roman" w:cs="Times New Roman"/>
                <w:szCs w:val="24"/>
              </w:rPr>
            </w:pPr>
          </w:p>
        </w:tc>
      </w:tr>
      <w:tr w:rsidR="00F75939" w:rsidRPr="00BE3C9C" w14:paraId="17745814" w14:textId="77777777" w:rsidTr="00E07E8F">
        <w:tc>
          <w:tcPr>
            <w:tcW w:w="2090" w:type="dxa"/>
            <w:vMerge/>
          </w:tcPr>
          <w:p w14:paraId="17AAC285" w14:textId="77777777" w:rsidR="00E07E8F" w:rsidRPr="00BE3C9C" w:rsidRDefault="00E07E8F" w:rsidP="00E07E8F">
            <w:pPr>
              <w:rPr>
                <w:rFonts w:ascii="Times New Roman" w:eastAsia="標楷體" w:hAnsi="Times New Roman" w:cs="Times New Roman"/>
                <w:kern w:val="0"/>
                <w:szCs w:val="24"/>
              </w:rPr>
            </w:pPr>
          </w:p>
        </w:tc>
        <w:tc>
          <w:tcPr>
            <w:tcW w:w="2090" w:type="dxa"/>
          </w:tcPr>
          <w:p w14:paraId="0CF51966"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資訊</w:t>
            </w:r>
          </w:p>
        </w:tc>
        <w:tc>
          <w:tcPr>
            <w:tcW w:w="5426" w:type="dxa"/>
          </w:tcPr>
          <w:p w14:paraId="31DC108F" w14:textId="77777777" w:rsidR="00E07E8F" w:rsidRPr="00BE3C9C" w:rsidRDefault="00E07E8F" w:rsidP="00E07E8F">
            <w:pPr>
              <w:rPr>
                <w:rFonts w:ascii="Times New Roman" w:eastAsia="標楷體" w:hAnsi="Times New Roman" w:cs="Times New Roman"/>
                <w:kern w:val="0"/>
                <w:szCs w:val="24"/>
              </w:rPr>
            </w:pPr>
          </w:p>
        </w:tc>
        <w:tc>
          <w:tcPr>
            <w:tcW w:w="567" w:type="dxa"/>
          </w:tcPr>
          <w:p w14:paraId="627401C2" w14:textId="77777777" w:rsidR="00E07E8F" w:rsidRPr="00BE3C9C" w:rsidRDefault="00E07E8F" w:rsidP="00E07E8F">
            <w:pPr>
              <w:rPr>
                <w:rFonts w:ascii="Times New Roman" w:eastAsia="標楷體" w:hAnsi="Times New Roman" w:cs="Times New Roman"/>
                <w:szCs w:val="24"/>
              </w:rPr>
            </w:pPr>
          </w:p>
        </w:tc>
      </w:tr>
      <w:tr w:rsidR="00E07E8F" w:rsidRPr="00BE3C9C" w14:paraId="169ACD91" w14:textId="77777777" w:rsidTr="00E07E8F">
        <w:tc>
          <w:tcPr>
            <w:tcW w:w="2090" w:type="dxa"/>
            <w:vMerge w:val="restart"/>
          </w:tcPr>
          <w:p w14:paraId="6563C09E"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電視</w:t>
            </w:r>
          </w:p>
        </w:tc>
        <w:tc>
          <w:tcPr>
            <w:tcW w:w="2090" w:type="dxa"/>
          </w:tcPr>
          <w:p w14:paraId="3EE166EF" w14:textId="77777777" w:rsidR="00E07E8F" w:rsidRPr="00BE3C9C" w:rsidRDefault="00CD54D5"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主轉播</w:t>
            </w:r>
          </w:p>
        </w:tc>
        <w:tc>
          <w:tcPr>
            <w:tcW w:w="5426" w:type="dxa"/>
          </w:tcPr>
          <w:p w14:paraId="6836AA20" w14:textId="77777777" w:rsidR="00E07E8F" w:rsidRPr="00BE3C9C" w:rsidRDefault="00E07E8F" w:rsidP="00E07E8F">
            <w:pPr>
              <w:rPr>
                <w:rFonts w:ascii="Times New Roman" w:eastAsia="標楷體" w:hAnsi="Times New Roman" w:cs="Times New Roman"/>
                <w:kern w:val="0"/>
                <w:szCs w:val="24"/>
              </w:rPr>
            </w:pPr>
          </w:p>
        </w:tc>
        <w:tc>
          <w:tcPr>
            <w:tcW w:w="567" w:type="dxa"/>
          </w:tcPr>
          <w:p w14:paraId="14297C86" w14:textId="77777777" w:rsidR="00E07E8F" w:rsidRPr="00BE3C9C" w:rsidRDefault="00E07E8F" w:rsidP="00E07E8F">
            <w:pPr>
              <w:rPr>
                <w:rFonts w:ascii="Times New Roman" w:eastAsia="標楷體" w:hAnsi="Times New Roman" w:cs="Times New Roman"/>
                <w:szCs w:val="24"/>
              </w:rPr>
            </w:pPr>
          </w:p>
        </w:tc>
      </w:tr>
      <w:tr w:rsidR="00E07E8F" w:rsidRPr="00BE3C9C" w14:paraId="7688BE44" w14:textId="77777777" w:rsidTr="00E07E8F">
        <w:tc>
          <w:tcPr>
            <w:tcW w:w="2090" w:type="dxa"/>
            <w:vMerge/>
          </w:tcPr>
          <w:p w14:paraId="4BCCDF95" w14:textId="77777777" w:rsidR="00E07E8F" w:rsidRPr="00BE3C9C" w:rsidRDefault="00E07E8F" w:rsidP="00E07E8F">
            <w:pPr>
              <w:rPr>
                <w:rFonts w:ascii="Times New Roman" w:eastAsia="標楷體" w:hAnsi="Times New Roman" w:cs="Times New Roman"/>
                <w:kern w:val="0"/>
                <w:szCs w:val="24"/>
              </w:rPr>
            </w:pPr>
          </w:p>
        </w:tc>
        <w:tc>
          <w:tcPr>
            <w:tcW w:w="2090" w:type="dxa"/>
          </w:tcPr>
          <w:p w14:paraId="0DAA41E8"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電視排程</w:t>
            </w:r>
          </w:p>
        </w:tc>
        <w:tc>
          <w:tcPr>
            <w:tcW w:w="5426" w:type="dxa"/>
          </w:tcPr>
          <w:p w14:paraId="57AF0E89" w14:textId="77777777" w:rsidR="00E07E8F" w:rsidRPr="00BE3C9C" w:rsidRDefault="00E07E8F" w:rsidP="00E07E8F">
            <w:pPr>
              <w:rPr>
                <w:rFonts w:ascii="Times New Roman" w:eastAsia="標楷體" w:hAnsi="Times New Roman" w:cs="Times New Roman"/>
                <w:kern w:val="0"/>
                <w:szCs w:val="24"/>
              </w:rPr>
            </w:pPr>
          </w:p>
        </w:tc>
        <w:tc>
          <w:tcPr>
            <w:tcW w:w="567" w:type="dxa"/>
          </w:tcPr>
          <w:p w14:paraId="71CD92E1" w14:textId="77777777" w:rsidR="00E07E8F" w:rsidRPr="00BE3C9C" w:rsidRDefault="00E07E8F" w:rsidP="00E07E8F">
            <w:pPr>
              <w:rPr>
                <w:rFonts w:ascii="Times New Roman" w:eastAsia="標楷體" w:hAnsi="Times New Roman" w:cs="Times New Roman"/>
                <w:szCs w:val="24"/>
              </w:rPr>
            </w:pPr>
          </w:p>
        </w:tc>
      </w:tr>
      <w:tr w:rsidR="00F75939" w:rsidRPr="00BE3C9C" w14:paraId="2E741789" w14:textId="77777777" w:rsidTr="00E07E8F">
        <w:tc>
          <w:tcPr>
            <w:tcW w:w="2090" w:type="dxa"/>
            <w:vMerge/>
          </w:tcPr>
          <w:p w14:paraId="76F832B5" w14:textId="77777777" w:rsidR="00E07E8F" w:rsidRPr="00BE3C9C" w:rsidRDefault="00E07E8F" w:rsidP="00E07E8F">
            <w:pPr>
              <w:rPr>
                <w:rFonts w:ascii="Times New Roman" w:eastAsia="標楷體" w:hAnsi="Times New Roman" w:cs="Times New Roman"/>
                <w:kern w:val="0"/>
                <w:szCs w:val="24"/>
              </w:rPr>
            </w:pPr>
          </w:p>
        </w:tc>
        <w:tc>
          <w:tcPr>
            <w:tcW w:w="2090" w:type="dxa"/>
          </w:tcPr>
          <w:p w14:paraId="2ABE3B46" w14:textId="77777777" w:rsidR="00E07E8F" w:rsidRPr="00BE3C9C" w:rsidRDefault="00CD54D5"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費率卡</w:t>
            </w:r>
          </w:p>
        </w:tc>
        <w:tc>
          <w:tcPr>
            <w:tcW w:w="5426" w:type="dxa"/>
          </w:tcPr>
          <w:p w14:paraId="5EF4A719" w14:textId="77777777" w:rsidR="00E07E8F" w:rsidRPr="00BE3C9C" w:rsidRDefault="00E07E8F" w:rsidP="00E07E8F">
            <w:pPr>
              <w:rPr>
                <w:rFonts w:ascii="Times New Roman" w:eastAsia="標楷體" w:hAnsi="Times New Roman" w:cs="Times New Roman"/>
                <w:kern w:val="0"/>
                <w:szCs w:val="24"/>
              </w:rPr>
            </w:pPr>
          </w:p>
        </w:tc>
        <w:tc>
          <w:tcPr>
            <w:tcW w:w="567" w:type="dxa"/>
          </w:tcPr>
          <w:p w14:paraId="6ABB4C89" w14:textId="77777777" w:rsidR="00E07E8F" w:rsidRPr="00BE3C9C" w:rsidRDefault="00E07E8F" w:rsidP="00E07E8F">
            <w:pPr>
              <w:rPr>
                <w:rFonts w:ascii="Times New Roman" w:eastAsia="標楷體" w:hAnsi="Times New Roman" w:cs="Times New Roman"/>
                <w:szCs w:val="24"/>
              </w:rPr>
            </w:pPr>
          </w:p>
        </w:tc>
      </w:tr>
      <w:tr w:rsidR="00E07E8F" w:rsidRPr="00BE3C9C" w14:paraId="633ABC0E" w14:textId="77777777" w:rsidTr="00E07E8F">
        <w:tc>
          <w:tcPr>
            <w:tcW w:w="2090" w:type="dxa"/>
            <w:vMerge w:val="restart"/>
          </w:tcPr>
          <w:p w14:paraId="36B7AE99"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觀眾策略</w:t>
            </w:r>
          </w:p>
        </w:tc>
        <w:tc>
          <w:tcPr>
            <w:tcW w:w="2090" w:type="dxa"/>
          </w:tcPr>
          <w:p w14:paraId="3FB1F687"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售票</w:t>
            </w:r>
          </w:p>
        </w:tc>
        <w:tc>
          <w:tcPr>
            <w:tcW w:w="5426" w:type="dxa"/>
          </w:tcPr>
          <w:p w14:paraId="294B75CE" w14:textId="77777777" w:rsidR="00E07E8F" w:rsidRPr="00BE3C9C" w:rsidRDefault="00E07E8F" w:rsidP="00E07E8F">
            <w:pPr>
              <w:rPr>
                <w:rFonts w:ascii="Times New Roman" w:eastAsia="標楷體" w:hAnsi="Times New Roman" w:cs="Times New Roman"/>
                <w:kern w:val="0"/>
                <w:szCs w:val="24"/>
              </w:rPr>
            </w:pPr>
          </w:p>
        </w:tc>
        <w:tc>
          <w:tcPr>
            <w:tcW w:w="567" w:type="dxa"/>
          </w:tcPr>
          <w:p w14:paraId="4EF334BB" w14:textId="77777777" w:rsidR="00E07E8F" w:rsidRPr="00BE3C9C" w:rsidRDefault="00E07E8F" w:rsidP="00E07E8F">
            <w:pPr>
              <w:rPr>
                <w:rFonts w:ascii="Times New Roman" w:eastAsia="標楷體" w:hAnsi="Times New Roman" w:cs="Times New Roman"/>
                <w:szCs w:val="24"/>
              </w:rPr>
            </w:pPr>
          </w:p>
        </w:tc>
      </w:tr>
      <w:tr w:rsidR="00F75939" w:rsidRPr="00BE3C9C" w14:paraId="17F7AFF3" w14:textId="77777777" w:rsidTr="00E07E8F">
        <w:tc>
          <w:tcPr>
            <w:tcW w:w="2090" w:type="dxa"/>
            <w:vMerge/>
          </w:tcPr>
          <w:p w14:paraId="5F4D41EC" w14:textId="77777777" w:rsidR="00E07E8F" w:rsidRPr="00BE3C9C" w:rsidRDefault="00E07E8F" w:rsidP="00E07E8F">
            <w:pPr>
              <w:rPr>
                <w:rFonts w:ascii="Times New Roman" w:eastAsia="標楷體" w:hAnsi="Times New Roman" w:cs="Times New Roman"/>
                <w:kern w:val="0"/>
                <w:szCs w:val="24"/>
              </w:rPr>
            </w:pPr>
          </w:p>
        </w:tc>
        <w:tc>
          <w:tcPr>
            <w:tcW w:w="2090" w:type="dxa"/>
          </w:tcPr>
          <w:p w14:paraId="31E6D699"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商品</w:t>
            </w:r>
          </w:p>
        </w:tc>
        <w:tc>
          <w:tcPr>
            <w:tcW w:w="5426" w:type="dxa"/>
          </w:tcPr>
          <w:p w14:paraId="7FC37994" w14:textId="77777777" w:rsidR="00E07E8F" w:rsidRPr="00BE3C9C" w:rsidRDefault="00E07E8F" w:rsidP="00E07E8F">
            <w:pPr>
              <w:rPr>
                <w:rFonts w:ascii="Times New Roman" w:eastAsia="標楷體" w:hAnsi="Times New Roman" w:cs="Times New Roman"/>
                <w:kern w:val="0"/>
                <w:szCs w:val="24"/>
              </w:rPr>
            </w:pPr>
          </w:p>
        </w:tc>
        <w:tc>
          <w:tcPr>
            <w:tcW w:w="567" w:type="dxa"/>
          </w:tcPr>
          <w:p w14:paraId="091C2658" w14:textId="77777777" w:rsidR="00E07E8F" w:rsidRPr="00BE3C9C" w:rsidRDefault="00E07E8F" w:rsidP="00E07E8F">
            <w:pPr>
              <w:rPr>
                <w:rFonts w:ascii="Times New Roman" w:eastAsia="標楷體" w:hAnsi="Times New Roman" w:cs="Times New Roman"/>
                <w:szCs w:val="24"/>
              </w:rPr>
            </w:pPr>
          </w:p>
        </w:tc>
      </w:tr>
      <w:tr w:rsidR="00E07E8F" w:rsidRPr="00BE3C9C" w14:paraId="5979B96A" w14:textId="77777777" w:rsidTr="00E07E8F">
        <w:tc>
          <w:tcPr>
            <w:tcW w:w="2090" w:type="dxa"/>
            <w:vMerge w:val="restart"/>
          </w:tcPr>
          <w:p w14:paraId="1425B6AD"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當地工作人力</w:t>
            </w:r>
          </w:p>
        </w:tc>
        <w:tc>
          <w:tcPr>
            <w:tcW w:w="2090" w:type="dxa"/>
          </w:tcPr>
          <w:p w14:paraId="05DDC392"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工作人員</w:t>
            </w:r>
          </w:p>
        </w:tc>
        <w:tc>
          <w:tcPr>
            <w:tcW w:w="5426" w:type="dxa"/>
          </w:tcPr>
          <w:p w14:paraId="27A47EC6" w14:textId="77777777" w:rsidR="00E07E8F" w:rsidRPr="00BE3C9C" w:rsidRDefault="00E07E8F" w:rsidP="00E07E8F">
            <w:pPr>
              <w:rPr>
                <w:rFonts w:ascii="Times New Roman" w:eastAsia="標楷體" w:hAnsi="Times New Roman" w:cs="Times New Roman"/>
                <w:kern w:val="0"/>
                <w:szCs w:val="24"/>
              </w:rPr>
            </w:pPr>
          </w:p>
        </w:tc>
        <w:tc>
          <w:tcPr>
            <w:tcW w:w="567" w:type="dxa"/>
          </w:tcPr>
          <w:p w14:paraId="6CA03763" w14:textId="77777777" w:rsidR="00E07E8F" w:rsidRPr="00BE3C9C" w:rsidRDefault="00E07E8F" w:rsidP="00E07E8F">
            <w:pPr>
              <w:rPr>
                <w:rFonts w:ascii="Times New Roman" w:eastAsia="標楷體" w:hAnsi="Times New Roman" w:cs="Times New Roman"/>
                <w:szCs w:val="24"/>
              </w:rPr>
            </w:pPr>
          </w:p>
        </w:tc>
      </w:tr>
      <w:tr w:rsidR="00E07E8F" w:rsidRPr="00BE3C9C" w14:paraId="25990336" w14:textId="77777777" w:rsidTr="00E07E8F">
        <w:tc>
          <w:tcPr>
            <w:tcW w:w="2090" w:type="dxa"/>
            <w:vMerge/>
          </w:tcPr>
          <w:p w14:paraId="2DCAF971" w14:textId="77777777" w:rsidR="00E07E8F" w:rsidRPr="00BE3C9C" w:rsidRDefault="00E07E8F" w:rsidP="00E07E8F">
            <w:pPr>
              <w:rPr>
                <w:rFonts w:ascii="Times New Roman" w:eastAsia="標楷體" w:hAnsi="Times New Roman" w:cs="Times New Roman"/>
                <w:kern w:val="0"/>
                <w:szCs w:val="24"/>
              </w:rPr>
            </w:pPr>
          </w:p>
        </w:tc>
        <w:tc>
          <w:tcPr>
            <w:tcW w:w="2090" w:type="dxa"/>
          </w:tcPr>
          <w:p w14:paraId="5ED02709"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志工</w:t>
            </w:r>
          </w:p>
        </w:tc>
        <w:tc>
          <w:tcPr>
            <w:tcW w:w="5426" w:type="dxa"/>
          </w:tcPr>
          <w:p w14:paraId="72766CF1" w14:textId="77777777" w:rsidR="00E07E8F" w:rsidRPr="00BE3C9C" w:rsidRDefault="00E07E8F" w:rsidP="00E07E8F">
            <w:pPr>
              <w:rPr>
                <w:rFonts w:ascii="Times New Roman" w:eastAsia="標楷體" w:hAnsi="Times New Roman" w:cs="Times New Roman"/>
                <w:kern w:val="0"/>
                <w:szCs w:val="24"/>
              </w:rPr>
            </w:pPr>
          </w:p>
        </w:tc>
        <w:tc>
          <w:tcPr>
            <w:tcW w:w="567" w:type="dxa"/>
          </w:tcPr>
          <w:p w14:paraId="443E503D" w14:textId="77777777" w:rsidR="00E07E8F" w:rsidRPr="00BE3C9C" w:rsidRDefault="00E07E8F" w:rsidP="00E07E8F">
            <w:pPr>
              <w:rPr>
                <w:rFonts w:ascii="Times New Roman" w:eastAsia="標楷體" w:hAnsi="Times New Roman" w:cs="Times New Roman"/>
                <w:szCs w:val="24"/>
              </w:rPr>
            </w:pPr>
          </w:p>
        </w:tc>
      </w:tr>
      <w:tr w:rsidR="00F75939" w:rsidRPr="00BE3C9C" w14:paraId="4B16B25E" w14:textId="77777777" w:rsidTr="00E07E8F">
        <w:tc>
          <w:tcPr>
            <w:tcW w:w="2090" w:type="dxa"/>
            <w:vMerge/>
          </w:tcPr>
          <w:p w14:paraId="7A1CFA4B" w14:textId="77777777" w:rsidR="00E07E8F" w:rsidRPr="00BE3C9C" w:rsidRDefault="00E07E8F" w:rsidP="00E07E8F">
            <w:pPr>
              <w:rPr>
                <w:rFonts w:ascii="Times New Roman" w:eastAsia="標楷體" w:hAnsi="Times New Roman" w:cs="Times New Roman"/>
                <w:kern w:val="0"/>
                <w:szCs w:val="24"/>
              </w:rPr>
            </w:pPr>
          </w:p>
        </w:tc>
        <w:tc>
          <w:tcPr>
            <w:tcW w:w="2090" w:type="dxa"/>
          </w:tcPr>
          <w:p w14:paraId="44BAFA9E" w14:textId="77777777" w:rsidR="00E07E8F" w:rsidRPr="00BE3C9C" w:rsidRDefault="006D3B32"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承包商</w:t>
            </w:r>
          </w:p>
        </w:tc>
        <w:tc>
          <w:tcPr>
            <w:tcW w:w="5426" w:type="dxa"/>
          </w:tcPr>
          <w:p w14:paraId="542D647A" w14:textId="77777777" w:rsidR="00E07E8F" w:rsidRPr="00BE3C9C" w:rsidRDefault="00E07E8F" w:rsidP="00E07E8F">
            <w:pPr>
              <w:rPr>
                <w:rFonts w:ascii="Times New Roman" w:eastAsia="標楷體" w:hAnsi="Times New Roman" w:cs="Times New Roman"/>
                <w:kern w:val="0"/>
                <w:szCs w:val="24"/>
              </w:rPr>
            </w:pPr>
          </w:p>
        </w:tc>
        <w:tc>
          <w:tcPr>
            <w:tcW w:w="567" w:type="dxa"/>
          </w:tcPr>
          <w:p w14:paraId="6C74776E" w14:textId="77777777" w:rsidR="00E07E8F" w:rsidRPr="00BE3C9C" w:rsidRDefault="00E07E8F" w:rsidP="00E07E8F">
            <w:pPr>
              <w:rPr>
                <w:rFonts w:ascii="Times New Roman" w:eastAsia="標楷體" w:hAnsi="Times New Roman" w:cs="Times New Roman"/>
                <w:szCs w:val="24"/>
              </w:rPr>
            </w:pPr>
          </w:p>
        </w:tc>
      </w:tr>
      <w:tr w:rsidR="00E07E8F" w:rsidRPr="00BE3C9C" w14:paraId="25855C1E" w14:textId="77777777" w:rsidTr="00E07E8F">
        <w:tc>
          <w:tcPr>
            <w:tcW w:w="2090" w:type="dxa"/>
          </w:tcPr>
          <w:p w14:paraId="40C5A048"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保全</w:t>
            </w:r>
          </w:p>
        </w:tc>
        <w:tc>
          <w:tcPr>
            <w:tcW w:w="2090" w:type="dxa"/>
          </w:tcPr>
          <w:p w14:paraId="78A2C5B7"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推薦專業的保全公司</w:t>
            </w:r>
          </w:p>
        </w:tc>
        <w:tc>
          <w:tcPr>
            <w:tcW w:w="5426" w:type="dxa"/>
          </w:tcPr>
          <w:p w14:paraId="1787FC56" w14:textId="77777777" w:rsidR="00E07E8F" w:rsidRPr="00BE3C9C" w:rsidRDefault="00E07E8F" w:rsidP="00E07E8F">
            <w:pPr>
              <w:rPr>
                <w:rFonts w:ascii="Times New Roman" w:eastAsia="標楷體" w:hAnsi="Times New Roman" w:cs="Times New Roman"/>
                <w:kern w:val="0"/>
                <w:szCs w:val="24"/>
              </w:rPr>
            </w:pPr>
          </w:p>
        </w:tc>
        <w:tc>
          <w:tcPr>
            <w:tcW w:w="567" w:type="dxa"/>
          </w:tcPr>
          <w:p w14:paraId="56E836A6" w14:textId="77777777" w:rsidR="00E07E8F" w:rsidRPr="00BE3C9C" w:rsidRDefault="00E07E8F" w:rsidP="00E07E8F">
            <w:pPr>
              <w:rPr>
                <w:rFonts w:ascii="Times New Roman" w:eastAsia="標楷體" w:hAnsi="Times New Roman" w:cs="Times New Roman"/>
                <w:szCs w:val="24"/>
              </w:rPr>
            </w:pPr>
          </w:p>
        </w:tc>
      </w:tr>
    </w:tbl>
    <w:p w14:paraId="082BAE43" w14:textId="77777777" w:rsidR="00E07E8F" w:rsidRPr="00BE3C9C" w:rsidRDefault="00E07E8F" w:rsidP="00E07E8F">
      <w:pPr>
        <w:rPr>
          <w:rFonts w:ascii="Times New Roman" w:eastAsia="標楷體" w:hAnsi="Times New Roman" w:cs="Times New Roman"/>
          <w:kern w:val="0"/>
          <w:szCs w:val="24"/>
        </w:rPr>
      </w:pPr>
    </w:p>
    <w:p w14:paraId="0EC8FF22" w14:textId="77777777" w:rsidR="00241BA7" w:rsidRDefault="00241BA7">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4FF07712" w14:textId="77777777" w:rsidR="00E07E8F" w:rsidRPr="00BE3C9C" w:rsidRDefault="00E07E8F" w:rsidP="00E07E8F">
      <w:pPr>
        <w:rPr>
          <w:rFonts w:ascii="Times New Roman" w:eastAsia="標楷體" w:hAnsi="Times New Roman" w:cs="Times New Roman"/>
          <w:kern w:val="0"/>
          <w:szCs w:val="24"/>
        </w:rPr>
      </w:pPr>
    </w:p>
    <w:p w14:paraId="5714BE76" w14:textId="77777777" w:rsidR="00E07E8F" w:rsidRPr="00BE3C9C" w:rsidRDefault="00E07E8F" w:rsidP="00E07E8F">
      <w:pPr>
        <w:rPr>
          <w:rFonts w:ascii="Times New Roman" w:eastAsia="標楷體" w:hAnsi="Times New Roman" w:cs="Times New Roman"/>
          <w:kern w:val="0"/>
          <w:szCs w:val="24"/>
        </w:rPr>
      </w:pPr>
    </w:p>
    <w:p w14:paraId="51DB954D" w14:textId="77777777" w:rsidR="00E07E8F" w:rsidRPr="00BE3C9C" w:rsidRDefault="00E07E8F" w:rsidP="00E07E8F">
      <w:pPr>
        <w:rPr>
          <w:rFonts w:ascii="Times New Roman" w:eastAsia="標楷體" w:hAnsi="Times New Roman" w:cs="Times New Roman"/>
          <w:b/>
          <w:kern w:val="0"/>
          <w:szCs w:val="24"/>
        </w:rPr>
      </w:pPr>
      <w:r w:rsidRPr="00BE3C9C">
        <w:rPr>
          <w:rFonts w:ascii="Times New Roman" w:eastAsia="標楷體" w:hAnsi="Times New Roman" w:cs="Times New Roman"/>
          <w:b/>
          <w:kern w:val="0"/>
          <w:szCs w:val="24"/>
        </w:rPr>
        <w:t>附件</w:t>
      </w:r>
      <w:r w:rsidRPr="00BE3C9C">
        <w:rPr>
          <w:rFonts w:ascii="Times New Roman" w:eastAsia="標楷體" w:hAnsi="Times New Roman" w:cs="Times New Roman"/>
          <w:b/>
          <w:kern w:val="0"/>
          <w:szCs w:val="24"/>
        </w:rPr>
        <w:t xml:space="preserve"> 3 </w:t>
      </w:r>
      <w:r w:rsidRPr="00BE3C9C">
        <w:rPr>
          <w:rFonts w:ascii="Times New Roman" w:eastAsia="標楷體" w:hAnsi="Times New Roman" w:cs="Times New Roman"/>
          <w:b/>
          <w:kern w:val="0"/>
          <w:szCs w:val="24"/>
        </w:rPr>
        <w:t>訪問考察清單</w:t>
      </w:r>
    </w:p>
    <w:tbl>
      <w:tblPr>
        <w:tblStyle w:val="af1"/>
        <w:tblW w:w="10173" w:type="dxa"/>
        <w:tblLook w:val="04A0" w:firstRow="1" w:lastRow="0" w:firstColumn="1" w:lastColumn="0" w:noHBand="0" w:noVBand="1"/>
      </w:tblPr>
      <w:tblGrid>
        <w:gridCol w:w="2090"/>
        <w:gridCol w:w="2090"/>
        <w:gridCol w:w="5426"/>
        <w:gridCol w:w="567"/>
      </w:tblGrid>
      <w:tr w:rsidR="00E07E8F" w:rsidRPr="00BE3C9C" w14:paraId="27DF683B" w14:textId="77777777" w:rsidTr="00E07E8F">
        <w:tc>
          <w:tcPr>
            <w:tcW w:w="2090" w:type="dxa"/>
            <w:vMerge w:val="restart"/>
          </w:tcPr>
          <w:p w14:paraId="6FFB7C0B"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餐飲</w:t>
            </w:r>
          </w:p>
        </w:tc>
        <w:tc>
          <w:tcPr>
            <w:tcW w:w="2090" w:type="dxa"/>
          </w:tcPr>
          <w:p w14:paraId="1DD2A05E"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飯店</w:t>
            </w:r>
          </w:p>
        </w:tc>
        <w:tc>
          <w:tcPr>
            <w:tcW w:w="5426" w:type="dxa"/>
          </w:tcPr>
          <w:p w14:paraId="345EFF0E" w14:textId="77777777" w:rsidR="00E07E8F" w:rsidRPr="00BE3C9C" w:rsidRDefault="00E07E8F" w:rsidP="00E07E8F">
            <w:pPr>
              <w:rPr>
                <w:rFonts w:ascii="Times New Roman" w:eastAsia="標楷體" w:hAnsi="Times New Roman" w:cs="Times New Roman"/>
                <w:kern w:val="0"/>
                <w:szCs w:val="24"/>
              </w:rPr>
            </w:pPr>
          </w:p>
        </w:tc>
        <w:tc>
          <w:tcPr>
            <w:tcW w:w="567" w:type="dxa"/>
          </w:tcPr>
          <w:p w14:paraId="3B6B8BCF" w14:textId="77777777" w:rsidR="00E07E8F" w:rsidRPr="00BE3C9C" w:rsidRDefault="00E07E8F" w:rsidP="00E07E8F">
            <w:pPr>
              <w:rPr>
                <w:rFonts w:ascii="Times New Roman" w:eastAsia="標楷體" w:hAnsi="Times New Roman" w:cs="Times New Roman"/>
                <w:szCs w:val="24"/>
              </w:rPr>
            </w:pPr>
          </w:p>
        </w:tc>
      </w:tr>
      <w:tr w:rsidR="00E07E8F" w:rsidRPr="00BE3C9C" w14:paraId="3B54E78A" w14:textId="77777777" w:rsidTr="00E07E8F">
        <w:tc>
          <w:tcPr>
            <w:tcW w:w="2090" w:type="dxa"/>
            <w:vMerge/>
          </w:tcPr>
          <w:p w14:paraId="40AE65B7" w14:textId="77777777" w:rsidR="00E07E8F" w:rsidRPr="00BE3C9C" w:rsidRDefault="00E07E8F" w:rsidP="00E07E8F">
            <w:pPr>
              <w:rPr>
                <w:rFonts w:ascii="Times New Roman" w:eastAsia="標楷體" w:hAnsi="Times New Roman" w:cs="Times New Roman"/>
                <w:kern w:val="0"/>
                <w:szCs w:val="24"/>
              </w:rPr>
            </w:pPr>
          </w:p>
        </w:tc>
        <w:tc>
          <w:tcPr>
            <w:tcW w:w="2090" w:type="dxa"/>
          </w:tcPr>
          <w:p w14:paraId="7D8105DA"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場地</w:t>
            </w:r>
          </w:p>
        </w:tc>
        <w:tc>
          <w:tcPr>
            <w:tcW w:w="5426" w:type="dxa"/>
          </w:tcPr>
          <w:p w14:paraId="59CA7D5F" w14:textId="77777777" w:rsidR="00E07E8F" w:rsidRPr="00BE3C9C" w:rsidRDefault="00E07E8F" w:rsidP="00E07E8F">
            <w:pPr>
              <w:rPr>
                <w:rFonts w:ascii="Times New Roman" w:eastAsia="標楷體" w:hAnsi="Times New Roman" w:cs="Times New Roman"/>
                <w:kern w:val="0"/>
                <w:szCs w:val="24"/>
              </w:rPr>
            </w:pPr>
          </w:p>
        </w:tc>
        <w:tc>
          <w:tcPr>
            <w:tcW w:w="567" w:type="dxa"/>
          </w:tcPr>
          <w:p w14:paraId="4838850C" w14:textId="77777777" w:rsidR="00E07E8F" w:rsidRPr="00BE3C9C" w:rsidRDefault="00E07E8F" w:rsidP="00E07E8F">
            <w:pPr>
              <w:rPr>
                <w:rFonts w:ascii="Times New Roman" w:eastAsia="標楷體" w:hAnsi="Times New Roman" w:cs="Times New Roman"/>
                <w:szCs w:val="24"/>
              </w:rPr>
            </w:pPr>
          </w:p>
        </w:tc>
      </w:tr>
      <w:tr w:rsidR="00F75939" w:rsidRPr="00BE3C9C" w14:paraId="0CBBA3C7" w14:textId="77777777" w:rsidTr="00E07E8F">
        <w:tc>
          <w:tcPr>
            <w:tcW w:w="2090" w:type="dxa"/>
            <w:vMerge w:val="restart"/>
          </w:tcPr>
          <w:p w14:paraId="43436C3A" w14:textId="77777777" w:rsidR="00E07E8F" w:rsidRPr="00BE3C9C" w:rsidRDefault="00D84A04"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流程</w:t>
            </w:r>
          </w:p>
        </w:tc>
        <w:tc>
          <w:tcPr>
            <w:tcW w:w="2090" w:type="dxa"/>
          </w:tcPr>
          <w:p w14:paraId="0C9BD7C6" w14:textId="77777777" w:rsidR="00E07E8F" w:rsidRPr="00BE3C9C" w:rsidRDefault="00D84A04" w:rsidP="00E07E8F">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VIP</w:t>
            </w:r>
            <w:r w:rsidR="00E07E8F" w:rsidRPr="00BE3C9C">
              <w:rPr>
                <w:rFonts w:ascii="Times New Roman" w:eastAsia="標楷體" w:hAnsi="Times New Roman" w:cs="Times New Roman"/>
                <w:kern w:val="0"/>
                <w:szCs w:val="24"/>
              </w:rPr>
              <w:t>貴賓</w:t>
            </w:r>
            <w:r w:rsidR="00485D27" w:rsidRPr="00BE3C9C">
              <w:rPr>
                <w:rFonts w:ascii="Times New Roman" w:eastAsia="標楷體" w:hAnsi="Times New Roman" w:cs="Times New Roman"/>
                <w:kern w:val="0"/>
                <w:szCs w:val="24"/>
              </w:rPr>
              <w:t>於</w:t>
            </w:r>
            <w:r w:rsidR="00E07E8F" w:rsidRPr="00BE3C9C">
              <w:rPr>
                <w:rFonts w:ascii="Times New Roman" w:eastAsia="標楷體" w:hAnsi="Times New Roman" w:cs="Times New Roman"/>
                <w:kern w:val="0"/>
                <w:szCs w:val="24"/>
              </w:rPr>
              <w:t>會場內</w:t>
            </w:r>
          </w:p>
        </w:tc>
        <w:tc>
          <w:tcPr>
            <w:tcW w:w="5426" w:type="dxa"/>
          </w:tcPr>
          <w:p w14:paraId="51B16D38" w14:textId="77777777" w:rsidR="00E07E8F" w:rsidRPr="00BE3C9C" w:rsidRDefault="00E07E8F" w:rsidP="00E07E8F">
            <w:pPr>
              <w:rPr>
                <w:rFonts w:ascii="Times New Roman" w:eastAsia="標楷體" w:hAnsi="Times New Roman" w:cs="Times New Roman"/>
                <w:kern w:val="0"/>
                <w:szCs w:val="24"/>
              </w:rPr>
            </w:pPr>
          </w:p>
        </w:tc>
        <w:tc>
          <w:tcPr>
            <w:tcW w:w="567" w:type="dxa"/>
          </w:tcPr>
          <w:p w14:paraId="1EB7D038" w14:textId="77777777" w:rsidR="00E07E8F" w:rsidRPr="00BE3C9C" w:rsidRDefault="00E07E8F" w:rsidP="00E07E8F">
            <w:pPr>
              <w:rPr>
                <w:rFonts w:ascii="Times New Roman" w:eastAsia="標楷體" w:hAnsi="Times New Roman" w:cs="Times New Roman"/>
                <w:szCs w:val="24"/>
              </w:rPr>
            </w:pPr>
          </w:p>
        </w:tc>
      </w:tr>
      <w:tr w:rsidR="00F75939" w:rsidRPr="00BE3C9C" w14:paraId="13842D37" w14:textId="77777777" w:rsidTr="00E07E8F">
        <w:tc>
          <w:tcPr>
            <w:tcW w:w="2090" w:type="dxa"/>
            <w:vMerge/>
          </w:tcPr>
          <w:p w14:paraId="1586BBF3" w14:textId="77777777" w:rsidR="00E07E8F" w:rsidRPr="00BE3C9C" w:rsidRDefault="00E07E8F" w:rsidP="00E07E8F">
            <w:pPr>
              <w:rPr>
                <w:rFonts w:ascii="Times New Roman" w:eastAsia="標楷體" w:hAnsi="Times New Roman" w:cs="Times New Roman"/>
                <w:kern w:val="0"/>
                <w:szCs w:val="24"/>
              </w:rPr>
            </w:pPr>
          </w:p>
        </w:tc>
        <w:tc>
          <w:tcPr>
            <w:tcW w:w="2090" w:type="dxa"/>
          </w:tcPr>
          <w:p w14:paraId="6CE504A9" w14:textId="77777777" w:rsidR="00E07E8F" w:rsidRPr="00BE3C9C" w:rsidRDefault="00E07E8F" w:rsidP="00E07E8F">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迎賓套組</w:t>
            </w:r>
          </w:p>
        </w:tc>
        <w:tc>
          <w:tcPr>
            <w:tcW w:w="5426" w:type="dxa"/>
          </w:tcPr>
          <w:p w14:paraId="28F0A7C1" w14:textId="77777777" w:rsidR="00E07E8F" w:rsidRPr="00BE3C9C" w:rsidRDefault="00E07E8F" w:rsidP="00E07E8F">
            <w:pPr>
              <w:rPr>
                <w:rFonts w:ascii="Times New Roman" w:eastAsia="標楷體" w:hAnsi="Times New Roman" w:cs="Times New Roman"/>
                <w:kern w:val="0"/>
                <w:szCs w:val="24"/>
              </w:rPr>
            </w:pPr>
          </w:p>
        </w:tc>
        <w:tc>
          <w:tcPr>
            <w:tcW w:w="567" w:type="dxa"/>
          </w:tcPr>
          <w:p w14:paraId="3360615E" w14:textId="77777777" w:rsidR="00E07E8F" w:rsidRPr="00BE3C9C" w:rsidRDefault="00E07E8F" w:rsidP="00E07E8F">
            <w:pPr>
              <w:rPr>
                <w:rFonts w:ascii="Times New Roman" w:eastAsia="標楷體" w:hAnsi="Times New Roman" w:cs="Times New Roman"/>
                <w:szCs w:val="24"/>
              </w:rPr>
            </w:pPr>
          </w:p>
        </w:tc>
      </w:tr>
      <w:tr w:rsidR="00F75939" w:rsidRPr="00BE3C9C" w14:paraId="29EC3019" w14:textId="77777777" w:rsidTr="00E07E8F">
        <w:tc>
          <w:tcPr>
            <w:tcW w:w="2090" w:type="dxa"/>
            <w:vMerge/>
          </w:tcPr>
          <w:p w14:paraId="50C75731" w14:textId="77777777" w:rsidR="00E07E8F" w:rsidRPr="00BE3C9C" w:rsidRDefault="00E07E8F" w:rsidP="00E07E8F">
            <w:pPr>
              <w:rPr>
                <w:rFonts w:ascii="Times New Roman" w:eastAsia="標楷體" w:hAnsi="Times New Roman" w:cs="Times New Roman"/>
                <w:kern w:val="0"/>
                <w:szCs w:val="24"/>
              </w:rPr>
            </w:pPr>
          </w:p>
        </w:tc>
        <w:tc>
          <w:tcPr>
            <w:tcW w:w="2090" w:type="dxa"/>
          </w:tcPr>
          <w:p w14:paraId="0A68E632" w14:textId="77777777" w:rsidR="00E07E8F" w:rsidRPr="00BE3C9C" w:rsidRDefault="00E07E8F" w:rsidP="00E07E8F">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貴賓的安排</w:t>
            </w:r>
          </w:p>
        </w:tc>
        <w:tc>
          <w:tcPr>
            <w:tcW w:w="5426" w:type="dxa"/>
          </w:tcPr>
          <w:p w14:paraId="7553B526" w14:textId="77777777" w:rsidR="00E07E8F" w:rsidRPr="00BE3C9C" w:rsidRDefault="00E07E8F" w:rsidP="00E07E8F">
            <w:pPr>
              <w:rPr>
                <w:rFonts w:ascii="Times New Roman" w:eastAsia="標楷體" w:hAnsi="Times New Roman" w:cs="Times New Roman"/>
                <w:kern w:val="0"/>
                <w:szCs w:val="24"/>
              </w:rPr>
            </w:pPr>
          </w:p>
        </w:tc>
        <w:tc>
          <w:tcPr>
            <w:tcW w:w="567" w:type="dxa"/>
          </w:tcPr>
          <w:p w14:paraId="27595A5C" w14:textId="77777777" w:rsidR="00E07E8F" w:rsidRPr="00BE3C9C" w:rsidRDefault="00E07E8F" w:rsidP="00E07E8F">
            <w:pPr>
              <w:rPr>
                <w:rFonts w:ascii="Times New Roman" w:eastAsia="標楷體" w:hAnsi="Times New Roman" w:cs="Times New Roman"/>
                <w:szCs w:val="24"/>
              </w:rPr>
            </w:pPr>
          </w:p>
        </w:tc>
      </w:tr>
      <w:tr w:rsidR="00E07E8F" w:rsidRPr="00BE3C9C" w14:paraId="6C2C766F" w14:textId="77777777" w:rsidTr="00E07E8F">
        <w:tc>
          <w:tcPr>
            <w:tcW w:w="2090" w:type="dxa"/>
            <w:vMerge/>
          </w:tcPr>
          <w:p w14:paraId="64FDFD28" w14:textId="77777777" w:rsidR="00E07E8F" w:rsidRPr="00BE3C9C" w:rsidRDefault="00E07E8F" w:rsidP="00E07E8F">
            <w:pPr>
              <w:rPr>
                <w:rFonts w:ascii="Times New Roman" w:eastAsia="標楷體" w:hAnsi="Times New Roman" w:cs="Times New Roman"/>
                <w:kern w:val="0"/>
                <w:szCs w:val="24"/>
              </w:rPr>
            </w:pPr>
          </w:p>
        </w:tc>
        <w:tc>
          <w:tcPr>
            <w:tcW w:w="2090" w:type="dxa"/>
          </w:tcPr>
          <w:p w14:paraId="7EE5CBB5" w14:textId="77777777" w:rsidR="00E07E8F" w:rsidRPr="00BE3C9C" w:rsidRDefault="00E07E8F" w:rsidP="00E07E8F">
            <w:pPr>
              <w:rPr>
                <w:rFonts w:ascii="Times New Roman" w:eastAsia="標楷體" w:hAnsi="Times New Roman" w:cs="Times New Roman"/>
                <w:szCs w:val="24"/>
              </w:rPr>
            </w:pPr>
            <w:r w:rsidRPr="00BE3C9C">
              <w:rPr>
                <w:rFonts w:ascii="Times New Roman" w:eastAsia="標楷體" w:hAnsi="Times New Roman" w:cs="Times New Roman"/>
                <w:kern w:val="0"/>
                <w:szCs w:val="24"/>
              </w:rPr>
              <w:t>迎賓雞尾酒會</w:t>
            </w:r>
          </w:p>
        </w:tc>
        <w:tc>
          <w:tcPr>
            <w:tcW w:w="5426" w:type="dxa"/>
          </w:tcPr>
          <w:p w14:paraId="50C4D956"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地點</w:t>
            </w:r>
          </w:p>
        </w:tc>
        <w:tc>
          <w:tcPr>
            <w:tcW w:w="567" w:type="dxa"/>
          </w:tcPr>
          <w:p w14:paraId="2AD29860" w14:textId="77777777" w:rsidR="00E07E8F" w:rsidRPr="00BE3C9C" w:rsidRDefault="00E07E8F" w:rsidP="00E07E8F">
            <w:pPr>
              <w:rPr>
                <w:rFonts w:ascii="Times New Roman" w:eastAsia="標楷體" w:hAnsi="Times New Roman" w:cs="Times New Roman"/>
                <w:szCs w:val="24"/>
              </w:rPr>
            </w:pPr>
          </w:p>
        </w:tc>
      </w:tr>
      <w:tr w:rsidR="00F75939" w:rsidRPr="00BE3C9C" w14:paraId="79D1F5A8" w14:textId="77777777" w:rsidTr="00E07E8F">
        <w:tc>
          <w:tcPr>
            <w:tcW w:w="2090" w:type="dxa"/>
            <w:vMerge w:val="restart"/>
          </w:tcPr>
          <w:p w14:paraId="00C87F2F"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運動展示</w:t>
            </w:r>
          </w:p>
        </w:tc>
        <w:tc>
          <w:tcPr>
            <w:tcW w:w="2090" w:type="dxa"/>
          </w:tcPr>
          <w:p w14:paraId="26C3CF1F"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影片</w:t>
            </w:r>
          </w:p>
        </w:tc>
        <w:tc>
          <w:tcPr>
            <w:tcW w:w="5426" w:type="dxa"/>
          </w:tcPr>
          <w:p w14:paraId="40ED8FB6" w14:textId="77777777" w:rsidR="00E07E8F" w:rsidRPr="00BE3C9C" w:rsidRDefault="00E07E8F" w:rsidP="00E07E8F">
            <w:pPr>
              <w:rPr>
                <w:rFonts w:ascii="Times New Roman" w:eastAsia="標楷體" w:hAnsi="Times New Roman" w:cs="Times New Roman"/>
                <w:kern w:val="0"/>
                <w:szCs w:val="24"/>
              </w:rPr>
            </w:pPr>
          </w:p>
        </w:tc>
        <w:tc>
          <w:tcPr>
            <w:tcW w:w="567" w:type="dxa"/>
          </w:tcPr>
          <w:p w14:paraId="74AF07FA" w14:textId="77777777" w:rsidR="00E07E8F" w:rsidRPr="00BE3C9C" w:rsidRDefault="00E07E8F" w:rsidP="00E07E8F">
            <w:pPr>
              <w:rPr>
                <w:rFonts w:ascii="Times New Roman" w:eastAsia="標楷體" w:hAnsi="Times New Roman" w:cs="Times New Roman"/>
                <w:szCs w:val="24"/>
              </w:rPr>
            </w:pPr>
          </w:p>
        </w:tc>
      </w:tr>
      <w:tr w:rsidR="00F75939" w:rsidRPr="00BE3C9C" w14:paraId="2AFD1C04" w14:textId="77777777" w:rsidTr="00E07E8F">
        <w:tc>
          <w:tcPr>
            <w:tcW w:w="2090" w:type="dxa"/>
            <w:vMerge/>
          </w:tcPr>
          <w:p w14:paraId="06CA2758" w14:textId="77777777" w:rsidR="00E07E8F" w:rsidRPr="00BE3C9C" w:rsidRDefault="00E07E8F" w:rsidP="00E07E8F">
            <w:pPr>
              <w:rPr>
                <w:rFonts w:ascii="Times New Roman" w:eastAsia="標楷體" w:hAnsi="Times New Roman" w:cs="Times New Roman"/>
                <w:kern w:val="0"/>
                <w:szCs w:val="24"/>
              </w:rPr>
            </w:pPr>
          </w:p>
        </w:tc>
        <w:tc>
          <w:tcPr>
            <w:tcW w:w="2090" w:type="dxa"/>
          </w:tcPr>
          <w:p w14:paraId="14541172"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音效</w:t>
            </w:r>
          </w:p>
        </w:tc>
        <w:tc>
          <w:tcPr>
            <w:tcW w:w="5426" w:type="dxa"/>
          </w:tcPr>
          <w:p w14:paraId="782DF7E9" w14:textId="77777777" w:rsidR="00E07E8F" w:rsidRPr="00BE3C9C" w:rsidRDefault="00E07E8F" w:rsidP="00E07E8F">
            <w:pPr>
              <w:rPr>
                <w:rFonts w:ascii="Times New Roman" w:eastAsia="標楷體" w:hAnsi="Times New Roman" w:cs="Times New Roman"/>
                <w:kern w:val="0"/>
                <w:szCs w:val="24"/>
              </w:rPr>
            </w:pPr>
          </w:p>
        </w:tc>
        <w:tc>
          <w:tcPr>
            <w:tcW w:w="567" w:type="dxa"/>
          </w:tcPr>
          <w:p w14:paraId="168C9A03" w14:textId="77777777" w:rsidR="00E07E8F" w:rsidRPr="00BE3C9C" w:rsidRDefault="00E07E8F" w:rsidP="00E07E8F">
            <w:pPr>
              <w:rPr>
                <w:rFonts w:ascii="Times New Roman" w:eastAsia="標楷體" w:hAnsi="Times New Roman" w:cs="Times New Roman"/>
                <w:szCs w:val="24"/>
              </w:rPr>
            </w:pPr>
          </w:p>
        </w:tc>
      </w:tr>
      <w:tr w:rsidR="00E07E8F" w:rsidRPr="00BE3C9C" w14:paraId="0DA9F4AF" w14:textId="77777777" w:rsidTr="00E07E8F">
        <w:tc>
          <w:tcPr>
            <w:tcW w:w="2090" w:type="dxa"/>
            <w:vMerge/>
          </w:tcPr>
          <w:p w14:paraId="4B287E66" w14:textId="77777777" w:rsidR="00E07E8F" w:rsidRPr="00BE3C9C" w:rsidRDefault="00E07E8F" w:rsidP="00E07E8F">
            <w:pPr>
              <w:rPr>
                <w:rFonts w:ascii="Times New Roman" w:eastAsia="標楷體" w:hAnsi="Times New Roman" w:cs="Times New Roman"/>
                <w:kern w:val="0"/>
                <w:szCs w:val="24"/>
              </w:rPr>
            </w:pPr>
          </w:p>
        </w:tc>
        <w:tc>
          <w:tcPr>
            <w:tcW w:w="2090" w:type="dxa"/>
          </w:tcPr>
          <w:p w14:paraId="6B85EAB1"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燈光</w:t>
            </w:r>
          </w:p>
        </w:tc>
        <w:tc>
          <w:tcPr>
            <w:tcW w:w="5426" w:type="dxa"/>
          </w:tcPr>
          <w:p w14:paraId="0B8967C3" w14:textId="77777777" w:rsidR="00E07E8F" w:rsidRPr="00BE3C9C" w:rsidRDefault="00E07E8F" w:rsidP="00E07E8F">
            <w:pPr>
              <w:rPr>
                <w:rFonts w:ascii="Times New Roman" w:eastAsia="標楷體" w:hAnsi="Times New Roman" w:cs="Times New Roman"/>
                <w:kern w:val="0"/>
                <w:szCs w:val="24"/>
              </w:rPr>
            </w:pPr>
          </w:p>
        </w:tc>
        <w:tc>
          <w:tcPr>
            <w:tcW w:w="567" w:type="dxa"/>
          </w:tcPr>
          <w:p w14:paraId="315E6734" w14:textId="77777777" w:rsidR="00E07E8F" w:rsidRPr="00BE3C9C" w:rsidRDefault="00E07E8F" w:rsidP="00E07E8F">
            <w:pPr>
              <w:rPr>
                <w:rFonts w:ascii="Times New Roman" w:eastAsia="標楷體" w:hAnsi="Times New Roman" w:cs="Times New Roman"/>
                <w:szCs w:val="24"/>
              </w:rPr>
            </w:pPr>
          </w:p>
        </w:tc>
      </w:tr>
      <w:tr w:rsidR="00E07E8F" w:rsidRPr="00BE3C9C" w14:paraId="7B3F8E46" w14:textId="77777777" w:rsidTr="00E07E8F">
        <w:tc>
          <w:tcPr>
            <w:tcW w:w="2090" w:type="dxa"/>
          </w:tcPr>
          <w:p w14:paraId="4C1C994B"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聯絡名單</w:t>
            </w:r>
          </w:p>
        </w:tc>
        <w:tc>
          <w:tcPr>
            <w:tcW w:w="2090" w:type="dxa"/>
          </w:tcPr>
          <w:p w14:paraId="0031A32C"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每區一人</w:t>
            </w:r>
          </w:p>
        </w:tc>
        <w:tc>
          <w:tcPr>
            <w:tcW w:w="5426" w:type="dxa"/>
          </w:tcPr>
          <w:p w14:paraId="0B4D890F" w14:textId="77777777" w:rsidR="00E07E8F" w:rsidRPr="00BE3C9C" w:rsidRDefault="00E07E8F" w:rsidP="00E07E8F">
            <w:pPr>
              <w:rPr>
                <w:rFonts w:ascii="Times New Roman" w:eastAsia="標楷體" w:hAnsi="Times New Roman" w:cs="Times New Roman"/>
                <w:kern w:val="0"/>
                <w:szCs w:val="24"/>
              </w:rPr>
            </w:pPr>
          </w:p>
        </w:tc>
        <w:tc>
          <w:tcPr>
            <w:tcW w:w="567" w:type="dxa"/>
          </w:tcPr>
          <w:p w14:paraId="388FAF29" w14:textId="77777777" w:rsidR="00E07E8F" w:rsidRPr="00BE3C9C" w:rsidRDefault="00E07E8F" w:rsidP="00E07E8F">
            <w:pPr>
              <w:rPr>
                <w:rFonts w:ascii="Times New Roman" w:eastAsia="標楷體" w:hAnsi="Times New Roman" w:cs="Times New Roman"/>
                <w:szCs w:val="24"/>
              </w:rPr>
            </w:pPr>
          </w:p>
        </w:tc>
      </w:tr>
      <w:tr w:rsidR="00F75939" w:rsidRPr="00BE3C9C" w14:paraId="221AD13B" w14:textId="77777777" w:rsidTr="00E07E8F">
        <w:tc>
          <w:tcPr>
            <w:tcW w:w="2090" w:type="dxa"/>
            <w:vMerge w:val="restart"/>
          </w:tcPr>
          <w:p w14:paraId="504214E8"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品牌及設計</w:t>
            </w:r>
          </w:p>
        </w:tc>
        <w:tc>
          <w:tcPr>
            <w:tcW w:w="2090" w:type="dxa"/>
          </w:tcPr>
          <w:p w14:paraId="1228DD54"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橫幅</w:t>
            </w:r>
          </w:p>
        </w:tc>
        <w:tc>
          <w:tcPr>
            <w:tcW w:w="5426" w:type="dxa"/>
          </w:tcPr>
          <w:p w14:paraId="44BF9936"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機場、飯店、戶外、場地</w:t>
            </w:r>
          </w:p>
        </w:tc>
        <w:tc>
          <w:tcPr>
            <w:tcW w:w="567" w:type="dxa"/>
          </w:tcPr>
          <w:p w14:paraId="05658137" w14:textId="77777777" w:rsidR="00E07E8F" w:rsidRPr="00BE3C9C" w:rsidRDefault="00E07E8F" w:rsidP="00E07E8F">
            <w:pPr>
              <w:rPr>
                <w:rFonts w:ascii="Times New Roman" w:eastAsia="標楷體" w:hAnsi="Times New Roman" w:cs="Times New Roman"/>
                <w:szCs w:val="24"/>
              </w:rPr>
            </w:pPr>
          </w:p>
        </w:tc>
      </w:tr>
      <w:tr w:rsidR="00F75939" w:rsidRPr="00BE3C9C" w14:paraId="7BA582A3" w14:textId="77777777" w:rsidTr="00E07E8F">
        <w:tc>
          <w:tcPr>
            <w:tcW w:w="2090" w:type="dxa"/>
            <w:vMerge/>
          </w:tcPr>
          <w:p w14:paraId="79D98B63" w14:textId="77777777" w:rsidR="00E07E8F" w:rsidRPr="00BE3C9C" w:rsidRDefault="00E07E8F" w:rsidP="00E07E8F">
            <w:pPr>
              <w:rPr>
                <w:rFonts w:ascii="Times New Roman" w:eastAsia="標楷體" w:hAnsi="Times New Roman" w:cs="Times New Roman"/>
                <w:kern w:val="0"/>
                <w:szCs w:val="24"/>
              </w:rPr>
            </w:pPr>
          </w:p>
        </w:tc>
        <w:tc>
          <w:tcPr>
            <w:tcW w:w="2090" w:type="dxa"/>
          </w:tcPr>
          <w:p w14:paraId="29C555B1"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指引標示</w:t>
            </w:r>
          </w:p>
        </w:tc>
        <w:tc>
          <w:tcPr>
            <w:tcW w:w="5426" w:type="dxa"/>
          </w:tcPr>
          <w:p w14:paraId="1275438A"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兩種語言、標誌</w:t>
            </w:r>
          </w:p>
        </w:tc>
        <w:tc>
          <w:tcPr>
            <w:tcW w:w="567" w:type="dxa"/>
          </w:tcPr>
          <w:p w14:paraId="37ACCF9D" w14:textId="77777777" w:rsidR="00E07E8F" w:rsidRPr="00BE3C9C" w:rsidRDefault="00E07E8F" w:rsidP="00E07E8F">
            <w:pPr>
              <w:rPr>
                <w:rFonts w:ascii="Times New Roman" w:eastAsia="標楷體" w:hAnsi="Times New Roman" w:cs="Times New Roman"/>
                <w:szCs w:val="24"/>
              </w:rPr>
            </w:pPr>
          </w:p>
        </w:tc>
      </w:tr>
      <w:tr w:rsidR="00F75939" w:rsidRPr="00BE3C9C" w14:paraId="449E3EE6" w14:textId="77777777" w:rsidTr="00E07E8F">
        <w:tc>
          <w:tcPr>
            <w:tcW w:w="2090" w:type="dxa"/>
            <w:vMerge/>
          </w:tcPr>
          <w:p w14:paraId="1791A7CB" w14:textId="77777777" w:rsidR="00E07E8F" w:rsidRPr="00BE3C9C" w:rsidRDefault="00E07E8F" w:rsidP="00E07E8F">
            <w:pPr>
              <w:rPr>
                <w:rFonts w:ascii="Times New Roman" w:eastAsia="標楷體" w:hAnsi="Times New Roman" w:cs="Times New Roman"/>
                <w:kern w:val="0"/>
                <w:szCs w:val="24"/>
              </w:rPr>
            </w:pPr>
          </w:p>
        </w:tc>
        <w:tc>
          <w:tcPr>
            <w:tcW w:w="2090" w:type="dxa"/>
          </w:tcPr>
          <w:p w14:paraId="49DEE4E5"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LED</w:t>
            </w:r>
            <w:r w:rsidRPr="00BE3C9C">
              <w:rPr>
                <w:rFonts w:ascii="Times New Roman" w:eastAsia="標楷體" w:hAnsi="Times New Roman" w:cs="Times New Roman"/>
                <w:kern w:val="0"/>
                <w:szCs w:val="24"/>
              </w:rPr>
              <w:t>燈</w:t>
            </w:r>
          </w:p>
        </w:tc>
        <w:tc>
          <w:tcPr>
            <w:tcW w:w="5426" w:type="dxa"/>
          </w:tcPr>
          <w:p w14:paraId="07001058" w14:textId="77777777" w:rsidR="00E07E8F" w:rsidRPr="00BE3C9C" w:rsidRDefault="00E07E8F" w:rsidP="00E07E8F">
            <w:pPr>
              <w:rPr>
                <w:rFonts w:ascii="Times New Roman" w:eastAsia="標楷體" w:hAnsi="Times New Roman" w:cs="Times New Roman"/>
                <w:kern w:val="0"/>
                <w:szCs w:val="24"/>
              </w:rPr>
            </w:pPr>
          </w:p>
        </w:tc>
        <w:tc>
          <w:tcPr>
            <w:tcW w:w="567" w:type="dxa"/>
          </w:tcPr>
          <w:p w14:paraId="287FA9B5" w14:textId="77777777" w:rsidR="00E07E8F" w:rsidRPr="00BE3C9C" w:rsidRDefault="00E07E8F" w:rsidP="00E07E8F">
            <w:pPr>
              <w:rPr>
                <w:rFonts w:ascii="Times New Roman" w:eastAsia="標楷體" w:hAnsi="Times New Roman" w:cs="Times New Roman"/>
                <w:szCs w:val="24"/>
              </w:rPr>
            </w:pPr>
          </w:p>
        </w:tc>
      </w:tr>
      <w:tr w:rsidR="00E07E8F" w:rsidRPr="00BE3C9C" w14:paraId="73CB7A2B" w14:textId="77777777" w:rsidTr="00E07E8F">
        <w:tc>
          <w:tcPr>
            <w:tcW w:w="2090" w:type="dxa"/>
            <w:vMerge/>
          </w:tcPr>
          <w:p w14:paraId="05DFD599" w14:textId="77777777" w:rsidR="00E07E8F" w:rsidRPr="00BE3C9C" w:rsidRDefault="00E07E8F" w:rsidP="00E07E8F">
            <w:pPr>
              <w:rPr>
                <w:rFonts w:ascii="Times New Roman" w:eastAsia="標楷體" w:hAnsi="Times New Roman" w:cs="Times New Roman"/>
                <w:kern w:val="0"/>
                <w:szCs w:val="24"/>
              </w:rPr>
            </w:pPr>
          </w:p>
        </w:tc>
        <w:tc>
          <w:tcPr>
            <w:tcW w:w="2090" w:type="dxa"/>
          </w:tcPr>
          <w:p w14:paraId="77121277"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廣告</w:t>
            </w:r>
          </w:p>
        </w:tc>
        <w:tc>
          <w:tcPr>
            <w:tcW w:w="5426" w:type="dxa"/>
          </w:tcPr>
          <w:p w14:paraId="0B5B4ECD" w14:textId="77777777" w:rsidR="00E07E8F" w:rsidRPr="00BE3C9C" w:rsidRDefault="00E07E8F" w:rsidP="00E07E8F">
            <w:pPr>
              <w:rPr>
                <w:rFonts w:ascii="Times New Roman" w:eastAsia="標楷體" w:hAnsi="Times New Roman" w:cs="Times New Roman"/>
                <w:kern w:val="0"/>
                <w:szCs w:val="24"/>
              </w:rPr>
            </w:pPr>
          </w:p>
        </w:tc>
        <w:tc>
          <w:tcPr>
            <w:tcW w:w="567" w:type="dxa"/>
          </w:tcPr>
          <w:p w14:paraId="48EAD3C8" w14:textId="77777777" w:rsidR="00E07E8F" w:rsidRPr="00BE3C9C" w:rsidRDefault="00E07E8F" w:rsidP="00E07E8F">
            <w:pPr>
              <w:rPr>
                <w:rFonts w:ascii="Times New Roman" w:eastAsia="標楷體" w:hAnsi="Times New Roman" w:cs="Times New Roman"/>
                <w:szCs w:val="24"/>
              </w:rPr>
            </w:pPr>
          </w:p>
        </w:tc>
      </w:tr>
      <w:tr w:rsidR="00F75939" w:rsidRPr="00BE3C9C" w14:paraId="60311DAE" w14:textId="77777777" w:rsidTr="00E07E8F">
        <w:tc>
          <w:tcPr>
            <w:tcW w:w="2090" w:type="dxa"/>
            <w:vMerge w:val="restart"/>
          </w:tcPr>
          <w:p w14:paraId="601AADA5"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頒獎典禮</w:t>
            </w:r>
          </w:p>
        </w:tc>
        <w:tc>
          <w:tcPr>
            <w:tcW w:w="2090" w:type="dxa"/>
          </w:tcPr>
          <w:p w14:paraId="7A846DAD" w14:textId="77777777" w:rsidR="00E07E8F" w:rsidRPr="00BE3C9C" w:rsidRDefault="00EC4EB5" w:rsidP="00E07E8F">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舞</w:t>
            </w:r>
            <w:r w:rsidR="000E3091" w:rsidRPr="00BE3C9C">
              <w:rPr>
                <w:rFonts w:ascii="Times New Roman" w:eastAsia="標楷體" w:hAnsi="Times New Roman" w:cs="Times New Roman"/>
                <w:kern w:val="0"/>
                <w:szCs w:val="24"/>
              </w:rPr>
              <w:t>台</w:t>
            </w:r>
          </w:p>
        </w:tc>
        <w:tc>
          <w:tcPr>
            <w:tcW w:w="5426" w:type="dxa"/>
          </w:tcPr>
          <w:p w14:paraId="457084C7" w14:textId="77777777" w:rsidR="00E07E8F" w:rsidRPr="00BE3C9C" w:rsidRDefault="00E07E8F" w:rsidP="00E07E8F">
            <w:pPr>
              <w:rPr>
                <w:rFonts w:ascii="Times New Roman" w:eastAsia="標楷體" w:hAnsi="Times New Roman" w:cs="Times New Roman"/>
                <w:kern w:val="0"/>
                <w:szCs w:val="24"/>
              </w:rPr>
            </w:pPr>
          </w:p>
        </w:tc>
        <w:tc>
          <w:tcPr>
            <w:tcW w:w="567" w:type="dxa"/>
          </w:tcPr>
          <w:p w14:paraId="08A294BF" w14:textId="77777777" w:rsidR="00E07E8F" w:rsidRPr="00BE3C9C" w:rsidRDefault="00E07E8F" w:rsidP="00E07E8F">
            <w:pPr>
              <w:rPr>
                <w:rFonts w:ascii="Times New Roman" w:eastAsia="標楷體" w:hAnsi="Times New Roman" w:cs="Times New Roman"/>
                <w:szCs w:val="24"/>
              </w:rPr>
            </w:pPr>
          </w:p>
        </w:tc>
      </w:tr>
      <w:tr w:rsidR="00F75939" w:rsidRPr="00BE3C9C" w14:paraId="5B28343D" w14:textId="77777777" w:rsidTr="00E07E8F">
        <w:tc>
          <w:tcPr>
            <w:tcW w:w="2090" w:type="dxa"/>
            <w:vMerge/>
          </w:tcPr>
          <w:p w14:paraId="574C8230" w14:textId="77777777" w:rsidR="00E07E8F" w:rsidRPr="00BE3C9C" w:rsidRDefault="00E07E8F" w:rsidP="00E07E8F">
            <w:pPr>
              <w:rPr>
                <w:rFonts w:ascii="Times New Roman" w:eastAsia="標楷體" w:hAnsi="Times New Roman" w:cs="Times New Roman"/>
                <w:kern w:val="0"/>
                <w:szCs w:val="24"/>
              </w:rPr>
            </w:pPr>
          </w:p>
        </w:tc>
        <w:tc>
          <w:tcPr>
            <w:tcW w:w="2090" w:type="dxa"/>
          </w:tcPr>
          <w:p w14:paraId="2D2B4D72" w14:textId="77777777" w:rsidR="00E07E8F" w:rsidRPr="00BE3C9C" w:rsidRDefault="00E07E8F" w:rsidP="00E07E8F">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燈光</w:t>
            </w:r>
          </w:p>
        </w:tc>
        <w:tc>
          <w:tcPr>
            <w:tcW w:w="5426" w:type="dxa"/>
          </w:tcPr>
          <w:p w14:paraId="7146D85E" w14:textId="77777777" w:rsidR="00E07E8F" w:rsidRPr="00BE3C9C" w:rsidRDefault="00E07E8F" w:rsidP="00E07E8F">
            <w:pPr>
              <w:rPr>
                <w:rFonts w:ascii="Times New Roman" w:eastAsia="標楷體" w:hAnsi="Times New Roman" w:cs="Times New Roman"/>
                <w:kern w:val="0"/>
                <w:szCs w:val="24"/>
              </w:rPr>
            </w:pPr>
          </w:p>
        </w:tc>
        <w:tc>
          <w:tcPr>
            <w:tcW w:w="567" w:type="dxa"/>
          </w:tcPr>
          <w:p w14:paraId="45E772B4" w14:textId="77777777" w:rsidR="00E07E8F" w:rsidRPr="00BE3C9C" w:rsidRDefault="00E07E8F" w:rsidP="00E07E8F">
            <w:pPr>
              <w:rPr>
                <w:rFonts w:ascii="Times New Roman" w:eastAsia="標楷體" w:hAnsi="Times New Roman" w:cs="Times New Roman"/>
                <w:szCs w:val="24"/>
              </w:rPr>
            </w:pPr>
          </w:p>
        </w:tc>
      </w:tr>
      <w:tr w:rsidR="00F75939" w:rsidRPr="00BE3C9C" w14:paraId="77BE9BDA" w14:textId="77777777" w:rsidTr="00E07E8F">
        <w:tc>
          <w:tcPr>
            <w:tcW w:w="2090" w:type="dxa"/>
            <w:vMerge/>
          </w:tcPr>
          <w:p w14:paraId="3068E1A0" w14:textId="77777777" w:rsidR="00E07E8F" w:rsidRPr="00BE3C9C" w:rsidRDefault="00E07E8F" w:rsidP="00E07E8F">
            <w:pPr>
              <w:rPr>
                <w:rFonts w:ascii="Times New Roman" w:eastAsia="標楷體" w:hAnsi="Times New Roman" w:cs="Times New Roman"/>
                <w:kern w:val="0"/>
                <w:szCs w:val="24"/>
              </w:rPr>
            </w:pPr>
          </w:p>
        </w:tc>
        <w:tc>
          <w:tcPr>
            <w:tcW w:w="2090" w:type="dxa"/>
          </w:tcPr>
          <w:p w14:paraId="42A48C52" w14:textId="77777777" w:rsidR="00E07E8F" w:rsidRPr="00BE3C9C" w:rsidRDefault="00EC4EB5" w:rsidP="00E07E8F">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頒獎</w:t>
            </w:r>
            <w:r w:rsidR="000E3091" w:rsidRPr="00BE3C9C">
              <w:rPr>
                <w:rFonts w:ascii="Times New Roman" w:eastAsia="標楷體" w:hAnsi="Times New Roman" w:cs="Times New Roman"/>
                <w:kern w:val="0"/>
                <w:szCs w:val="24"/>
              </w:rPr>
              <w:t>台</w:t>
            </w:r>
          </w:p>
        </w:tc>
        <w:tc>
          <w:tcPr>
            <w:tcW w:w="5426" w:type="dxa"/>
          </w:tcPr>
          <w:p w14:paraId="3DA7ED6C" w14:textId="77777777" w:rsidR="00E07E8F" w:rsidRPr="00BE3C9C" w:rsidRDefault="00E07E8F" w:rsidP="00E07E8F">
            <w:pPr>
              <w:rPr>
                <w:rFonts w:ascii="Times New Roman" w:eastAsia="標楷體" w:hAnsi="Times New Roman" w:cs="Times New Roman"/>
                <w:kern w:val="0"/>
                <w:szCs w:val="24"/>
              </w:rPr>
            </w:pPr>
          </w:p>
        </w:tc>
        <w:tc>
          <w:tcPr>
            <w:tcW w:w="567" w:type="dxa"/>
          </w:tcPr>
          <w:p w14:paraId="6E4C1495" w14:textId="77777777" w:rsidR="00E07E8F" w:rsidRPr="00BE3C9C" w:rsidRDefault="00E07E8F" w:rsidP="00E07E8F">
            <w:pPr>
              <w:rPr>
                <w:rFonts w:ascii="Times New Roman" w:eastAsia="標楷體" w:hAnsi="Times New Roman" w:cs="Times New Roman"/>
                <w:szCs w:val="24"/>
              </w:rPr>
            </w:pPr>
          </w:p>
        </w:tc>
      </w:tr>
      <w:tr w:rsidR="00E07E8F" w:rsidRPr="00BE3C9C" w14:paraId="2AC7AF3E" w14:textId="77777777" w:rsidTr="00E07E8F">
        <w:tc>
          <w:tcPr>
            <w:tcW w:w="2090" w:type="dxa"/>
            <w:vMerge/>
          </w:tcPr>
          <w:p w14:paraId="666DE09F" w14:textId="77777777" w:rsidR="00E07E8F" w:rsidRPr="00BE3C9C" w:rsidRDefault="00E07E8F" w:rsidP="00E07E8F">
            <w:pPr>
              <w:rPr>
                <w:rFonts w:ascii="Times New Roman" w:eastAsia="標楷體" w:hAnsi="Times New Roman" w:cs="Times New Roman"/>
                <w:kern w:val="0"/>
                <w:szCs w:val="24"/>
              </w:rPr>
            </w:pPr>
          </w:p>
        </w:tc>
        <w:tc>
          <w:tcPr>
            <w:tcW w:w="2090" w:type="dxa"/>
          </w:tcPr>
          <w:p w14:paraId="204F194B" w14:textId="77777777" w:rsidR="00E07E8F" w:rsidRPr="00BE3C9C" w:rsidRDefault="00E07E8F" w:rsidP="00E07E8F">
            <w:pPr>
              <w:rPr>
                <w:rFonts w:ascii="Times New Roman" w:eastAsia="標楷體" w:hAnsi="Times New Roman" w:cs="Times New Roman"/>
                <w:szCs w:val="24"/>
              </w:rPr>
            </w:pPr>
            <w:r w:rsidRPr="00BE3C9C">
              <w:rPr>
                <w:rFonts w:ascii="Times New Roman" w:eastAsia="標楷體" w:hAnsi="Times New Roman" w:cs="Times New Roman"/>
                <w:kern w:val="0"/>
                <w:szCs w:val="24"/>
              </w:rPr>
              <w:t>升旗</w:t>
            </w:r>
          </w:p>
        </w:tc>
        <w:tc>
          <w:tcPr>
            <w:tcW w:w="5426" w:type="dxa"/>
          </w:tcPr>
          <w:p w14:paraId="158A0A72" w14:textId="77777777" w:rsidR="00E07E8F" w:rsidRPr="00BE3C9C" w:rsidRDefault="00E07E8F" w:rsidP="00E07E8F">
            <w:pPr>
              <w:rPr>
                <w:rFonts w:ascii="Times New Roman" w:eastAsia="標楷體" w:hAnsi="Times New Roman" w:cs="Times New Roman"/>
                <w:kern w:val="0"/>
                <w:szCs w:val="24"/>
              </w:rPr>
            </w:pPr>
          </w:p>
        </w:tc>
        <w:tc>
          <w:tcPr>
            <w:tcW w:w="567" w:type="dxa"/>
          </w:tcPr>
          <w:p w14:paraId="6BBF73BB" w14:textId="77777777" w:rsidR="00E07E8F" w:rsidRPr="00BE3C9C" w:rsidRDefault="00E07E8F" w:rsidP="00E07E8F">
            <w:pPr>
              <w:rPr>
                <w:rFonts w:ascii="Times New Roman" w:eastAsia="標楷體" w:hAnsi="Times New Roman" w:cs="Times New Roman"/>
                <w:szCs w:val="24"/>
              </w:rPr>
            </w:pPr>
          </w:p>
        </w:tc>
      </w:tr>
    </w:tbl>
    <w:p w14:paraId="499A9CFD" w14:textId="45C292CC" w:rsidR="00E07E8F" w:rsidRPr="00BE3C9C" w:rsidRDefault="00E07E8F" w:rsidP="00E07E8F">
      <w:pPr>
        <w:rPr>
          <w:rFonts w:ascii="Times New Roman" w:eastAsia="標楷體" w:hAnsi="Times New Roman" w:cs="Times New Roman"/>
          <w:bCs/>
          <w:kern w:val="0"/>
          <w:szCs w:val="24"/>
        </w:rPr>
      </w:pPr>
      <w:r w:rsidRPr="00BE3C9C">
        <w:rPr>
          <w:rFonts w:ascii="Times New Roman" w:eastAsia="標楷體" w:hAnsi="Times New Roman" w:cs="Times New Roman"/>
          <w:bCs/>
          <w:kern w:val="0"/>
          <w:szCs w:val="24"/>
        </w:rPr>
        <w:t>須遵守</w:t>
      </w:r>
      <w:r w:rsidRPr="00BE3C9C">
        <w:rPr>
          <w:rFonts w:ascii="Times New Roman" w:eastAsia="標楷體" w:hAnsi="Times New Roman" w:cs="Times New Roman"/>
          <w:kern w:val="0"/>
          <w:szCs w:val="24"/>
        </w:rPr>
        <w:t>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）活動組織指南（</w:t>
      </w:r>
      <w:r w:rsidRPr="00BE3C9C">
        <w:rPr>
          <w:rFonts w:ascii="Times New Roman" w:eastAsia="標楷體" w:hAnsi="Times New Roman" w:cs="Times New Roman"/>
          <w:kern w:val="0"/>
          <w:szCs w:val="24"/>
        </w:rPr>
        <w:t>EOG</w:t>
      </w:r>
      <w:r w:rsidRPr="00BE3C9C">
        <w:rPr>
          <w:rFonts w:ascii="Times New Roman" w:eastAsia="標楷體" w:hAnsi="Times New Roman" w:cs="Times New Roman"/>
          <w:kern w:val="0"/>
          <w:szCs w:val="24"/>
        </w:rPr>
        <w:t>）與體育活動辦理章程（</w:t>
      </w:r>
      <w:r w:rsidRPr="00BE3C9C">
        <w:rPr>
          <w:rFonts w:ascii="Times New Roman" w:eastAsia="標楷體" w:hAnsi="Times New Roman" w:cs="Times New Roman"/>
          <w:kern w:val="0"/>
          <w:szCs w:val="24"/>
        </w:rPr>
        <w:t>SOR</w:t>
      </w:r>
      <w:r w:rsidRPr="00BE3C9C">
        <w:rPr>
          <w:rFonts w:ascii="Times New Roman" w:eastAsia="標楷體" w:hAnsi="Times New Roman" w:cs="Times New Roman"/>
          <w:kern w:val="0"/>
          <w:szCs w:val="24"/>
        </w:rPr>
        <w:t>）。</w:t>
      </w:r>
    </w:p>
    <w:p w14:paraId="4B8569FB" w14:textId="77777777" w:rsidR="00241BA7" w:rsidRDefault="00241BA7">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583F9461" w14:textId="77777777" w:rsidR="00E07E8F" w:rsidRPr="00BE3C9C" w:rsidRDefault="00E07E8F" w:rsidP="00E07E8F">
      <w:pPr>
        <w:rPr>
          <w:rFonts w:ascii="Times New Roman" w:eastAsia="標楷體" w:hAnsi="Times New Roman" w:cs="Times New Roman"/>
          <w:bCs/>
          <w:kern w:val="0"/>
          <w:szCs w:val="24"/>
        </w:rPr>
      </w:pPr>
    </w:p>
    <w:p w14:paraId="1A2C310C" w14:textId="77777777" w:rsidR="00241BA7" w:rsidRDefault="00241BA7" w:rsidP="00E07E8F">
      <w:pPr>
        <w:rPr>
          <w:rFonts w:ascii="Times New Roman" w:eastAsia="標楷體" w:hAnsi="Times New Roman" w:cs="Times New Roman"/>
          <w:b/>
          <w:kern w:val="0"/>
          <w:szCs w:val="24"/>
        </w:rPr>
      </w:pPr>
    </w:p>
    <w:p w14:paraId="2C624ABD" w14:textId="77777777" w:rsidR="00E07E8F" w:rsidRPr="00BE3C9C" w:rsidRDefault="00E07E8F" w:rsidP="00E07E8F">
      <w:pPr>
        <w:rPr>
          <w:rFonts w:ascii="Times New Roman" w:eastAsia="標楷體" w:hAnsi="Times New Roman" w:cs="Times New Roman"/>
          <w:b/>
          <w:kern w:val="0"/>
          <w:szCs w:val="24"/>
        </w:rPr>
      </w:pPr>
      <w:r w:rsidRPr="00BE3C9C">
        <w:rPr>
          <w:rFonts w:ascii="Times New Roman" w:eastAsia="標楷體" w:hAnsi="Times New Roman" w:cs="Times New Roman"/>
          <w:b/>
          <w:kern w:val="0"/>
          <w:szCs w:val="24"/>
        </w:rPr>
        <w:t>附件</w:t>
      </w:r>
      <w:r w:rsidRPr="00BE3C9C">
        <w:rPr>
          <w:rFonts w:ascii="Times New Roman" w:eastAsia="標楷體" w:hAnsi="Times New Roman" w:cs="Times New Roman"/>
          <w:b/>
          <w:kern w:val="0"/>
          <w:szCs w:val="24"/>
        </w:rPr>
        <w:t xml:space="preserve"> 4 </w:t>
      </w:r>
      <w:r w:rsidRPr="00BE3C9C">
        <w:rPr>
          <w:rFonts w:ascii="Times New Roman" w:eastAsia="標楷體" w:hAnsi="Times New Roman" w:cs="Times New Roman"/>
          <w:b/>
          <w:kern w:val="0"/>
          <w:szCs w:val="24"/>
        </w:rPr>
        <w:t>選手飯店建議菜單規劃</w:t>
      </w:r>
    </w:p>
    <w:p w14:paraId="51DA0309" w14:textId="77777777" w:rsidR="00241BA7" w:rsidRDefault="00241BA7" w:rsidP="00E07E8F">
      <w:pPr>
        <w:autoSpaceDE w:val="0"/>
        <w:autoSpaceDN w:val="0"/>
        <w:adjustRightInd w:val="0"/>
        <w:rPr>
          <w:rFonts w:ascii="Times New Roman" w:eastAsia="標楷體" w:hAnsi="Times New Roman" w:cs="Times New Roman"/>
          <w:bCs/>
          <w:kern w:val="0"/>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7"/>
        <w:gridCol w:w="4847"/>
      </w:tblGrid>
      <w:tr w:rsidR="00241BA7" w14:paraId="7ECC199F" w14:textId="77777777" w:rsidTr="00CC522F">
        <w:tc>
          <w:tcPr>
            <w:tcW w:w="4847" w:type="dxa"/>
          </w:tcPr>
          <w:p w14:paraId="33B349F6" w14:textId="77777777" w:rsidR="00241BA7" w:rsidRPr="00CC522F" w:rsidRDefault="00241BA7" w:rsidP="00CC522F">
            <w:pPr>
              <w:autoSpaceDE w:val="0"/>
              <w:autoSpaceDN w:val="0"/>
              <w:adjustRightInd w:val="0"/>
              <w:ind w:leftChars="300" w:left="720"/>
              <w:rPr>
                <w:rFonts w:ascii="Times New Roman" w:eastAsia="標楷體" w:hAnsi="Times New Roman" w:cs="Times New Roman"/>
                <w:b/>
                <w:bCs/>
                <w:kern w:val="0"/>
                <w:szCs w:val="24"/>
                <w:u w:val="single"/>
              </w:rPr>
            </w:pPr>
            <w:r w:rsidRPr="00CC522F">
              <w:rPr>
                <w:rFonts w:ascii="Times New Roman" w:eastAsia="標楷體" w:hAnsi="Times New Roman" w:cs="Times New Roman"/>
                <w:b/>
                <w:bCs/>
                <w:kern w:val="0"/>
                <w:szCs w:val="24"/>
                <w:u w:val="single"/>
              </w:rPr>
              <w:t>早餐</w:t>
            </w:r>
          </w:p>
          <w:p w14:paraId="0029261B" w14:textId="77777777" w:rsidR="00241BA7" w:rsidRPr="00BE3C9C" w:rsidRDefault="00241BA7" w:rsidP="0056401C">
            <w:pPr>
              <w:pStyle w:val="aa"/>
              <w:numPr>
                <w:ilvl w:val="0"/>
                <w:numId w:val="109"/>
              </w:numPr>
              <w:ind w:leftChars="300" w:left="100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綜合果麥</w:t>
            </w:r>
          </w:p>
          <w:p w14:paraId="45A79514" w14:textId="77777777" w:rsidR="00241BA7" w:rsidRPr="00BE3C9C" w:rsidRDefault="00241BA7" w:rsidP="0056401C">
            <w:pPr>
              <w:pStyle w:val="aa"/>
              <w:numPr>
                <w:ilvl w:val="0"/>
                <w:numId w:val="109"/>
              </w:numPr>
              <w:ind w:leftChars="300" w:left="100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麵包</w:t>
            </w:r>
          </w:p>
          <w:p w14:paraId="490EEDBE" w14:textId="77777777" w:rsidR="00241BA7" w:rsidRPr="00BE3C9C" w:rsidRDefault="00241BA7" w:rsidP="0056401C">
            <w:pPr>
              <w:pStyle w:val="aa"/>
              <w:numPr>
                <w:ilvl w:val="0"/>
                <w:numId w:val="109"/>
              </w:numPr>
              <w:ind w:leftChars="300" w:left="100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果醬</w:t>
            </w:r>
          </w:p>
          <w:p w14:paraId="5CC37334" w14:textId="77777777" w:rsidR="00241BA7" w:rsidRPr="00BE3C9C" w:rsidRDefault="00241BA7" w:rsidP="0056401C">
            <w:pPr>
              <w:pStyle w:val="aa"/>
              <w:numPr>
                <w:ilvl w:val="0"/>
                <w:numId w:val="109"/>
              </w:numPr>
              <w:ind w:leftChars="300" w:left="100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蜂蜜</w:t>
            </w:r>
          </w:p>
          <w:p w14:paraId="51278248" w14:textId="77777777" w:rsidR="00241BA7" w:rsidRPr="00BE3C9C" w:rsidRDefault="00241BA7" w:rsidP="0056401C">
            <w:pPr>
              <w:pStyle w:val="aa"/>
              <w:numPr>
                <w:ilvl w:val="0"/>
                <w:numId w:val="109"/>
              </w:numPr>
              <w:ind w:leftChars="300" w:left="100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白飯</w:t>
            </w:r>
          </w:p>
          <w:p w14:paraId="73BDEFAD" w14:textId="77777777" w:rsidR="00241BA7" w:rsidRPr="00BE3C9C" w:rsidRDefault="00241BA7" w:rsidP="0056401C">
            <w:pPr>
              <w:pStyle w:val="aa"/>
              <w:numPr>
                <w:ilvl w:val="0"/>
                <w:numId w:val="109"/>
              </w:numPr>
              <w:ind w:leftChars="300" w:left="100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香蕉</w:t>
            </w:r>
          </w:p>
          <w:p w14:paraId="58A0B2C9" w14:textId="77777777" w:rsidR="00241BA7" w:rsidRPr="00BE3C9C" w:rsidRDefault="00241BA7" w:rsidP="0056401C">
            <w:pPr>
              <w:pStyle w:val="aa"/>
              <w:numPr>
                <w:ilvl w:val="0"/>
                <w:numId w:val="109"/>
              </w:numPr>
              <w:ind w:leftChars="300" w:left="100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新鮮水果</w:t>
            </w:r>
          </w:p>
          <w:p w14:paraId="27F7BB70" w14:textId="77777777" w:rsidR="00241BA7" w:rsidRPr="00BE3C9C" w:rsidRDefault="00241BA7" w:rsidP="0056401C">
            <w:pPr>
              <w:pStyle w:val="aa"/>
              <w:numPr>
                <w:ilvl w:val="0"/>
                <w:numId w:val="109"/>
              </w:numPr>
              <w:ind w:leftChars="300" w:left="100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牛奶</w:t>
            </w:r>
          </w:p>
          <w:p w14:paraId="65DE792C" w14:textId="77777777" w:rsidR="00241BA7" w:rsidRPr="00BE3C9C" w:rsidRDefault="00241BA7" w:rsidP="0056401C">
            <w:pPr>
              <w:pStyle w:val="aa"/>
              <w:numPr>
                <w:ilvl w:val="0"/>
                <w:numId w:val="109"/>
              </w:numPr>
              <w:ind w:leftChars="300" w:left="100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咖啡</w:t>
            </w:r>
          </w:p>
          <w:p w14:paraId="22DB83BF" w14:textId="77777777" w:rsidR="00241BA7" w:rsidRPr="00BE3C9C" w:rsidRDefault="00241BA7" w:rsidP="0056401C">
            <w:pPr>
              <w:pStyle w:val="aa"/>
              <w:numPr>
                <w:ilvl w:val="0"/>
                <w:numId w:val="109"/>
              </w:numPr>
              <w:ind w:leftChars="300" w:left="100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茶</w:t>
            </w:r>
          </w:p>
          <w:p w14:paraId="5A5A0C67" w14:textId="77777777" w:rsidR="00241BA7" w:rsidRPr="00BE3C9C" w:rsidRDefault="00241BA7" w:rsidP="0056401C">
            <w:pPr>
              <w:pStyle w:val="aa"/>
              <w:numPr>
                <w:ilvl w:val="0"/>
                <w:numId w:val="109"/>
              </w:numPr>
              <w:ind w:leftChars="300" w:left="100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果汁</w:t>
            </w:r>
          </w:p>
          <w:p w14:paraId="4B9AB956" w14:textId="77777777" w:rsidR="00241BA7" w:rsidRPr="00BE3C9C" w:rsidRDefault="00241BA7" w:rsidP="0056401C">
            <w:pPr>
              <w:pStyle w:val="aa"/>
              <w:numPr>
                <w:ilvl w:val="0"/>
                <w:numId w:val="109"/>
              </w:numPr>
              <w:ind w:leftChars="300" w:left="100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水</w:t>
            </w:r>
          </w:p>
          <w:p w14:paraId="09C503FE" w14:textId="77777777" w:rsidR="00241BA7" w:rsidRPr="00BE3C9C" w:rsidRDefault="00241BA7" w:rsidP="0056401C">
            <w:pPr>
              <w:pStyle w:val="aa"/>
              <w:numPr>
                <w:ilvl w:val="0"/>
                <w:numId w:val="109"/>
              </w:numPr>
              <w:ind w:leftChars="300" w:left="100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火腿（肉類冷盤）</w:t>
            </w:r>
          </w:p>
          <w:p w14:paraId="6636E264" w14:textId="77777777" w:rsidR="00241BA7" w:rsidRPr="00BE3C9C" w:rsidRDefault="00241BA7" w:rsidP="0056401C">
            <w:pPr>
              <w:pStyle w:val="aa"/>
              <w:numPr>
                <w:ilvl w:val="0"/>
                <w:numId w:val="109"/>
              </w:numPr>
              <w:ind w:leftChars="300" w:left="100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起士</w:t>
            </w:r>
          </w:p>
          <w:p w14:paraId="6297FC3B" w14:textId="77777777" w:rsidR="00241BA7" w:rsidRPr="00BE3C9C" w:rsidRDefault="00241BA7" w:rsidP="0056401C">
            <w:pPr>
              <w:pStyle w:val="aa"/>
              <w:numPr>
                <w:ilvl w:val="0"/>
                <w:numId w:val="109"/>
              </w:numPr>
              <w:ind w:leftChars="300" w:left="100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蛋</w:t>
            </w:r>
          </w:p>
          <w:p w14:paraId="7BB43E78" w14:textId="77777777" w:rsidR="00241BA7" w:rsidRDefault="00241BA7" w:rsidP="0056401C">
            <w:pPr>
              <w:pStyle w:val="aa"/>
              <w:numPr>
                <w:ilvl w:val="0"/>
                <w:numId w:val="109"/>
              </w:numPr>
              <w:ind w:leftChars="300" w:left="1004" w:hanging="284"/>
              <w:rPr>
                <w:rFonts w:ascii="Times New Roman" w:eastAsia="標楷體" w:hAnsi="Times New Roman" w:cs="Times New Roman"/>
                <w:bCs/>
                <w:kern w:val="0"/>
                <w:szCs w:val="24"/>
              </w:rPr>
            </w:pPr>
            <w:r w:rsidRPr="00BE3C9C">
              <w:rPr>
                <w:rFonts w:ascii="Times New Roman" w:eastAsia="標楷體" w:hAnsi="Times New Roman" w:cs="Times New Roman"/>
                <w:kern w:val="0"/>
                <w:szCs w:val="24"/>
              </w:rPr>
              <w:t>優格</w:t>
            </w:r>
          </w:p>
        </w:tc>
        <w:tc>
          <w:tcPr>
            <w:tcW w:w="4847" w:type="dxa"/>
          </w:tcPr>
          <w:p w14:paraId="4CCD7608" w14:textId="77777777" w:rsidR="00241BA7" w:rsidRPr="00CC522F" w:rsidRDefault="00241BA7" w:rsidP="00CC522F">
            <w:pPr>
              <w:autoSpaceDE w:val="0"/>
              <w:autoSpaceDN w:val="0"/>
              <w:adjustRightInd w:val="0"/>
              <w:ind w:leftChars="300" w:left="720"/>
              <w:rPr>
                <w:rFonts w:ascii="Times New Roman" w:eastAsia="標楷體" w:hAnsi="Times New Roman" w:cs="Times New Roman"/>
                <w:b/>
                <w:bCs/>
                <w:kern w:val="0"/>
                <w:szCs w:val="24"/>
                <w:u w:val="single"/>
              </w:rPr>
            </w:pPr>
            <w:r w:rsidRPr="00CC522F">
              <w:rPr>
                <w:rFonts w:ascii="Times New Roman" w:eastAsia="標楷體" w:hAnsi="Times New Roman" w:cs="Times New Roman"/>
                <w:b/>
                <w:bCs/>
                <w:kern w:val="0"/>
                <w:szCs w:val="24"/>
                <w:u w:val="single"/>
              </w:rPr>
              <w:t>午餐與晚餐</w:t>
            </w:r>
          </w:p>
          <w:p w14:paraId="0135F53D" w14:textId="77777777" w:rsidR="00241BA7" w:rsidRPr="00BE3C9C" w:rsidRDefault="00241BA7" w:rsidP="0056401C">
            <w:pPr>
              <w:autoSpaceDE w:val="0"/>
              <w:autoSpaceDN w:val="0"/>
              <w:adjustRightInd w:val="0"/>
              <w:ind w:leftChars="300" w:left="720"/>
              <w:rPr>
                <w:rFonts w:ascii="Times New Roman" w:eastAsia="標楷體" w:hAnsi="Times New Roman" w:cs="Times New Roman"/>
                <w:kern w:val="0"/>
                <w:szCs w:val="24"/>
              </w:rPr>
            </w:pPr>
            <w:r w:rsidRPr="00BE3C9C">
              <w:rPr>
                <w:rFonts w:ascii="Times New Roman" w:eastAsia="標楷體" w:hAnsi="Times New Roman" w:cs="Times New Roman"/>
                <w:kern w:val="0"/>
                <w:szCs w:val="24"/>
              </w:rPr>
              <w:t>（每一樣都不能太油）</w:t>
            </w:r>
          </w:p>
          <w:p w14:paraId="0E0DE0F5" w14:textId="77777777" w:rsidR="00241BA7" w:rsidRPr="00BE3C9C" w:rsidRDefault="00241BA7" w:rsidP="0056401C">
            <w:pPr>
              <w:pStyle w:val="aa"/>
              <w:numPr>
                <w:ilvl w:val="0"/>
                <w:numId w:val="109"/>
              </w:numPr>
              <w:ind w:leftChars="300" w:left="100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白飯</w:t>
            </w:r>
          </w:p>
          <w:p w14:paraId="457BC888" w14:textId="77777777" w:rsidR="00241BA7" w:rsidRPr="00BE3C9C" w:rsidRDefault="00241BA7" w:rsidP="0056401C">
            <w:pPr>
              <w:pStyle w:val="aa"/>
              <w:numPr>
                <w:ilvl w:val="0"/>
                <w:numId w:val="109"/>
              </w:numPr>
              <w:ind w:leftChars="300" w:left="100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麵食</w:t>
            </w:r>
          </w:p>
          <w:p w14:paraId="38C8F138" w14:textId="77777777" w:rsidR="00241BA7" w:rsidRPr="00BE3C9C" w:rsidRDefault="00241BA7" w:rsidP="0056401C">
            <w:pPr>
              <w:pStyle w:val="aa"/>
              <w:numPr>
                <w:ilvl w:val="0"/>
                <w:numId w:val="109"/>
              </w:numPr>
              <w:ind w:leftChars="300" w:left="100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無油脂的醬料，例如</w:t>
            </w:r>
            <w:r w:rsidRPr="00BE3C9C">
              <w:rPr>
                <w:rFonts w:ascii="Times New Roman" w:eastAsia="標楷體" w:hAnsi="Times New Roman" w:cs="Times New Roman" w:hint="eastAsia"/>
                <w:kern w:val="0"/>
                <w:szCs w:val="24"/>
              </w:rPr>
              <w:t>，</w:t>
            </w:r>
            <w:r w:rsidRPr="00BE3C9C">
              <w:rPr>
                <w:rFonts w:ascii="Times New Roman" w:eastAsia="標楷體" w:hAnsi="Times New Roman" w:cs="Times New Roman"/>
                <w:kern w:val="0"/>
                <w:szCs w:val="24"/>
              </w:rPr>
              <w:t>番茄醬</w:t>
            </w:r>
          </w:p>
          <w:p w14:paraId="0FDAD168" w14:textId="77777777" w:rsidR="00241BA7" w:rsidRPr="00BE3C9C" w:rsidRDefault="00241BA7" w:rsidP="0056401C">
            <w:pPr>
              <w:pStyle w:val="aa"/>
              <w:numPr>
                <w:ilvl w:val="0"/>
                <w:numId w:val="109"/>
              </w:numPr>
              <w:ind w:leftChars="300" w:left="100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肉</w:t>
            </w:r>
          </w:p>
          <w:p w14:paraId="58A03103" w14:textId="77777777" w:rsidR="00241BA7" w:rsidRPr="00BE3C9C" w:rsidRDefault="00241BA7" w:rsidP="0056401C">
            <w:pPr>
              <w:pStyle w:val="aa"/>
              <w:numPr>
                <w:ilvl w:val="0"/>
                <w:numId w:val="109"/>
              </w:numPr>
              <w:ind w:leftChars="300" w:left="100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魚</w:t>
            </w:r>
          </w:p>
          <w:p w14:paraId="14851CB4" w14:textId="77777777" w:rsidR="00241BA7" w:rsidRPr="00BE3C9C" w:rsidRDefault="00241BA7" w:rsidP="0056401C">
            <w:pPr>
              <w:pStyle w:val="aa"/>
              <w:numPr>
                <w:ilvl w:val="0"/>
                <w:numId w:val="109"/>
              </w:numPr>
              <w:ind w:leftChars="300" w:left="100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水果</w:t>
            </w:r>
          </w:p>
          <w:p w14:paraId="51AAEC59" w14:textId="77777777" w:rsidR="00241BA7" w:rsidRPr="00BE3C9C" w:rsidRDefault="00241BA7" w:rsidP="0056401C">
            <w:pPr>
              <w:pStyle w:val="aa"/>
              <w:numPr>
                <w:ilvl w:val="0"/>
                <w:numId w:val="109"/>
              </w:numPr>
              <w:ind w:leftChars="300" w:left="100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沙拉</w:t>
            </w:r>
          </w:p>
          <w:p w14:paraId="2539ECB3" w14:textId="77777777" w:rsidR="00241BA7" w:rsidRPr="00BE3C9C" w:rsidRDefault="00241BA7" w:rsidP="0056401C">
            <w:pPr>
              <w:pStyle w:val="aa"/>
              <w:numPr>
                <w:ilvl w:val="0"/>
                <w:numId w:val="109"/>
              </w:numPr>
              <w:ind w:leftChars="300" w:left="100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蔬菜</w:t>
            </w:r>
          </w:p>
          <w:p w14:paraId="3A3A44C0" w14:textId="77777777" w:rsidR="00241BA7" w:rsidRPr="00BE3C9C" w:rsidRDefault="00241BA7" w:rsidP="0056401C">
            <w:pPr>
              <w:pStyle w:val="aa"/>
              <w:numPr>
                <w:ilvl w:val="0"/>
                <w:numId w:val="109"/>
              </w:numPr>
              <w:ind w:leftChars="300" w:left="100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水</w:t>
            </w:r>
          </w:p>
          <w:p w14:paraId="686C5CA7" w14:textId="77777777" w:rsidR="00241BA7" w:rsidRPr="00BE3C9C" w:rsidRDefault="00241BA7" w:rsidP="0056401C">
            <w:pPr>
              <w:pStyle w:val="aa"/>
              <w:numPr>
                <w:ilvl w:val="0"/>
                <w:numId w:val="109"/>
              </w:numPr>
              <w:ind w:leftChars="300" w:left="100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果汁</w:t>
            </w:r>
          </w:p>
          <w:p w14:paraId="202B69E2" w14:textId="77777777" w:rsidR="00241BA7" w:rsidRPr="00BE3C9C" w:rsidRDefault="00241BA7" w:rsidP="0056401C">
            <w:pPr>
              <w:pStyle w:val="aa"/>
              <w:numPr>
                <w:ilvl w:val="0"/>
                <w:numId w:val="109"/>
              </w:numPr>
              <w:ind w:leftChars="300" w:left="100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咖啡</w:t>
            </w:r>
          </w:p>
          <w:p w14:paraId="3C89B634" w14:textId="77777777" w:rsidR="00241BA7" w:rsidRPr="00BE3C9C" w:rsidRDefault="00241BA7" w:rsidP="0056401C">
            <w:pPr>
              <w:pStyle w:val="aa"/>
              <w:numPr>
                <w:ilvl w:val="0"/>
                <w:numId w:val="109"/>
              </w:numPr>
              <w:ind w:leftChars="300" w:left="100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茶</w:t>
            </w:r>
          </w:p>
          <w:p w14:paraId="0A1FBE16" w14:textId="77777777" w:rsidR="00241BA7" w:rsidRDefault="00241BA7" w:rsidP="0056401C">
            <w:pPr>
              <w:pStyle w:val="aa"/>
              <w:numPr>
                <w:ilvl w:val="0"/>
                <w:numId w:val="109"/>
              </w:numPr>
              <w:ind w:leftChars="300" w:left="1004" w:hanging="284"/>
              <w:rPr>
                <w:rFonts w:ascii="Times New Roman" w:eastAsia="標楷體" w:hAnsi="Times New Roman" w:cs="Times New Roman"/>
                <w:bCs/>
                <w:kern w:val="0"/>
                <w:szCs w:val="24"/>
              </w:rPr>
            </w:pPr>
            <w:r w:rsidRPr="00BE3C9C">
              <w:rPr>
                <w:rFonts w:ascii="Times New Roman" w:eastAsia="標楷體" w:hAnsi="Times New Roman" w:cs="Times New Roman"/>
                <w:kern w:val="0"/>
                <w:szCs w:val="24"/>
              </w:rPr>
              <w:t>點心</w:t>
            </w:r>
          </w:p>
        </w:tc>
      </w:tr>
    </w:tbl>
    <w:p w14:paraId="76FFDB79" w14:textId="77777777" w:rsidR="00241BA7" w:rsidRDefault="00241BA7" w:rsidP="00E07E8F">
      <w:pPr>
        <w:autoSpaceDE w:val="0"/>
        <w:autoSpaceDN w:val="0"/>
        <w:adjustRightInd w:val="0"/>
        <w:rPr>
          <w:rFonts w:ascii="Times New Roman" w:eastAsia="標楷體" w:hAnsi="Times New Roman" w:cs="Times New Roman"/>
          <w:bCs/>
          <w:kern w:val="0"/>
          <w:szCs w:val="24"/>
        </w:rPr>
      </w:pPr>
    </w:p>
    <w:p w14:paraId="5093B4C1" w14:textId="77777777" w:rsidR="00E07E8F" w:rsidRPr="00BE3C9C" w:rsidRDefault="00E07E8F" w:rsidP="00E07E8F">
      <w:pPr>
        <w:rPr>
          <w:rFonts w:ascii="Times New Roman" w:eastAsia="標楷體" w:hAnsi="Times New Roman" w:cs="Times New Roman"/>
          <w:kern w:val="0"/>
          <w:szCs w:val="24"/>
        </w:rPr>
      </w:pPr>
    </w:p>
    <w:p w14:paraId="4D8A3D6F" w14:textId="77777777" w:rsidR="00E07E8F" w:rsidRPr="00BE3C9C" w:rsidRDefault="00E07E8F" w:rsidP="00E07E8F">
      <w:pPr>
        <w:rPr>
          <w:rFonts w:ascii="Times New Roman" w:eastAsia="標楷體" w:hAnsi="Times New Roman" w:cs="Times New Roman"/>
          <w:kern w:val="0"/>
          <w:szCs w:val="24"/>
        </w:rPr>
      </w:pPr>
    </w:p>
    <w:p w14:paraId="4B63A5B0" w14:textId="77777777" w:rsidR="00E07E8F" w:rsidRPr="00BE3C9C" w:rsidRDefault="00E07E8F" w:rsidP="00E07E8F">
      <w:pPr>
        <w:rPr>
          <w:rFonts w:ascii="Times New Roman" w:eastAsia="標楷體" w:hAnsi="Times New Roman" w:cs="Times New Roman"/>
          <w:kern w:val="0"/>
          <w:szCs w:val="24"/>
        </w:rPr>
      </w:pPr>
    </w:p>
    <w:p w14:paraId="48D82D06" w14:textId="77777777" w:rsidR="00241BA7" w:rsidRDefault="00241BA7">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28442216" w14:textId="77777777" w:rsidR="00E07E8F" w:rsidRPr="00BE3C9C" w:rsidRDefault="00E07E8F" w:rsidP="00E07E8F">
      <w:pPr>
        <w:rPr>
          <w:rFonts w:ascii="Times New Roman" w:eastAsia="標楷體" w:hAnsi="Times New Roman" w:cs="Times New Roman"/>
          <w:kern w:val="0"/>
          <w:szCs w:val="24"/>
          <w:highlight w:val="yellow"/>
        </w:rPr>
      </w:pPr>
    </w:p>
    <w:p w14:paraId="58DC76D7" w14:textId="77777777" w:rsidR="00E07E8F" w:rsidRPr="00BE3C9C" w:rsidRDefault="00E07E8F" w:rsidP="00E07E8F">
      <w:pPr>
        <w:rPr>
          <w:rFonts w:ascii="Times New Roman" w:eastAsia="標楷體" w:hAnsi="Times New Roman" w:cs="Times New Roman"/>
          <w:kern w:val="0"/>
          <w:szCs w:val="24"/>
        </w:rPr>
      </w:pPr>
    </w:p>
    <w:p w14:paraId="1CC7EF93" w14:textId="77777777" w:rsidR="00713508" w:rsidRDefault="00E07E8F" w:rsidP="00E07E8F">
      <w:pPr>
        <w:rPr>
          <w:rFonts w:ascii="Times New Roman" w:eastAsia="標楷體" w:hAnsi="Times New Roman" w:cs="Times New Roman"/>
          <w:b/>
          <w:kern w:val="0"/>
          <w:szCs w:val="24"/>
        </w:rPr>
      </w:pPr>
      <w:r w:rsidRPr="00BE3C9C">
        <w:rPr>
          <w:rFonts w:ascii="Times New Roman" w:eastAsia="標楷體" w:hAnsi="Times New Roman" w:cs="Times New Roman"/>
          <w:b/>
          <w:kern w:val="0"/>
          <w:szCs w:val="24"/>
        </w:rPr>
        <w:t>附件</w:t>
      </w:r>
      <w:r w:rsidRPr="00BE3C9C">
        <w:rPr>
          <w:rFonts w:ascii="Times New Roman" w:eastAsia="標楷體" w:hAnsi="Times New Roman" w:cs="Times New Roman"/>
          <w:b/>
          <w:kern w:val="0"/>
          <w:szCs w:val="24"/>
        </w:rPr>
        <w:t xml:space="preserve"> 5a </w:t>
      </w:r>
      <w:r w:rsidRPr="00BE3C9C">
        <w:rPr>
          <w:rFonts w:ascii="Times New Roman" w:eastAsia="標楷體" w:hAnsi="Times New Roman" w:cs="Times New Roman"/>
          <w:b/>
          <w:kern w:val="0"/>
          <w:szCs w:val="24"/>
        </w:rPr>
        <w:t>基本衛生檢查表</w:t>
      </w:r>
    </w:p>
    <w:p w14:paraId="3D3E893C" w14:textId="77777777" w:rsidR="00E07E8F" w:rsidRPr="00BE3C9C" w:rsidRDefault="00E07E8F" w:rsidP="00E07E8F">
      <w:pPr>
        <w:rPr>
          <w:rFonts w:ascii="Times New Roman" w:eastAsia="標楷體" w:hAnsi="Times New Roman" w:cs="Times New Roman"/>
          <w:b/>
          <w:kern w:val="0"/>
          <w:szCs w:val="24"/>
        </w:rPr>
      </w:pPr>
    </w:p>
    <w:tbl>
      <w:tblPr>
        <w:tblStyle w:val="af1"/>
        <w:tblW w:w="10173" w:type="dxa"/>
        <w:tblLook w:val="04A0" w:firstRow="1" w:lastRow="0" w:firstColumn="1" w:lastColumn="0" w:noHBand="0" w:noVBand="1"/>
      </w:tblPr>
      <w:tblGrid>
        <w:gridCol w:w="2093"/>
        <w:gridCol w:w="7513"/>
        <w:gridCol w:w="567"/>
      </w:tblGrid>
      <w:tr w:rsidR="00E07E8F" w:rsidRPr="00BE3C9C" w14:paraId="2D1429A5" w14:textId="77777777" w:rsidTr="00E07E8F">
        <w:tc>
          <w:tcPr>
            <w:tcW w:w="2093" w:type="dxa"/>
            <w:vMerge w:val="restart"/>
          </w:tcPr>
          <w:p w14:paraId="23238A6E"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故障！</w:t>
            </w:r>
          </w:p>
          <w:p w14:paraId="25826A51"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無法使用！</w:t>
            </w:r>
          </w:p>
        </w:tc>
        <w:tc>
          <w:tcPr>
            <w:tcW w:w="7513" w:type="dxa"/>
            <w:tcBorders>
              <w:bottom w:val="nil"/>
              <w:right w:val="nil"/>
            </w:tcBorders>
          </w:tcPr>
          <w:p w14:paraId="17355C6D"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清潔／衛生例行事務</w:t>
            </w:r>
          </w:p>
          <w:p w14:paraId="75278182" w14:textId="77777777" w:rsidR="00E07E8F" w:rsidRPr="00BE3C9C" w:rsidRDefault="00A0479D" w:rsidP="00E07E8F">
            <w:pPr>
              <w:rPr>
                <w:rFonts w:ascii="Times New Roman" w:eastAsia="標楷體" w:hAnsi="Times New Roman" w:cs="Times New Roman"/>
                <w:kern w:val="0"/>
                <w:szCs w:val="24"/>
              </w:rPr>
            </w:pPr>
            <w:r>
              <w:rPr>
                <w:rFonts w:ascii="Times New Roman" w:eastAsia="標楷體" w:hAnsi="Times New Roman" w:cs="Times New Roman" w:hint="eastAsia"/>
                <w:kern w:val="0"/>
                <w:szCs w:val="24"/>
                <w:highlight w:val="cyan"/>
              </w:rPr>
              <w:t>比賽開始前一日</w:t>
            </w:r>
            <w:r w:rsidR="00E07E8F" w:rsidRPr="00BE3C9C">
              <w:rPr>
                <w:rFonts w:ascii="Times New Roman" w:eastAsia="標楷體" w:hAnsi="Times New Roman" w:cs="Times New Roman"/>
                <w:kern w:val="0"/>
                <w:szCs w:val="24"/>
              </w:rPr>
              <w:t>晚上要執行的作業</w:t>
            </w:r>
          </w:p>
        </w:tc>
        <w:tc>
          <w:tcPr>
            <w:tcW w:w="567" w:type="dxa"/>
            <w:tcBorders>
              <w:left w:val="nil"/>
              <w:bottom w:val="nil"/>
            </w:tcBorders>
          </w:tcPr>
          <w:p w14:paraId="07A0561C" w14:textId="77777777" w:rsidR="00E07E8F" w:rsidRPr="00BE3C9C" w:rsidRDefault="00E07E8F" w:rsidP="00E07E8F">
            <w:pPr>
              <w:rPr>
                <w:rFonts w:ascii="Times New Roman" w:eastAsia="標楷體" w:hAnsi="Times New Roman" w:cs="Times New Roman"/>
                <w:kern w:val="0"/>
                <w:szCs w:val="24"/>
              </w:rPr>
            </w:pPr>
          </w:p>
        </w:tc>
      </w:tr>
      <w:tr w:rsidR="00E07E8F" w:rsidRPr="00BE3C9C" w14:paraId="7223609C" w14:textId="77777777" w:rsidTr="00E07E8F">
        <w:tc>
          <w:tcPr>
            <w:tcW w:w="2093" w:type="dxa"/>
            <w:vMerge/>
          </w:tcPr>
          <w:p w14:paraId="798E5EA1" w14:textId="77777777" w:rsidR="00E07E8F" w:rsidRPr="00BE3C9C" w:rsidRDefault="00E07E8F" w:rsidP="00E07E8F">
            <w:pPr>
              <w:rPr>
                <w:rFonts w:ascii="Times New Roman" w:eastAsia="標楷體" w:hAnsi="Times New Roman" w:cs="Times New Roman"/>
                <w:kern w:val="0"/>
                <w:szCs w:val="24"/>
              </w:rPr>
            </w:pPr>
          </w:p>
        </w:tc>
        <w:tc>
          <w:tcPr>
            <w:tcW w:w="7513" w:type="dxa"/>
            <w:tcBorders>
              <w:top w:val="nil"/>
              <w:bottom w:val="nil"/>
              <w:right w:val="nil"/>
            </w:tcBorders>
          </w:tcPr>
          <w:p w14:paraId="65D12F76" w14:textId="77777777" w:rsidR="00E07E8F" w:rsidRPr="00BE3C9C" w:rsidRDefault="00E07E8F" w:rsidP="00713508">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清潔</w:t>
            </w:r>
            <w:r w:rsidR="00C13A57" w:rsidRPr="00BE3C9C">
              <w:rPr>
                <w:rFonts w:ascii="Times New Roman" w:eastAsia="標楷體" w:hAnsi="Times New Roman" w:cs="Times New Roman"/>
                <w:kern w:val="0"/>
                <w:szCs w:val="24"/>
              </w:rPr>
              <w:t>榻榻米</w:t>
            </w:r>
          </w:p>
        </w:tc>
        <w:tc>
          <w:tcPr>
            <w:tcW w:w="567" w:type="dxa"/>
            <w:tcBorders>
              <w:top w:val="nil"/>
              <w:left w:val="nil"/>
              <w:bottom w:val="nil"/>
            </w:tcBorders>
          </w:tcPr>
          <w:p w14:paraId="2516AE24" w14:textId="77777777" w:rsidR="00E07E8F" w:rsidRPr="00BE3C9C" w:rsidRDefault="00E07E8F" w:rsidP="00E07E8F">
            <w:pPr>
              <w:rPr>
                <w:rFonts w:ascii="Times New Roman" w:eastAsia="標楷體" w:hAnsi="Times New Roman" w:cs="Times New Roman"/>
                <w:szCs w:val="24"/>
              </w:rPr>
            </w:pPr>
          </w:p>
        </w:tc>
      </w:tr>
      <w:tr w:rsidR="00E07E8F" w:rsidRPr="00BE3C9C" w14:paraId="1833BC73" w14:textId="77777777" w:rsidTr="00E07E8F">
        <w:tc>
          <w:tcPr>
            <w:tcW w:w="2093" w:type="dxa"/>
            <w:vMerge/>
          </w:tcPr>
          <w:p w14:paraId="523E3017" w14:textId="77777777" w:rsidR="00E07E8F" w:rsidRPr="00BE3C9C" w:rsidRDefault="00E07E8F" w:rsidP="00E07E8F">
            <w:pPr>
              <w:rPr>
                <w:rFonts w:ascii="Times New Roman" w:eastAsia="標楷體" w:hAnsi="Times New Roman" w:cs="Times New Roman"/>
                <w:kern w:val="0"/>
                <w:szCs w:val="24"/>
              </w:rPr>
            </w:pPr>
          </w:p>
        </w:tc>
        <w:tc>
          <w:tcPr>
            <w:tcW w:w="7513" w:type="dxa"/>
            <w:tcBorders>
              <w:top w:val="nil"/>
              <w:bottom w:val="nil"/>
              <w:right w:val="nil"/>
            </w:tcBorders>
          </w:tcPr>
          <w:p w14:paraId="36C7C017" w14:textId="77777777" w:rsidR="00E07E8F" w:rsidRPr="00BE3C9C" w:rsidRDefault="00E07E8F" w:rsidP="00713508">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清潔廁所區域所有的把手（廁所區域的門和廁間的把手）</w:t>
            </w:r>
          </w:p>
        </w:tc>
        <w:tc>
          <w:tcPr>
            <w:tcW w:w="567" w:type="dxa"/>
            <w:tcBorders>
              <w:top w:val="nil"/>
              <w:left w:val="nil"/>
              <w:bottom w:val="nil"/>
            </w:tcBorders>
          </w:tcPr>
          <w:p w14:paraId="2821151D" w14:textId="77777777" w:rsidR="00E07E8F" w:rsidRPr="00BE3C9C" w:rsidRDefault="00E07E8F" w:rsidP="00E07E8F">
            <w:pPr>
              <w:rPr>
                <w:rFonts w:ascii="Times New Roman" w:eastAsia="標楷體" w:hAnsi="Times New Roman" w:cs="Times New Roman"/>
                <w:szCs w:val="24"/>
              </w:rPr>
            </w:pPr>
          </w:p>
        </w:tc>
      </w:tr>
      <w:tr w:rsidR="00E07E8F" w:rsidRPr="00BE3C9C" w14:paraId="6C6E1128" w14:textId="77777777" w:rsidTr="00E07E8F">
        <w:tc>
          <w:tcPr>
            <w:tcW w:w="2093" w:type="dxa"/>
            <w:vMerge/>
          </w:tcPr>
          <w:p w14:paraId="13D14320" w14:textId="77777777" w:rsidR="00E07E8F" w:rsidRPr="00BE3C9C" w:rsidRDefault="00E07E8F" w:rsidP="00E07E8F">
            <w:pPr>
              <w:rPr>
                <w:rFonts w:ascii="Times New Roman" w:eastAsia="標楷體" w:hAnsi="Times New Roman" w:cs="Times New Roman"/>
                <w:kern w:val="0"/>
                <w:szCs w:val="24"/>
              </w:rPr>
            </w:pPr>
          </w:p>
        </w:tc>
        <w:tc>
          <w:tcPr>
            <w:tcW w:w="7513" w:type="dxa"/>
            <w:tcBorders>
              <w:top w:val="nil"/>
              <w:bottom w:val="nil"/>
              <w:right w:val="nil"/>
            </w:tcBorders>
          </w:tcPr>
          <w:p w14:paraId="5E08D0B4" w14:textId="77777777" w:rsidR="00E07E8F" w:rsidRPr="00BE3C9C" w:rsidRDefault="00E07E8F" w:rsidP="00713508">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清潔所有廁所</w:t>
            </w:r>
          </w:p>
        </w:tc>
        <w:tc>
          <w:tcPr>
            <w:tcW w:w="567" w:type="dxa"/>
            <w:tcBorders>
              <w:top w:val="nil"/>
              <w:left w:val="nil"/>
              <w:bottom w:val="nil"/>
            </w:tcBorders>
          </w:tcPr>
          <w:p w14:paraId="133B7E6F" w14:textId="77777777" w:rsidR="00E07E8F" w:rsidRPr="00BE3C9C" w:rsidRDefault="00E07E8F" w:rsidP="00E07E8F">
            <w:pPr>
              <w:rPr>
                <w:rFonts w:ascii="Times New Roman" w:eastAsia="標楷體" w:hAnsi="Times New Roman" w:cs="Times New Roman"/>
                <w:szCs w:val="24"/>
              </w:rPr>
            </w:pPr>
          </w:p>
        </w:tc>
      </w:tr>
      <w:tr w:rsidR="00E07E8F" w:rsidRPr="00BE3C9C" w14:paraId="5E5105AA" w14:textId="77777777" w:rsidTr="00E07E8F">
        <w:tc>
          <w:tcPr>
            <w:tcW w:w="2093" w:type="dxa"/>
            <w:vMerge/>
          </w:tcPr>
          <w:p w14:paraId="55952B82" w14:textId="77777777" w:rsidR="00E07E8F" w:rsidRPr="00BE3C9C" w:rsidRDefault="00E07E8F" w:rsidP="00E07E8F">
            <w:pPr>
              <w:rPr>
                <w:rFonts w:ascii="Times New Roman" w:eastAsia="標楷體" w:hAnsi="Times New Roman" w:cs="Times New Roman"/>
                <w:kern w:val="0"/>
                <w:szCs w:val="24"/>
              </w:rPr>
            </w:pPr>
          </w:p>
        </w:tc>
        <w:tc>
          <w:tcPr>
            <w:tcW w:w="7513" w:type="dxa"/>
            <w:tcBorders>
              <w:top w:val="nil"/>
              <w:bottom w:val="nil"/>
              <w:right w:val="nil"/>
            </w:tcBorders>
          </w:tcPr>
          <w:p w14:paraId="56B2FD5B" w14:textId="77777777" w:rsidR="00E07E8F" w:rsidRPr="00BE3C9C" w:rsidRDefault="00E07E8F" w:rsidP="00713508">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清潔廁所區域的地面</w:t>
            </w:r>
          </w:p>
        </w:tc>
        <w:tc>
          <w:tcPr>
            <w:tcW w:w="567" w:type="dxa"/>
            <w:tcBorders>
              <w:top w:val="nil"/>
              <w:left w:val="nil"/>
              <w:bottom w:val="nil"/>
            </w:tcBorders>
          </w:tcPr>
          <w:p w14:paraId="2BAE71D0" w14:textId="77777777" w:rsidR="00E07E8F" w:rsidRPr="00BE3C9C" w:rsidRDefault="00E07E8F" w:rsidP="00E07E8F">
            <w:pPr>
              <w:rPr>
                <w:rFonts w:ascii="Times New Roman" w:eastAsia="標楷體" w:hAnsi="Times New Roman" w:cs="Times New Roman"/>
                <w:szCs w:val="24"/>
              </w:rPr>
            </w:pPr>
          </w:p>
        </w:tc>
      </w:tr>
      <w:tr w:rsidR="00E07E8F" w:rsidRPr="00BE3C9C" w14:paraId="007CC110" w14:textId="77777777" w:rsidTr="00E07E8F">
        <w:tc>
          <w:tcPr>
            <w:tcW w:w="2093" w:type="dxa"/>
            <w:vMerge/>
          </w:tcPr>
          <w:p w14:paraId="65532113" w14:textId="77777777" w:rsidR="00E07E8F" w:rsidRPr="00BE3C9C" w:rsidRDefault="00E07E8F" w:rsidP="00E07E8F">
            <w:pPr>
              <w:rPr>
                <w:rFonts w:ascii="Times New Roman" w:eastAsia="標楷體" w:hAnsi="Times New Roman" w:cs="Times New Roman"/>
                <w:kern w:val="0"/>
                <w:szCs w:val="24"/>
              </w:rPr>
            </w:pPr>
          </w:p>
        </w:tc>
        <w:tc>
          <w:tcPr>
            <w:tcW w:w="7513" w:type="dxa"/>
            <w:tcBorders>
              <w:top w:val="nil"/>
              <w:bottom w:val="nil"/>
              <w:right w:val="nil"/>
            </w:tcBorders>
          </w:tcPr>
          <w:p w14:paraId="4128B955" w14:textId="77777777" w:rsidR="00E07E8F" w:rsidRPr="00BE3C9C" w:rsidRDefault="00E07E8F" w:rsidP="00713508">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將無法使用的廁間上鎖或以標語提醒</w:t>
            </w:r>
          </w:p>
        </w:tc>
        <w:tc>
          <w:tcPr>
            <w:tcW w:w="567" w:type="dxa"/>
            <w:tcBorders>
              <w:top w:val="nil"/>
              <w:left w:val="nil"/>
              <w:bottom w:val="nil"/>
            </w:tcBorders>
          </w:tcPr>
          <w:p w14:paraId="525ACD24" w14:textId="77777777" w:rsidR="00E07E8F" w:rsidRPr="00BE3C9C" w:rsidRDefault="00E07E8F" w:rsidP="00E07E8F">
            <w:pPr>
              <w:rPr>
                <w:rFonts w:ascii="Times New Roman" w:eastAsia="標楷體" w:hAnsi="Times New Roman" w:cs="Times New Roman"/>
                <w:szCs w:val="24"/>
              </w:rPr>
            </w:pPr>
          </w:p>
        </w:tc>
      </w:tr>
      <w:tr w:rsidR="00E07E8F" w:rsidRPr="00BE3C9C" w14:paraId="596471C8" w14:textId="77777777" w:rsidTr="00E07E8F">
        <w:tc>
          <w:tcPr>
            <w:tcW w:w="2093" w:type="dxa"/>
            <w:vMerge/>
          </w:tcPr>
          <w:p w14:paraId="4D073444" w14:textId="77777777" w:rsidR="00E07E8F" w:rsidRPr="00BE3C9C" w:rsidRDefault="00E07E8F" w:rsidP="00E07E8F">
            <w:pPr>
              <w:rPr>
                <w:rFonts w:ascii="Times New Roman" w:eastAsia="標楷體" w:hAnsi="Times New Roman" w:cs="Times New Roman"/>
                <w:kern w:val="0"/>
                <w:szCs w:val="24"/>
              </w:rPr>
            </w:pPr>
          </w:p>
        </w:tc>
        <w:tc>
          <w:tcPr>
            <w:tcW w:w="7513" w:type="dxa"/>
            <w:tcBorders>
              <w:top w:val="nil"/>
              <w:bottom w:val="nil"/>
              <w:right w:val="nil"/>
            </w:tcBorders>
          </w:tcPr>
          <w:p w14:paraId="286CEA0D" w14:textId="77777777" w:rsidR="00E07E8F" w:rsidRPr="00BE3C9C" w:rsidRDefault="005F5D66" w:rsidP="00713508">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在每間廁所</w:t>
            </w:r>
            <w:r w:rsidR="00E07E8F" w:rsidRPr="00BE3C9C">
              <w:rPr>
                <w:rFonts w:ascii="Times New Roman" w:eastAsia="標楷體" w:hAnsi="Times New Roman" w:cs="Times New Roman"/>
                <w:kern w:val="0"/>
                <w:szCs w:val="24"/>
              </w:rPr>
              <w:t>內放置衛生紙，或提供公共供應的衛生紙</w:t>
            </w:r>
          </w:p>
        </w:tc>
        <w:tc>
          <w:tcPr>
            <w:tcW w:w="567" w:type="dxa"/>
            <w:tcBorders>
              <w:top w:val="nil"/>
              <w:left w:val="nil"/>
              <w:bottom w:val="nil"/>
            </w:tcBorders>
          </w:tcPr>
          <w:p w14:paraId="755BAF63" w14:textId="77777777" w:rsidR="00E07E8F" w:rsidRPr="00BE3C9C" w:rsidRDefault="00E07E8F" w:rsidP="00E07E8F">
            <w:pPr>
              <w:rPr>
                <w:rFonts w:ascii="Times New Roman" w:eastAsia="標楷體" w:hAnsi="Times New Roman" w:cs="Times New Roman"/>
                <w:szCs w:val="24"/>
              </w:rPr>
            </w:pPr>
          </w:p>
        </w:tc>
      </w:tr>
      <w:tr w:rsidR="00E07E8F" w:rsidRPr="00BE3C9C" w14:paraId="455D9776" w14:textId="77777777" w:rsidTr="00E07E8F">
        <w:tc>
          <w:tcPr>
            <w:tcW w:w="2093" w:type="dxa"/>
            <w:vMerge/>
          </w:tcPr>
          <w:p w14:paraId="7D6DF991" w14:textId="77777777" w:rsidR="00E07E8F" w:rsidRPr="00BE3C9C" w:rsidRDefault="00E07E8F" w:rsidP="00E07E8F">
            <w:pPr>
              <w:rPr>
                <w:rFonts w:ascii="Times New Roman" w:eastAsia="標楷體" w:hAnsi="Times New Roman" w:cs="Times New Roman"/>
                <w:kern w:val="0"/>
                <w:szCs w:val="24"/>
              </w:rPr>
            </w:pPr>
          </w:p>
        </w:tc>
        <w:tc>
          <w:tcPr>
            <w:tcW w:w="7513" w:type="dxa"/>
            <w:tcBorders>
              <w:top w:val="nil"/>
              <w:bottom w:val="nil"/>
              <w:right w:val="nil"/>
            </w:tcBorders>
          </w:tcPr>
          <w:p w14:paraId="7F0C2FCD" w14:textId="77777777" w:rsidR="00E07E8F" w:rsidRPr="00BE3C9C" w:rsidRDefault="00E07E8F" w:rsidP="00713508">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在廁所區域放置擦手紙，或裝設烘手機</w:t>
            </w:r>
          </w:p>
        </w:tc>
        <w:tc>
          <w:tcPr>
            <w:tcW w:w="567" w:type="dxa"/>
            <w:tcBorders>
              <w:top w:val="nil"/>
              <w:left w:val="nil"/>
              <w:bottom w:val="nil"/>
            </w:tcBorders>
          </w:tcPr>
          <w:p w14:paraId="1192BCB1" w14:textId="77777777" w:rsidR="00E07E8F" w:rsidRPr="00BE3C9C" w:rsidRDefault="00E07E8F" w:rsidP="00E07E8F">
            <w:pPr>
              <w:rPr>
                <w:rFonts w:ascii="Times New Roman" w:eastAsia="標楷體" w:hAnsi="Times New Roman" w:cs="Times New Roman"/>
                <w:szCs w:val="24"/>
              </w:rPr>
            </w:pPr>
          </w:p>
        </w:tc>
      </w:tr>
      <w:tr w:rsidR="00E07E8F" w:rsidRPr="00BE3C9C" w14:paraId="4328223F" w14:textId="77777777" w:rsidTr="00E07E8F">
        <w:tc>
          <w:tcPr>
            <w:tcW w:w="2093" w:type="dxa"/>
            <w:vMerge/>
          </w:tcPr>
          <w:p w14:paraId="32885672" w14:textId="77777777" w:rsidR="00E07E8F" w:rsidRPr="00BE3C9C" w:rsidRDefault="00E07E8F" w:rsidP="00E07E8F">
            <w:pPr>
              <w:rPr>
                <w:rFonts w:ascii="Times New Roman" w:eastAsia="標楷體" w:hAnsi="Times New Roman" w:cs="Times New Roman"/>
                <w:kern w:val="0"/>
                <w:szCs w:val="24"/>
              </w:rPr>
            </w:pPr>
          </w:p>
        </w:tc>
        <w:tc>
          <w:tcPr>
            <w:tcW w:w="7513" w:type="dxa"/>
            <w:tcBorders>
              <w:top w:val="nil"/>
              <w:bottom w:val="nil"/>
              <w:right w:val="nil"/>
            </w:tcBorders>
          </w:tcPr>
          <w:p w14:paraId="33691F51" w14:textId="77777777" w:rsidR="00E07E8F" w:rsidRPr="00BE3C9C" w:rsidRDefault="00E07E8F" w:rsidP="00713508">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在每個洗手槽放置洗手乳／肥皂，或提供公共供應的洗手乳</w:t>
            </w:r>
          </w:p>
        </w:tc>
        <w:tc>
          <w:tcPr>
            <w:tcW w:w="567" w:type="dxa"/>
            <w:tcBorders>
              <w:top w:val="nil"/>
              <w:left w:val="nil"/>
              <w:bottom w:val="nil"/>
            </w:tcBorders>
          </w:tcPr>
          <w:p w14:paraId="62E34057" w14:textId="77777777" w:rsidR="00E07E8F" w:rsidRPr="00BE3C9C" w:rsidRDefault="00E07E8F" w:rsidP="00E07E8F">
            <w:pPr>
              <w:rPr>
                <w:rFonts w:ascii="Times New Roman" w:eastAsia="標楷體" w:hAnsi="Times New Roman" w:cs="Times New Roman"/>
                <w:szCs w:val="24"/>
              </w:rPr>
            </w:pPr>
          </w:p>
        </w:tc>
      </w:tr>
      <w:tr w:rsidR="00E07E8F" w:rsidRPr="00BE3C9C" w14:paraId="079186D0" w14:textId="77777777" w:rsidTr="00E07E8F">
        <w:tc>
          <w:tcPr>
            <w:tcW w:w="2093" w:type="dxa"/>
            <w:vMerge/>
          </w:tcPr>
          <w:p w14:paraId="75B6A027" w14:textId="77777777" w:rsidR="00E07E8F" w:rsidRPr="00BE3C9C" w:rsidRDefault="00E07E8F" w:rsidP="00E07E8F">
            <w:pPr>
              <w:rPr>
                <w:rFonts w:ascii="Times New Roman" w:eastAsia="標楷體" w:hAnsi="Times New Roman" w:cs="Times New Roman"/>
                <w:kern w:val="0"/>
                <w:szCs w:val="24"/>
              </w:rPr>
            </w:pPr>
          </w:p>
        </w:tc>
        <w:tc>
          <w:tcPr>
            <w:tcW w:w="7513" w:type="dxa"/>
            <w:tcBorders>
              <w:top w:val="nil"/>
              <w:bottom w:val="nil"/>
              <w:right w:val="nil"/>
            </w:tcBorders>
          </w:tcPr>
          <w:p w14:paraId="7A2AED21" w14:textId="77777777" w:rsidR="00E07E8F" w:rsidRPr="00BE3C9C" w:rsidRDefault="00E07E8F" w:rsidP="00713508">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在</w:t>
            </w:r>
            <w:r w:rsidR="003B7B62" w:rsidRPr="00BE3C9C">
              <w:rPr>
                <w:rFonts w:ascii="Times New Roman" w:eastAsia="標楷體" w:hAnsi="Times New Roman" w:cs="Times New Roman"/>
                <w:kern w:val="0"/>
                <w:szCs w:val="24"/>
              </w:rPr>
              <w:t>每一間</w:t>
            </w:r>
            <w:r w:rsidRPr="00BE3C9C">
              <w:rPr>
                <w:rFonts w:ascii="Times New Roman" w:eastAsia="標楷體" w:hAnsi="Times New Roman" w:cs="Times New Roman"/>
                <w:kern w:val="0"/>
                <w:szCs w:val="24"/>
              </w:rPr>
              <w:t>女性廁所內提供一個丟棄衛生棉／衛生棉條用的垃圾桶</w:t>
            </w:r>
          </w:p>
        </w:tc>
        <w:tc>
          <w:tcPr>
            <w:tcW w:w="567" w:type="dxa"/>
            <w:tcBorders>
              <w:top w:val="nil"/>
              <w:left w:val="nil"/>
              <w:bottom w:val="nil"/>
            </w:tcBorders>
          </w:tcPr>
          <w:p w14:paraId="5BD7F9A8" w14:textId="77777777" w:rsidR="00E07E8F" w:rsidRPr="00BE3C9C" w:rsidRDefault="00E07E8F" w:rsidP="00E07E8F">
            <w:pPr>
              <w:rPr>
                <w:rFonts w:ascii="Times New Roman" w:eastAsia="標楷體" w:hAnsi="Times New Roman" w:cs="Times New Roman"/>
                <w:szCs w:val="24"/>
              </w:rPr>
            </w:pPr>
          </w:p>
        </w:tc>
      </w:tr>
      <w:tr w:rsidR="00E07E8F" w:rsidRPr="00BE3C9C" w14:paraId="720EDC7F" w14:textId="77777777" w:rsidTr="00E07E8F">
        <w:tc>
          <w:tcPr>
            <w:tcW w:w="2093" w:type="dxa"/>
            <w:vMerge/>
          </w:tcPr>
          <w:p w14:paraId="74ED98CD" w14:textId="77777777" w:rsidR="00E07E8F" w:rsidRPr="00BE3C9C" w:rsidRDefault="00E07E8F" w:rsidP="00E07E8F">
            <w:pPr>
              <w:rPr>
                <w:rFonts w:ascii="Times New Roman" w:eastAsia="標楷體" w:hAnsi="Times New Roman" w:cs="Times New Roman"/>
                <w:kern w:val="0"/>
                <w:szCs w:val="24"/>
              </w:rPr>
            </w:pPr>
          </w:p>
        </w:tc>
        <w:tc>
          <w:tcPr>
            <w:tcW w:w="7513" w:type="dxa"/>
            <w:tcBorders>
              <w:top w:val="nil"/>
              <w:bottom w:val="nil"/>
              <w:right w:val="nil"/>
            </w:tcBorders>
          </w:tcPr>
          <w:p w14:paraId="5A0BD600" w14:textId="77777777" w:rsidR="00E07E8F" w:rsidRPr="00BE3C9C" w:rsidRDefault="00E07E8F" w:rsidP="00713508">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在每一個廁所區域提供一個丟棄擦手紙／垃圾用的垃圾桶</w:t>
            </w:r>
          </w:p>
        </w:tc>
        <w:tc>
          <w:tcPr>
            <w:tcW w:w="567" w:type="dxa"/>
            <w:tcBorders>
              <w:top w:val="nil"/>
              <w:left w:val="nil"/>
              <w:bottom w:val="nil"/>
            </w:tcBorders>
          </w:tcPr>
          <w:p w14:paraId="131D9CA3" w14:textId="77777777" w:rsidR="00E07E8F" w:rsidRPr="00BE3C9C" w:rsidRDefault="00E07E8F" w:rsidP="00E07E8F">
            <w:pPr>
              <w:rPr>
                <w:rFonts w:ascii="Times New Roman" w:eastAsia="標楷體" w:hAnsi="Times New Roman" w:cs="Times New Roman"/>
                <w:szCs w:val="24"/>
              </w:rPr>
            </w:pPr>
          </w:p>
        </w:tc>
      </w:tr>
      <w:tr w:rsidR="00E07E8F" w:rsidRPr="00BE3C9C" w14:paraId="1E3C8EF4" w14:textId="77777777" w:rsidTr="00E07E8F">
        <w:tc>
          <w:tcPr>
            <w:tcW w:w="2093" w:type="dxa"/>
            <w:vMerge/>
          </w:tcPr>
          <w:p w14:paraId="3F2DF8AF" w14:textId="77777777" w:rsidR="00E07E8F" w:rsidRPr="00BE3C9C" w:rsidRDefault="00E07E8F" w:rsidP="00E07E8F">
            <w:pPr>
              <w:rPr>
                <w:rFonts w:ascii="Times New Roman" w:eastAsia="標楷體" w:hAnsi="Times New Roman" w:cs="Times New Roman"/>
                <w:kern w:val="0"/>
                <w:szCs w:val="24"/>
              </w:rPr>
            </w:pPr>
          </w:p>
        </w:tc>
        <w:tc>
          <w:tcPr>
            <w:tcW w:w="7513" w:type="dxa"/>
            <w:tcBorders>
              <w:top w:val="nil"/>
              <w:bottom w:val="nil"/>
              <w:right w:val="nil"/>
            </w:tcBorders>
          </w:tcPr>
          <w:p w14:paraId="61AA37D9" w14:textId="77777777" w:rsidR="00E07E8F" w:rsidRPr="00BE3C9C" w:rsidRDefault="00E07E8F" w:rsidP="00713508">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清潔禁藥管制區域／</w:t>
            </w:r>
            <w:r w:rsidR="00762B81" w:rsidRPr="00BE3C9C">
              <w:rPr>
                <w:rFonts w:ascii="Times New Roman" w:eastAsia="標楷體" w:hAnsi="Times New Roman" w:cs="Times New Roman"/>
                <w:kern w:val="0"/>
                <w:szCs w:val="24"/>
              </w:rPr>
              <w:t>等候室</w:t>
            </w:r>
            <w:r w:rsidRPr="00BE3C9C">
              <w:rPr>
                <w:rFonts w:ascii="Times New Roman" w:eastAsia="標楷體" w:hAnsi="Times New Roman" w:cs="Times New Roman"/>
                <w:kern w:val="0"/>
                <w:szCs w:val="24"/>
              </w:rPr>
              <w:t>與採樣室／廁所</w:t>
            </w:r>
          </w:p>
        </w:tc>
        <w:tc>
          <w:tcPr>
            <w:tcW w:w="567" w:type="dxa"/>
            <w:tcBorders>
              <w:top w:val="nil"/>
              <w:left w:val="nil"/>
              <w:bottom w:val="nil"/>
            </w:tcBorders>
          </w:tcPr>
          <w:p w14:paraId="5A2D7DB6" w14:textId="77777777" w:rsidR="00E07E8F" w:rsidRPr="00BE3C9C" w:rsidRDefault="00E07E8F" w:rsidP="00E07E8F">
            <w:pPr>
              <w:rPr>
                <w:rFonts w:ascii="Times New Roman" w:eastAsia="標楷體" w:hAnsi="Times New Roman" w:cs="Times New Roman"/>
                <w:szCs w:val="24"/>
              </w:rPr>
            </w:pPr>
          </w:p>
        </w:tc>
      </w:tr>
      <w:tr w:rsidR="00E07E8F" w:rsidRPr="00BE3C9C" w14:paraId="4E3DFF3D" w14:textId="77777777" w:rsidTr="00E07E8F">
        <w:tc>
          <w:tcPr>
            <w:tcW w:w="2093" w:type="dxa"/>
            <w:vMerge/>
          </w:tcPr>
          <w:p w14:paraId="1444E655" w14:textId="77777777" w:rsidR="00E07E8F" w:rsidRPr="00BE3C9C" w:rsidRDefault="00E07E8F" w:rsidP="00E07E8F">
            <w:pPr>
              <w:rPr>
                <w:rFonts w:ascii="Times New Roman" w:eastAsia="標楷體" w:hAnsi="Times New Roman" w:cs="Times New Roman"/>
                <w:kern w:val="0"/>
                <w:szCs w:val="24"/>
              </w:rPr>
            </w:pPr>
          </w:p>
        </w:tc>
        <w:tc>
          <w:tcPr>
            <w:tcW w:w="7513" w:type="dxa"/>
            <w:tcBorders>
              <w:top w:val="nil"/>
              <w:bottom w:val="nil"/>
              <w:right w:val="nil"/>
            </w:tcBorders>
          </w:tcPr>
          <w:p w14:paraId="32450D7E" w14:textId="77777777" w:rsidR="00E07E8F" w:rsidRPr="00BE3C9C" w:rsidRDefault="00E07E8F" w:rsidP="00713508">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在禁藥管制區域（</w:t>
            </w:r>
            <w:r w:rsidR="00762B81" w:rsidRPr="00BE3C9C">
              <w:rPr>
                <w:rFonts w:ascii="Times New Roman" w:eastAsia="標楷體" w:hAnsi="Times New Roman" w:cs="Times New Roman"/>
                <w:kern w:val="0"/>
                <w:szCs w:val="24"/>
              </w:rPr>
              <w:t>等候室</w:t>
            </w:r>
            <w:r w:rsidR="003B7B62" w:rsidRPr="00BE3C9C">
              <w:rPr>
                <w:rFonts w:ascii="Times New Roman" w:eastAsia="標楷體" w:hAnsi="Times New Roman" w:cs="Times New Roman" w:hint="eastAsia"/>
                <w:kern w:val="0"/>
                <w:szCs w:val="24"/>
              </w:rPr>
              <w:t>，</w:t>
            </w:r>
            <w:r w:rsidRPr="00BE3C9C">
              <w:rPr>
                <w:rFonts w:ascii="Times New Roman" w:eastAsia="標楷體" w:hAnsi="Times New Roman" w:cs="Times New Roman"/>
                <w:kern w:val="0"/>
                <w:szCs w:val="24"/>
              </w:rPr>
              <w:t>採樣室／廁所）放置一個垃圾桶</w:t>
            </w:r>
          </w:p>
        </w:tc>
        <w:tc>
          <w:tcPr>
            <w:tcW w:w="567" w:type="dxa"/>
            <w:tcBorders>
              <w:top w:val="nil"/>
              <w:left w:val="nil"/>
              <w:bottom w:val="nil"/>
            </w:tcBorders>
          </w:tcPr>
          <w:p w14:paraId="1E23609C" w14:textId="77777777" w:rsidR="00E07E8F" w:rsidRPr="00BE3C9C" w:rsidRDefault="00E07E8F" w:rsidP="00E07E8F">
            <w:pPr>
              <w:rPr>
                <w:rFonts w:ascii="Times New Roman" w:eastAsia="標楷體" w:hAnsi="Times New Roman" w:cs="Times New Roman"/>
                <w:szCs w:val="24"/>
              </w:rPr>
            </w:pPr>
          </w:p>
        </w:tc>
      </w:tr>
      <w:tr w:rsidR="00F75939" w:rsidRPr="00BE3C9C" w14:paraId="6AE06E55" w14:textId="77777777" w:rsidTr="00E07E8F">
        <w:tc>
          <w:tcPr>
            <w:tcW w:w="2093" w:type="dxa"/>
            <w:vMerge/>
          </w:tcPr>
          <w:p w14:paraId="3B759456" w14:textId="77777777" w:rsidR="00E07E8F" w:rsidRPr="00BE3C9C" w:rsidRDefault="00E07E8F" w:rsidP="00E07E8F">
            <w:pPr>
              <w:rPr>
                <w:rFonts w:ascii="Times New Roman" w:eastAsia="標楷體" w:hAnsi="Times New Roman" w:cs="Times New Roman"/>
                <w:kern w:val="0"/>
                <w:szCs w:val="24"/>
              </w:rPr>
            </w:pPr>
          </w:p>
        </w:tc>
        <w:tc>
          <w:tcPr>
            <w:tcW w:w="7513" w:type="dxa"/>
            <w:tcBorders>
              <w:top w:val="nil"/>
              <w:bottom w:val="nil"/>
              <w:right w:val="nil"/>
            </w:tcBorders>
          </w:tcPr>
          <w:p w14:paraId="28C88488" w14:textId="77777777" w:rsidR="00E07E8F" w:rsidRPr="00BE3C9C" w:rsidRDefault="00E07E8F" w:rsidP="00713508">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清潔</w:t>
            </w:r>
            <w:r w:rsidR="00312883" w:rsidRPr="00BE3C9C">
              <w:rPr>
                <w:rFonts w:ascii="Times New Roman" w:eastAsia="標楷體" w:hAnsi="Times New Roman" w:cs="Times New Roman"/>
                <w:kern w:val="0"/>
                <w:szCs w:val="24"/>
              </w:rPr>
              <w:t>熱身</w:t>
            </w:r>
            <w:r w:rsidRPr="00BE3C9C">
              <w:rPr>
                <w:rFonts w:ascii="Times New Roman" w:eastAsia="標楷體" w:hAnsi="Times New Roman" w:cs="Times New Roman"/>
                <w:kern w:val="0"/>
                <w:szCs w:val="24"/>
              </w:rPr>
              <w:t>區</w:t>
            </w:r>
          </w:p>
        </w:tc>
        <w:tc>
          <w:tcPr>
            <w:tcW w:w="567" w:type="dxa"/>
            <w:tcBorders>
              <w:top w:val="nil"/>
              <w:left w:val="nil"/>
              <w:bottom w:val="nil"/>
            </w:tcBorders>
          </w:tcPr>
          <w:p w14:paraId="2F910E5A" w14:textId="77777777" w:rsidR="00E07E8F" w:rsidRPr="00BE3C9C" w:rsidRDefault="00E07E8F" w:rsidP="00E07E8F">
            <w:pPr>
              <w:rPr>
                <w:rFonts w:ascii="Times New Roman" w:eastAsia="標楷體" w:hAnsi="Times New Roman" w:cs="Times New Roman"/>
                <w:szCs w:val="24"/>
              </w:rPr>
            </w:pPr>
          </w:p>
        </w:tc>
      </w:tr>
      <w:tr w:rsidR="00E07E8F" w:rsidRPr="00BE3C9C" w14:paraId="56790E55" w14:textId="77777777" w:rsidTr="00E07E8F">
        <w:tc>
          <w:tcPr>
            <w:tcW w:w="2093" w:type="dxa"/>
            <w:vMerge/>
          </w:tcPr>
          <w:p w14:paraId="3EF59257" w14:textId="77777777" w:rsidR="00E07E8F" w:rsidRPr="00BE3C9C" w:rsidRDefault="00E07E8F" w:rsidP="00E07E8F">
            <w:pPr>
              <w:rPr>
                <w:rFonts w:ascii="Times New Roman" w:eastAsia="標楷體" w:hAnsi="Times New Roman" w:cs="Times New Roman"/>
                <w:kern w:val="0"/>
                <w:szCs w:val="24"/>
              </w:rPr>
            </w:pPr>
          </w:p>
        </w:tc>
        <w:tc>
          <w:tcPr>
            <w:tcW w:w="7513" w:type="dxa"/>
            <w:tcBorders>
              <w:top w:val="nil"/>
              <w:bottom w:val="single" w:sz="4" w:space="0" w:color="auto"/>
              <w:right w:val="nil"/>
            </w:tcBorders>
          </w:tcPr>
          <w:p w14:paraId="6DFBD6F7" w14:textId="77777777" w:rsidR="00E07E8F" w:rsidRPr="00BE3C9C" w:rsidRDefault="00E07E8F" w:rsidP="00713508">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在</w:t>
            </w:r>
            <w:r w:rsidR="00312883" w:rsidRPr="00BE3C9C">
              <w:rPr>
                <w:rFonts w:ascii="Times New Roman" w:eastAsia="標楷體" w:hAnsi="Times New Roman" w:cs="Times New Roman"/>
                <w:kern w:val="0"/>
                <w:szCs w:val="24"/>
              </w:rPr>
              <w:t>熱身</w:t>
            </w:r>
            <w:r w:rsidRPr="00BE3C9C">
              <w:rPr>
                <w:rFonts w:ascii="Times New Roman" w:eastAsia="標楷體" w:hAnsi="Times New Roman" w:cs="Times New Roman"/>
                <w:kern w:val="0"/>
                <w:szCs w:val="24"/>
              </w:rPr>
              <w:t>區放置垃圾桶，供丟棄垃圾等。</w:t>
            </w:r>
          </w:p>
        </w:tc>
        <w:tc>
          <w:tcPr>
            <w:tcW w:w="567" w:type="dxa"/>
            <w:tcBorders>
              <w:top w:val="nil"/>
              <w:left w:val="nil"/>
              <w:bottom w:val="single" w:sz="4" w:space="0" w:color="auto"/>
            </w:tcBorders>
          </w:tcPr>
          <w:p w14:paraId="7172A6E2" w14:textId="77777777" w:rsidR="00E07E8F" w:rsidRPr="00BE3C9C" w:rsidRDefault="00E07E8F" w:rsidP="00E07E8F">
            <w:pPr>
              <w:rPr>
                <w:rFonts w:ascii="Times New Roman" w:eastAsia="標楷體" w:hAnsi="Times New Roman" w:cs="Times New Roman"/>
                <w:szCs w:val="24"/>
              </w:rPr>
            </w:pPr>
          </w:p>
        </w:tc>
      </w:tr>
    </w:tbl>
    <w:p w14:paraId="7D27B1CF" w14:textId="77777777" w:rsidR="00E07E8F" w:rsidRPr="00BE3C9C" w:rsidRDefault="00E07E8F" w:rsidP="00E07E8F">
      <w:pPr>
        <w:rPr>
          <w:rFonts w:ascii="Times New Roman" w:eastAsia="標楷體" w:hAnsi="Times New Roman" w:cs="Times New Roman"/>
          <w:kern w:val="0"/>
          <w:szCs w:val="24"/>
        </w:rPr>
      </w:pPr>
    </w:p>
    <w:p w14:paraId="76DD57B8" w14:textId="77777777" w:rsidR="00713508" w:rsidRDefault="00713508">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247B220F" w14:textId="77777777" w:rsidR="00E07E8F" w:rsidRPr="00BE3C9C" w:rsidRDefault="00E07E8F" w:rsidP="00E07E8F">
      <w:pPr>
        <w:rPr>
          <w:rFonts w:ascii="Times New Roman" w:eastAsia="標楷體" w:hAnsi="Times New Roman" w:cs="Times New Roman"/>
          <w:kern w:val="0"/>
          <w:szCs w:val="24"/>
        </w:rPr>
      </w:pPr>
    </w:p>
    <w:p w14:paraId="22D668CD" w14:textId="77777777" w:rsidR="00E07E8F" w:rsidRPr="00BE3C9C" w:rsidRDefault="00E07E8F" w:rsidP="00E07E8F">
      <w:pPr>
        <w:rPr>
          <w:rFonts w:ascii="Times New Roman" w:eastAsia="標楷體" w:hAnsi="Times New Roman" w:cs="Times New Roman"/>
          <w:b/>
          <w:kern w:val="0"/>
          <w:szCs w:val="24"/>
        </w:rPr>
      </w:pPr>
      <w:r w:rsidRPr="00BE3C9C">
        <w:rPr>
          <w:rFonts w:ascii="Times New Roman" w:eastAsia="標楷體" w:hAnsi="Times New Roman" w:cs="Times New Roman"/>
          <w:b/>
          <w:kern w:val="0"/>
          <w:szCs w:val="24"/>
        </w:rPr>
        <w:t>附件</w:t>
      </w:r>
      <w:r w:rsidRPr="00BE3C9C">
        <w:rPr>
          <w:rFonts w:ascii="Times New Roman" w:eastAsia="標楷體" w:hAnsi="Times New Roman" w:cs="Times New Roman"/>
          <w:b/>
          <w:kern w:val="0"/>
          <w:szCs w:val="24"/>
        </w:rPr>
        <w:t xml:space="preserve"> 5a </w:t>
      </w:r>
      <w:r w:rsidRPr="00BE3C9C">
        <w:rPr>
          <w:rFonts w:ascii="Times New Roman" w:eastAsia="標楷體" w:hAnsi="Times New Roman" w:cs="Times New Roman"/>
          <w:b/>
          <w:kern w:val="0"/>
          <w:szCs w:val="24"/>
        </w:rPr>
        <w:t>基本衛生檢查表</w:t>
      </w:r>
    </w:p>
    <w:tbl>
      <w:tblPr>
        <w:tblStyle w:val="af1"/>
        <w:tblW w:w="10173" w:type="dxa"/>
        <w:tblLook w:val="04A0" w:firstRow="1" w:lastRow="0" w:firstColumn="1" w:lastColumn="0" w:noHBand="0" w:noVBand="1"/>
      </w:tblPr>
      <w:tblGrid>
        <w:gridCol w:w="2093"/>
        <w:gridCol w:w="7513"/>
        <w:gridCol w:w="567"/>
      </w:tblGrid>
      <w:tr w:rsidR="00196644" w:rsidRPr="00BE3C9C" w14:paraId="38156C74" w14:textId="77777777" w:rsidTr="00E07E8F">
        <w:tc>
          <w:tcPr>
            <w:tcW w:w="2093" w:type="dxa"/>
            <w:vMerge w:val="restart"/>
          </w:tcPr>
          <w:p w14:paraId="167F41AA" w14:textId="77777777" w:rsidR="00E07E8F" w:rsidRPr="00BE3C9C" w:rsidRDefault="00E07E8F" w:rsidP="00E07E8F">
            <w:pPr>
              <w:rPr>
                <w:rFonts w:ascii="Times New Roman" w:eastAsia="標楷體" w:hAnsi="Times New Roman" w:cs="Times New Roman"/>
                <w:kern w:val="0"/>
                <w:szCs w:val="24"/>
              </w:rPr>
            </w:pPr>
          </w:p>
        </w:tc>
        <w:tc>
          <w:tcPr>
            <w:tcW w:w="7513" w:type="dxa"/>
            <w:tcBorders>
              <w:bottom w:val="nil"/>
              <w:right w:val="nil"/>
            </w:tcBorders>
          </w:tcPr>
          <w:p w14:paraId="2B06CB49"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比賽當日必要時應執行之作業</w:t>
            </w:r>
          </w:p>
        </w:tc>
        <w:tc>
          <w:tcPr>
            <w:tcW w:w="567" w:type="dxa"/>
            <w:tcBorders>
              <w:left w:val="nil"/>
              <w:bottom w:val="nil"/>
            </w:tcBorders>
          </w:tcPr>
          <w:p w14:paraId="3EB16FA9" w14:textId="77777777" w:rsidR="00E07E8F" w:rsidRPr="00BE3C9C" w:rsidRDefault="00E07E8F" w:rsidP="00E07E8F">
            <w:pPr>
              <w:rPr>
                <w:rFonts w:ascii="Times New Roman" w:eastAsia="標楷體" w:hAnsi="Times New Roman" w:cs="Times New Roman"/>
                <w:szCs w:val="24"/>
              </w:rPr>
            </w:pPr>
          </w:p>
        </w:tc>
      </w:tr>
      <w:tr w:rsidR="00196644" w:rsidRPr="00BE3C9C" w14:paraId="001C0A46" w14:textId="77777777" w:rsidTr="00E07E8F">
        <w:tc>
          <w:tcPr>
            <w:tcW w:w="2093" w:type="dxa"/>
            <w:vMerge/>
          </w:tcPr>
          <w:p w14:paraId="28EE719D" w14:textId="77777777" w:rsidR="00E07E8F" w:rsidRPr="00BE3C9C" w:rsidRDefault="00E07E8F" w:rsidP="00E07E8F">
            <w:pPr>
              <w:rPr>
                <w:rFonts w:ascii="Times New Roman" w:eastAsia="標楷體" w:hAnsi="Times New Roman" w:cs="Times New Roman"/>
                <w:kern w:val="0"/>
                <w:szCs w:val="24"/>
              </w:rPr>
            </w:pPr>
          </w:p>
        </w:tc>
        <w:tc>
          <w:tcPr>
            <w:tcW w:w="7513" w:type="dxa"/>
            <w:tcBorders>
              <w:top w:val="nil"/>
              <w:bottom w:val="nil"/>
              <w:right w:val="nil"/>
            </w:tcBorders>
          </w:tcPr>
          <w:p w14:paraId="5E8954D9" w14:textId="77777777" w:rsidR="00E07E8F" w:rsidRPr="00BE3C9C" w:rsidRDefault="00E07E8F" w:rsidP="00713508">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以清潔劑清除</w:t>
            </w:r>
            <w:r w:rsidR="00C13A57" w:rsidRPr="00BE3C9C">
              <w:rPr>
                <w:rFonts w:ascii="Times New Roman" w:eastAsia="標楷體" w:hAnsi="Times New Roman" w:cs="Times New Roman"/>
                <w:kern w:val="0"/>
                <w:szCs w:val="24"/>
              </w:rPr>
              <w:t>榻榻米</w:t>
            </w:r>
            <w:r w:rsidRPr="00BE3C9C">
              <w:rPr>
                <w:rFonts w:ascii="Times New Roman" w:eastAsia="標楷體" w:hAnsi="Times New Roman" w:cs="Times New Roman"/>
                <w:kern w:val="0"/>
                <w:szCs w:val="24"/>
              </w:rPr>
              <w:t>上的血跡！</w:t>
            </w:r>
          </w:p>
        </w:tc>
        <w:tc>
          <w:tcPr>
            <w:tcW w:w="567" w:type="dxa"/>
            <w:tcBorders>
              <w:top w:val="nil"/>
              <w:left w:val="nil"/>
              <w:bottom w:val="nil"/>
            </w:tcBorders>
          </w:tcPr>
          <w:p w14:paraId="5588E73E" w14:textId="77777777" w:rsidR="00E07E8F" w:rsidRPr="00BE3C9C" w:rsidRDefault="00E07E8F" w:rsidP="00E07E8F">
            <w:pPr>
              <w:rPr>
                <w:rFonts w:ascii="Times New Roman" w:eastAsia="標楷體" w:hAnsi="Times New Roman" w:cs="Times New Roman"/>
                <w:szCs w:val="24"/>
              </w:rPr>
            </w:pPr>
          </w:p>
        </w:tc>
      </w:tr>
      <w:tr w:rsidR="00196644" w:rsidRPr="00BE3C9C" w14:paraId="12F9F6B4" w14:textId="77777777" w:rsidTr="00E07E8F">
        <w:tc>
          <w:tcPr>
            <w:tcW w:w="2093" w:type="dxa"/>
            <w:vMerge/>
          </w:tcPr>
          <w:p w14:paraId="4EC2BD40" w14:textId="77777777" w:rsidR="00E07E8F" w:rsidRPr="00BE3C9C" w:rsidRDefault="00E07E8F" w:rsidP="00E07E8F">
            <w:pPr>
              <w:rPr>
                <w:rFonts w:ascii="Times New Roman" w:eastAsia="標楷體" w:hAnsi="Times New Roman" w:cs="Times New Roman"/>
                <w:kern w:val="0"/>
                <w:szCs w:val="24"/>
              </w:rPr>
            </w:pPr>
          </w:p>
        </w:tc>
        <w:tc>
          <w:tcPr>
            <w:tcW w:w="7513" w:type="dxa"/>
            <w:tcBorders>
              <w:top w:val="nil"/>
              <w:bottom w:val="nil"/>
              <w:right w:val="nil"/>
            </w:tcBorders>
          </w:tcPr>
          <w:p w14:paraId="1FE32555" w14:textId="77777777" w:rsidR="00E07E8F" w:rsidRPr="00BE3C9C" w:rsidRDefault="00E07E8F" w:rsidP="00E07E8F">
            <w:pPr>
              <w:rPr>
                <w:rFonts w:ascii="Times New Roman" w:eastAsia="標楷體" w:hAnsi="Times New Roman" w:cs="Times New Roman"/>
                <w:kern w:val="0"/>
                <w:szCs w:val="24"/>
              </w:rPr>
            </w:pPr>
          </w:p>
        </w:tc>
        <w:tc>
          <w:tcPr>
            <w:tcW w:w="567" w:type="dxa"/>
            <w:tcBorders>
              <w:top w:val="nil"/>
              <w:left w:val="nil"/>
              <w:bottom w:val="nil"/>
            </w:tcBorders>
          </w:tcPr>
          <w:p w14:paraId="681BF103" w14:textId="77777777" w:rsidR="00E07E8F" w:rsidRPr="00BE3C9C" w:rsidRDefault="00E07E8F" w:rsidP="00E07E8F">
            <w:pPr>
              <w:rPr>
                <w:rFonts w:ascii="Times New Roman" w:eastAsia="標楷體" w:hAnsi="Times New Roman" w:cs="Times New Roman"/>
                <w:szCs w:val="24"/>
              </w:rPr>
            </w:pPr>
          </w:p>
        </w:tc>
      </w:tr>
      <w:tr w:rsidR="00196644" w:rsidRPr="00BE3C9C" w14:paraId="1B0109B3" w14:textId="77777777" w:rsidTr="00E07E8F">
        <w:tc>
          <w:tcPr>
            <w:tcW w:w="2093" w:type="dxa"/>
            <w:vMerge/>
          </w:tcPr>
          <w:p w14:paraId="1A7A1F79" w14:textId="77777777" w:rsidR="00E07E8F" w:rsidRPr="00BE3C9C" w:rsidRDefault="00E07E8F" w:rsidP="00E07E8F">
            <w:pPr>
              <w:rPr>
                <w:rFonts w:ascii="Times New Roman" w:eastAsia="標楷體" w:hAnsi="Times New Roman" w:cs="Times New Roman"/>
                <w:kern w:val="0"/>
                <w:szCs w:val="24"/>
              </w:rPr>
            </w:pPr>
          </w:p>
        </w:tc>
        <w:tc>
          <w:tcPr>
            <w:tcW w:w="7513" w:type="dxa"/>
            <w:tcBorders>
              <w:top w:val="nil"/>
              <w:bottom w:val="nil"/>
              <w:right w:val="nil"/>
            </w:tcBorders>
          </w:tcPr>
          <w:p w14:paraId="5A1634C1" w14:textId="77777777" w:rsidR="00E07E8F" w:rsidRPr="00BE3C9C" w:rsidRDefault="003B7B62" w:rsidP="00E07E8F">
            <w:pPr>
              <w:rPr>
                <w:rFonts w:ascii="Times New Roman" w:eastAsia="標楷體" w:hAnsi="Times New Roman" w:cs="Times New Roman"/>
                <w:kern w:val="0"/>
                <w:szCs w:val="24"/>
              </w:rPr>
            </w:pPr>
            <w:r w:rsidRPr="00BE3C9C">
              <w:rPr>
                <w:rFonts w:ascii="Times New Roman" w:eastAsia="標楷體" w:hAnsi="Times New Roman" w:cs="Times New Roman" w:hint="eastAsia"/>
                <w:kern w:val="0"/>
                <w:szCs w:val="24"/>
              </w:rPr>
              <w:t>於</w:t>
            </w:r>
            <w:r w:rsidR="00E07E8F" w:rsidRPr="00BE3C9C">
              <w:rPr>
                <w:rFonts w:ascii="Times New Roman" w:eastAsia="標楷體" w:hAnsi="Times New Roman" w:cs="Times New Roman"/>
                <w:kern w:val="0"/>
                <w:szCs w:val="24"/>
              </w:rPr>
              <w:t>休息時間及每日賽程結束後</w:t>
            </w:r>
          </w:p>
        </w:tc>
        <w:tc>
          <w:tcPr>
            <w:tcW w:w="567" w:type="dxa"/>
            <w:tcBorders>
              <w:top w:val="nil"/>
              <w:left w:val="nil"/>
              <w:bottom w:val="nil"/>
            </w:tcBorders>
          </w:tcPr>
          <w:p w14:paraId="20F2BB1D" w14:textId="77777777" w:rsidR="00E07E8F" w:rsidRPr="00BE3C9C" w:rsidRDefault="00E07E8F" w:rsidP="00E07E8F">
            <w:pPr>
              <w:rPr>
                <w:rFonts w:ascii="Times New Roman" w:eastAsia="標楷體" w:hAnsi="Times New Roman" w:cs="Times New Roman"/>
                <w:szCs w:val="24"/>
              </w:rPr>
            </w:pPr>
          </w:p>
        </w:tc>
      </w:tr>
      <w:tr w:rsidR="00196644" w:rsidRPr="00BE3C9C" w14:paraId="4E245578" w14:textId="77777777" w:rsidTr="00E07E8F">
        <w:tc>
          <w:tcPr>
            <w:tcW w:w="2093" w:type="dxa"/>
            <w:vMerge/>
          </w:tcPr>
          <w:p w14:paraId="11DDDA6B" w14:textId="77777777" w:rsidR="00E07E8F" w:rsidRPr="00BE3C9C" w:rsidRDefault="00E07E8F" w:rsidP="00E07E8F">
            <w:pPr>
              <w:rPr>
                <w:rFonts w:ascii="Times New Roman" w:eastAsia="標楷體" w:hAnsi="Times New Roman" w:cs="Times New Roman"/>
                <w:kern w:val="0"/>
                <w:szCs w:val="24"/>
              </w:rPr>
            </w:pPr>
          </w:p>
        </w:tc>
        <w:tc>
          <w:tcPr>
            <w:tcW w:w="7513" w:type="dxa"/>
            <w:tcBorders>
              <w:top w:val="nil"/>
              <w:bottom w:val="nil"/>
              <w:right w:val="nil"/>
            </w:tcBorders>
          </w:tcPr>
          <w:p w14:paraId="0710EBCE" w14:textId="77777777" w:rsidR="00E07E8F" w:rsidRPr="00BE3C9C" w:rsidRDefault="00E07E8F" w:rsidP="00713508">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清潔</w:t>
            </w:r>
            <w:r w:rsidR="00C13A57" w:rsidRPr="00BE3C9C">
              <w:rPr>
                <w:rFonts w:ascii="Times New Roman" w:eastAsia="標楷體" w:hAnsi="Times New Roman" w:cs="Times New Roman"/>
                <w:kern w:val="0"/>
                <w:szCs w:val="24"/>
              </w:rPr>
              <w:t>榻榻米</w:t>
            </w:r>
          </w:p>
        </w:tc>
        <w:tc>
          <w:tcPr>
            <w:tcW w:w="567" w:type="dxa"/>
            <w:tcBorders>
              <w:top w:val="nil"/>
              <w:left w:val="nil"/>
              <w:bottom w:val="nil"/>
            </w:tcBorders>
          </w:tcPr>
          <w:p w14:paraId="2F32E267" w14:textId="77777777" w:rsidR="00E07E8F" w:rsidRPr="00BE3C9C" w:rsidRDefault="00E07E8F" w:rsidP="00E07E8F">
            <w:pPr>
              <w:rPr>
                <w:rFonts w:ascii="Times New Roman" w:eastAsia="標楷體" w:hAnsi="Times New Roman" w:cs="Times New Roman"/>
                <w:szCs w:val="24"/>
              </w:rPr>
            </w:pPr>
          </w:p>
        </w:tc>
      </w:tr>
      <w:tr w:rsidR="00196644" w:rsidRPr="00BE3C9C" w14:paraId="059E19B0" w14:textId="77777777" w:rsidTr="00E07E8F">
        <w:tc>
          <w:tcPr>
            <w:tcW w:w="2093" w:type="dxa"/>
            <w:vMerge/>
          </w:tcPr>
          <w:p w14:paraId="62EFC471" w14:textId="77777777" w:rsidR="00E07E8F" w:rsidRPr="00BE3C9C" w:rsidRDefault="00E07E8F" w:rsidP="00E07E8F">
            <w:pPr>
              <w:rPr>
                <w:rFonts w:ascii="Times New Roman" w:eastAsia="標楷體" w:hAnsi="Times New Roman" w:cs="Times New Roman"/>
                <w:kern w:val="0"/>
                <w:szCs w:val="24"/>
              </w:rPr>
            </w:pPr>
          </w:p>
        </w:tc>
        <w:tc>
          <w:tcPr>
            <w:tcW w:w="7513" w:type="dxa"/>
            <w:tcBorders>
              <w:top w:val="nil"/>
              <w:bottom w:val="nil"/>
              <w:right w:val="nil"/>
            </w:tcBorders>
          </w:tcPr>
          <w:p w14:paraId="235019D0" w14:textId="77777777" w:rsidR="00E07E8F" w:rsidRPr="00BE3C9C" w:rsidRDefault="00E07E8F" w:rsidP="00713508">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清潔馬桶墊（</w:t>
            </w:r>
            <w:r w:rsidR="003B7B62" w:rsidRPr="00BE3C9C">
              <w:rPr>
                <w:rFonts w:ascii="Times New Roman" w:eastAsia="標楷體" w:hAnsi="Times New Roman" w:cs="Times New Roman" w:hint="eastAsia"/>
                <w:kern w:val="0"/>
                <w:szCs w:val="24"/>
              </w:rPr>
              <w:t>若</w:t>
            </w:r>
            <w:r w:rsidRPr="00BE3C9C">
              <w:rPr>
                <w:rFonts w:ascii="Times New Roman" w:eastAsia="標楷體" w:hAnsi="Times New Roman" w:cs="Times New Roman"/>
                <w:kern w:val="0"/>
                <w:szCs w:val="24"/>
              </w:rPr>
              <w:t>適用）、把手、地面與洗手槽</w:t>
            </w:r>
          </w:p>
        </w:tc>
        <w:tc>
          <w:tcPr>
            <w:tcW w:w="567" w:type="dxa"/>
            <w:tcBorders>
              <w:top w:val="nil"/>
              <w:left w:val="nil"/>
              <w:bottom w:val="nil"/>
            </w:tcBorders>
          </w:tcPr>
          <w:p w14:paraId="52FB1694" w14:textId="77777777" w:rsidR="00E07E8F" w:rsidRPr="00BE3C9C" w:rsidRDefault="00E07E8F" w:rsidP="00E07E8F">
            <w:pPr>
              <w:rPr>
                <w:rFonts w:ascii="Times New Roman" w:eastAsia="標楷體" w:hAnsi="Times New Roman" w:cs="Times New Roman"/>
                <w:szCs w:val="24"/>
              </w:rPr>
            </w:pPr>
          </w:p>
        </w:tc>
      </w:tr>
      <w:tr w:rsidR="00196644" w:rsidRPr="00BE3C9C" w14:paraId="43D9B622" w14:textId="77777777" w:rsidTr="00E07E8F">
        <w:tc>
          <w:tcPr>
            <w:tcW w:w="2093" w:type="dxa"/>
            <w:vMerge/>
          </w:tcPr>
          <w:p w14:paraId="1D4C3A53" w14:textId="77777777" w:rsidR="00E07E8F" w:rsidRPr="00BE3C9C" w:rsidRDefault="00E07E8F" w:rsidP="00E07E8F">
            <w:pPr>
              <w:rPr>
                <w:rFonts w:ascii="Times New Roman" w:eastAsia="標楷體" w:hAnsi="Times New Roman" w:cs="Times New Roman"/>
                <w:kern w:val="0"/>
                <w:szCs w:val="24"/>
              </w:rPr>
            </w:pPr>
          </w:p>
        </w:tc>
        <w:tc>
          <w:tcPr>
            <w:tcW w:w="7513" w:type="dxa"/>
            <w:tcBorders>
              <w:top w:val="nil"/>
              <w:bottom w:val="nil"/>
              <w:right w:val="nil"/>
            </w:tcBorders>
          </w:tcPr>
          <w:p w14:paraId="10663D46" w14:textId="77777777" w:rsidR="00E07E8F" w:rsidRPr="00BE3C9C" w:rsidRDefault="00E07E8F" w:rsidP="00713508">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清空垃圾桶</w:t>
            </w:r>
          </w:p>
        </w:tc>
        <w:tc>
          <w:tcPr>
            <w:tcW w:w="567" w:type="dxa"/>
            <w:tcBorders>
              <w:top w:val="nil"/>
              <w:left w:val="nil"/>
              <w:bottom w:val="nil"/>
            </w:tcBorders>
          </w:tcPr>
          <w:p w14:paraId="3D4965F8" w14:textId="77777777" w:rsidR="00E07E8F" w:rsidRPr="00BE3C9C" w:rsidRDefault="00E07E8F" w:rsidP="00E07E8F">
            <w:pPr>
              <w:rPr>
                <w:rFonts w:ascii="Times New Roman" w:eastAsia="標楷體" w:hAnsi="Times New Roman" w:cs="Times New Roman"/>
                <w:szCs w:val="24"/>
              </w:rPr>
            </w:pPr>
          </w:p>
        </w:tc>
      </w:tr>
      <w:tr w:rsidR="00196644" w:rsidRPr="00BE3C9C" w14:paraId="044AA4BA" w14:textId="77777777" w:rsidTr="00E07E8F">
        <w:tc>
          <w:tcPr>
            <w:tcW w:w="2093" w:type="dxa"/>
            <w:vMerge/>
          </w:tcPr>
          <w:p w14:paraId="122D046E" w14:textId="77777777" w:rsidR="00E07E8F" w:rsidRPr="00BE3C9C" w:rsidRDefault="00E07E8F" w:rsidP="00E07E8F">
            <w:pPr>
              <w:rPr>
                <w:rFonts w:ascii="Times New Roman" w:eastAsia="標楷體" w:hAnsi="Times New Roman" w:cs="Times New Roman"/>
                <w:kern w:val="0"/>
                <w:szCs w:val="24"/>
              </w:rPr>
            </w:pPr>
          </w:p>
        </w:tc>
        <w:tc>
          <w:tcPr>
            <w:tcW w:w="7513" w:type="dxa"/>
            <w:tcBorders>
              <w:top w:val="nil"/>
              <w:bottom w:val="nil"/>
              <w:right w:val="nil"/>
            </w:tcBorders>
          </w:tcPr>
          <w:p w14:paraId="640FADC6" w14:textId="77777777" w:rsidR="00E07E8F" w:rsidRPr="00BE3C9C" w:rsidRDefault="00E07E8F" w:rsidP="00713508">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檢查：衛生紙／擦手紙／肥皂，必要時增加供應</w:t>
            </w:r>
          </w:p>
        </w:tc>
        <w:tc>
          <w:tcPr>
            <w:tcW w:w="567" w:type="dxa"/>
            <w:tcBorders>
              <w:top w:val="nil"/>
              <w:left w:val="nil"/>
              <w:bottom w:val="nil"/>
            </w:tcBorders>
          </w:tcPr>
          <w:p w14:paraId="488A7F83" w14:textId="77777777" w:rsidR="00E07E8F" w:rsidRPr="00BE3C9C" w:rsidRDefault="00E07E8F" w:rsidP="00E07E8F">
            <w:pPr>
              <w:rPr>
                <w:rFonts w:ascii="Times New Roman" w:eastAsia="標楷體" w:hAnsi="Times New Roman" w:cs="Times New Roman"/>
                <w:szCs w:val="24"/>
              </w:rPr>
            </w:pPr>
          </w:p>
        </w:tc>
      </w:tr>
      <w:tr w:rsidR="00196644" w:rsidRPr="00BE3C9C" w14:paraId="28849380" w14:textId="77777777" w:rsidTr="00E07E8F">
        <w:tc>
          <w:tcPr>
            <w:tcW w:w="2093" w:type="dxa"/>
            <w:vMerge/>
          </w:tcPr>
          <w:p w14:paraId="3E9E28C5" w14:textId="77777777" w:rsidR="00E07E8F" w:rsidRPr="00BE3C9C" w:rsidRDefault="00E07E8F" w:rsidP="00E07E8F">
            <w:pPr>
              <w:rPr>
                <w:rFonts w:ascii="Times New Roman" w:eastAsia="標楷體" w:hAnsi="Times New Roman" w:cs="Times New Roman"/>
                <w:kern w:val="0"/>
                <w:szCs w:val="24"/>
              </w:rPr>
            </w:pPr>
          </w:p>
        </w:tc>
        <w:tc>
          <w:tcPr>
            <w:tcW w:w="7513" w:type="dxa"/>
            <w:tcBorders>
              <w:top w:val="nil"/>
              <w:bottom w:val="nil"/>
              <w:right w:val="nil"/>
            </w:tcBorders>
          </w:tcPr>
          <w:p w14:paraId="548EE60E" w14:textId="77777777" w:rsidR="00E07E8F" w:rsidRPr="00BE3C9C" w:rsidRDefault="00E07E8F" w:rsidP="00713508">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清潔</w:t>
            </w:r>
            <w:r w:rsidR="00312883" w:rsidRPr="00BE3C9C">
              <w:rPr>
                <w:rFonts w:ascii="Times New Roman" w:eastAsia="標楷體" w:hAnsi="Times New Roman" w:cs="Times New Roman"/>
                <w:kern w:val="0"/>
                <w:szCs w:val="24"/>
              </w:rPr>
              <w:t>熱身</w:t>
            </w:r>
            <w:r w:rsidRPr="00BE3C9C">
              <w:rPr>
                <w:rFonts w:ascii="Times New Roman" w:eastAsia="標楷體" w:hAnsi="Times New Roman" w:cs="Times New Roman"/>
                <w:kern w:val="0"/>
                <w:szCs w:val="24"/>
              </w:rPr>
              <w:t>區域（僅在當日賽程結束後）</w:t>
            </w:r>
          </w:p>
        </w:tc>
        <w:tc>
          <w:tcPr>
            <w:tcW w:w="567" w:type="dxa"/>
            <w:tcBorders>
              <w:top w:val="nil"/>
              <w:left w:val="nil"/>
              <w:bottom w:val="nil"/>
            </w:tcBorders>
          </w:tcPr>
          <w:p w14:paraId="091C94C9" w14:textId="77777777" w:rsidR="00E07E8F" w:rsidRPr="00BE3C9C" w:rsidRDefault="00E07E8F" w:rsidP="00E07E8F">
            <w:pPr>
              <w:rPr>
                <w:rFonts w:ascii="Times New Roman" w:eastAsia="標楷體" w:hAnsi="Times New Roman" w:cs="Times New Roman"/>
                <w:szCs w:val="24"/>
              </w:rPr>
            </w:pPr>
          </w:p>
        </w:tc>
      </w:tr>
      <w:tr w:rsidR="00196644" w:rsidRPr="00BE3C9C" w14:paraId="7B5EAA1F" w14:textId="77777777" w:rsidTr="00E07E8F">
        <w:tc>
          <w:tcPr>
            <w:tcW w:w="2093" w:type="dxa"/>
            <w:vMerge/>
          </w:tcPr>
          <w:p w14:paraId="011B5CFC" w14:textId="77777777" w:rsidR="00E07E8F" w:rsidRPr="00BE3C9C" w:rsidRDefault="00E07E8F" w:rsidP="00E07E8F">
            <w:pPr>
              <w:rPr>
                <w:rFonts w:ascii="Times New Roman" w:eastAsia="標楷體" w:hAnsi="Times New Roman" w:cs="Times New Roman"/>
                <w:kern w:val="0"/>
                <w:szCs w:val="24"/>
              </w:rPr>
            </w:pPr>
          </w:p>
        </w:tc>
        <w:tc>
          <w:tcPr>
            <w:tcW w:w="7513" w:type="dxa"/>
            <w:tcBorders>
              <w:top w:val="nil"/>
              <w:bottom w:val="nil"/>
              <w:right w:val="nil"/>
            </w:tcBorders>
          </w:tcPr>
          <w:p w14:paraId="11CAEDF7" w14:textId="43A47141" w:rsidR="00E07E8F" w:rsidRPr="00BE3C9C" w:rsidRDefault="00E07E8F" w:rsidP="00713508">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清潔國際柔道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）工作人員區域（僅在當日賽程結束後）</w:t>
            </w:r>
          </w:p>
        </w:tc>
        <w:tc>
          <w:tcPr>
            <w:tcW w:w="567" w:type="dxa"/>
            <w:tcBorders>
              <w:top w:val="nil"/>
              <w:left w:val="nil"/>
              <w:bottom w:val="nil"/>
            </w:tcBorders>
          </w:tcPr>
          <w:p w14:paraId="3117DBF9" w14:textId="77777777" w:rsidR="00E07E8F" w:rsidRPr="00BE3C9C" w:rsidRDefault="00E07E8F" w:rsidP="00E07E8F">
            <w:pPr>
              <w:rPr>
                <w:rFonts w:ascii="Times New Roman" w:eastAsia="標楷體" w:hAnsi="Times New Roman" w:cs="Times New Roman"/>
                <w:szCs w:val="24"/>
              </w:rPr>
            </w:pPr>
          </w:p>
        </w:tc>
      </w:tr>
      <w:tr w:rsidR="00196644" w:rsidRPr="00BE3C9C" w14:paraId="5DA2E256" w14:textId="77777777" w:rsidTr="00E07E8F">
        <w:tc>
          <w:tcPr>
            <w:tcW w:w="2093" w:type="dxa"/>
            <w:vMerge/>
          </w:tcPr>
          <w:p w14:paraId="79B15477" w14:textId="77777777" w:rsidR="00E07E8F" w:rsidRPr="00BE3C9C" w:rsidRDefault="00E07E8F" w:rsidP="00E07E8F">
            <w:pPr>
              <w:rPr>
                <w:rFonts w:ascii="Times New Roman" w:eastAsia="標楷體" w:hAnsi="Times New Roman" w:cs="Times New Roman"/>
                <w:kern w:val="0"/>
                <w:szCs w:val="24"/>
              </w:rPr>
            </w:pPr>
          </w:p>
        </w:tc>
        <w:tc>
          <w:tcPr>
            <w:tcW w:w="7513" w:type="dxa"/>
            <w:tcBorders>
              <w:top w:val="nil"/>
              <w:bottom w:val="nil"/>
              <w:right w:val="nil"/>
            </w:tcBorders>
          </w:tcPr>
          <w:p w14:paraId="230262BA" w14:textId="77777777" w:rsidR="00E07E8F" w:rsidRPr="00BE3C9C" w:rsidRDefault="00E07E8F" w:rsidP="00713508">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清潔觀眾席（僅在當日賽程結束後）</w:t>
            </w:r>
          </w:p>
        </w:tc>
        <w:tc>
          <w:tcPr>
            <w:tcW w:w="567" w:type="dxa"/>
            <w:tcBorders>
              <w:top w:val="nil"/>
              <w:left w:val="nil"/>
              <w:bottom w:val="nil"/>
            </w:tcBorders>
          </w:tcPr>
          <w:p w14:paraId="2D923909" w14:textId="77777777" w:rsidR="00E07E8F" w:rsidRPr="00BE3C9C" w:rsidRDefault="00E07E8F" w:rsidP="00E07E8F">
            <w:pPr>
              <w:rPr>
                <w:rFonts w:ascii="Times New Roman" w:eastAsia="標楷體" w:hAnsi="Times New Roman" w:cs="Times New Roman"/>
                <w:szCs w:val="24"/>
              </w:rPr>
            </w:pPr>
          </w:p>
        </w:tc>
      </w:tr>
      <w:tr w:rsidR="00196644" w:rsidRPr="00BE3C9C" w14:paraId="50D64A25" w14:textId="77777777" w:rsidTr="00E07E8F">
        <w:tc>
          <w:tcPr>
            <w:tcW w:w="2093" w:type="dxa"/>
            <w:vMerge/>
          </w:tcPr>
          <w:p w14:paraId="4CD1F5CD" w14:textId="77777777" w:rsidR="00E07E8F" w:rsidRPr="00BE3C9C" w:rsidRDefault="00E07E8F" w:rsidP="00E07E8F">
            <w:pPr>
              <w:rPr>
                <w:rFonts w:ascii="Times New Roman" w:eastAsia="標楷體" w:hAnsi="Times New Roman" w:cs="Times New Roman"/>
                <w:kern w:val="0"/>
                <w:szCs w:val="24"/>
              </w:rPr>
            </w:pPr>
          </w:p>
        </w:tc>
        <w:tc>
          <w:tcPr>
            <w:tcW w:w="7513" w:type="dxa"/>
            <w:tcBorders>
              <w:top w:val="nil"/>
              <w:bottom w:val="nil"/>
              <w:right w:val="nil"/>
            </w:tcBorders>
          </w:tcPr>
          <w:p w14:paraId="2DCF9D47" w14:textId="77777777" w:rsidR="00E07E8F" w:rsidRPr="00BE3C9C" w:rsidRDefault="00E07E8F" w:rsidP="00E07E8F">
            <w:pPr>
              <w:rPr>
                <w:rFonts w:ascii="Times New Roman" w:eastAsia="標楷體" w:hAnsi="Times New Roman" w:cs="Times New Roman"/>
                <w:kern w:val="0"/>
                <w:szCs w:val="24"/>
              </w:rPr>
            </w:pPr>
          </w:p>
        </w:tc>
        <w:tc>
          <w:tcPr>
            <w:tcW w:w="567" w:type="dxa"/>
            <w:tcBorders>
              <w:top w:val="nil"/>
              <w:left w:val="nil"/>
              <w:bottom w:val="nil"/>
            </w:tcBorders>
          </w:tcPr>
          <w:p w14:paraId="10D1848A" w14:textId="77777777" w:rsidR="00E07E8F" w:rsidRPr="00BE3C9C" w:rsidRDefault="00E07E8F" w:rsidP="00E07E8F">
            <w:pPr>
              <w:rPr>
                <w:rFonts w:ascii="Times New Roman" w:eastAsia="標楷體" w:hAnsi="Times New Roman" w:cs="Times New Roman"/>
                <w:szCs w:val="24"/>
              </w:rPr>
            </w:pPr>
          </w:p>
        </w:tc>
      </w:tr>
      <w:tr w:rsidR="00196644" w:rsidRPr="00BE3C9C" w14:paraId="07213F9B" w14:textId="77777777" w:rsidTr="00E07E8F">
        <w:tc>
          <w:tcPr>
            <w:tcW w:w="2093" w:type="dxa"/>
            <w:vMerge/>
          </w:tcPr>
          <w:p w14:paraId="47E74721" w14:textId="77777777" w:rsidR="00E07E8F" w:rsidRPr="00BE3C9C" w:rsidRDefault="00E07E8F" w:rsidP="00E07E8F">
            <w:pPr>
              <w:rPr>
                <w:rFonts w:ascii="Times New Roman" w:eastAsia="標楷體" w:hAnsi="Times New Roman" w:cs="Times New Roman"/>
                <w:kern w:val="0"/>
                <w:szCs w:val="24"/>
              </w:rPr>
            </w:pPr>
          </w:p>
        </w:tc>
        <w:tc>
          <w:tcPr>
            <w:tcW w:w="7513" w:type="dxa"/>
            <w:tcBorders>
              <w:top w:val="nil"/>
              <w:bottom w:val="nil"/>
              <w:right w:val="nil"/>
            </w:tcBorders>
          </w:tcPr>
          <w:p w14:paraId="0EA0A717" w14:textId="77777777" w:rsidR="00E07E8F" w:rsidRPr="00BE3C9C" w:rsidRDefault="00E07E8F" w:rsidP="00122E23">
            <w:pPr>
              <w:pStyle w:val="aa"/>
              <w:ind w:leftChars="0"/>
              <w:rPr>
                <w:rFonts w:ascii="Times New Roman" w:eastAsia="標楷體" w:hAnsi="Times New Roman" w:cs="Times New Roman"/>
                <w:kern w:val="0"/>
                <w:szCs w:val="24"/>
              </w:rPr>
            </w:pPr>
            <w:r w:rsidRPr="00BE3C9C">
              <w:rPr>
                <w:rFonts w:ascii="Times New Roman" w:eastAsia="標楷體" w:hAnsi="Times New Roman" w:cs="Times New Roman"/>
                <w:kern w:val="0"/>
                <w:szCs w:val="24"/>
              </w:rPr>
              <w:t>不定時執行之額外作業</w:t>
            </w:r>
          </w:p>
        </w:tc>
        <w:tc>
          <w:tcPr>
            <w:tcW w:w="567" w:type="dxa"/>
            <w:tcBorders>
              <w:top w:val="nil"/>
              <w:left w:val="nil"/>
              <w:bottom w:val="nil"/>
            </w:tcBorders>
          </w:tcPr>
          <w:p w14:paraId="4436D8A0" w14:textId="77777777" w:rsidR="00E07E8F" w:rsidRPr="00BE3C9C" w:rsidRDefault="00E07E8F" w:rsidP="00E07E8F">
            <w:pPr>
              <w:rPr>
                <w:rFonts w:ascii="Times New Roman" w:eastAsia="標楷體" w:hAnsi="Times New Roman" w:cs="Times New Roman"/>
                <w:szCs w:val="24"/>
              </w:rPr>
            </w:pPr>
          </w:p>
        </w:tc>
      </w:tr>
      <w:tr w:rsidR="00196644" w:rsidRPr="00BE3C9C" w14:paraId="34C8E48B" w14:textId="77777777" w:rsidTr="00E07E8F">
        <w:tc>
          <w:tcPr>
            <w:tcW w:w="2093" w:type="dxa"/>
            <w:vMerge/>
          </w:tcPr>
          <w:p w14:paraId="2191C9BE" w14:textId="77777777" w:rsidR="00E07E8F" w:rsidRPr="00BE3C9C" w:rsidRDefault="00E07E8F" w:rsidP="00E07E8F">
            <w:pPr>
              <w:rPr>
                <w:rFonts w:ascii="Times New Roman" w:eastAsia="標楷體" w:hAnsi="Times New Roman" w:cs="Times New Roman"/>
                <w:kern w:val="0"/>
                <w:szCs w:val="24"/>
              </w:rPr>
            </w:pPr>
          </w:p>
        </w:tc>
        <w:tc>
          <w:tcPr>
            <w:tcW w:w="7513" w:type="dxa"/>
            <w:tcBorders>
              <w:top w:val="nil"/>
              <w:bottom w:val="nil"/>
              <w:right w:val="nil"/>
            </w:tcBorders>
          </w:tcPr>
          <w:p w14:paraId="70F54CD8" w14:textId="77777777" w:rsidR="00E07E8F" w:rsidRPr="00BE3C9C" w:rsidRDefault="00E07E8F" w:rsidP="00713508">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檢查廁所是否功能正常、是否乾淨</w:t>
            </w:r>
          </w:p>
        </w:tc>
        <w:tc>
          <w:tcPr>
            <w:tcW w:w="567" w:type="dxa"/>
            <w:tcBorders>
              <w:top w:val="nil"/>
              <w:left w:val="nil"/>
              <w:bottom w:val="nil"/>
            </w:tcBorders>
          </w:tcPr>
          <w:p w14:paraId="0D91FDF9" w14:textId="77777777" w:rsidR="00E07E8F" w:rsidRPr="00BE3C9C" w:rsidRDefault="00E07E8F" w:rsidP="00E07E8F">
            <w:pPr>
              <w:rPr>
                <w:rFonts w:ascii="Times New Roman" w:eastAsia="標楷體" w:hAnsi="Times New Roman" w:cs="Times New Roman"/>
                <w:szCs w:val="24"/>
              </w:rPr>
            </w:pPr>
          </w:p>
        </w:tc>
      </w:tr>
      <w:tr w:rsidR="00196644" w:rsidRPr="00BE3C9C" w14:paraId="26B3AD7E" w14:textId="77777777" w:rsidTr="00E07E8F">
        <w:tc>
          <w:tcPr>
            <w:tcW w:w="2093" w:type="dxa"/>
            <w:vMerge/>
          </w:tcPr>
          <w:p w14:paraId="19F46CFC" w14:textId="77777777" w:rsidR="00E07E8F" w:rsidRPr="00BE3C9C" w:rsidRDefault="00E07E8F" w:rsidP="00E07E8F">
            <w:pPr>
              <w:rPr>
                <w:rFonts w:ascii="Times New Roman" w:eastAsia="標楷體" w:hAnsi="Times New Roman" w:cs="Times New Roman"/>
                <w:kern w:val="0"/>
                <w:szCs w:val="24"/>
              </w:rPr>
            </w:pPr>
          </w:p>
        </w:tc>
        <w:tc>
          <w:tcPr>
            <w:tcW w:w="7513" w:type="dxa"/>
            <w:tcBorders>
              <w:top w:val="nil"/>
              <w:bottom w:val="nil"/>
              <w:right w:val="nil"/>
            </w:tcBorders>
          </w:tcPr>
          <w:p w14:paraId="5105B3C5" w14:textId="77777777" w:rsidR="00E07E8F" w:rsidRPr="00BE3C9C" w:rsidRDefault="00E07E8F" w:rsidP="00713508">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檢查衛生紙／擦手紙／肥皂／垃圾桶</w:t>
            </w:r>
          </w:p>
        </w:tc>
        <w:tc>
          <w:tcPr>
            <w:tcW w:w="567" w:type="dxa"/>
            <w:tcBorders>
              <w:top w:val="nil"/>
              <w:left w:val="nil"/>
              <w:bottom w:val="nil"/>
            </w:tcBorders>
          </w:tcPr>
          <w:p w14:paraId="62CE7D8E" w14:textId="77777777" w:rsidR="00E07E8F" w:rsidRPr="00BE3C9C" w:rsidRDefault="00E07E8F" w:rsidP="00E07E8F">
            <w:pPr>
              <w:rPr>
                <w:rFonts w:ascii="Times New Roman" w:eastAsia="標楷體" w:hAnsi="Times New Roman" w:cs="Times New Roman"/>
                <w:szCs w:val="24"/>
              </w:rPr>
            </w:pPr>
          </w:p>
        </w:tc>
      </w:tr>
      <w:tr w:rsidR="00196644" w:rsidRPr="00BE3C9C" w14:paraId="4FC3E560" w14:textId="77777777" w:rsidTr="00E07E8F">
        <w:tc>
          <w:tcPr>
            <w:tcW w:w="2093" w:type="dxa"/>
            <w:vMerge/>
          </w:tcPr>
          <w:p w14:paraId="56138CBE" w14:textId="77777777" w:rsidR="00E07E8F" w:rsidRPr="00BE3C9C" w:rsidRDefault="00E07E8F" w:rsidP="00E07E8F">
            <w:pPr>
              <w:rPr>
                <w:rFonts w:ascii="Times New Roman" w:eastAsia="標楷體" w:hAnsi="Times New Roman" w:cs="Times New Roman"/>
                <w:kern w:val="0"/>
                <w:szCs w:val="24"/>
              </w:rPr>
            </w:pPr>
          </w:p>
        </w:tc>
        <w:tc>
          <w:tcPr>
            <w:tcW w:w="7513" w:type="dxa"/>
            <w:tcBorders>
              <w:top w:val="nil"/>
              <w:bottom w:val="single" w:sz="4" w:space="0" w:color="auto"/>
              <w:right w:val="nil"/>
            </w:tcBorders>
          </w:tcPr>
          <w:p w14:paraId="470B4A49" w14:textId="77777777" w:rsidR="00E07E8F" w:rsidRPr="00BE3C9C" w:rsidRDefault="00E07E8F" w:rsidP="00713508">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檢查</w:t>
            </w:r>
            <w:r w:rsidR="00312883" w:rsidRPr="00BE3C9C">
              <w:rPr>
                <w:rFonts w:ascii="Times New Roman" w:eastAsia="標楷體" w:hAnsi="Times New Roman" w:cs="Times New Roman"/>
                <w:kern w:val="0"/>
                <w:szCs w:val="24"/>
              </w:rPr>
              <w:t>熱身</w:t>
            </w:r>
            <w:r w:rsidRPr="00BE3C9C">
              <w:rPr>
                <w:rFonts w:ascii="Times New Roman" w:eastAsia="標楷體" w:hAnsi="Times New Roman" w:cs="Times New Roman"/>
                <w:kern w:val="0"/>
                <w:szCs w:val="24"/>
              </w:rPr>
              <w:t>區域的垃圾桶</w:t>
            </w:r>
          </w:p>
        </w:tc>
        <w:tc>
          <w:tcPr>
            <w:tcW w:w="567" w:type="dxa"/>
            <w:tcBorders>
              <w:top w:val="nil"/>
              <w:left w:val="nil"/>
              <w:bottom w:val="single" w:sz="4" w:space="0" w:color="auto"/>
            </w:tcBorders>
          </w:tcPr>
          <w:p w14:paraId="172DB6A0" w14:textId="77777777" w:rsidR="00E07E8F" w:rsidRPr="00BE3C9C" w:rsidRDefault="00E07E8F" w:rsidP="00E07E8F">
            <w:pPr>
              <w:rPr>
                <w:rFonts w:ascii="Times New Roman" w:eastAsia="標楷體" w:hAnsi="Times New Roman" w:cs="Times New Roman"/>
                <w:szCs w:val="24"/>
              </w:rPr>
            </w:pPr>
          </w:p>
        </w:tc>
      </w:tr>
      <w:tr w:rsidR="00196644" w:rsidRPr="00BE3C9C" w14:paraId="1E79E45C" w14:textId="77777777" w:rsidTr="00E07E8F">
        <w:tc>
          <w:tcPr>
            <w:tcW w:w="2093" w:type="dxa"/>
            <w:vMerge w:val="restart"/>
          </w:tcPr>
          <w:p w14:paraId="29437821" w14:textId="77777777" w:rsidR="00E07E8F" w:rsidRPr="00BE3C9C" w:rsidRDefault="00E07E8F" w:rsidP="00E07E8F">
            <w:pPr>
              <w:rPr>
                <w:rFonts w:ascii="Times New Roman" w:eastAsia="標楷體" w:hAnsi="Times New Roman" w:cs="Times New Roman"/>
                <w:kern w:val="0"/>
                <w:szCs w:val="24"/>
              </w:rPr>
            </w:pPr>
          </w:p>
        </w:tc>
        <w:tc>
          <w:tcPr>
            <w:tcW w:w="7513" w:type="dxa"/>
            <w:tcBorders>
              <w:bottom w:val="nil"/>
              <w:right w:val="nil"/>
            </w:tcBorders>
          </w:tcPr>
          <w:p w14:paraId="1C64652E"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必備裝備與用品</w:t>
            </w:r>
          </w:p>
        </w:tc>
        <w:tc>
          <w:tcPr>
            <w:tcW w:w="567" w:type="dxa"/>
            <w:tcBorders>
              <w:left w:val="nil"/>
              <w:bottom w:val="nil"/>
            </w:tcBorders>
          </w:tcPr>
          <w:p w14:paraId="528A4B5C" w14:textId="77777777" w:rsidR="00E07E8F" w:rsidRPr="00BE3C9C" w:rsidRDefault="00E07E8F" w:rsidP="00E07E8F">
            <w:pPr>
              <w:rPr>
                <w:rFonts w:ascii="Times New Roman" w:eastAsia="標楷體" w:hAnsi="Times New Roman" w:cs="Times New Roman"/>
                <w:szCs w:val="24"/>
              </w:rPr>
            </w:pPr>
          </w:p>
        </w:tc>
      </w:tr>
      <w:tr w:rsidR="00196644" w:rsidRPr="00BE3C9C" w14:paraId="77568ABA" w14:textId="77777777" w:rsidTr="00E07E8F">
        <w:tc>
          <w:tcPr>
            <w:tcW w:w="2093" w:type="dxa"/>
            <w:vMerge/>
          </w:tcPr>
          <w:p w14:paraId="453A7264" w14:textId="77777777" w:rsidR="00E07E8F" w:rsidRPr="00BE3C9C" w:rsidRDefault="00E07E8F" w:rsidP="00E07E8F">
            <w:pPr>
              <w:rPr>
                <w:rFonts w:ascii="Times New Roman" w:eastAsia="標楷體" w:hAnsi="Times New Roman" w:cs="Times New Roman"/>
                <w:kern w:val="0"/>
                <w:szCs w:val="24"/>
              </w:rPr>
            </w:pPr>
          </w:p>
        </w:tc>
        <w:tc>
          <w:tcPr>
            <w:tcW w:w="7513" w:type="dxa"/>
            <w:tcBorders>
              <w:top w:val="nil"/>
              <w:bottom w:val="nil"/>
              <w:right w:val="nil"/>
            </w:tcBorders>
          </w:tcPr>
          <w:p w14:paraId="6E433F6A" w14:textId="77777777" w:rsidR="00E07E8F" w:rsidRPr="00BE3C9C" w:rsidRDefault="00C13A57" w:rsidP="00713508">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榻榻米</w:t>
            </w:r>
            <w:r w:rsidR="00E07E8F" w:rsidRPr="00BE3C9C">
              <w:rPr>
                <w:rFonts w:ascii="Times New Roman" w:eastAsia="標楷體" w:hAnsi="Times New Roman" w:cs="Times New Roman"/>
                <w:kern w:val="0"/>
                <w:szCs w:val="24"/>
              </w:rPr>
              <w:t>專用噴霧清潔劑／紙巾</w:t>
            </w:r>
          </w:p>
        </w:tc>
        <w:tc>
          <w:tcPr>
            <w:tcW w:w="567" w:type="dxa"/>
            <w:tcBorders>
              <w:top w:val="nil"/>
              <w:left w:val="nil"/>
              <w:bottom w:val="nil"/>
            </w:tcBorders>
          </w:tcPr>
          <w:p w14:paraId="24E4C497" w14:textId="77777777" w:rsidR="00E07E8F" w:rsidRPr="00BE3C9C" w:rsidRDefault="00E07E8F" w:rsidP="00E07E8F">
            <w:pPr>
              <w:rPr>
                <w:rFonts w:ascii="Times New Roman" w:eastAsia="標楷體" w:hAnsi="Times New Roman" w:cs="Times New Roman"/>
                <w:szCs w:val="24"/>
              </w:rPr>
            </w:pPr>
          </w:p>
        </w:tc>
      </w:tr>
      <w:tr w:rsidR="00196644" w:rsidRPr="00BE3C9C" w14:paraId="3C9B8EAF" w14:textId="77777777" w:rsidTr="00E07E8F">
        <w:tc>
          <w:tcPr>
            <w:tcW w:w="2093" w:type="dxa"/>
            <w:vMerge/>
          </w:tcPr>
          <w:p w14:paraId="4E14F269" w14:textId="77777777" w:rsidR="00E07E8F" w:rsidRPr="00BE3C9C" w:rsidRDefault="00E07E8F" w:rsidP="00E07E8F">
            <w:pPr>
              <w:rPr>
                <w:rFonts w:ascii="Times New Roman" w:eastAsia="標楷體" w:hAnsi="Times New Roman" w:cs="Times New Roman"/>
                <w:kern w:val="0"/>
                <w:szCs w:val="24"/>
              </w:rPr>
            </w:pPr>
          </w:p>
        </w:tc>
        <w:tc>
          <w:tcPr>
            <w:tcW w:w="7513" w:type="dxa"/>
            <w:tcBorders>
              <w:top w:val="nil"/>
              <w:bottom w:val="nil"/>
              <w:right w:val="nil"/>
            </w:tcBorders>
          </w:tcPr>
          <w:p w14:paraId="14A49544" w14:textId="77777777" w:rsidR="00E07E8F" w:rsidRPr="00BE3C9C" w:rsidRDefault="00E07E8F" w:rsidP="00713508">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橡膠手套</w:t>
            </w:r>
          </w:p>
        </w:tc>
        <w:tc>
          <w:tcPr>
            <w:tcW w:w="567" w:type="dxa"/>
            <w:tcBorders>
              <w:top w:val="nil"/>
              <w:left w:val="nil"/>
              <w:bottom w:val="nil"/>
            </w:tcBorders>
          </w:tcPr>
          <w:p w14:paraId="08FF137E" w14:textId="77777777" w:rsidR="00E07E8F" w:rsidRPr="00BE3C9C" w:rsidRDefault="00E07E8F" w:rsidP="00E07E8F">
            <w:pPr>
              <w:rPr>
                <w:rFonts w:ascii="Times New Roman" w:eastAsia="標楷體" w:hAnsi="Times New Roman" w:cs="Times New Roman"/>
                <w:szCs w:val="24"/>
              </w:rPr>
            </w:pPr>
          </w:p>
        </w:tc>
      </w:tr>
      <w:tr w:rsidR="00196644" w:rsidRPr="00BE3C9C" w14:paraId="30D173B9" w14:textId="77777777" w:rsidTr="00E07E8F">
        <w:tc>
          <w:tcPr>
            <w:tcW w:w="2093" w:type="dxa"/>
            <w:vMerge/>
          </w:tcPr>
          <w:p w14:paraId="36BD951C" w14:textId="77777777" w:rsidR="00E07E8F" w:rsidRPr="00BE3C9C" w:rsidRDefault="00E07E8F" w:rsidP="00E07E8F">
            <w:pPr>
              <w:rPr>
                <w:rFonts w:ascii="Times New Roman" w:eastAsia="標楷體" w:hAnsi="Times New Roman" w:cs="Times New Roman"/>
                <w:kern w:val="0"/>
                <w:szCs w:val="24"/>
              </w:rPr>
            </w:pPr>
          </w:p>
        </w:tc>
        <w:tc>
          <w:tcPr>
            <w:tcW w:w="7513" w:type="dxa"/>
            <w:tcBorders>
              <w:top w:val="nil"/>
              <w:bottom w:val="nil"/>
              <w:right w:val="nil"/>
            </w:tcBorders>
          </w:tcPr>
          <w:p w14:paraId="220E1C3B" w14:textId="77777777" w:rsidR="00E07E8F" w:rsidRPr="00BE3C9C" w:rsidRDefault="00C13A57" w:rsidP="00713508">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榻榻米</w:t>
            </w:r>
            <w:r w:rsidR="00E07E8F" w:rsidRPr="00BE3C9C">
              <w:rPr>
                <w:rFonts w:ascii="Times New Roman" w:eastAsia="標楷體" w:hAnsi="Times New Roman" w:cs="Times New Roman"/>
                <w:kern w:val="0"/>
                <w:szCs w:val="24"/>
              </w:rPr>
              <w:t>專用</w:t>
            </w:r>
            <w:r w:rsidR="003B7B62" w:rsidRPr="00BE3C9C">
              <w:rPr>
                <w:rFonts w:ascii="Times New Roman" w:eastAsia="標楷體" w:hAnsi="Times New Roman" w:cs="Times New Roman" w:hint="eastAsia"/>
                <w:kern w:val="0"/>
                <w:szCs w:val="24"/>
              </w:rPr>
              <w:t>之</w:t>
            </w:r>
            <w:r w:rsidR="00E07E8F" w:rsidRPr="00BE3C9C">
              <w:rPr>
                <w:rFonts w:ascii="Times New Roman" w:eastAsia="標楷體" w:hAnsi="Times New Roman" w:cs="Times New Roman"/>
                <w:kern w:val="0"/>
                <w:szCs w:val="24"/>
              </w:rPr>
              <w:t>1</w:t>
            </w:r>
            <w:r w:rsidR="00E07E8F" w:rsidRPr="00BE3C9C">
              <w:rPr>
                <w:rFonts w:ascii="Times New Roman" w:eastAsia="標楷體" w:hAnsi="Times New Roman" w:cs="Times New Roman"/>
                <w:kern w:val="0"/>
                <w:szCs w:val="24"/>
              </w:rPr>
              <w:t>／</w:t>
            </w:r>
            <w:r w:rsidR="00E07E8F" w:rsidRPr="00BE3C9C">
              <w:rPr>
                <w:rFonts w:ascii="Times New Roman" w:eastAsia="標楷體" w:hAnsi="Times New Roman" w:cs="Times New Roman"/>
                <w:kern w:val="0"/>
                <w:szCs w:val="24"/>
              </w:rPr>
              <w:t>2</w:t>
            </w:r>
            <w:r w:rsidR="00E07E8F" w:rsidRPr="00BE3C9C">
              <w:rPr>
                <w:rFonts w:ascii="Times New Roman" w:eastAsia="標楷體" w:hAnsi="Times New Roman" w:cs="Times New Roman"/>
                <w:kern w:val="0"/>
                <w:szCs w:val="24"/>
              </w:rPr>
              <w:t>組新的地板拖與水桶，附扭擠器</w:t>
            </w:r>
          </w:p>
        </w:tc>
        <w:tc>
          <w:tcPr>
            <w:tcW w:w="567" w:type="dxa"/>
            <w:tcBorders>
              <w:top w:val="nil"/>
              <w:left w:val="nil"/>
              <w:bottom w:val="nil"/>
            </w:tcBorders>
          </w:tcPr>
          <w:p w14:paraId="125DBABC" w14:textId="77777777" w:rsidR="00E07E8F" w:rsidRPr="00BE3C9C" w:rsidRDefault="00E07E8F" w:rsidP="00E07E8F">
            <w:pPr>
              <w:rPr>
                <w:rFonts w:ascii="Times New Roman" w:eastAsia="標楷體" w:hAnsi="Times New Roman" w:cs="Times New Roman"/>
                <w:szCs w:val="24"/>
              </w:rPr>
            </w:pPr>
          </w:p>
        </w:tc>
      </w:tr>
      <w:tr w:rsidR="00196644" w:rsidRPr="00BE3C9C" w14:paraId="18319AD0" w14:textId="77777777" w:rsidTr="00E07E8F">
        <w:tc>
          <w:tcPr>
            <w:tcW w:w="2093" w:type="dxa"/>
            <w:vMerge/>
          </w:tcPr>
          <w:p w14:paraId="6E51473D" w14:textId="77777777" w:rsidR="00E07E8F" w:rsidRPr="00BE3C9C" w:rsidRDefault="00E07E8F" w:rsidP="00E07E8F">
            <w:pPr>
              <w:rPr>
                <w:rFonts w:ascii="Times New Roman" w:eastAsia="標楷體" w:hAnsi="Times New Roman" w:cs="Times New Roman"/>
                <w:kern w:val="0"/>
                <w:szCs w:val="24"/>
              </w:rPr>
            </w:pPr>
          </w:p>
        </w:tc>
        <w:tc>
          <w:tcPr>
            <w:tcW w:w="7513" w:type="dxa"/>
            <w:tcBorders>
              <w:top w:val="nil"/>
              <w:bottom w:val="nil"/>
              <w:right w:val="nil"/>
            </w:tcBorders>
          </w:tcPr>
          <w:p w14:paraId="3F26D07E" w14:textId="77777777" w:rsidR="00E07E8F" w:rsidRPr="00BE3C9C" w:rsidRDefault="00E07E8F" w:rsidP="00713508">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廁所用的額外地板拖與水桶</w:t>
            </w:r>
          </w:p>
        </w:tc>
        <w:tc>
          <w:tcPr>
            <w:tcW w:w="567" w:type="dxa"/>
            <w:tcBorders>
              <w:top w:val="nil"/>
              <w:left w:val="nil"/>
              <w:bottom w:val="nil"/>
            </w:tcBorders>
          </w:tcPr>
          <w:p w14:paraId="4F1949D0" w14:textId="77777777" w:rsidR="00E07E8F" w:rsidRPr="00BE3C9C" w:rsidRDefault="00E07E8F" w:rsidP="00E07E8F">
            <w:pPr>
              <w:rPr>
                <w:rFonts w:ascii="Times New Roman" w:eastAsia="標楷體" w:hAnsi="Times New Roman" w:cs="Times New Roman"/>
                <w:szCs w:val="24"/>
              </w:rPr>
            </w:pPr>
          </w:p>
        </w:tc>
      </w:tr>
      <w:tr w:rsidR="00196644" w:rsidRPr="00BE3C9C" w14:paraId="236DFB9A" w14:textId="77777777" w:rsidTr="00E07E8F">
        <w:tc>
          <w:tcPr>
            <w:tcW w:w="2093" w:type="dxa"/>
            <w:vMerge/>
          </w:tcPr>
          <w:p w14:paraId="420CE6C5" w14:textId="77777777" w:rsidR="00E07E8F" w:rsidRPr="00BE3C9C" w:rsidRDefault="00E07E8F" w:rsidP="00E07E8F">
            <w:pPr>
              <w:rPr>
                <w:rFonts w:ascii="Times New Roman" w:eastAsia="標楷體" w:hAnsi="Times New Roman" w:cs="Times New Roman"/>
                <w:kern w:val="0"/>
                <w:szCs w:val="24"/>
              </w:rPr>
            </w:pPr>
          </w:p>
        </w:tc>
        <w:tc>
          <w:tcPr>
            <w:tcW w:w="7513" w:type="dxa"/>
            <w:tcBorders>
              <w:top w:val="nil"/>
              <w:bottom w:val="nil"/>
              <w:right w:val="nil"/>
            </w:tcBorders>
          </w:tcPr>
          <w:p w14:paraId="03FDD8CE" w14:textId="77777777" w:rsidR="00E07E8F" w:rsidRPr="00BE3C9C" w:rsidRDefault="00E07E8F" w:rsidP="00713508">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清潔劑</w:t>
            </w:r>
          </w:p>
        </w:tc>
        <w:tc>
          <w:tcPr>
            <w:tcW w:w="567" w:type="dxa"/>
            <w:tcBorders>
              <w:top w:val="nil"/>
              <w:left w:val="nil"/>
              <w:bottom w:val="nil"/>
            </w:tcBorders>
          </w:tcPr>
          <w:p w14:paraId="3C730405" w14:textId="77777777" w:rsidR="00E07E8F" w:rsidRPr="00BE3C9C" w:rsidRDefault="00E07E8F" w:rsidP="00E07E8F">
            <w:pPr>
              <w:rPr>
                <w:rFonts w:ascii="Times New Roman" w:eastAsia="標楷體" w:hAnsi="Times New Roman" w:cs="Times New Roman"/>
                <w:szCs w:val="24"/>
              </w:rPr>
            </w:pPr>
          </w:p>
        </w:tc>
      </w:tr>
      <w:tr w:rsidR="00196644" w:rsidRPr="00BE3C9C" w14:paraId="60414CED" w14:textId="77777777" w:rsidTr="00E07E8F">
        <w:tc>
          <w:tcPr>
            <w:tcW w:w="2093" w:type="dxa"/>
            <w:vMerge/>
          </w:tcPr>
          <w:p w14:paraId="4D59F6DF" w14:textId="77777777" w:rsidR="00E07E8F" w:rsidRPr="00BE3C9C" w:rsidRDefault="00E07E8F" w:rsidP="00E07E8F">
            <w:pPr>
              <w:rPr>
                <w:rFonts w:ascii="Times New Roman" w:eastAsia="標楷體" w:hAnsi="Times New Roman" w:cs="Times New Roman"/>
                <w:kern w:val="0"/>
                <w:szCs w:val="24"/>
              </w:rPr>
            </w:pPr>
          </w:p>
        </w:tc>
        <w:tc>
          <w:tcPr>
            <w:tcW w:w="7513" w:type="dxa"/>
            <w:tcBorders>
              <w:top w:val="nil"/>
              <w:bottom w:val="nil"/>
              <w:right w:val="nil"/>
            </w:tcBorders>
          </w:tcPr>
          <w:p w14:paraId="0F609E22" w14:textId="77777777" w:rsidR="00E07E8F" w:rsidRPr="00BE3C9C" w:rsidRDefault="00E07E8F" w:rsidP="00713508">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水垢清除劑（</w:t>
            </w:r>
            <w:r w:rsidR="003B7B62" w:rsidRPr="00BE3C9C">
              <w:rPr>
                <w:rFonts w:ascii="Times New Roman" w:eastAsia="標楷體" w:hAnsi="Times New Roman" w:cs="Times New Roman" w:hint="eastAsia"/>
                <w:kern w:val="0"/>
                <w:szCs w:val="24"/>
              </w:rPr>
              <w:t>若</w:t>
            </w:r>
            <w:r w:rsidRPr="00BE3C9C">
              <w:rPr>
                <w:rFonts w:ascii="Times New Roman" w:eastAsia="標楷體" w:hAnsi="Times New Roman" w:cs="Times New Roman"/>
                <w:kern w:val="0"/>
                <w:szCs w:val="24"/>
              </w:rPr>
              <w:t>需要）</w:t>
            </w:r>
          </w:p>
        </w:tc>
        <w:tc>
          <w:tcPr>
            <w:tcW w:w="567" w:type="dxa"/>
            <w:tcBorders>
              <w:top w:val="nil"/>
              <w:left w:val="nil"/>
              <w:bottom w:val="nil"/>
            </w:tcBorders>
          </w:tcPr>
          <w:p w14:paraId="089F3F05" w14:textId="77777777" w:rsidR="00E07E8F" w:rsidRPr="00BE3C9C" w:rsidRDefault="00E07E8F" w:rsidP="00E07E8F">
            <w:pPr>
              <w:rPr>
                <w:rFonts w:ascii="Times New Roman" w:eastAsia="標楷體" w:hAnsi="Times New Roman" w:cs="Times New Roman"/>
                <w:szCs w:val="24"/>
              </w:rPr>
            </w:pPr>
          </w:p>
        </w:tc>
      </w:tr>
      <w:tr w:rsidR="00196644" w:rsidRPr="00BE3C9C" w14:paraId="39BAC5CE" w14:textId="77777777" w:rsidTr="00E07E8F">
        <w:tc>
          <w:tcPr>
            <w:tcW w:w="2093" w:type="dxa"/>
            <w:vMerge/>
          </w:tcPr>
          <w:p w14:paraId="4430FD15" w14:textId="77777777" w:rsidR="00E07E8F" w:rsidRPr="00BE3C9C" w:rsidRDefault="00E07E8F" w:rsidP="00E07E8F">
            <w:pPr>
              <w:rPr>
                <w:rFonts w:ascii="Times New Roman" w:eastAsia="標楷體" w:hAnsi="Times New Roman" w:cs="Times New Roman"/>
                <w:kern w:val="0"/>
                <w:szCs w:val="24"/>
              </w:rPr>
            </w:pPr>
          </w:p>
        </w:tc>
        <w:tc>
          <w:tcPr>
            <w:tcW w:w="7513" w:type="dxa"/>
            <w:tcBorders>
              <w:top w:val="nil"/>
              <w:bottom w:val="nil"/>
              <w:right w:val="nil"/>
            </w:tcBorders>
          </w:tcPr>
          <w:p w14:paraId="2669F86E" w14:textId="77777777" w:rsidR="00E07E8F" w:rsidRPr="00BE3C9C" w:rsidRDefault="00E07E8F" w:rsidP="00713508">
            <w:pPr>
              <w:pStyle w:val="aa"/>
              <w:numPr>
                <w:ilvl w:val="0"/>
                <w:numId w:val="109"/>
              </w:numPr>
              <w:ind w:leftChars="0" w:left="284" w:hanging="284"/>
              <w:rPr>
                <w:rFonts w:ascii="Times New Roman" w:eastAsia="標楷體" w:hAnsi="Times New Roman" w:cs="Times New Roman"/>
                <w:kern w:val="0"/>
                <w:szCs w:val="24"/>
              </w:rPr>
            </w:pPr>
            <w:r w:rsidRPr="00BE3C9C">
              <w:rPr>
                <w:rFonts w:ascii="Times New Roman" w:eastAsia="標楷體" w:hAnsi="Times New Roman" w:cs="Times New Roman"/>
                <w:kern w:val="0"/>
                <w:szCs w:val="24"/>
              </w:rPr>
              <w:t>每間廁所區域用的空氣芳香劑</w:t>
            </w:r>
          </w:p>
        </w:tc>
        <w:tc>
          <w:tcPr>
            <w:tcW w:w="567" w:type="dxa"/>
            <w:tcBorders>
              <w:top w:val="nil"/>
              <w:left w:val="nil"/>
              <w:bottom w:val="nil"/>
            </w:tcBorders>
          </w:tcPr>
          <w:p w14:paraId="4A6C59B8" w14:textId="77777777" w:rsidR="00E07E8F" w:rsidRPr="00BE3C9C" w:rsidRDefault="00E07E8F" w:rsidP="00E07E8F">
            <w:pPr>
              <w:rPr>
                <w:rFonts w:ascii="Times New Roman" w:eastAsia="標楷體" w:hAnsi="Times New Roman" w:cs="Times New Roman"/>
                <w:szCs w:val="24"/>
              </w:rPr>
            </w:pPr>
          </w:p>
        </w:tc>
      </w:tr>
      <w:tr w:rsidR="00196644" w:rsidRPr="00BE3C9C" w14:paraId="47A81CDD" w14:textId="77777777" w:rsidTr="00E07E8F">
        <w:tc>
          <w:tcPr>
            <w:tcW w:w="2093" w:type="dxa"/>
            <w:vMerge/>
          </w:tcPr>
          <w:p w14:paraId="4D434122" w14:textId="77777777" w:rsidR="00E07E8F" w:rsidRPr="00BE3C9C" w:rsidRDefault="00E07E8F" w:rsidP="00E07E8F">
            <w:pPr>
              <w:rPr>
                <w:rFonts w:ascii="Times New Roman" w:eastAsia="標楷體" w:hAnsi="Times New Roman" w:cs="Times New Roman"/>
                <w:kern w:val="0"/>
                <w:szCs w:val="24"/>
              </w:rPr>
            </w:pPr>
          </w:p>
        </w:tc>
        <w:tc>
          <w:tcPr>
            <w:tcW w:w="7513" w:type="dxa"/>
            <w:tcBorders>
              <w:top w:val="nil"/>
              <w:bottom w:val="nil"/>
              <w:right w:val="nil"/>
            </w:tcBorders>
          </w:tcPr>
          <w:p w14:paraId="28269244" w14:textId="77777777" w:rsidR="00E07E8F" w:rsidRPr="00BE3C9C" w:rsidRDefault="00E07E8F" w:rsidP="00E07E8F">
            <w:pPr>
              <w:rPr>
                <w:rFonts w:ascii="Times New Roman" w:eastAsia="標楷體" w:hAnsi="Times New Roman" w:cs="Times New Roman"/>
                <w:kern w:val="0"/>
                <w:szCs w:val="24"/>
              </w:rPr>
            </w:pPr>
          </w:p>
        </w:tc>
        <w:tc>
          <w:tcPr>
            <w:tcW w:w="567" w:type="dxa"/>
            <w:tcBorders>
              <w:top w:val="nil"/>
              <w:left w:val="nil"/>
              <w:bottom w:val="nil"/>
            </w:tcBorders>
          </w:tcPr>
          <w:p w14:paraId="6AC5F72B" w14:textId="77777777" w:rsidR="00E07E8F" w:rsidRPr="00BE3C9C" w:rsidRDefault="00E07E8F" w:rsidP="00E07E8F">
            <w:pPr>
              <w:rPr>
                <w:rFonts w:ascii="Times New Roman" w:eastAsia="標楷體" w:hAnsi="Times New Roman" w:cs="Times New Roman"/>
                <w:szCs w:val="24"/>
              </w:rPr>
            </w:pPr>
          </w:p>
        </w:tc>
      </w:tr>
      <w:tr w:rsidR="00196644" w:rsidRPr="00BE3C9C" w14:paraId="194F3AC6" w14:textId="77777777" w:rsidTr="00E07E8F">
        <w:tc>
          <w:tcPr>
            <w:tcW w:w="2093" w:type="dxa"/>
            <w:vMerge/>
          </w:tcPr>
          <w:p w14:paraId="17682806" w14:textId="77777777" w:rsidR="00E07E8F" w:rsidRPr="00BE3C9C" w:rsidRDefault="00E07E8F" w:rsidP="00E07E8F">
            <w:pPr>
              <w:rPr>
                <w:rFonts w:ascii="Times New Roman" w:eastAsia="標楷體" w:hAnsi="Times New Roman" w:cs="Times New Roman"/>
                <w:kern w:val="0"/>
                <w:szCs w:val="24"/>
              </w:rPr>
            </w:pPr>
          </w:p>
        </w:tc>
        <w:tc>
          <w:tcPr>
            <w:tcW w:w="7513" w:type="dxa"/>
            <w:tcBorders>
              <w:top w:val="nil"/>
              <w:right w:val="nil"/>
            </w:tcBorders>
          </w:tcPr>
          <w:p w14:paraId="11D42A93" w14:textId="77777777" w:rsidR="00E07E8F" w:rsidRPr="00713508" w:rsidRDefault="00E07E8F" w:rsidP="00713508">
            <w:pPr>
              <w:jc w:val="center"/>
              <w:rPr>
                <w:rFonts w:ascii="Times New Roman" w:eastAsia="標楷體" w:hAnsi="Times New Roman" w:cs="Times New Roman"/>
                <w:b/>
                <w:kern w:val="0"/>
                <w:szCs w:val="24"/>
              </w:rPr>
            </w:pPr>
            <w:r w:rsidRPr="00713508">
              <w:rPr>
                <w:rFonts w:ascii="Times New Roman" w:eastAsia="標楷體" w:hAnsi="Times New Roman" w:cs="Times New Roman"/>
                <w:b/>
                <w:kern w:val="0"/>
                <w:szCs w:val="24"/>
              </w:rPr>
              <w:t>僅限使用不需用手扭擠的拖把！</w:t>
            </w:r>
          </w:p>
        </w:tc>
        <w:tc>
          <w:tcPr>
            <w:tcW w:w="567" w:type="dxa"/>
            <w:tcBorders>
              <w:top w:val="nil"/>
              <w:left w:val="nil"/>
            </w:tcBorders>
          </w:tcPr>
          <w:p w14:paraId="13720C51" w14:textId="77777777" w:rsidR="00E07E8F" w:rsidRPr="00BE3C9C" w:rsidRDefault="00E07E8F" w:rsidP="00E07E8F">
            <w:pPr>
              <w:rPr>
                <w:rFonts w:ascii="Times New Roman" w:eastAsia="標楷體" w:hAnsi="Times New Roman" w:cs="Times New Roman"/>
                <w:szCs w:val="24"/>
              </w:rPr>
            </w:pPr>
          </w:p>
        </w:tc>
      </w:tr>
    </w:tbl>
    <w:p w14:paraId="0F8E6C04" w14:textId="77777777" w:rsidR="00713508" w:rsidRDefault="00713508" w:rsidP="00E07E8F">
      <w:pPr>
        <w:rPr>
          <w:rFonts w:ascii="Times New Roman" w:eastAsia="標楷體" w:hAnsi="Times New Roman" w:cs="Times New Roman"/>
          <w:kern w:val="0"/>
          <w:szCs w:val="24"/>
        </w:rPr>
      </w:pPr>
    </w:p>
    <w:p w14:paraId="65D27DC3" w14:textId="77777777" w:rsidR="00713508" w:rsidRDefault="00713508">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572F9767" w14:textId="77777777" w:rsidR="00E07E8F" w:rsidRPr="00BE3C9C" w:rsidRDefault="00E07E8F" w:rsidP="00E07E8F">
      <w:pPr>
        <w:rPr>
          <w:rFonts w:ascii="Times New Roman" w:eastAsia="標楷體" w:hAnsi="Times New Roman" w:cs="Times New Roman"/>
          <w:kern w:val="0"/>
          <w:szCs w:val="24"/>
        </w:rPr>
      </w:pPr>
    </w:p>
    <w:p w14:paraId="57D02408" w14:textId="77777777" w:rsidR="00E07E8F" w:rsidRPr="00BE3C9C" w:rsidRDefault="00E07E8F" w:rsidP="00E07E8F">
      <w:pPr>
        <w:rPr>
          <w:rFonts w:ascii="Times New Roman" w:eastAsia="標楷體" w:hAnsi="Times New Roman" w:cs="Times New Roman"/>
          <w:kern w:val="0"/>
          <w:szCs w:val="24"/>
        </w:rPr>
      </w:pPr>
    </w:p>
    <w:p w14:paraId="67032A09" w14:textId="1E6F3184" w:rsidR="00E07E8F" w:rsidRPr="00BE3C9C" w:rsidRDefault="00E07E8F" w:rsidP="00E07E8F">
      <w:pPr>
        <w:rPr>
          <w:rFonts w:ascii="Times New Roman" w:eastAsia="標楷體" w:hAnsi="Times New Roman" w:cs="Times New Roman"/>
          <w:b/>
          <w:kern w:val="0"/>
          <w:szCs w:val="24"/>
        </w:rPr>
      </w:pPr>
      <w:r w:rsidRPr="00BE3C9C">
        <w:rPr>
          <w:rFonts w:ascii="Times New Roman" w:eastAsia="標楷體" w:hAnsi="Times New Roman" w:cs="Times New Roman"/>
          <w:b/>
          <w:kern w:val="0"/>
          <w:szCs w:val="24"/>
        </w:rPr>
        <w:t>附件</w:t>
      </w:r>
      <w:r w:rsidRPr="00BE3C9C">
        <w:rPr>
          <w:rFonts w:ascii="Times New Roman" w:eastAsia="標楷體" w:hAnsi="Times New Roman" w:cs="Times New Roman"/>
          <w:b/>
          <w:kern w:val="0"/>
          <w:szCs w:val="24"/>
        </w:rPr>
        <w:t xml:space="preserve"> 5b </w:t>
      </w:r>
      <w:r w:rsidRPr="00BE3C9C">
        <w:rPr>
          <w:rFonts w:ascii="Times New Roman" w:eastAsia="標楷體" w:hAnsi="Times New Roman" w:cs="Times New Roman"/>
          <w:b/>
          <w:kern w:val="0"/>
          <w:szCs w:val="24"/>
        </w:rPr>
        <w:t>國際柔道</w:t>
      </w:r>
      <w:r w:rsidR="00F7682B">
        <w:rPr>
          <w:rFonts w:ascii="Times New Roman" w:eastAsia="標楷體" w:hAnsi="Times New Roman" w:cs="Times New Roman"/>
          <w:b/>
          <w:kern w:val="0"/>
          <w:szCs w:val="24"/>
        </w:rPr>
        <w:t>總會</w:t>
      </w:r>
      <w:r w:rsidRPr="00BE3C9C">
        <w:rPr>
          <w:rFonts w:ascii="Times New Roman" w:eastAsia="標楷體" w:hAnsi="Times New Roman" w:cs="Times New Roman"/>
          <w:b/>
          <w:kern w:val="0"/>
          <w:szCs w:val="24"/>
        </w:rPr>
        <w:t>（</w:t>
      </w:r>
      <w:r w:rsidRPr="00BE3C9C">
        <w:rPr>
          <w:rFonts w:ascii="Times New Roman" w:eastAsia="標楷體" w:hAnsi="Times New Roman" w:cs="Times New Roman"/>
          <w:b/>
          <w:kern w:val="0"/>
          <w:szCs w:val="24"/>
        </w:rPr>
        <w:t>IJF</w:t>
      </w:r>
      <w:r w:rsidRPr="00BE3C9C">
        <w:rPr>
          <w:rFonts w:ascii="Times New Roman" w:eastAsia="標楷體" w:hAnsi="Times New Roman" w:cs="Times New Roman"/>
          <w:b/>
          <w:kern w:val="0"/>
          <w:szCs w:val="24"/>
        </w:rPr>
        <w:t>）醫療及禁藥管制清單</w:t>
      </w:r>
    </w:p>
    <w:p w14:paraId="7F708105" w14:textId="77777777" w:rsidR="00713508" w:rsidRDefault="00713508" w:rsidP="00E07E8F">
      <w:pPr>
        <w:rPr>
          <w:rFonts w:ascii="Times New Roman" w:eastAsia="標楷體" w:hAnsi="Times New Roman" w:cs="Times New Roman"/>
          <w:kern w:val="0"/>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3231"/>
        <w:gridCol w:w="3232"/>
      </w:tblGrid>
      <w:tr w:rsidR="00713508" w14:paraId="63B41F11" w14:textId="77777777" w:rsidTr="00713508">
        <w:tc>
          <w:tcPr>
            <w:tcW w:w="3231" w:type="dxa"/>
          </w:tcPr>
          <w:p w14:paraId="1A129049" w14:textId="53E892A8" w:rsidR="00713508" w:rsidRPr="00713508" w:rsidRDefault="00713508" w:rsidP="00713508">
            <w:pPr>
              <w:rPr>
                <w:rFonts w:ascii="Times New Roman" w:eastAsia="標楷體" w:hAnsi="Times New Roman" w:cs="Times New Roman"/>
                <w:kern w:val="0"/>
                <w:sz w:val="20"/>
                <w:szCs w:val="20"/>
              </w:rPr>
            </w:pPr>
            <w:r w:rsidRPr="00713508">
              <w:rPr>
                <w:rFonts w:ascii="Times New Roman" w:eastAsia="標楷體" w:hAnsi="Times New Roman" w:cs="Times New Roman" w:hint="eastAsia"/>
                <w:kern w:val="0"/>
                <w:sz w:val="20"/>
                <w:szCs w:val="20"/>
              </w:rPr>
              <w:t>精</w:t>
            </w:r>
            <w:r w:rsidRPr="00713508">
              <w:rPr>
                <w:rFonts w:ascii="Times New Roman" w:eastAsia="標楷體" w:hAnsi="Times New Roman" w:cs="Times New Roman"/>
                <w:kern w:val="0"/>
                <w:sz w:val="20"/>
                <w:szCs w:val="20"/>
              </w:rPr>
              <w:t>確資訊請見國際柔道</w:t>
            </w:r>
            <w:r w:rsidR="00F7682B">
              <w:rPr>
                <w:rFonts w:ascii="Times New Roman" w:eastAsia="標楷體" w:hAnsi="Times New Roman" w:cs="Times New Roman"/>
                <w:kern w:val="0"/>
                <w:sz w:val="20"/>
                <w:szCs w:val="20"/>
              </w:rPr>
              <w:t>總會</w:t>
            </w:r>
            <w:r w:rsidRPr="00713508">
              <w:rPr>
                <w:rFonts w:ascii="Times New Roman" w:eastAsia="標楷體" w:hAnsi="Times New Roman" w:cs="Times New Roman"/>
                <w:kern w:val="0"/>
                <w:sz w:val="20"/>
                <w:szCs w:val="20"/>
              </w:rPr>
              <w:t>（</w:t>
            </w:r>
            <w:r w:rsidRPr="00713508">
              <w:rPr>
                <w:rFonts w:ascii="Times New Roman" w:eastAsia="標楷體" w:hAnsi="Times New Roman" w:cs="Times New Roman"/>
                <w:kern w:val="0"/>
                <w:sz w:val="20"/>
                <w:szCs w:val="20"/>
              </w:rPr>
              <w:t>IJF</w:t>
            </w:r>
            <w:r w:rsidRPr="00713508">
              <w:rPr>
                <w:rFonts w:ascii="Times New Roman" w:eastAsia="標楷體" w:hAnsi="Times New Roman" w:cs="Times New Roman"/>
                <w:kern w:val="0"/>
                <w:sz w:val="20"/>
                <w:szCs w:val="20"/>
              </w:rPr>
              <w:t>）活動組織指南（</w:t>
            </w:r>
            <w:r w:rsidRPr="00713508">
              <w:rPr>
                <w:rFonts w:ascii="Times New Roman" w:eastAsia="標楷體" w:hAnsi="Times New Roman" w:cs="Times New Roman"/>
                <w:kern w:val="0"/>
                <w:sz w:val="20"/>
                <w:szCs w:val="20"/>
              </w:rPr>
              <w:t>EOG</w:t>
            </w:r>
            <w:r w:rsidRPr="00713508">
              <w:rPr>
                <w:rFonts w:ascii="Times New Roman" w:eastAsia="標楷體" w:hAnsi="Times New Roman" w:cs="Times New Roman"/>
                <w:kern w:val="0"/>
                <w:sz w:val="20"/>
                <w:szCs w:val="20"/>
              </w:rPr>
              <w:t>）</w:t>
            </w:r>
          </w:p>
          <w:p w14:paraId="5535F08C" w14:textId="77777777" w:rsidR="00713508" w:rsidRPr="00713508" w:rsidRDefault="00713508" w:rsidP="00713508">
            <w:pPr>
              <w:rPr>
                <w:rFonts w:ascii="Times New Roman" w:eastAsia="標楷體" w:hAnsi="Times New Roman" w:cs="Times New Roman"/>
                <w:kern w:val="0"/>
                <w:sz w:val="20"/>
                <w:szCs w:val="20"/>
              </w:rPr>
            </w:pPr>
          </w:p>
          <w:p w14:paraId="115A1543" w14:textId="2340CA6A" w:rsidR="00713508" w:rsidRPr="00713508" w:rsidRDefault="00713508" w:rsidP="00713508">
            <w:pPr>
              <w:rPr>
                <w:rFonts w:ascii="Times New Roman" w:eastAsia="標楷體" w:hAnsi="Times New Roman" w:cs="Times New Roman"/>
                <w:b/>
                <w:kern w:val="0"/>
                <w:sz w:val="20"/>
                <w:szCs w:val="20"/>
                <w:u w:val="single"/>
              </w:rPr>
            </w:pPr>
            <w:r w:rsidRPr="00713508">
              <w:rPr>
                <w:rFonts w:ascii="Times New Roman" w:eastAsia="標楷體" w:hAnsi="Times New Roman" w:cs="Times New Roman"/>
                <w:b/>
                <w:kern w:val="0"/>
                <w:sz w:val="20"/>
                <w:szCs w:val="20"/>
                <w:u w:val="single"/>
              </w:rPr>
              <w:t>國際柔道</w:t>
            </w:r>
            <w:r w:rsidR="00F7682B">
              <w:rPr>
                <w:rFonts w:ascii="Times New Roman" w:eastAsia="標楷體" w:hAnsi="Times New Roman" w:cs="Times New Roman"/>
                <w:b/>
                <w:kern w:val="0"/>
                <w:sz w:val="20"/>
                <w:szCs w:val="20"/>
                <w:u w:val="single"/>
              </w:rPr>
              <w:t>總會</w:t>
            </w:r>
            <w:r w:rsidRPr="00713508">
              <w:rPr>
                <w:rFonts w:ascii="Times New Roman" w:eastAsia="標楷體" w:hAnsi="Times New Roman" w:cs="Times New Roman"/>
                <w:b/>
                <w:kern w:val="0"/>
                <w:sz w:val="20"/>
                <w:szCs w:val="20"/>
                <w:u w:val="single"/>
              </w:rPr>
              <w:t>（</w:t>
            </w:r>
            <w:r w:rsidRPr="00713508">
              <w:rPr>
                <w:rFonts w:ascii="Times New Roman" w:eastAsia="標楷體" w:hAnsi="Times New Roman" w:cs="Times New Roman"/>
                <w:b/>
                <w:kern w:val="0"/>
                <w:sz w:val="20"/>
                <w:szCs w:val="20"/>
                <w:u w:val="single"/>
              </w:rPr>
              <w:t>IJF</w:t>
            </w:r>
            <w:r w:rsidRPr="00713508">
              <w:rPr>
                <w:rFonts w:ascii="Times New Roman" w:eastAsia="標楷體" w:hAnsi="Times New Roman" w:cs="Times New Roman"/>
                <w:b/>
                <w:kern w:val="0"/>
                <w:sz w:val="20"/>
                <w:szCs w:val="20"/>
                <w:u w:val="single"/>
              </w:rPr>
              <w:t>）活動的醫療需求與指示</w:t>
            </w:r>
          </w:p>
          <w:p w14:paraId="47EE5C1E" w14:textId="77777777" w:rsidR="00713508" w:rsidRPr="00713508" w:rsidRDefault="00713508" w:rsidP="00713508">
            <w:pPr>
              <w:pStyle w:val="aa"/>
              <w:numPr>
                <w:ilvl w:val="0"/>
                <w:numId w:val="46"/>
              </w:numPr>
              <w:ind w:leftChars="0"/>
              <w:rPr>
                <w:rFonts w:ascii="Times New Roman" w:eastAsia="標楷體" w:hAnsi="Times New Roman" w:cs="Times New Roman"/>
                <w:b/>
                <w:kern w:val="0"/>
                <w:sz w:val="20"/>
                <w:szCs w:val="20"/>
              </w:rPr>
            </w:pPr>
            <w:r w:rsidRPr="00713508">
              <w:rPr>
                <w:rFonts w:ascii="Times New Roman" w:eastAsia="標楷體" w:hAnsi="Times New Roman" w:cs="Times New Roman"/>
                <w:b/>
                <w:kern w:val="0"/>
                <w:sz w:val="20"/>
                <w:szCs w:val="20"/>
              </w:rPr>
              <w:t>所需空間</w:t>
            </w:r>
          </w:p>
          <w:p w14:paraId="1E50CE41" w14:textId="77777777" w:rsidR="00713508" w:rsidRPr="00713508" w:rsidRDefault="00713508" w:rsidP="00713508">
            <w:pPr>
              <w:pStyle w:val="aa"/>
              <w:numPr>
                <w:ilvl w:val="0"/>
                <w:numId w:val="109"/>
              </w:numPr>
              <w:ind w:leftChars="0" w:left="284" w:hanging="284"/>
              <w:rPr>
                <w:rFonts w:ascii="Times New Roman" w:eastAsia="標楷體" w:hAnsi="Times New Roman" w:cs="Times New Roman"/>
                <w:kern w:val="0"/>
                <w:sz w:val="20"/>
                <w:szCs w:val="20"/>
              </w:rPr>
            </w:pPr>
            <w:r w:rsidRPr="00713508">
              <w:rPr>
                <w:rFonts w:ascii="Times New Roman" w:eastAsia="標楷體" w:hAnsi="Times New Roman" w:cs="Times New Roman"/>
                <w:kern w:val="0"/>
                <w:sz w:val="20"/>
                <w:szCs w:val="20"/>
              </w:rPr>
              <w:t>急救用醫療室</w:t>
            </w:r>
            <w:r w:rsidRPr="00713508">
              <w:rPr>
                <w:rFonts w:ascii="Times New Roman" w:eastAsia="標楷體" w:hAnsi="Times New Roman" w:cs="Times New Roman"/>
                <w:kern w:val="0"/>
                <w:sz w:val="20"/>
                <w:szCs w:val="20"/>
              </w:rPr>
              <w:t>1</w:t>
            </w:r>
            <w:r w:rsidRPr="00713508">
              <w:rPr>
                <w:rFonts w:ascii="Times New Roman" w:eastAsia="標楷體" w:hAnsi="Times New Roman" w:cs="Times New Roman"/>
                <w:kern w:val="0"/>
                <w:sz w:val="20"/>
                <w:szCs w:val="20"/>
              </w:rPr>
              <w:t>間（在柔道墊附近／人員進出方便／不可在地下室）</w:t>
            </w:r>
          </w:p>
          <w:p w14:paraId="1D0567E9" w14:textId="77777777" w:rsidR="00713508" w:rsidRPr="00713508" w:rsidRDefault="00713508" w:rsidP="00713508">
            <w:pPr>
              <w:pStyle w:val="aa"/>
              <w:numPr>
                <w:ilvl w:val="0"/>
                <w:numId w:val="109"/>
              </w:numPr>
              <w:ind w:leftChars="0" w:left="284" w:hanging="284"/>
              <w:rPr>
                <w:rFonts w:ascii="Times New Roman" w:eastAsia="標楷體" w:hAnsi="Times New Roman" w:cs="Times New Roman"/>
                <w:kern w:val="0"/>
                <w:sz w:val="20"/>
                <w:szCs w:val="20"/>
              </w:rPr>
            </w:pPr>
            <w:r w:rsidRPr="00713508">
              <w:rPr>
                <w:rFonts w:ascii="Times New Roman" w:eastAsia="標楷體" w:hAnsi="Times New Roman" w:cs="Times New Roman"/>
                <w:kern w:val="0"/>
                <w:sz w:val="20"/>
                <w:szCs w:val="20"/>
              </w:rPr>
              <w:t>1</w:t>
            </w:r>
            <w:r w:rsidRPr="00713508">
              <w:rPr>
                <w:rFonts w:ascii="Times New Roman" w:eastAsia="標楷體" w:hAnsi="Times New Roman" w:cs="Times New Roman"/>
                <w:kern w:val="0"/>
                <w:sz w:val="20"/>
                <w:szCs w:val="20"/>
              </w:rPr>
              <w:t>間按摩室或在熱身區域設置</w:t>
            </w:r>
            <w:r w:rsidRPr="00713508">
              <w:rPr>
                <w:rFonts w:ascii="Times New Roman" w:eastAsia="標楷體" w:hAnsi="Times New Roman" w:cs="Times New Roman"/>
                <w:kern w:val="0"/>
                <w:sz w:val="20"/>
                <w:szCs w:val="20"/>
              </w:rPr>
              <w:t xml:space="preserve">1 </w:t>
            </w:r>
            <w:r w:rsidRPr="00713508">
              <w:rPr>
                <w:rFonts w:ascii="Times New Roman" w:eastAsia="標楷體" w:hAnsi="Times New Roman" w:cs="Times New Roman"/>
                <w:kern w:val="0"/>
                <w:sz w:val="20"/>
                <w:szCs w:val="20"/>
              </w:rPr>
              <w:t>－</w:t>
            </w:r>
            <w:r w:rsidRPr="00713508">
              <w:rPr>
                <w:rFonts w:ascii="Times New Roman" w:eastAsia="標楷體" w:hAnsi="Times New Roman" w:cs="Times New Roman"/>
                <w:kern w:val="0"/>
                <w:sz w:val="20"/>
                <w:szCs w:val="20"/>
              </w:rPr>
              <w:t xml:space="preserve"> 6</w:t>
            </w:r>
            <w:r w:rsidRPr="00713508">
              <w:rPr>
                <w:rFonts w:ascii="Times New Roman" w:eastAsia="標楷體" w:hAnsi="Times New Roman" w:cs="Times New Roman"/>
                <w:kern w:val="0"/>
                <w:sz w:val="20"/>
                <w:szCs w:val="20"/>
              </w:rPr>
              <w:t>張按摩床</w:t>
            </w:r>
          </w:p>
          <w:p w14:paraId="73701661" w14:textId="77777777" w:rsidR="00713508" w:rsidRPr="00713508" w:rsidRDefault="00713508" w:rsidP="00713508">
            <w:pPr>
              <w:pStyle w:val="aa"/>
              <w:numPr>
                <w:ilvl w:val="0"/>
                <w:numId w:val="109"/>
              </w:numPr>
              <w:ind w:leftChars="0" w:left="284" w:hanging="284"/>
              <w:rPr>
                <w:rFonts w:ascii="Times New Roman" w:eastAsia="標楷體" w:hAnsi="Times New Roman" w:cs="Times New Roman"/>
                <w:kern w:val="0"/>
                <w:sz w:val="20"/>
                <w:szCs w:val="20"/>
              </w:rPr>
            </w:pPr>
            <w:r w:rsidRPr="00713508">
              <w:rPr>
                <w:rFonts w:ascii="Times New Roman" w:eastAsia="標楷體" w:hAnsi="Times New Roman" w:cs="Times New Roman"/>
                <w:kern w:val="0"/>
                <w:sz w:val="20"/>
                <w:szCs w:val="20"/>
              </w:rPr>
              <w:t>正確的比賽會場（溫度、濕度、通風、空氣的速度、噪音）</w:t>
            </w:r>
          </w:p>
          <w:p w14:paraId="2E17850B" w14:textId="77777777" w:rsidR="00713508" w:rsidRPr="00713508" w:rsidRDefault="00713508" w:rsidP="00713508">
            <w:pPr>
              <w:pStyle w:val="aa"/>
              <w:numPr>
                <w:ilvl w:val="0"/>
                <w:numId w:val="109"/>
              </w:numPr>
              <w:ind w:leftChars="0" w:left="284" w:hanging="284"/>
              <w:rPr>
                <w:rFonts w:ascii="Times New Roman" w:eastAsia="標楷體" w:hAnsi="Times New Roman" w:cs="Times New Roman"/>
                <w:kern w:val="0"/>
                <w:sz w:val="20"/>
                <w:szCs w:val="20"/>
              </w:rPr>
            </w:pPr>
            <w:r w:rsidRPr="00713508">
              <w:rPr>
                <w:rFonts w:ascii="Times New Roman" w:eastAsia="標楷體" w:hAnsi="Times New Roman" w:cs="Times New Roman"/>
                <w:kern w:val="0"/>
                <w:sz w:val="20"/>
                <w:szCs w:val="20"/>
              </w:rPr>
              <w:t>提供運動員乾淨</w:t>
            </w:r>
            <w:r w:rsidRPr="00713508">
              <w:rPr>
                <w:rFonts w:ascii="Times New Roman" w:eastAsia="標楷體" w:hAnsi="Times New Roman" w:cs="Times New Roman" w:hint="eastAsia"/>
                <w:kern w:val="0"/>
                <w:sz w:val="20"/>
                <w:szCs w:val="20"/>
              </w:rPr>
              <w:t>且</w:t>
            </w:r>
            <w:r w:rsidRPr="00713508">
              <w:rPr>
                <w:rFonts w:ascii="Times New Roman" w:eastAsia="標楷體" w:hAnsi="Times New Roman" w:cs="Times New Roman"/>
                <w:kern w:val="0"/>
                <w:sz w:val="20"/>
                <w:szCs w:val="20"/>
              </w:rPr>
              <w:t>衛生的更衣室</w:t>
            </w:r>
          </w:p>
          <w:p w14:paraId="5757CFEF" w14:textId="77777777" w:rsidR="00713508" w:rsidRPr="00713508" w:rsidRDefault="00713508" w:rsidP="00713508">
            <w:pPr>
              <w:pStyle w:val="aa"/>
              <w:numPr>
                <w:ilvl w:val="0"/>
                <w:numId w:val="109"/>
              </w:numPr>
              <w:ind w:leftChars="0" w:left="284" w:hanging="284"/>
              <w:rPr>
                <w:rFonts w:ascii="Times New Roman" w:eastAsia="標楷體" w:hAnsi="Times New Roman" w:cs="Times New Roman"/>
                <w:kern w:val="0"/>
                <w:sz w:val="20"/>
                <w:szCs w:val="20"/>
              </w:rPr>
            </w:pPr>
            <w:r w:rsidRPr="00713508">
              <w:rPr>
                <w:rFonts w:ascii="Times New Roman" w:eastAsia="標楷體" w:hAnsi="Times New Roman" w:cs="Times New Roman"/>
                <w:kern w:val="0"/>
                <w:sz w:val="20"/>
                <w:szCs w:val="20"/>
              </w:rPr>
              <w:t>提供運動員乾淨衛生的廁所，附衛生紙、肥皂與擦手巾</w:t>
            </w:r>
          </w:p>
          <w:p w14:paraId="5ED0F4F7" w14:textId="77777777" w:rsidR="00713508" w:rsidRPr="00713508" w:rsidRDefault="00713508" w:rsidP="00713508">
            <w:pPr>
              <w:pStyle w:val="aa"/>
              <w:numPr>
                <w:ilvl w:val="0"/>
                <w:numId w:val="46"/>
              </w:numPr>
              <w:ind w:leftChars="0"/>
              <w:rPr>
                <w:rFonts w:ascii="Times New Roman" w:eastAsia="標楷體" w:hAnsi="Times New Roman" w:cs="Times New Roman"/>
                <w:b/>
                <w:kern w:val="0"/>
                <w:sz w:val="20"/>
                <w:szCs w:val="20"/>
              </w:rPr>
            </w:pPr>
            <w:r w:rsidRPr="00713508">
              <w:rPr>
                <w:rFonts w:ascii="Times New Roman" w:eastAsia="標楷體" w:hAnsi="Times New Roman" w:cs="Times New Roman"/>
                <w:b/>
                <w:kern w:val="0"/>
                <w:sz w:val="20"/>
                <w:szCs w:val="20"/>
              </w:rPr>
              <w:t>所需人力</w:t>
            </w:r>
          </w:p>
          <w:p w14:paraId="11528C36" w14:textId="77777777" w:rsidR="00713508" w:rsidRPr="00713508" w:rsidRDefault="00713508" w:rsidP="00713508">
            <w:pPr>
              <w:pStyle w:val="aa"/>
              <w:numPr>
                <w:ilvl w:val="0"/>
                <w:numId w:val="109"/>
              </w:numPr>
              <w:ind w:leftChars="0" w:left="284" w:hanging="284"/>
              <w:rPr>
                <w:rFonts w:ascii="Times New Roman" w:eastAsia="標楷體" w:hAnsi="Times New Roman" w:cs="Times New Roman"/>
                <w:kern w:val="0"/>
                <w:sz w:val="20"/>
                <w:szCs w:val="20"/>
              </w:rPr>
            </w:pPr>
            <w:r w:rsidRPr="00713508">
              <w:rPr>
                <w:rFonts w:ascii="Times New Roman" w:eastAsia="標楷體" w:hAnsi="Times New Roman" w:cs="Times New Roman"/>
                <w:kern w:val="0"/>
                <w:sz w:val="20"/>
                <w:szCs w:val="20"/>
              </w:rPr>
              <w:t>1</w:t>
            </w:r>
            <w:r w:rsidRPr="00713508">
              <w:rPr>
                <w:rFonts w:ascii="Times New Roman" w:eastAsia="標楷體" w:hAnsi="Times New Roman" w:cs="Times New Roman"/>
                <w:kern w:val="0"/>
                <w:sz w:val="20"/>
                <w:szCs w:val="20"/>
              </w:rPr>
              <w:t>名醫療專員負責處理所有醫療事務</w:t>
            </w:r>
          </w:p>
          <w:p w14:paraId="26D9BD59" w14:textId="77777777" w:rsidR="00713508" w:rsidRPr="00713508" w:rsidRDefault="00713508" w:rsidP="00713508">
            <w:pPr>
              <w:rPr>
                <w:rFonts w:ascii="Times New Roman" w:eastAsia="標楷體" w:hAnsi="Times New Roman" w:cs="Times New Roman"/>
                <w:kern w:val="0"/>
                <w:sz w:val="20"/>
                <w:szCs w:val="20"/>
              </w:rPr>
            </w:pPr>
            <w:r w:rsidRPr="00713508">
              <w:rPr>
                <w:rFonts w:ascii="Times New Roman" w:eastAsia="標楷體" w:hAnsi="Times New Roman" w:cs="Times New Roman"/>
                <w:kern w:val="0"/>
                <w:sz w:val="20"/>
                <w:szCs w:val="20"/>
              </w:rPr>
              <w:t>柔道墊附近</w:t>
            </w:r>
          </w:p>
          <w:p w14:paraId="0A41CEFC" w14:textId="77777777" w:rsidR="00713508" w:rsidRPr="00713508" w:rsidRDefault="00713508" w:rsidP="00713508">
            <w:pPr>
              <w:pStyle w:val="aa"/>
              <w:numPr>
                <w:ilvl w:val="0"/>
                <w:numId w:val="109"/>
              </w:numPr>
              <w:ind w:leftChars="0" w:left="284" w:hanging="284"/>
              <w:rPr>
                <w:rFonts w:ascii="Times New Roman" w:eastAsia="標楷體" w:hAnsi="Times New Roman" w:cs="Times New Roman"/>
                <w:kern w:val="0"/>
                <w:sz w:val="20"/>
                <w:szCs w:val="20"/>
              </w:rPr>
            </w:pPr>
            <w:r w:rsidRPr="00713508">
              <w:rPr>
                <w:rFonts w:ascii="Times New Roman" w:eastAsia="標楷體" w:hAnsi="Times New Roman" w:cs="Times New Roman"/>
                <w:kern w:val="0"/>
                <w:sz w:val="20"/>
                <w:szCs w:val="20"/>
              </w:rPr>
              <w:t>每日</w:t>
            </w:r>
            <w:r w:rsidRPr="00713508">
              <w:rPr>
                <w:rFonts w:ascii="Times New Roman" w:eastAsia="標楷體" w:hAnsi="Times New Roman" w:cs="Times New Roman"/>
                <w:kern w:val="0"/>
                <w:sz w:val="20"/>
                <w:szCs w:val="20"/>
              </w:rPr>
              <w:t>1</w:t>
            </w:r>
            <w:r w:rsidRPr="00713508">
              <w:rPr>
                <w:rFonts w:ascii="Times New Roman" w:eastAsia="標楷體" w:hAnsi="Times New Roman" w:cs="Times New Roman"/>
                <w:kern w:val="0"/>
                <w:sz w:val="20"/>
                <w:szCs w:val="20"/>
              </w:rPr>
              <w:t>名醫師主任（須為駐柔道墊醫師之一）</w:t>
            </w:r>
          </w:p>
          <w:p w14:paraId="19AE503F" w14:textId="77777777" w:rsidR="00713508" w:rsidRPr="00713508" w:rsidRDefault="00713508" w:rsidP="00713508">
            <w:pPr>
              <w:pStyle w:val="aa"/>
              <w:numPr>
                <w:ilvl w:val="0"/>
                <w:numId w:val="109"/>
              </w:numPr>
              <w:ind w:leftChars="0" w:left="284" w:hanging="284"/>
              <w:rPr>
                <w:rFonts w:ascii="Times New Roman" w:eastAsia="標楷體" w:hAnsi="Times New Roman" w:cs="Times New Roman"/>
                <w:kern w:val="0"/>
                <w:sz w:val="20"/>
                <w:szCs w:val="20"/>
              </w:rPr>
            </w:pPr>
            <w:r w:rsidRPr="00713508">
              <w:rPr>
                <w:rFonts w:ascii="Times New Roman" w:eastAsia="標楷體" w:hAnsi="Times New Roman" w:cs="Times New Roman"/>
                <w:kern w:val="0"/>
                <w:sz w:val="20"/>
                <w:szCs w:val="20"/>
              </w:rPr>
              <w:t>每塊柔道墊配駐</w:t>
            </w:r>
            <w:r w:rsidRPr="00713508">
              <w:rPr>
                <w:rFonts w:ascii="Times New Roman" w:eastAsia="標楷體" w:hAnsi="Times New Roman" w:cs="Times New Roman"/>
                <w:kern w:val="0"/>
                <w:sz w:val="20"/>
                <w:szCs w:val="20"/>
              </w:rPr>
              <w:t>1</w:t>
            </w:r>
            <w:r w:rsidRPr="00713508">
              <w:rPr>
                <w:rFonts w:ascii="Times New Roman" w:eastAsia="標楷體" w:hAnsi="Times New Roman" w:cs="Times New Roman"/>
                <w:kern w:val="0"/>
                <w:sz w:val="20"/>
                <w:szCs w:val="20"/>
              </w:rPr>
              <w:t>名醫師（具骨折外傷、頸部與脊椎傷害相關經驗）</w:t>
            </w:r>
          </w:p>
          <w:p w14:paraId="4F494B4A" w14:textId="77777777" w:rsidR="00713508" w:rsidRPr="00713508" w:rsidRDefault="00713508" w:rsidP="00713508">
            <w:pPr>
              <w:pStyle w:val="aa"/>
              <w:numPr>
                <w:ilvl w:val="0"/>
                <w:numId w:val="109"/>
              </w:numPr>
              <w:ind w:leftChars="0" w:left="284" w:hanging="284"/>
              <w:rPr>
                <w:rFonts w:ascii="Times New Roman" w:eastAsia="標楷體" w:hAnsi="Times New Roman" w:cs="Times New Roman"/>
                <w:kern w:val="0"/>
                <w:sz w:val="20"/>
                <w:szCs w:val="20"/>
              </w:rPr>
            </w:pPr>
            <w:r w:rsidRPr="00713508">
              <w:rPr>
                <w:rFonts w:ascii="Times New Roman" w:eastAsia="標楷體" w:hAnsi="Times New Roman" w:cs="Times New Roman"/>
                <w:kern w:val="0"/>
                <w:sz w:val="20"/>
                <w:szCs w:val="20"/>
              </w:rPr>
              <w:t>1</w:t>
            </w:r>
            <w:r w:rsidRPr="00713508">
              <w:rPr>
                <w:rFonts w:ascii="Times New Roman" w:eastAsia="標楷體" w:hAnsi="Times New Roman" w:cs="Times New Roman"/>
                <w:kern w:val="0"/>
                <w:sz w:val="20"/>
                <w:szCs w:val="20"/>
              </w:rPr>
              <w:t>名助理／醫師</w:t>
            </w:r>
          </w:p>
          <w:p w14:paraId="49DA3DE2" w14:textId="77777777" w:rsidR="00713508" w:rsidRPr="00713508" w:rsidRDefault="00713508" w:rsidP="00713508">
            <w:pPr>
              <w:pStyle w:val="aa"/>
              <w:numPr>
                <w:ilvl w:val="0"/>
                <w:numId w:val="109"/>
              </w:numPr>
              <w:ind w:leftChars="0" w:left="284" w:hanging="284"/>
              <w:rPr>
                <w:rFonts w:ascii="Times New Roman" w:eastAsia="標楷體" w:hAnsi="Times New Roman" w:cs="Times New Roman"/>
                <w:kern w:val="0"/>
                <w:sz w:val="20"/>
                <w:szCs w:val="20"/>
              </w:rPr>
            </w:pPr>
            <w:r w:rsidRPr="00713508">
              <w:rPr>
                <w:rFonts w:ascii="Times New Roman" w:eastAsia="標楷體" w:hAnsi="Times New Roman" w:cs="Times New Roman"/>
                <w:kern w:val="0"/>
                <w:sz w:val="20"/>
                <w:szCs w:val="20"/>
              </w:rPr>
              <w:t>急救團隊</w:t>
            </w:r>
          </w:p>
          <w:p w14:paraId="5484E56F" w14:textId="77777777" w:rsidR="00713508" w:rsidRPr="00713508" w:rsidRDefault="00713508" w:rsidP="00713508">
            <w:pPr>
              <w:pStyle w:val="aa"/>
              <w:numPr>
                <w:ilvl w:val="0"/>
                <w:numId w:val="109"/>
              </w:numPr>
              <w:ind w:leftChars="0" w:left="284" w:hanging="284"/>
              <w:rPr>
                <w:rFonts w:ascii="Times New Roman" w:eastAsia="標楷體" w:hAnsi="Times New Roman" w:cs="Times New Roman"/>
                <w:kern w:val="0"/>
                <w:sz w:val="20"/>
                <w:szCs w:val="20"/>
              </w:rPr>
            </w:pPr>
            <w:r w:rsidRPr="00713508">
              <w:rPr>
                <w:rFonts w:ascii="Times New Roman" w:eastAsia="標楷體" w:hAnsi="Times New Roman" w:cs="Times New Roman"/>
                <w:kern w:val="0"/>
                <w:sz w:val="20"/>
                <w:szCs w:val="20"/>
              </w:rPr>
              <w:t>一組柔道墊清潔團隊（以清潔劑清潔）</w:t>
            </w:r>
          </w:p>
          <w:p w14:paraId="0962C777" w14:textId="77777777" w:rsidR="00713508" w:rsidRPr="00713508" w:rsidRDefault="00713508" w:rsidP="00713508">
            <w:pPr>
              <w:rPr>
                <w:rFonts w:ascii="Times New Roman" w:eastAsia="標楷體" w:hAnsi="Times New Roman" w:cs="Times New Roman"/>
                <w:kern w:val="0"/>
                <w:sz w:val="20"/>
                <w:szCs w:val="20"/>
              </w:rPr>
            </w:pPr>
            <w:r w:rsidRPr="00713508">
              <w:rPr>
                <w:rFonts w:ascii="Times New Roman" w:eastAsia="標楷體" w:hAnsi="Times New Roman" w:cs="Times New Roman"/>
                <w:kern w:val="0"/>
                <w:sz w:val="20"/>
                <w:szCs w:val="20"/>
              </w:rPr>
              <w:t>在急救站</w:t>
            </w:r>
          </w:p>
          <w:p w14:paraId="2D8AE88A" w14:textId="77777777" w:rsidR="00713508" w:rsidRPr="00713508" w:rsidRDefault="00713508" w:rsidP="00713508">
            <w:pPr>
              <w:pStyle w:val="aa"/>
              <w:numPr>
                <w:ilvl w:val="0"/>
                <w:numId w:val="109"/>
              </w:numPr>
              <w:ind w:leftChars="0" w:left="284" w:hanging="284"/>
              <w:rPr>
                <w:rFonts w:ascii="Times New Roman" w:eastAsia="標楷體" w:hAnsi="Times New Roman" w:cs="Times New Roman"/>
                <w:kern w:val="0"/>
                <w:sz w:val="20"/>
                <w:szCs w:val="20"/>
              </w:rPr>
            </w:pPr>
            <w:r w:rsidRPr="00713508">
              <w:rPr>
                <w:rFonts w:ascii="Times New Roman" w:eastAsia="標楷體" w:hAnsi="Times New Roman" w:cs="Times New Roman"/>
                <w:kern w:val="0"/>
                <w:sz w:val="20"/>
                <w:szCs w:val="20"/>
              </w:rPr>
              <w:t>1</w:t>
            </w:r>
            <w:r w:rsidRPr="00713508">
              <w:rPr>
                <w:rFonts w:ascii="Times New Roman" w:eastAsia="標楷體" w:hAnsi="Times New Roman" w:cs="Times New Roman"/>
                <w:kern w:val="0"/>
                <w:sz w:val="20"/>
                <w:szCs w:val="20"/>
              </w:rPr>
              <w:t>名醫師與</w:t>
            </w:r>
            <w:r w:rsidRPr="00713508">
              <w:rPr>
                <w:rFonts w:ascii="Times New Roman" w:eastAsia="標楷體" w:hAnsi="Times New Roman" w:cs="Times New Roman"/>
                <w:kern w:val="0"/>
                <w:sz w:val="20"/>
                <w:szCs w:val="20"/>
              </w:rPr>
              <w:t>1</w:t>
            </w:r>
            <w:r w:rsidRPr="00713508">
              <w:rPr>
                <w:rFonts w:ascii="Times New Roman" w:eastAsia="標楷體" w:hAnsi="Times New Roman" w:cs="Times New Roman"/>
                <w:kern w:val="0"/>
                <w:sz w:val="20"/>
                <w:szCs w:val="20"/>
              </w:rPr>
              <w:t>位護理師</w:t>
            </w:r>
          </w:p>
          <w:p w14:paraId="4507B479" w14:textId="77777777" w:rsidR="00713508" w:rsidRPr="00713508" w:rsidRDefault="00713508" w:rsidP="00713508">
            <w:pPr>
              <w:pStyle w:val="aa"/>
              <w:numPr>
                <w:ilvl w:val="0"/>
                <w:numId w:val="109"/>
              </w:numPr>
              <w:ind w:leftChars="0" w:left="284" w:hanging="284"/>
              <w:rPr>
                <w:rFonts w:ascii="Times New Roman" w:eastAsia="標楷體" w:hAnsi="Times New Roman" w:cs="Times New Roman"/>
                <w:b/>
                <w:kern w:val="0"/>
                <w:szCs w:val="24"/>
              </w:rPr>
            </w:pPr>
            <w:r w:rsidRPr="00713508">
              <w:rPr>
                <w:rFonts w:ascii="Times New Roman" w:eastAsia="標楷體" w:hAnsi="Times New Roman" w:cs="Times New Roman"/>
                <w:kern w:val="0"/>
                <w:sz w:val="20"/>
                <w:szCs w:val="20"/>
              </w:rPr>
              <w:t>若需要時</w:t>
            </w:r>
            <w:r w:rsidRPr="00713508">
              <w:rPr>
                <w:rFonts w:ascii="Times New Roman" w:eastAsia="標楷體" w:hAnsi="Times New Roman" w:cs="Times New Roman" w:hint="eastAsia"/>
                <w:kern w:val="0"/>
                <w:sz w:val="20"/>
                <w:szCs w:val="20"/>
              </w:rPr>
              <w:t>，</w:t>
            </w:r>
            <w:r w:rsidRPr="00713508">
              <w:rPr>
                <w:rFonts w:ascii="Times New Roman" w:eastAsia="標楷體" w:hAnsi="Times New Roman" w:cs="Times New Roman"/>
                <w:kern w:val="0"/>
                <w:sz w:val="20"/>
                <w:szCs w:val="20"/>
              </w:rPr>
              <w:t>增加</w:t>
            </w:r>
            <w:r w:rsidRPr="00713508">
              <w:rPr>
                <w:rFonts w:ascii="Times New Roman" w:eastAsia="標楷體" w:hAnsi="Times New Roman" w:cs="Times New Roman"/>
                <w:kern w:val="0"/>
                <w:sz w:val="20"/>
                <w:szCs w:val="20"/>
              </w:rPr>
              <w:t>1</w:t>
            </w:r>
            <w:r w:rsidRPr="00713508">
              <w:rPr>
                <w:rFonts w:ascii="Times New Roman" w:eastAsia="標楷體" w:hAnsi="Times New Roman" w:cs="Times New Roman"/>
                <w:kern w:val="0"/>
                <w:sz w:val="20"/>
                <w:szCs w:val="20"/>
              </w:rPr>
              <w:t>名支援醫師（為超過</w:t>
            </w:r>
            <w:r w:rsidRPr="00713508">
              <w:rPr>
                <w:rFonts w:ascii="Times New Roman" w:eastAsia="標楷體" w:hAnsi="Times New Roman" w:cs="Times New Roman"/>
                <w:kern w:val="0"/>
                <w:sz w:val="20"/>
                <w:szCs w:val="20"/>
              </w:rPr>
              <w:t>2000</w:t>
            </w:r>
            <w:r w:rsidRPr="00713508">
              <w:rPr>
                <w:rFonts w:ascii="Times New Roman" w:eastAsia="標楷體" w:hAnsi="Times New Roman" w:cs="Times New Roman"/>
                <w:kern w:val="0"/>
                <w:sz w:val="20"/>
                <w:szCs w:val="20"/>
              </w:rPr>
              <w:t>名觀眾）</w:t>
            </w:r>
          </w:p>
        </w:tc>
        <w:tc>
          <w:tcPr>
            <w:tcW w:w="3231" w:type="dxa"/>
          </w:tcPr>
          <w:p w14:paraId="53A36497" w14:textId="77777777" w:rsidR="00713508" w:rsidRPr="00713508" w:rsidRDefault="00713508" w:rsidP="00713508">
            <w:pPr>
              <w:pStyle w:val="aa"/>
              <w:numPr>
                <w:ilvl w:val="0"/>
                <w:numId w:val="46"/>
              </w:numPr>
              <w:ind w:leftChars="0"/>
              <w:rPr>
                <w:rFonts w:ascii="Times New Roman" w:eastAsia="標楷體" w:hAnsi="Times New Roman" w:cs="Times New Roman"/>
                <w:b/>
                <w:kern w:val="0"/>
                <w:sz w:val="20"/>
                <w:szCs w:val="20"/>
              </w:rPr>
            </w:pPr>
            <w:r w:rsidRPr="00713508">
              <w:rPr>
                <w:rFonts w:ascii="Times New Roman" w:eastAsia="標楷體" w:hAnsi="Times New Roman" w:cs="Times New Roman"/>
                <w:b/>
                <w:kern w:val="0"/>
                <w:sz w:val="20"/>
                <w:szCs w:val="20"/>
              </w:rPr>
              <w:t>柔道墊附近需要的物資</w:t>
            </w:r>
          </w:p>
          <w:p w14:paraId="3E56DE81" w14:textId="77777777" w:rsidR="00713508" w:rsidRPr="00713508" w:rsidRDefault="00713508" w:rsidP="00713508">
            <w:pPr>
              <w:pStyle w:val="aa"/>
              <w:numPr>
                <w:ilvl w:val="0"/>
                <w:numId w:val="109"/>
              </w:numPr>
              <w:ind w:leftChars="0" w:left="284" w:hanging="284"/>
              <w:rPr>
                <w:rFonts w:ascii="Times New Roman" w:eastAsia="標楷體" w:hAnsi="Times New Roman" w:cs="Times New Roman"/>
                <w:kern w:val="0"/>
                <w:sz w:val="20"/>
                <w:szCs w:val="20"/>
              </w:rPr>
            </w:pPr>
            <w:r w:rsidRPr="00713508">
              <w:rPr>
                <w:rFonts w:ascii="Times New Roman" w:eastAsia="標楷體" w:hAnsi="Times New Roman" w:cs="Times New Roman"/>
                <w:kern w:val="0"/>
                <w:sz w:val="20"/>
                <w:szCs w:val="20"/>
              </w:rPr>
              <w:t>復甦與急救設備與藥物</w:t>
            </w:r>
          </w:p>
          <w:p w14:paraId="25A2D90D" w14:textId="77777777" w:rsidR="00713508" w:rsidRPr="00713508" w:rsidRDefault="00713508" w:rsidP="00713508">
            <w:pPr>
              <w:pStyle w:val="aa"/>
              <w:numPr>
                <w:ilvl w:val="0"/>
                <w:numId w:val="109"/>
              </w:numPr>
              <w:ind w:leftChars="0" w:left="284" w:hanging="284"/>
              <w:rPr>
                <w:rFonts w:ascii="Times New Roman" w:eastAsia="標楷體" w:hAnsi="Times New Roman" w:cs="Times New Roman"/>
                <w:kern w:val="0"/>
                <w:sz w:val="20"/>
                <w:szCs w:val="20"/>
              </w:rPr>
            </w:pPr>
            <w:r w:rsidRPr="00713508">
              <w:rPr>
                <w:rFonts w:ascii="Times New Roman" w:eastAsia="標楷體" w:hAnsi="Times New Roman" w:cs="Times New Roman"/>
                <w:kern w:val="0"/>
                <w:sz w:val="20"/>
                <w:szCs w:val="20"/>
              </w:rPr>
              <w:t>1</w:t>
            </w:r>
            <w:r w:rsidRPr="00713508">
              <w:rPr>
                <w:rFonts w:ascii="Times New Roman" w:eastAsia="標楷體" w:hAnsi="Times New Roman" w:cs="Times New Roman"/>
                <w:kern w:val="0"/>
                <w:sz w:val="20"/>
                <w:szCs w:val="20"/>
              </w:rPr>
              <w:t>副可攜式氧氣瓶，附調節閥與甦醒球</w:t>
            </w:r>
          </w:p>
          <w:p w14:paraId="736D878F" w14:textId="77777777" w:rsidR="00713508" w:rsidRPr="00713508" w:rsidRDefault="00713508" w:rsidP="00713508">
            <w:pPr>
              <w:pStyle w:val="aa"/>
              <w:numPr>
                <w:ilvl w:val="0"/>
                <w:numId w:val="109"/>
              </w:numPr>
              <w:ind w:leftChars="0" w:left="284" w:hanging="284"/>
              <w:rPr>
                <w:rFonts w:ascii="Times New Roman" w:eastAsia="標楷體" w:hAnsi="Times New Roman" w:cs="Times New Roman"/>
                <w:kern w:val="0"/>
                <w:sz w:val="20"/>
                <w:szCs w:val="20"/>
              </w:rPr>
            </w:pPr>
            <w:r w:rsidRPr="00713508">
              <w:rPr>
                <w:rFonts w:ascii="Times New Roman" w:eastAsia="標楷體" w:hAnsi="Times New Roman" w:cs="Times New Roman"/>
                <w:kern w:val="0"/>
                <w:sz w:val="20"/>
                <w:szCs w:val="20"/>
              </w:rPr>
              <w:t>1</w:t>
            </w:r>
            <w:r w:rsidRPr="00713508">
              <w:rPr>
                <w:rFonts w:ascii="Times New Roman" w:eastAsia="標楷體" w:hAnsi="Times New Roman" w:cs="Times New Roman"/>
                <w:kern w:val="0"/>
                <w:sz w:val="20"/>
                <w:szCs w:val="20"/>
              </w:rPr>
              <w:t>件長背板（擔架）、硬式護頸、在柔道墊兩側都要有四肢用的夾板</w:t>
            </w:r>
          </w:p>
          <w:p w14:paraId="4BF66FDC" w14:textId="77777777" w:rsidR="00713508" w:rsidRPr="00713508" w:rsidRDefault="00713508" w:rsidP="00713508">
            <w:pPr>
              <w:pStyle w:val="aa"/>
              <w:numPr>
                <w:ilvl w:val="0"/>
                <w:numId w:val="109"/>
              </w:numPr>
              <w:ind w:leftChars="0" w:left="284" w:hanging="284"/>
              <w:rPr>
                <w:rFonts w:ascii="Times New Roman" w:eastAsia="標楷體" w:hAnsi="Times New Roman" w:cs="Times New Roman"/>
                <w:kern w:val="0"/>
                <w:sz w:val="20"/>
                <w:szCs w:val="20"/>
              </w:rPr>
            </w:pPr>
            <w:r w:rsidRPr="00713508">
              <w:rPr>
                <w:rFonts w:ascii="Times New Roman" w:eastAsia="標楷體" w:hAnsi="Times New Roman" w:cs="Times New Roman"/>
                <w:kern w:val="0"/>
                <w:sz w:val="20"/>
                <w:szCs w:val="20"/>
              </w:rPr>
              <w:t>醫療團隊用的桌椅（可供裁判清楚辨識）</w:t>
            </w:r>
          </w:p>
          <w:p w14:paraId="482E2EF3" w14:textId="77777777" w:rsidR="00713508" w:rsidRPr="00713508" w:rsidRDefault="00713508" w:rsidP="00713508">
            <w:pPr>
              <w:pStyle w:val="aa"/>
              <w:numPr>
                <w:ilvl w:val="0"/>
                <w:numId w:val="109"/>
              </w:numPr>
              <w:ind w:leftChars="0" w:left="284" w:hanging="284"/>
              <w:rPr>
                <w:rFonts w:ascii="Times New Roman" w:eastAsia="標楷體" w:hAnsi="Times New Roman" w:cs="Times New Roman"/>
                <w:kern w:val="0"/>
                <w:sz w:val="20"/>
                <w:szCs w:val="20"/>
              </w:rPr>
            </w:pPr>
            <w:r w:rsidRPr="00713508">
              <w:rPr>
                <w:rFonts w:ascii="Times New Roman" w:eastAsia="標楷體" w:hAnsi="Times New Roman" w:cs="Times New Roman"/>
                <w:kern w:val="0"/>
                <w:sz w:val="20"/>
                <w:szCs w:val="20"/>
              </w:rPr>
              <w:t>每張醫師用桌子旁各附</w:t>
            </w:r>
            <w:r w:rsidRPr="00713508">
              <w:rPr>
                <w:rFonts w:ascii="Times New Roman" w:eastAsia="標楷體" w:hAnsi="Times New Roman" w:cs="Times New Roman"/>
                <w:kern w:val="0"/>
                <w:sz w:val="20"/>
                <w:szCs w:val="20"/>
              </w:rPr>
              <w:t>1</w:t>
            </w:r>
            <w:r w:rsidRPr="00713508">
              <w:rPr>
                <w:rFonts w:ascii="Times New Roman" w:eastAsia="標楷體" w:hAnsi="Times New Roman" w:cs="Times New Roman"/>
                <w:kern w:val="0"/>
                <w:sz w:val="20"/>
                <w:szCs w:val="20"/>
              </w:rPr>
              <w:t>個垃圾桶</w:t>
            </w:r>
          </w:p>
          <w:p w14:paraId="2ECC0CED" w14:textId="77777777" w:rsidR="00713508" w:rsidRPr="00713508" w:rsidRDefault="00713508" w:rsidP="00713508">
            <w:pPr>
              <w:pStyle w:val="aa"/>
              <w:numPr>
                <w:ilvl w:val="0"/>
                <w:numId w:val="109"/>
              </w:numPr>
              <w:ind w:leftChars="0" w:left="284" w:hanging="284"/>
              <w:rPr>
                <w:rFonts w:ascii="Times New Roman" w:eastAsia="標楷體" w:hAnsi="Times New Roman" w:cs="Times New Roman"/>
                <w:kern w:val="0"/>
                <w:sz w:val="20"/>
                <w:szCs w:val="20"/>
              </w:rPr>
            </w:pPr>
            <w:r w:rsidRPr="00713508">
              <w:rPr>
                <w:rFonts w:ascii="Times New Roman" w:eastAsia="標楷體" w:hAnsi="Times New Roman" w:cs="Times New Roman"/>
                <w:kern w:val="0"/>
                <w:sz w:val="20"/>
                <w:szCs w:val="20"/>
              </w:rPr>
              <w:t>1</w:t>
            </w:r>
            <w:r w:rsidRPr="00713508">
              <w:rPr>
                <w:rFonts w:ascii="Times New Roman" w:eastAsia="標楷體" w:hAnsi="Times New Roman" w:cs="Times New Roman"/>
                <w:kern w:val="0"/>
                <w:sz w:val="20"/>
                <w:szCs w:val="20"/>
              </w:rPr>
              <w:t>個嘔吐桶</w:t>
            </w:r>
          </w:p>
          <w:p w14:paraId="6518A21C" w14:textId="77777777" w:rsidR="00713508" w:rsidRPr="00713508" w:rsidRDefault="00713508" w:rsidP="00713508">
            <w:pPr>
              <w:pStyle w:val="aa"/>
              <w:numPr>
                <w:ilvl w:val="0"/>
                <w:numId w:val="109"/>
              </w:numPr>
              <w:ind w:leftChars="0" w:left="284" w:hanging="284"/>
              <w:rPr>
                <w:rFonts w:ascii="Times New Roman" w:eastAsia="標楷體" w:hAnsi="Times New Roman" w:cs="Times New Roman"/>
                <w:kern w:val="0"/>
                <w:sz w:val="20"/>
                <w:szCs w:val="20"/>
              </w:rPr>
            </w:pPr>
            <w:r w:rsidRPr="00713508">
              <w:rPr>
                <w:rFonts w:ascii="Times New Roman" w:eastAsia="標楷體" w:hAnsi="Times New Roman" w:cs="Times New Roman"/>
                <w:kern w:val="0"/>
                <w:sz w:val="20"/>
                <w:szCs w:val="20"/>
              </w:rPr>
              <w:t>冰塊（袋裝以方便攜帶）</w:t>
            </w:r>
          </w:p>
          <w:p w14:paraId="7D0FE6FB" w14:textId="77777777" w:rsidR="00713508" w:rsidRPr="00713508" w:rsidRDefault="00713508" w:rsidP="00713508">
            <w:pPr>
              <w:pStyle w:val="aa"/>
              <w:numPr>
                <w:ilvl w:val="0"/>
                <w:numId w:val="46"/>
              </w:numPr>
              <w:ind w:leftChars="0"/>
              <w:rPr>
                <w:rFonts w:ascii="Times New Roman" w:eastAsia="標楷體" w:hAnsi="Times New Roman" w:cs="Times New Roman"/>
                <w:b/>
                <w:kern w:val="0"/>
                <w:sz w:val="20"/>
                <w:szCs w:val="20"/>
              </w:rPr>
            </w:pPr>
            <w:r w:rsidRPr="00713508">
              <w:rPr>
                <w:rFonts w:ascii="Times New Roman" w:eastAsia="標楷體" w:hAnsi="Times New Roman" w:cs="Times New Roman"/>
                <w:b/>
                <w:kern w:val="0"/>
                <w:sz w:val="20"/>
                <w:szCs w:val="20"/>
              </w:rPr>
              <w:t>所需設置／程序</w:t>
            </w:r>
          </w:p>
          <w:p w14:paraId="661D3114" w14:textId="2B5F99AA" w:rsidR="00713508" w:rsidRPr="00713508" w:rsidRDefault="00713508" w:rsidP="00713508">
            <w:pPr>
              <w:pStyle w:val="aa"/>
              <w:numPr>
                <w:ilvl w:val="0"/>
                <w:numId w:val="109"/>
              </w:numPr>
              <w:ind w:leftChars="0" w:left="284" w:hanging="284"/>
              <w:rPr>
                <w:rFonts w:ascii="Times New Roman" w:eastAsia="標楷體" w:hAnsi="Times New Roman" w:cs="Times New Roman"/>
                <w:kern w:val="0"/>
                <w:sz w:val="20"/>
                <w:szCs w:val="20"/>
              </w:rPr>
            </w:pPr>
            <w:r w:rsidRPr="00713508">
              <w:rPr>
                <w:rFonts w:ascii="Times New Roman" w:eastAsia="標楷體" w:hAnsi="Times New Roman" w:cs="Times New Roman"/>
                <w:kern w:val="0"/>
                <w:sz w:val="20"/>
                <w:szCs w:val="20"/>
              </w:rPr>
              <w:t>在國際柔道</w:t>
            </w:r>
            <w:r w:rsidR="00F7682B">
              <w:rPr>
                <w:rFonts w:ascii="Times New Roman" w:eastAsia="標楷體" w:hAnsi="Times New Roman" w:cs="Times New Roman"/>
                <w:kern w:val="0"/>
                <w:sz w:val="20"/>
                <w:szCs w:val="20"/>
              </w:rPr>
              <w:t>總會</w:t>
            </w:r>
            <w:r w:rsidRPr="00713508">
              <w:rPr>
                <w:rFonts w:ascii="Times New Roman" w:eastAsia="標楷體" w:hAnsi="Times New Roman" w:cs="Times New Roman"/>
                <w:kern w:val="0"/>
                <w:sz w:val="20"/>
                <w:szCs w:val="20"/>
              </w:rPr>
              <w:t>（</w:t>
            </w:r>
            <w:r w:rsidRPr="00713508">
              <w:rPr>
                <w:rFonts w:ascii="Times New Roman" w:eastAsia="標楷體" w:hAnsi="Times New Roman" w:cs="Times New Roman"/>
                <w:kern w:val="0"/>
                <w:sz w:val="20"/>
                <w:szCs w:val="20"/>
              </w:rPr>
              <w:t>IJF</w:t>
            </w:r>
            <w:r w:rsidRPr="00713508">
              <w:rPr>
                <w:rFonts w:ascii="Times New Roman" w:eastAsia="標楷體" w:hAnsi="Times New Roman" w:cs="Times New Roman"/>
                <w:kern w:val="0"/>
                <w:sz w:val="20"/>
                <w:szCs w:val="20"/>
              </w:rPr>
              <w:t>）的評審桌附近指示位置給國際柔道</w:t>
            </w:r>
            <w:r w:rsidR="00F7682B">
              <w:rPr>
                <w:rFonts w:ascii="Times New Roman" w:eastAsia="標楷體" w:hAnsi="Times New Roman" w:cs="Times New Roman"/>
                <w:kern w:val="0"/>
                <w:sz w:val="20"/>
                <w:szCs w:val="20"/>
              </w:rPr>
              <w:t>總會</w:t>
            </w:r>
            <w:r w:rsidRPr="00713508">
              <w:rPr>
                <w:rFonts w:ascii="Times New Roman" w:eastAsia="標楷體" w:hAnsi="Times New Roman" w:cs="Times New Roman"/>
                <w:kern w:val="0"/>
                <w:sz w:val="20"/>
                <w:szCs w:val="20"/>
              </w:rPr>
              <w:t>（</w:t>
            </w:r>
            <w:r w:rsidRPr="00713508">
              <w:rPr>
                <w:rFonts w:ascii="Times New Roman" w:eastAsia="標楷體" w:hAnsi="Times New Roman" w:cs="Times New Roman"/>
                <w:kern w:val="0"/>
                <w:sz w:val="20"/>
                <w:szCs w:val="20"/>
              </w:rPr>
              <w:t>IJF</w:t>
            </w:r>
            <w:r w:rsidRPr="00713508">
              <w:rPr>
                <w:rFonts w:ascii="Times New Roman" w:eastAsia="標楷體" w:hAnsi="Times New Roman" w:cs="Times New Roman"/>
                <w:kern w:val="0"/>
                <w:sz w:val="20"/>
                <w:szCs w:val="20"/>
              </w:rPr>
              <w:t>）的醫師</w:t>
            </w:r>
          </w:p>
          <w:p w14:paraId="08F0BCE3" w14:textId="77777777" w:rsidR="00713508" w:rsidRPr="00713508" w:rsidRDefault="00713508" w:rsidP="00713508">
            <w:pPr>
              <w:pStyle w:val="aa"/>
              <w:numPr>
                <w:ilvl w:val="0"/>
                <w:numId w:val="109"/>
              </w:numPr>
              <w:ind w:leftChars="0" w:left="284" w:hanging="284"/>
              <w:rPr>
                <w:rFonts w:ascii="Times New Roman" w:eastAsia="標楷體" w:hAnsi="Times New Roman" w:cs="Times New Roman"/>
                <w:kern w:val="0"/>
                <w:sz w:val="20"/>
                <w:szCs w:val="20"/>
              </w:rPr>
            </w:pPr>
            <w:r w:rsidRPr="00713508">
              <w:rPr>
                <w:rFonts w:ascii="Times New Roman" w:eastAsia="標楷體" w:hAnsi="Times New Roman" w:cs="Times New Roman"/>
                <w:kern w:val="0"/>
                <w:sz w:val="20"/>
                <w:szCs w:val="20"/>
              </w:rPr>
              <w:t>體育館大門附近需有</w:t>
            </w:r>
            <w:r w:rsidRPr="00713508">
              <w:rPr>
                <w:rFonts w:ascii="Times New Roman" w:eastAsia="標楷體" w:hAnsi="Times New Roman" w:cs="Times New Roman"/>
                <w:kern w:val="0"/>
                <w:sz w:val="20"/>
                <w:szCs w:val="20"/>
              </w:rPr>
              <w:t>1</w:t>
            </w:r>
            <w:r w:rsidRPr="00713508">
              <w:rPr>
                <w:rFonts w:ascii="Times New Roman" w:eastAsia="標楷體" w:hAnsi="Times New Roman" w:cs="Times New Roman"/>
                <w:kern w:val="0"/>
                <w:sz w:val="20"/>
                <w:szCs w:val="20"/>
              </w:rPr>
              <w:t>台救護車</w:t>
            </w:r>
          </w:p>
          <w:p w14:paraId="168B042B" w14:textId="77777777" w:rsidR="00713508" w:rsidRPr="00713508" w:rsidRDefault="00713508" w:rsidP="00713508">
            <w:pPr>
              <w:pStyle w:val="aa"/>
              <w:numPr>
                <w:ilvl w:val="0"/>
                <w:numId w:val="109"/>
              </w:numPr>
              <w:ind w:leftChars="0" w:left="284" w:hanging="284"/>
              <w:rPr>
                <w:rFonts w:ascii="Times New Roman" w:eastAsia="標楷體" w:hAnsi="Times New Roman" w:cs="Times New Roman"/>
                <w:kern w:val="0"/>
                <w:sz w:val="20"/>
                <w:szCs w:val="20"/>
              </w:rPr>
            </w:pPr>
            <w:r w:rsidRPr="00713508">
              <w:rPr>
                <w:rFonts w:ascii="Times New Roman" w:eastAsia="標楷體" w:hAnsi="Times New Roman" w:cs="Times New Roman"/>
                <w:kern w:val="0"/>
                <w:sz w:val="20"/>
                <w:szCs w:val="20"/>
              </w:rPr>
              <w:t>附近（車程</w:t>
            </w:r>
            <w:r w:rsidRPr="00713508">
              <w:rPr>
                <w:rFonts w:ascii="Times New Roman" w:eastAsia="標楷體" w:hAnsi="Times New Roman" w:cs="Times New Roman"/>
                <w:kern w:val="0"/>
                <w:sz w:val="20"/>
                <w:szCs w:val="20"/>
              </w:rPr>
              <w:t>15</w:t>
            </w:r>
            <w:r w:rsidRPr="00713508">
              <w:rPr>
                <w:rFonts w:ascii="Times New Roman" w:eastAsia="標楷體" w:hAnsi="Times New Roman" w:cs="Times New Roman"/>
                <w:kern w:val="0"/>
                <w:sz w:val="20"/>
                <w:szCs w:val="20"/>
              </w:rPr>
              <w:t>分鐘內）需有能進行創傷手術的醫院</w:t>
            </w:r>
          </w:p>
          <w:p w14:paraId="6E2BA5D5" w14:textId="77777777" w:rsidR="00713508" w:rsidRDefault="00713508" w:rsidP="00713508">
            <w:pPr>
              <w:rPr>
                <w:rFonts w:ascii="Times New Roman" w:eastAsia="標楷體" w:hAnsi="Times New Roman" w:cs="Times New Roman"/>
                <w:kern w:val="0"/>
                <w:sz w:val="20"/>
                <w:szCs w:val="20"/>
              </w:rPr>
            </w:pPr>
          </w:p>
          <w:p w14:paraId="1B85CFC5" w14:textId="6C5B6152" w:rsidR="00713508" w:rsidRPr="00713508" w:rsidRDefault="00713508" w:rsidP="00713508">
            <w:pPr>
              <w:rPr>
                <w:rFonts w:ascii="Times New Roman" w:eastAsia="標楷體" w:hAnsi="Times New Roman" w:cs="Times New Roman"/>
                <w:b/>
                <w:kern w:val="0"/>
                <w:sz w:val="20"/>
                <w:szCs w:val="20"/>
                <w:u w:val="single"/>
              </w:rPr>
            </w:pPr>
            <w:r w:rsidRPr="00713508">
              <w:rPr>
                <w:rFonts w:ascii="Times New Roman" w:eastAsia="標楷體" w:hAnsi="Times New Roman" w:cs="Times New Roman"/>
                <w:b/>
                <w:kern w:val="0"/>
                <w:sz w:val="20"/>
                <w:szCs w:val="20"/>
                <w:u w:val="single"/>
              </w:rPr>
              <w:t>國際柔道</w:t>
            </w:r>
            <w:r w:rsidR="00F7682B">
              <w:rPr>
                <w:rFonts w:ascii="Times New Roman" w:eastAsia="標楷體" w:hAnsi="Times New Roman" w:cs="Times New Roman"/>
                <w:b/>
                <w:kern w:val="0"/>
                <w:sz w:val="20"/>
                <w:szCs w:val="20"/>
                <w:u w:val="single"/>
              </w:rPr>
              <w:t>總會</w:t>
            </w:r>
            <w:r w:rsidRPr="00713508">
              <w:rPr>
                <w:rFonts w:ascii="Times New Roman" w:eastAsia="標楷體" w:hAnsi="Times New Roman" w:cs="Times New Roman"/>
                <w:b/>
                <w:kern w:val="0"/>
                <w:sz w:val="20"/>
                <w:szCs w:val="20"/>
                <w:u w:val="single"/>
              </w:rPr>
              <w:t>（</w:t>
            </w:r>
            <w:r w:rsidRPr="00713508">
              <w:rPr>
                <w:rFonts w:ascii="Times New Roman" w:eastAsia="標楷體" w:hAnsi="Times New Roman" w:cs="Times New Roman"/>
                <w:b/>
                <w:kern w:val="0"/>
                <w:sz w:val="20"/>
                <w:szCs w:val="20"/>
                <w:u w:val="single"/>
              </w:rPr>
              <w:t>IJF</w:t>
            </w:r>
            <w:r w:rsidRPr="00713508">
              <w:rPr>
                <w:rFonts w:ascii="Times New Roman" w:eastAsia="標楷體" w:hAnsi="Times New Roman" w:cs="Times New Roman"/>
                <w:b/>
                <w:kern w:val="0"/>
                <w:sz w:val="20"/>
                <w:szCs w:val="20"/>
                <w:u w:val="single"/>
              </w:rPr>
              <w:t>）活動的禁藥管制需求與指示</w:t>
            </w:r>
          </w:p>
          <w:p w14:paraId="778087EA" w14:textId="77777777" w:rsidR="00713508" w:rsidRPr="00713508" w:rsidRDefault="00713508" w:rsidP="00713508">
            <w:pPr>
              <w:rPr>
                <w:rFonts w:ascii="Times New Roman" w:eastAsia="標楷體" w:hAnsi="Times New Roman" w:cs="Times New Roman"/>
                <w:kern w:val="0"/>
                <w:sz w:val="20"/>
                <w:szCs w:val="20"/>
              </w:rPr>
            </w:pPr>
            <w:r w:rsidRPr="00713508">
              <w:rPr>
                <w:rFonts w:ascii="Times New Roman" w:eastAsia="標楷體" w:hAnsi="Times New Roman" w:cs="Times New Roman"/>
                <w:kern w:val="0"/>
                <w:sz w:val="20"/>
                <w:szCs w:val="20"/>
              </w:rPr>
              <w:t>禁藥管制站</w:t>
            </w:r>
          </w:p>
          <w:p w14:paraId="18EB0390" w14:textId="77777777" w:rsidR="00713508" w:rsidRPr="00713508" w:rsidRDefault="00713508" w:rsidP="00713508">
            <w:pPr>
              <w:pStyle w:val="aa"/>
              <w:numPr>
                <w:ilvl w:val="0"/>
                <w:numId w:val="46"/>
              </w:numPr>
              <w:ind w:leftChars="0"/>
              <w:rPr>
                <w:rFonts w:ascii="Times New Roman" w:eastAsia="標楷體" w:hAnsi="Times New Roman" w:cs="Times New Roman"/>
                <w:b/>
                <w:kern w:val="0"/>
                <w:sz w:val="20"/>
                <w:szCs w:val="20"/>
              </w:rPr>
            </w:pPr>
            <w:r w:rsidRPr="00713508">
              <w:rPr>
                <w:rFonts w:ascii="Times New Roman" w:eastAsia="標楷體" w:hAnsi="Times New Roman" w:cs="Times New Roman"/>
                <w:b/>
                <w:kern w:val="0"/>
                <w:sz w:val="20"/>
                <w:szCs w:val="20"/>
              </w:rPr>
              <w:t>所需空間</w:t>
            </w:r>
          </w:p>
          <w:p w14:paraId="0AF45FFE" w14:textId="77777777" w:rsidR="00713508" w:rsidRPr="00713508" w:rsidRDefault="00713508" w:rsidP="00713508">
            <w:pPr>
              <w:pStyle w:val="aa"/>
              <w:numPr>
                <w:ilvl w:val="0"/>
                <w:numId w:val="109"/>
              </w:numPr>
              <w:ind w:leftChars="0" w:left="284" w:hanging="284"/>
              <w:rPr>
                <w:rFonts w:ascii="Times New Roman" w:eastAsia="標楷體" w:hAnsi="Times New Roman" w:cs="Times New Roman"/>
                <w:kern w:val="0"/>
                <w:sz w:val="20"/>
                <w:szCs w:val="20"/>
              </w:rPr>
            </w:pPr>
            <w:r w:rsidRPr="00713508">
              <w:rPr>
                <w:rFonts w:ascii="Times New Roman" w:eastAsia="標楷體" w:hAnsi="Times New Roman" w:cs="Times New Roman"/>
                <w:kern w:val="0"/>
                <w:sz w:val="20"/>
                <w:szCs w:val="20"/>
              </w:rPr>
              <w:t>1</w:t>
            </w:r>
            <w:r w:rsidRPr="00713508">
              <w:rPr>
                <w:rFonts w:ascii="Times New Roman" w:eastAsia="標楷體" w:hAnsi="Times New Roman" w:cs="Times New Roman"/>
                <w:kern w:val="0"/>
                <w:sz w:val="20"/>
                <w:szCs w:val="20"/>
              </w:rPr>
              <w:t>間寬敞的專用等候室（可鎖門）</w:t>
            </w:r>
          </w:p>
          <w:p w14:paraId="5C133AFC" w14:textId="77777777" w:rsidR="00713508" w:rsidRPr="00713508" w:rsidRDefault="00713508" w:rsidP="00713508">
            <w:pPr>
              <w:pStyle w:val="aa"/>
              <w:numPr>
                <w:ilvl w:val="0"/>
                <w:numId w:val="109"/>
              </w:numPr>
              <w:ind w:leftChars="0" w:left="284" w:hanging="284"/>
              <w:rPr>
                <w:rFonts w:ascii="Times New Roman" w:eastAsia="標楷體" w:hAnsi="Times New Roman" w:cs="Times New Roman"/>
                <w:kern w:val="0"/>
                <w:sz w:val="20"/>
                <w:szCs w:val="20"/>
              </w:rPr>
            </w:pPr>
            <w:r w:rsidRPr="00713508">
              <w:rPr>
                <w:rFonts w:ascii="Times New Roman" w:eastAsia="標楷體" w:hAnsi="Times New Roman" w:cs="Times New Roman"/>
                <w:kern w:val="0"/>
                <w:sz w:val="20"/>
                <w:szCs w:val="20"/>
              </w:rPr>
              <w:t xml:space="preserve">1 </w:t>
            </w:r>
            <w:r w:rsidRPr="00713508">
              <w:rPr>
                <w:rFonts w:ascii="Times New Roman" w:eastAsia="標楷體" w:hAnsi="Times New Roman" w:cs="Times New Roman"/>
                <w:kern w:val="0"/>
                <w:sz w:val="20"/>
                <w:szCs w:val="20"/>
              </w:rPr>
              <w:t>－</w:t>
            </w:r>
            <w:r w:rsidRPr="00713508">
              <w:rPr>
                <w:rFonts w:ascii="Times New Roman" w:eastAsia="標楷體" w:hAnsi="Times New Roman" w:cs="Times New Roman"/>
                <w:kern w:val="0"/>
                <w:sz w:val="20"/>
                <w:szCs w:val="20"/>
              </w:rPr>
              <w:t xml:space="preserve"> 2</w:t>
            </w:r>
            <w:r w:rsidRPr="00713508">
              <w:rPr>
                <w:rFonts w:ascii="Times New Roman" w:eastAsia="標楷體" w:hAnsi="Times New Roman" w:cs="Times New Roman"/>
                <w:kern w:val="0"/>
                <w:sz w:val="20"/>
                <w:szCs w:val="20"/>
              </w:rPr>
              <w:t>間專用檢驗室（可鎖門）</w:t>
            </w:r>
          </w:p>
          <w:p w14:paraId="68CAB9B9" w14:textId="77777777" w:rsidR="00713508" w:rsidRDefault="00713508" w:rsidP="00713508">
            <w:pPr>
              <w:pStyle w:val="aa"/>
              <w:numPr>
                <w:ilvl w:val="0"/>
                <w:numId w:val="109"/>
              </w:numPr>
              <w:ind w:leftChars="0" w:left="284" w:hanging="284"/>
              <w:rPr>
                <w:rFonts w:ascii="Times New Roman" w:eastAsia="標楷體" w:hAnsi="Times New Roman" w:cs="Times New Roman"/>
                <w:kern w:val="0"/>
                <w:szCs w:val="24"/>
              </w:rPr>
            </w:pPr>
            <w:r w:rsidRPr="00713508">
              <w:rPr>
                <w:rFonts w:ascii="Times New Roman" w:eastAsia="標楷體" w:hAnsi="Times New Roman" w:cs="Times New Roman"/>
                <w:kern w:val="0"/>
                <w:sz w:val="20"/>
                <w:szCs w:val="20"/>
              </w:rPr>
              <w:t>2</w:t>
            </w:r>
            <w:r w:rsidRPr="00713508">
              <w:rPr>
                <w:rFonts w:ascii="Times New Roman" w:eastAsia="標楷體" w:hAnsi="Times New Roman" w:cs="Times New Roman"/>
                <w:kern w:val="0"/>
                <w:sz w:val="20"/>
                <w:szCs w:val="20"/>
              </w:rPr>
              <w:t>間專用獨立清潔廁所（女／男）</w:t>
            </w:r>
            <w:r w:rsidRPr="00713508">
              <w:rPr>
                <w:rFonts w:ascii="Times New Roman" w:eastAsia="標楷體" w:hAnsi="Times New Roman" w:cs="Times New Roman" w:hint="eastAsia"/>
                <w:kern w:val="0"/>
                <w:sz w:val="20"/>
                <w:szCs w:val="20"/>
              </w:rPr>
              <w:t>，</w:t>
            </w:r>
            <w:r w:rsidRPr="00713508">
              <w:rPr>
                <w:rFonts w:ascii="Times New Roman" w:eastAsia="標楷體" w:hAnsi="Times New Roman" w:cs="Times New Roman"/>
                <w:kern w:val="0"/>
                <w:sz w:val="20"/>
                <w:szCs w:val="20"/>
              </w:rPr>
              <w:t>附衛生紙、肥皂與紙巾</w:t>
            </w:r>
          </w:p>
        </w:tc>
        <w:tc>
          <w:tcPr>
            <w:tcW w:w="3232" w:type="dxa"/>
          </w:tcPr>
          <w:p w14:paraId="4443E8CA" w14:textId="77777777" w:rsidR="00713508" w:rsidRPr="00713508" w:rsidRDefault="00713508" w:rsidP="00713508">
            <w:pPr>
              <w:pStyle w:val="aa"/>
              <w:numPr>
                <w:ilvl w:val="0"/>
                <w:numId w:val="46"/>
              </w:numPr>
              <w:ind w:leftChars="0"/>
              <w:rPr>
                <w:rFonts w:ascii="Times New Roman" w:eastAsia="標楷體" w:hAnsi="Times New Roman" w:cs="Times New Roman"/>
                <w:b/>
                <w:kern w:val="0"/>
                <w:sz w:val="20"/>
                <w:szCs w:val="20"/>
              </w:rPr>
            </w:pPr>
            <w:r w:rsidRPr="00713508">
              <w:rPr>
                <w:rFonts w:ascii="Times New Roman" w:eastAsia="標楷體" w:hAnsi="Times New Roman" w:cs="Times New Roman"/>
                <w:b/>
                <w:kern w:val="0"/>
                <w:sz w:val="20"/>
                <w:szCs w:val="20"/>
              </w:rPr>
              <w:t>所需人力</w:t>
            </w:r>
          </w:p>
          <w:p w14:paraId="7C466D83" w14:textId="77777777" w:rsidR="00713508" w:rsidRPr="00713508" w:rsidRDefault="00713508" w:rsidP="00713508">
            <w:pPr>
              <w:pStyle w:val="aa"/>
              <w:numPr>
                <w:ilvl w:val="0"/>
                <w:numId w:val="109"/>
              </w:numPr>
              <w:ind w:leftChars="0" w:left="284" w:hanging="284"/>
              <w:rPr>
                <w:rFonts w:ascii="Times New Roman" w:eastAsia="標楷體" w:hAnsi="Times New Roman" w:cs="Times New Roman"/>
                <w:kern w:val="0"/>
                <w:sz w:val="20"/>
                <w:szCs w:val="20"/>
              </w:rPr>
            </w:pPr>
            <w:r w:rsidRPr="00713508">
              <w:rPr>
                <w:rFonts w:ascii="Times New Roman" w:eastAsia="標楷體" w:hAnsi="Times New Roman" w:cs="Times New Roman"/>
                <w:kern w:val="0"/>
                <w:sz w:val="20"/>
                <w:szCs w:val="20"/>
              </w:rPr>
              <w:t>1</w:t>
            </w:r>
            <w:r w:rsidRPr="00713508">
              <w:rPr>
                <w:rFonts w:ascii="Times New Roman" w:eastAsia="標楷體" w:hAnsi="Times New Roman" w:cs="Times New Roman"/>
                <w:kern w:val="0"/>
                <w:sz w:val="20"/>
                <w:szCs w:val="20"/>
              </w:rPr>
              <w:t>名禁藥管制協調員（來自活動組織單位）</w:t>
            </w:r>
          </w:p>
          <w:p w14:paraId="34E43C84" w14:textId="77777777" w:rsidR="00713508" w:rsidRPr="00713508" w:rsidRDefault="00713508" w:rsidP="00713508">
            <w:pPr>
              <w:pStyle w:val="aa"/>
              <w:numPr>
                <w:ilvl w:val="0"/>
                <w:numId w:val="109"/>
              </w:numPr>
              <w:ind w:leftChars="0" w:left="284" w:hanging="284"/>
              <w:rPr>
                <w:rFonts w:ascii="Times New Roman" w:eastAsia="標楷體" w:hAnsi="Times New Roman" w:cs="Times New Roman"/>
                <w:kern w:val="0"/>
                <w:sz w:val="20"/>
                <w:szCs w:val="20"/>
              </w:rPr>
            </w:pPr>
            <w:r w:rsidRPr="00713508">
              <w:rPr>
                <w:rFonts w:ascii="Times New Roman" w:eastAsia="標楷體" w:hAnsi="Times New Roman" w:cs="Times New Roman"/>
                <w:kern w:val="0"/>
                <w:sz w:val="20"/>
                <w:szCs w:val="20"/>
              </w:rPr>
              <w:t>1</w:t>
            </w:r>
            <w:r w:rsidRPr="00713508">
              <w:rPr>
                <w:rFonts w:ascii="Times New Roman" w:eastAsia="標楷體" w:hAnsi="Times New Roman" w:cs="Times New Roman"/>
                <w:kern w:val="0"/>
                <w:sz w:val="20"/>
                <w:szCs w:val="20"/>
              </w:rPr>
              <w:t>名禁藥管制主任（由合格之禁藥管制組織授權）</w:t>
            </w:r>
          </w:p>
          <w:p w14:paraId="32F26C98" w14:textId="77777777" w:rsidR="00713508" w:rsidRPr="00713508" w:rsidRDefault="00713508" w:rsidP="00713508">
            <w:pPr>
              <w:pStyle w:val="aa"/>
              <w:numPr>
                <w:ilvl w:val="0"/>
                <w:numId w:val="109"/>
              </w:numPr>
              <w:ind w:leftChars="0" w:left="284" w:hanging="284"/>
              <w:rPr>
                <w:rFonts w:ascii="Times New Roman" w:eastAsia="標楷體" w:hAnsi="Times New Roman" w:cs="Times New Roman"/>
                <w:kern w:val="0"/>
                <w:sz w:val="20"/>
                <w:szCs w:val="20"/>
              </w:rPr>
            </w:pPr>
            <w:r w:rsidRPr="00713508">
              <w:rPr>
                <w:rFonts w:ascii="Times New Roman" w:eastAsia="標楷體" w:hAnsi="Times New Roman" w:cs="Times New Roman"/>
                <w:kern w:val="0"/>
                <w:sz w:val="20"/>
                <w:szCs w:val="20"/>
              </w:rPr>
              <w:t>2</w:t>
            </w:r>
            <w:r w:rsidRPr="00713508">
              <w:rPr>
                <w:rFonts w:ascii="Times New Roman" w:eastAsia="標楷體" w:hAnsi="Times New Roman" w:cs="Times New Roman"/>
                <w:kern w:val="0"/>
                <w:sz w:val="20"/>
                <w:szCs w:val="20"/>
              </w:rPr>
              <w:t>名禁藥管制官員：</w:t>
            </w:r>
            <w:r w:rsidRPr="00713508">
              <w:rPr>
                <w:rFonts w:ascii="Times New Roman" w:eastAsia="標楷體" w:hAnsi="Times New Roman" w:cs="Times New Roman"/>
                <w:kern w:val="0"/>
                <w:sz w:val="20"/>
                <w:szCs w:val="20"/>
              </w:rPr>
              <w:t>1</w:t>
            </w:r>
            <w:r w:rsidRPr="00713508">
              <w:rPr>
                <w:rFonts w:ascii="Times New Roman" w:eastAsia="標楷體" w:hAnsi="Times New Roman" w:cs="Times New Roman"/>
                <w:kern w:val="0"/>
                <w:sz w:val="20"/>
                <w:szCs w:val="20"/>
              </w:rPr>
              <w:t>名男性與</w:t>
            </w:r>
            <w:r w:rsidRPr="00713508">
              <w:rPr>
                <w:rFonts w:ascii="Times New Roman" w:eastAsia="標楷體" w:hAnsi="Times New Roman" w:cs="Times New Roman"/>
                <w:kern w:val="0"/>
                <w:sz w:val="20"/>
                <w:szCs w:val="20"/>
              </w:rPr>
              <w:t>1</w:t>
            </w:r>
            <w:r w:rsidRPr="00713508">
              <w:rPr>
                <w:rFonts w:ascii="Times New Roman" w:eastAsia="標楷體" w:hAnsi="Times New Roman" w:cs="Times New Roman"/>
                <w:kern w:val="0"/>
                <w:sz w:val="20"/>
                <w:szCs w:val="20"/>
              </w:rPr>
              <w:t>名女性（至少）</w:t>
            </w:r>
          </w:p>
          <w:p w14:paraId="193CD87D" w14:textId="77777777" w:rsidR="00713508" w:rsidRPr="00713508" w:rsidRDefault="00713508" w:rsidP="00713508">
            <w:pPr>
              <w:pStyle w:val="aa"/>
              <w:numPr>
                <w:ilvl w:val="0"/>
                <w:numId w:val="109"/>
              </w:numPr>
              <w:ind w:leftChars="0" w:left="284" w:hanging="284"/>
              <w:rPr>
                <w:rFonts w:ascii="Times New Roman" w:eastAsia="標楷體" w:hAnsi="Times New Roman" w:cs="Times New Roman"/>
                <w:kern w:val="0"/>
                <w:sz w:val="20"/>
                <w:szCs w:val="20"/>
              </w:rPr>
            </w:pPr>
            <w:r w:rsidRPr="00713508">
              <w:rPr>
                <w:rFonts w:ascii="Times New Roman" w:eastAsia="標楷體" w:hAnsi="Times New Roman" w:cs="Times New Roman"/>
                <w:kern w:val="0"/>
                <w:sz w:val="20"/>
                <w:szCs w:val="20"/>
              </w:rPr>
              <w:t>每位運動員配置</w:t>
            </w:r>
            <w:r w:rsidRPr="00713508">
              <w:rPr>
                <w:rFonts w:ascii="Times New Roman" w:eastAsia="標楷體" w:hAnsi="Times New Roman" w:cs="Times New Roman"/>
                <w:kern w:val="0"/>
                <w:sz w:val="20"/>
                <w:szCs w:val="20"/>
              </w:rPr>
              <w:t>1</w:t>
            </w:r>
            <w:r w:rsidRPr="00713508">
              <w:rPr>
                <w:rFonts w:ascii="Times New Roman" w:eastAsia="標楷體" w:hAnsi="Times New Roman" w:cs="Times New Roman"/>
                <w:kern w:val="0"/>
                <w:sz w:val="20"/>
                <w:szCs w:val="20"/>
              </w:rPr>
              <w:t>名成年陪同者（與運動員同性別）</w:t>
            </w:r>
          </w:p>
          <w:p w14:paraId="4E4A0202" w14:textId="77777777" w:rsidR="00713508" w:rsidRPr="00713508" w:rsidRDefault="00713508" w:rsidP="00713508">
            <w:pPr>
              <w:pStyle w:val="aa"/>
              <w:numPr>
                <w:ilvl w:val="0"/>
                <w:numId w:val="109"/>
              </w:numPr>
              <w:ind w:leftChars="0" w:left="284" w:hanging="284"/>
              <w:rPr>
                <w:rFonts w:ascii="Times New Roman" w:eastAsia="標楷體" w:hAnsi="Times New Roman" w:cs="Times New Roman"/>
                <w:kern w:val="0"/>
                <w:sz w:val="20"/>
                <w:szCs w:val="20"/>
              </w:rPr>
            </w:pPr>
            <w:r w:rsidRPr="00713508">
              <w:rPr>
                <w:rFonts w:ascii="Times New Roman" w:eastAsia="標楷體" w:hAnsi="Times New Roman" w:cs="Times New Roman" w:hint="eastAsia"/>
                <w:kern w:val="0"/>
                <w:sz w:val="20"/>
                <w:szCs w:val="20"/>
              </w:rPr>
              <w:t>於</w:t>
            </w:r>
            <w:r w:rsidRPr="00713508">
              <w:rPr>
                <w:rFonts w:ascii="Times New Roman" w:eastAsia="標楷體" w:hAnsi="Times New Roman" w:cs="Times New Roman"/>
                <w:kern w:val="0"/>
                <w:sz w:val="20"/>
                <w:szCs w:val="20"/>
              </w:rPr>
              <w:t>必要時提供口譯</w:t>
            </w:r>
          </w:p>
          <w:p w14:paraId="083BF553" w14:textId="77777777" w:rsidR="00713508" w:rsidRPr="00713508" w:rsidRDefault="00713508" w:rsidP="00713508">
            <w:pPr>
              <w:pStyle w:val="aa"/>
              <w:numPr>
                <w:ilvl w:val="0"/>
                <w:numId w:val="109"/>
              </w:numPr>
              <w:ind w:leftChars="0" w:left="284" w:hanging="284"/>
              <w:rPr>
                <w:rFonts w:ascii="Times New Roman" w:eastAsia="標楷體" w:hAnsi="Times New Roman" w:cs="Times New Roman"/>
                <w:kern w:val="0"/>
                <w:sz w:val="20"/>
                <w:szCs w:val="20"/>
              </w:rPr>
            </w:pPr>
            <w:r w:rsidRPr="00713508">
              <w:rPr>
                <w:rFonts w:ascii="Times New Roman" w:eastAsia="標楷體" w:hAnsi="Times New Roman" w:cs="Times New Roman" w:hint="eastAsia"/>
                <w:kern w:val="0"/>
                <w:sz w:val="20"/>
                <w:szCs w:val="20"/>
              </w:rPr>
              <w:t>於</w:t>
            </w:r>
            <w:r w:rsidRPr="00713508">
              <w:rPr>
                <w:rFonts w:ascii="Times New Roman" w:eastAsia="標楷體" w:hAnsi="Times New Roman" w:cs="Times New Roman"/>
                <w:kern w:val="0"/>
                <w:sz w:val="20"/>
                <w:szCs w:val="20"/>
              </w:rPr>
              <w:t>禁藥管制站入口需</w:t>
            </w:r>
            <w:r w:rsidRPr="00713508">
              <w:rPr>
                <w:rFonts w:ascii="Times New Roman" w:eastAsia="標楷體" w:hAnsi="Times New Roman" w:cs="Times New Roman"/>
                <w:kern w:val="0"/>
                <w:sz w:val="20"/>
                <w:szCs w:val="20"/>
              </w:rPr>
              <w:t>1</w:t>
            </w:r>
            <w:r w:rsidRPr="00713508">
              <w:rPr>
                <w:rFonts w:ascii="Times New Roman" w:eastAsia="標楷體" w:hAnsi="Times New Roman" w:cs="Times New Roman"/>
                <w:kern w:val="0"/>
                <w:sz w:val="20"/>
                <w:szCs w:val="20"/>
              </w:rPr>
              <w:t>名警衛</w:t>
            </w:r>
          </w:p>
          <w:p w14:paraId="7F3F2885" w14:textId="77777777" w:rsidR="00713508" w:rsidRPr="00713508" w:rsidRDefault="00713508" w:rsidP="00713508">
            <w:pPr>
              <w:pStyle w:val="aa"/>
              <w:numPr>
                <w:ilvl w:val="0"/>
                <w:numId w:val="46"/>
              </w:numPr>
              <w:ind w:leftChars="0"/>
              <w:rPr>
                <w:rFonts w:ascii="Times New Roman" w:eastAsia="標楷體" w:hAnsi="Times New Roman" w:cs="Times New Roman"/>
                <w:b/>
                <w:kern w:val="0"/>
                <w:sz w:val="20"/>
                <w:szCs w:val="20"/>
              </w:rPr>
            </w:pPr>
            <w:r w:rsidRPr="00713508">
              <w:rPr>
                <w:rFonts w:ascii="Times New Roman" w:eastAsia="標楷體" w:hAnsi="Times New Roman" w:cs="Times New Roman"/>
                <w:b/>
                <w:kern w:val="0"/>
                <w:sz w:val="20"/>
                <w:szCs w:val="20"/>
              </w:rPr>
              <w:t>所需物資</w:t>
            </w:r>
          </w:p>
          <w:p w14:paraId="35027F70" w14:textId="77777777" w:rsidR="00713508" w:rsidRPr="00713508" w:rsidRDefault="00713508" w:rsidP="00713508">
            <w:pPr>
              <w:pStyle w:val="aa"/>
              <w:numPr>
                <w:ilvl w:val="0"/>
                <w:numId w:val="109"/>
              </w:numPr>
              <w:ind w:leftChars="0" w:left="284" w:hanging="284"/>
              <w:rPr>
                <w:rFonts w:ascii="Times New Roman" w:eastAsia="標楷體" w:hAnsi="Times New Roman" w:cs="Times New Roman"/>
                <w:kern w:val="0"/>
                <w:sz w:val="20"/>
                <w:szCs w:val="20"/>
              </w:rPr>
            </w:pPr>
            <w:r w:rsidRPr="00713508">
              <w:rPr>
                <w:rFonts w:ascii="Times New Roman" w:eastAsia="標楷體" w:hAnsi="Times New Roman" w:cs="Times New Roman"/>
                <w:kern w:val="0"/>
                <w:sz w:val="20"/>
                <w:szCs w:val="20"/>
              </w:rPr>
              <w:t>每間檢驗室需</w:t>
            </w:r>
            <w:r w:rsidRPr="00713508">
              <w:rPr>
                <w:rFonts w:ascii="Times New Roman" w:eastAsia="標楷體" w:hAnsi="Times New Roman" w:cs="Times New Roman"/>
                <w:kern w:val="0"/>
                <w:sz w:val="20"/>
                <w:szCs w:val="20"/>
              </w:rPr>
              <w:t>1</w:t>
            </w:r>
            <w:r w:rsidRPr="00713508">
              <w:rPr>
                <w:rFonts w:ascii="Times New Roman" w:eastAsia="標楷體" w:hAnsi="Times New Roman" w:cs="Times New Roman"/>
                <w:kern w:val="0"/>
                <w:sz w:val="20"/>
                <w:szCs w:val="20"/>
              </w:rPr>
              <w:t>張桌子與</w:t>
            </w:r>
            <w:r w:rsidRPr="00713508">
              <w:rPr>
                <w:rFonts w:ascii="Times New Roman" w:eastAsia="標楷體" w:hAnsi="Times New Roman" w:cs="Times New Roman"/>
                <w:kern w:val="0"/>
                <w:sz w:val="20"/>
                <w:szCs w:val="20"/>
              </w:rPr>
              <w:t>3</w:t>
            </w:r>
            <w:r w:rsidRPr="00713508">
              <w:rPr>
                <w:rFonts w:ascii="Times New Roman" w:eastAsia="標楷體" w:hAnsi="Times New Roman" w:cs="Times New Roman"/>
                <w:kern w:val="0"/>
                <w:sz w:val="20"/>
                <w:szCs w:val="20"/>
              </w:rPr>
              <w:t>張椅子</w:t>
            </w:r>
          </w:p>
          <w:p w14:paraId="3BDFAEC0" w14:textId="77777777" w:rsidR="00713508" w:rsidRPr="00713508" w:rsidRDefault="00713508" w:rsidP="00713508">
            <w:pPr>
              <w:pStyle w:val="aa"/>
              <w:numPr>
                <w:ilvl w:val="0"/>
                <w:numId w:val="109"/>
              </w:numPr>
              <w:ind w:leftChars="0" w:left="284" w:hanging="284"/>
              <w:rPr>
                <w:rFonts w:ascii="Times New Roman" w:eastAsia="標楷體" w:hAnsi="Times New Roman" w:cs="Times New Roman"/>
                <w:kern w:val="0"/>
                <w:sz w:val="20"/>
                <w:szCs w:val="20"/>
              </w:rPr>
            </w:pPr>
            <w:r w:rsidRPr="00713508">
              <w:rPr>
                <w:rFonts w:ascii="Times New Roman" w:eastAsia="標楷體" w:hAnsi="Times New Roman" w:cs="Times New Roman"/>
                <w:kern w:val="0"/>
                <w:sz w:val="20"/>
                <w:szCs w:val="20"/>
              </w:rPr>
              <w:t>等候室需</w:t>
            </w:r>
            <w:r w:rsidRPr="00713508">
              <w:rPr>
                <w:rFonts w:ascii="Times New Roman" w:eastAsia="標楷體" w:hAnsi="Times New Roman" w:cs="Times New Roman"/>
                <w:kern w:val="0"/>
                <w:sz w:val="20"/>
                <w:szCs w:val="20"/>
              </w:rPr>
              <w:t>20</w:t>
            </w:r>
            <w:r w:rsidRPr="00713508">
              <w:rPr>
                <w:rFonts w:ascii="Times New Roman" w:eastAsia="標楷體" w:hAnsi="Times New Roman" w:cs="Times New Roman"/>
                <w:kern w:val="0"/>
                <w:sz w:val="20"/>
                <w:szCs w:val="20"/>
              </w:rPr>
              <w:t>張椅子</w:t>
            </w:r>
          </w:p>
          <w:p w14:paraId="0F3FC508" w14:textId="77777777" w:rsidR="00713508" w:rsidRPr="00713508" w:rsidRDefault="00713508" w:rsidP="00713508">
            <w:pPr>
              <w:pStyle w:val="aa"/>
              <w:numPr>
                <w:ilvl w:val="0"/>
                <w:numId w:val="109"/>
              </w:numPr>
              <w:ind w:leftChars="0" w:left="284" w:hanging="284"/>
              <w:rPr>
                <w:rFonts w:ascii="Times New Roman" w:eastAsia="標楷體" w:hAnsi="Times New Roman" w:cs="Times New Roman"/>
                <w:kern w:val="0"/>
                <w:sz w:val="20"/>
                <w:szCs w:val="20"/>
              </w:rPr>
            </w:pPr>
            <w:r w:rsidRPr="00713508">
              <w:rPr>
                <w:rFonts w:ascii="Times New Roman" w:eastAsia="標楷體" w:hAnsi="Times New Roman" w:cs="Times New Roman"/>
                <w:kern w:val="0"/>
                <w:sz w:val="20"/>
                <w:szCs w:val="20"/>
              </w:rPr>
              <w:t>冰箱（用來存放等候室的飲料）</w:t>
            </w:r>
          </w:p>
          <w:p w14:paraId="1C76901C" w14:textId="77777777" w:rsidR="00713508" w:rsidRPr="00713508" w:rsidRDefault="00713508" w:rsidP="00713508">
            <w:pPr>
              <w:pStyle w:val="aa"/>
              <w:numPr>
                <w:ilvl w:val="0"/>
                <w:numId w:val="109"/>
              </w:numPr>
              <w:ind w:leftChars="0" w:left="284" w:hanging="284"/>
              <w:rPr>
                <w:rFonts w:ascii="Times New Roman" w:eastAsia="標楷體" w:hAnsi="Times New Roman" w:cs="Times New Roman"/>
                <w:kern w:val="0"/>
                <w:sz w:val="20"/>
                <w:szCs w:val="20"/>
              </w:rPr>
            </w:pPr>
            <w:r w:rsidRPr="00713508">
              <w:rPr>
                <w:rFonts w:ascii="Times New Roman" w:eastAsia="標楷體" w:hAnsi="Times New Roman" w:cs="Times New Roman"/>
                <w:kern w:val="0"/>
                <w:sz w:val="20"/>
                <w:szCs w:val="20"/>
              </w:rPr>
              <w:t>冰箱（放在其中一間檢驗室，於檢驗樣本需放過夜時使用）</w:t>
            </w:r>
          </w:p>
          <w:p w14:paraId="0B835199" w14:textId="77777777" w:rsidR="00713508" w:rsidRPr="00713508" w:rsidRDefault="00713508" w:rsidP="00713508">
            <w:pPr>
              <w:pStyle w:val="aa"/>
              <w:numPr>
                <w:ilvl w:val="0"/>
                <w:numId w:val="109"/>
              </w:numPr>
              <w:ind w:leftChars="0" w:left="284" w:hanging="284"/>
              <w:rPr>
                <w:rFonts w:ascii="Times New Roman" w:eastAsia="標楷體" w:hAnsi="Times New Roman" w:cs="Times New Roman"/>
                <w:kern w:val="0"/>
                <w:sz w:val="20"/>
                <w:szCs w:val="20"/>
              </w:rPr>
            </w:pPr>
            <w:r w:rsidRPr="00713508">
              <w:rPr>
                <w:rFonts w:ascii="Times New Roman" w:eastAsia="標楷體" w:hAnsi="Times New Roman" w:cs="Times New Roman"/>
                <w:kern w:val="0"/>
                <w:sz w:val="20"/>
                <w:szCs w:val="20"/>
              </w:rPr>
              <w:t>等候室與檢驗室各</w:t>
            </w:r>
            <w:r w:rsidRPr="00713508">
              <w:rPr>
                <w:rFonts w:ascii="Times New Roman" w:eastAsia="標楷體" w:hAnsi="Times New Roman" w:cs="Times New Roman" w:hint="eastAsia"/>
                <w:kern w:val="0"/>
                <w:sz w:val="20"/>
                <w:szCs w:val="20"/>
              </w:rPr>
              <w:t>置</w:t>
            </w:r>
            <w:r w:rsidRPr="00713508">
              <w:rPr>
                <w:rFonts w:ascii="Times New Roman" w:eastAsia="標楷體" w:hAnsi="Times New Roman" w:cs="Times New Roman"/>
                <w:kern w:val="0"/>
                <w:sz w:val="20"/>
                <w:szCs w:val="20"/>
              </w:rPr>
              <w:t>放</w:t>
            </w:r>
            <w:r w:rsidRPr="00713508">
              <w:rPr>
                <w:rFonts w:ascii="Times New Roman" w:eastAsia="標楷體" w:hAnsi="Times New Roman" w:cs="Times New Roman"/>
                <w:kern w:val="0"/>
                <w:sz w:val="20"/>
                <w:szCs w:val="20"/>
              </w:rPr>
              <w:t>1</w:t>
            </w:r>
            <w:r w:rsidRPr="00713508">
              <w:rPr>
                <w:rFonts w:ascii="Times New Roman" w:eastAsia="標楷體" w:hAnsi="Times New Roman" w:cs="Times New Roman"/>
                <w:kern w:val="0"/>
                <w:sz w:val="20"/>
                <w:szCs w:val="20"/>
              </w:rPr>
              <w:t>個大型垃圾桶</w:t>
            </w:r>
          </w:p>
          <w:p w14:paraId="47DE22BD" w14:textId="77777777" w:rsidR="00713508" w:rsidRPr="00713508" w:rsidRDefault="00713508" w:rsidP="00713508">
            <w:pPr>
              <w:pStyle w:val="aa"/>
              <w:numPr>
                <w:ilvl w:val="0"/>
                <w:numId w:val="109"/>
              </w:numPr>
              <w:ind w:leftChars="0" w:left="284" w:hanging="284"/>
              <w:rPr>
                <w:rFonts w:ascii="Times New Roman" w:eastAsia="標楷體" w:hAnsi="Times New Roman" w:cs="Times New Roman"/>
                <w:kern w:val="0"/>
                <w:sz w:val="20"/>
                <w:szCs w:val="20"/>
              </w:rPr>
            </w:pPr>
            <w:r w:rsidRPr="00713508">
              <w:rPr>
                <w:rFonts w:ascii="Times New Roman" w:eastAsia="標楷體" w:hAnsi="Times New Roman" w:cs="Times New Roman"/>
                <w:kern w:val="0"/>
                <w:sz w:val="20"/>
                <w:szCs w:val="20"/>
              </w:rPr>
              <w:t>足夠的密封瓶／罐裝非酒精性飲料（</w:t>
            </w:r>
            <w:r w:rsidRPr="00713508">
              <w:rPr>
                <w:rFonts w:ascii="Times New Roman" w:eastAsia="標楷體" w:hAnsi="Times New Roman" w:cs="Times New Roman" w:hint="eastAsia"/>
                <w:kern w:val="0"/>
                <w:sz w:val="20"/>
                <w:szCs w:val="20"/>
              </w:rPr>
              <w:t>於</w:t>
            </w:r>
            <w:r w:rsidRPr="00713508">
              <w:rPr>
                <w:rFonts w:ascii="Times New Roman" w:eastAsia="標楷體" w:hAnsi="Times New Roman" w:cs="Times New Roman"/>
                <w:kern w:val="0"/>
                <w:sz w:val="20"/>
                <w:szCs w:val="20"/>
              </w:rPr>
              <w:t>必要時提供開瓶器）</w:t>
            </w:r>
          </w:p>
          <w:p w14:paraId="2FE7836E" w14:textId="77777777" w:rsidR="00713508" w:rsidRPr="00713508" w:rsidRDefault="00713508" w:rsidP="00713508">
            <w:pPr>
              <w:pStyle w:val="aa"/>
              <w:numPr>
                <w:ilvl w:val="0"/>
                <w:numId w:val="46"/>
              </w:numPr>
              <w:ind w:leftChars="0"/>
              <w:rPr>
                <w:rFonts w:ascii="Times New Roman" w:eastAsia="標楷體" w:hAnsi="Times New Roman" w:cs="Times New Roman"/>
                <w:b/>
                <w:kern w:val="0"/>
                <w:sz w:val="20"/>
                <w:szCs w:val="20"/>
              </w:rPr>
            </w:pPr>
            <w:r w:rsidRPr="00713508">
              <w:rPr>
                <w:rFonts w:ascii="Times New Roman" w:eastAsia="標楷體" w:hAnsi="Times New Roman" w:cs="Times New Roman"/>
                <w:b/>
                <w:kern w:val="0"/>
                <w:sz w:val="20"/>
                <w:szCs w:val="20"/>
              </w:rPr>
              <w:t>所需設置／程序</w:t>
            </w:r>
          </w:p>
          <w:p w14:paraId="5FA9D379" w14:textId="1919A38D" w:rsidR="00713508" w:rsidRPr="00713508" w:rsidRDefault="00713508" w:rsidP="00713508">
            <w:pPr>
              <w:pStyle w:val="aa"/>
              <w:numPr>
                <w:ilvl w:val="0"/>
                <w:numId w:val="109"/>
              </w:numPr>
              <w:ind w:leftChars="0" w:left="284" w:hanging="284"/>
              <w:rPr>
                <w:rFonts w:ascii="Times New Roman" w:eastAsia="標楷體" w:hAnsi="Times New Roman" w:cs="Times New Roman"/>
                <w:kern w:val="0"/>
                <w:sz w:val="20"/>
                <w:szCs w:val="20"/>
              </w:rPr>
            </w:pPr>
            <w:r w:rsidRPr="00713508">
              <w:rPr>
                <w:rFonts w:ascii="Times New Roman" w:eastAsia="標楷體" w:hAnsi="Times New Roman" w:cs="Times New Roman"/>
                <w:kern w:val="0"/>
                <w:sz w:val="20"/>
                <w:szCs w:val="20"/>
              </w:rPr>
              <w:t>遵照世界反運動禁藥機構（</w:t>
            </w:r>
            <w:r w:rsidRPr="00713508">
              <w:rPr>
                <w:rFonts w:ascii="Times New Roman" w:eastAsia="標楷體" w:hAnsi="Times New Roman" w:cs="Times New Roman"/>
                <w:kern w:val="0"/>
                <w:sz w:val="20"/>
                <w:szCs w:val="20"/>
              </w:rPr>
              <w:t>WADA</w:t>
            </w:r>
            <w:r w:rsidRPr="00713508">
              <w:rPr>
                <w:rFonts w:ascii="Times New Roman" w:eastAsia="標楷體" w:hAnsi="Times New Roman" w:cs="Times New Roman"/>
                <w:kern w:val="0"/>
                <w:sz w:val="20"/>
                <w:szCs w:val="20"/>
              </w:rPr>
              <w:t>）與國際柔道</w:t>
            </w:r>
            <w:r w:rsidR="00F7682B">
              <w:rPr>
                <w:rFonts w:ascii="Times New Roman" w:eastAsia="標楷體" w:hAnsi="Times New Roman" w:cs="Times New Roman"/>
                <w:kern w:val="0"/>
                <w:sz w:val="20"/>
                <w:szCs w:val="20"/>
              </w:rPr>
              <w:t>總會</w:t>
            </w:r>
            <w:r w:rsidRPr="00713508">
              <w:rPr>
                <w:rFonts w:ascii="Times New Roman" w:eastAsia="標楷體" w:hAnsi="Times New Roman" w:cs="Times New Roman"/>
                <w:kern w:val="0"/>
                <w:sz w:val="20"/>
                <w:szCs w:val="20"/>
              </w:rPr>
              <w:t>（</w:t>
            </w:r>
            <w:r w:rsidRPr="00713508">
              <w:rPr>
                <w:rFonts w:ascii="Times New Roman" w:eastAsia="標楷體" w:hAnsi="Times New Roman" w:cs="Times New Roman"/>
                <w:kern w:val="0"/>
                <w:sz w:val="20"/>
                <w:szCs w:val="20"/>
              </w:rPr>
              <w:t>IJF</w:t>
            </w:r>
            <w:r w:rsidRPr="00713508">
              <w:rPr>
                <w:rFonts w:ascii="Times New Roman" w:eastAsia="標楷體" w:hAnsi="Times New Roman" w:cs="Times New Roman"/>
                <w:kern w:val="0"/>
                <w:sz w:val="20"/>
                <w:szCs w:val="20"/>
              </w:rPr>
              <w:t>）之規範（見</w:t>
            </w:r>
            <w:hyperlink r:id="rId15" w:history="1">
              <w:r w:rsidRPr="00713508">
                <w:t>www.wada</w:t>
              </w:r>
              <w:r w:rsidRPr="00713508">
                <w:t>－</w:t>
              </w:r>
              <w:r w:rsidRPr="00713508">
                <w:t>ama.org</w:t>
              </w:r>
            </w:hyperlink>
            <w:r w:rsidRPr="00713508">
              <w:rPr>
                <w:rFonts w:ascii="Times New Roman" w:eastAsia="標楷體" w:hAnsi="Times New Roman" w:cs="Times New Roman"/>
                <w:kern w:val="0"/>
                <w:sz w:val="20"/>
                <w:szCs w:val="20"/>
              </w:rPr>
              <w:t>）</w:t>
            </w:r>
          </w:p>
          <w:p w14:paraId="1122B1DC" w14:textId="77777777" w:rsidR="00713508" w:rsidRPr="00713508" w:rsidRDefault="00713508" w:rsidP="00713508">
            <w:pPr>
              <w:pStyle w:val="aa"/>
              <w:numPr>
                <w:ilvl w:val="0"/>
                <w:numId w:val="109"/>
              </w:numPr>
              <w:ind w:leftChars="0" w:left="284" w:hanging="284"/>
              <w:rPr>
                <w:rFonts w:ascii="Times New Roman" w:eastAsia="標楷體" w:hAnsi="Times New Roman" w:cs="Times New Roman"/>
                <w:kern w:val="0"/>
                <w:sz w:val="20"/>
                <w:szCs w:val="20"/>
              </w:rPr>
            </w:pPr>
            <w:r w:rsidRPr="00713508">
              <w:rPr>
                <w:rFonts w:ascii="Times New Roman" w:eastAsia="標楷體" w:hAnsi="Times New Roman" w:cs="Times New Roman"/>
                <w:kern w:val="0"/>
                <w:sz w:val="20"/>
                <w:szCs w:val="20"/>
              </w:rPr>
              <w:t>明確的標示區分禁藥管制站與競賽區域</w:t>
            </w:r>
          </w:p>
          <w:p w14:paraId="7B0E03C9" w14:textId="3A844DA8" w:rsidR="00713508" w:rsidRDefault="00713508" w:rsidP="00713508">
            <w:pPr>
              <w:pStyle w:val="aa"/>
              <w:numPr>
                <w:ilvl w:val="0"/>
                <w:numId w:val="109"/>
              </w:numPr>
              <w:ind w:leftChars="0" w:left="284" w:hanging="284"/>
              <w:rPr>
                <w:rFonts w:ascii="Times New Roman" w:eastAsia="標楷體" w:hAnsi="Times New Roman" w:cs="Times New Roman"/>
                <w:kern w:val="0"/>
                <w:szCs w:val="24"/>
              </w:rPr>
            </w:pPr>
            <w:r w:rsidRPr="00713508">
              <w:rPr>
                <w:rFonts w:ascii="Times New Roman" w:eastAsia="標楷體" w:hAnsi="Times New Roman" w:cs="Times New Roman" w:hint="eastAsia"/>
                <w:kern w:val="0"/>
                <w:sz w:val="20"/>
                <w:szCs w:val="20"/>
              </w:rPr>
              <w:t>於</w:t>
            </w:r>
            <w:r w:rsidRPr="00713508">
              <w:rPr>
                <w:rFonts w:ascii="Times New Roman" w:eastAsia="標楷體" w:hAnsi="Times New Roman" w:cs="Times New Roman"/>
                <w:kern w:val="0"/>
                <w:sz w:val="20"/>
                <w:szCs w:val="20"/>
              </w:rPr>
              <w:t>測試完</w:t>
            </w:r>
            <w:r w:rsidRPr="00713508">
              <w:rPr>
                <w:rFonts w:ascii="Times New Roman" w:eastAsia="標楷體" w:hAnsi="Times New Roman" w:cs="Times New Roman" w:hint="eastAsia"/>
                <w:kern w:val="0"/>
                <w:sz w:val="20"/>
                <w:szCs w:val="20"/>
              </w:rPr>
              <w:t>畢</w:t>
            </w:r>
            <w:r w:rsidRPr="00713508">
              <w:rPr>
                <w:rFonts w:ascii="Times New Roman" w:eastAsia="標楷體" w:hAnsi="Times New Roman" w:cs="Times New Roman"/>
                <w:kern w:val="0"/>
                <w:sz w:val="20"/>
                <w:szCs w:val="20"/>
              </w:rPr>
              <w:t>後</w:t>
            </w:r>
            <w:r w:rsidRPr="00713508">
              <w:rPr>
                <w:rFonts w:ascii="Times New Roman" w:eastAsia="標楷體" w:hAnsi="Times New Roman" w:cs="Times New Roman" w:hint="eastAsia"/>
                <w:kern w:val="0"/>
                <w:sz w:val="20"/>
                <w:szCs w:val="20"/>
              </w:rPr>
              <w:t>，</w:t>
            </w:r>
            <w:r w:rsidRPr="00713508">
              <w:rPr>
                <w:rFonts w:ascii="Times New Roman" w:eastAsia="標楷體" w:hAnsi="Times New Roman" w:cs="Times New Roman"/>
                <w:kern w:val="0"/>
                <w:sz w:val="20"/>
                <w:szCs w:val="20"/>
              </w:rPr>
              <w:t>為參賽者與國際柔道</w:t>
            </w:r>
            <w:r w:rsidR="00F7682B">
              <w:rPr>
                <w:rFonts w:ascii="Times New Roman" w:eastAsia="標楷體" w:hAnsi="Times New Roman" w:cs="Times New Roman"/>
                <w:kern w:val="0"/>
                <w:sz w:val="20"/>
                <w:szCs w:val="20"/>
              </w:rPr>
              <w:t>總會</w:t>
            </w:r>
            <w:r w:rsidRPr="00713508">
              <w:rPr>
                <w:rFonts w:ascii="Times New Roman" w:eastAsia="標楷體" w:hAnsi="Times New Roman" w:cs="Times New Roman"/>
                <w:kern w:val="0"/>
                <w:sz w:val="20"/>
                <w:szCs w:val="20"/>
              </w:rPr>
              <w:t>（</w:t>
            </w:r>
            <w:r w:rsidRPr="00713508">
              <w:rPr>
                <w:rFonts w:ascii="Times New Roman" w:eastAsia="標楷體" w:hAnsi="Times New Roman" w:cs="Times New Roman"/>
                <w:kern w:val="0"/>
                <w:sz w:val="20"/>
                <w:szCs w:val="20"/>
              </w:rPr>
              <w:t>IJF</w:t>
            </w:r>
            <w:r w:rsidRPr="00713508">
              <w:rPr>
                <w:rFonts w:ascii="Times New Roman" w:eastAsia="標楷體" w:hAnsi="Times New Roman" w:cs="Times New Roman"/>
                <w:kern w:val="0"/>
                <w:sz w:val="20"/>
                <w:szCs w:val="20"/>
              </w:rPr>
              <w:t>）醫療委員會代表提供交通接駁至官方指定飯店（無時間限制）。</w:t>
            </w:r>
          </w:p>
        </w:tc>
      </w:tr>
    </w:tbl>
    <w:p w14:paraId="1018C27E" w14:textId="77777777" w:rsidR="00713508" w:rsidRDefault="00713508" w:rsidP="00E07E8F">
      <w:pPr>
        <w:rPr>
          <w:rFonts w:ascii="Times New Roman" w:eastAsia="標楷體" w:hAnsi="Times New Roman" w:cs="Times New Roman"/>
          <w:kern w:val="0"/>
          <w:szCs w:val="24"/>
        </w:rPr>
      </w:pPr>
    </w:p>
    <w:p w14:paraId="20EA2428" w14:textId="77777777" w:rsidR="00E07E8F" w:rsidRPr="00713508" w:rsidRDefault="00E07E8F" w:rsidP="00713508">
      <w:pPr>
        <w:rPr>
          <w:rFonts w:ascii="Times New Roman" w:eastAsia="標楷體" w:hAnsi="Times New Roman" w:cs="Times New Roman"/>
          <w:kern w:val="0"/>
          <w:sz w:val="20"/>
          <w:szCs w:val="20"/>
        </w:rPr>
      </w:pPr>
    </w:p>
    <w:p w14:paraId="5179D7D7" w14:textId="77777777" w:rsidR="00713508" w:rsidRDefault="00713508">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4A5A2D9E" w14:textId="77777777" w:rsidR="00E940F8" w:rsidRPr="00BE3C9C" w:rsidRDefault="00E940F8" w:rsidP="00E940F8">
      <w:pPr>
        <w:autoSpaceDE w:val="0"/>
        <w:autoSpaceDN w:val="0"/>
        <w:adjustRightInd w:val="0"/>
        <w:rPr>
          <w:rFonts w:ascii="Times New Roman" w:eastAsia="標楷體" w:hAnsi="Times New Roman" w:cs="Times New Roman"/>
          <w:kern w:val="0"/>
          <w:szCs w:val="24"/>
        </w:rPr>
      </w:pPr>
    </w:p>
    <w:p w14:paraId="0094F06D" w14:textId="77777777" w:rsidR="00E07E8F" w:rsidRDefault="00E07E8F" w:rsidP="00E07E8F">
      <w:pPr>
        <w:rPr>
          <w:rFonts w:ascii="Times New Roman" w:eastAsia="標楷體" w:hAnsi="Times New Roman" w:cs="Times New Roman"/>
          <w:b/>
          <w:kern w:val="0"/>
          <w:szCs w:val="24"/>
        </w:rPr>
      </w:pPr>
      <w:r w:rsidRPr="00BE3C9C">
        <w:rPr>
          <w:rFonts w:ascii="Times New Roman" w:eastAsia="標楷體" w:hAnsi="Times New Roman" w:cs="Times New Roman"/>
          <w:b/>
          <w:kern w:val="0"/>
          <w:szCs w:val="24"/>
        </w:rPr>
        <w:t>附件</w:t>
      </w:r>
      <w:r w:rsidRPr="00BE3C9C">
        <w:rPr>
          <w:rFonts w:ascii="Times New Roman" w:eastAsia="標楷體" w:hAnsi="Times New Roman" w:cs="Times New Roman"/>
          <w:b/>
          <w:kern w:val="0"/>
          <w:szCs w:val="24"/>
        </w:rPr>
        <w:t xml:space="preserve"> 6 </w:t>
      </w:r>
      <w:r w:rsidR="00EA69B5" w:rsidRPr="00BE3C9C">
        <w:rPr>
          <w:rFonts w:ascii="Times New Roman" w:eastAsia="標楷體" w:hAnsi="Times New Roman" w:cs="Times New Roman"/>
          <w:b/>
          <w:kern w:val="0"/>
          <w:szCs w:val="24"/>
        </w:rPr>
        <w:t>柔道服</w:t>
      </w:r>
      <w:r w:rsidRPr="00BE3C9C">
        <w:rPr>
          <w:rFonts w:ascii="Times New Roman" w:eastAsia="標楷體" w:hAnsi="Times New Roman" w:cs="Times New Roman"/>
          <w:b/>
          <w:kern w:val="0"/>
          <w:szCs w:val="24"/>
        </w:rPr>
        <w:t>控管裝備及隨機</w:t>
      </w:r>
      <w:r w:rsidR="00F6509E" w:rsidRPr="00BE3C9C">
        <w:rPr>
          <w:rFonts w:ascii="Times New Roman" w:eastAsia="標楷體" w:hAnsi="Times New Roman" w:cs="Times New Roman"/>
          <w:b/>
          <w:kern w:val="0"/>
          <w:szCs w:val="24"/>
        </w:rPr>
        <w:t>測重</w:t>
      </w:r>
      <w:r w:rsidRPr="00BE3C9C">
        <w:rPr>
          <w:rFonts w:ascii="Times New Roman" w:eastAsia="標楷體" w:hAnsi="Times New Roman" w:cs="Times New Roman"/>
          <w:b/>
          <w:kern w:val="0"/>
          <w:szCs w:val="24"/>
        </w:rPr>
        <w:t>需求</w:t>
      </w:r>
    </w:p>
    <w:p w14:paraId="6CD839E5" w14:textId="77777777" w:rsidR="00437F45" w:rsidRPr="00BE3C9C" w:rsidRDefault="00437F45" w:rsidP="00E07E8F">
      <w:pPr>
        <w:rPr>
          <w:rFonts w:ascii="Times New Roman" w:eastAsia="標楷體" w:hAnsi="Times New Roman" w:cs="Times New Roman"/>
          <w:b/>
          <w:kern w:val="0"/>
          <w:szCs w:val="24"/>
        </w:rPr>
      </w:pPr>
    </w:p>
    <w:tbl>
      <w:tblPr>
        <w:tblStyle w:val="af1"/>
        <w:tblW w:w="9889" w:type="dxa"/>
        <w:tblLook w:val="04A0" w:firstRow="1" w:lastRow="0" w:firstColumn="1" w:lastColumn="0" w:noHBand="0" w:noVBand="1"/>
      </w:tblPr>
      <w:tblGrid>
        <w:gridCol w:w="2235"/>
        <w:gridCol w:w="7087"/>
        <w:gridCol w:w="567"/>
      </w:tblGrid>
      <w:tr w:rsidR="00E07E8F" w:rsidRPr="00BE3C9C" w14:paraId="7D3CEA51" w14:textId="77777777" w:rsidTr="00E07E8F">
        <w:tc>
          <w:tcPr>
            <w:tcW w:w="2235" w:type="dxa"/>
          </w:tcPr>
          <w:p w14:paraId="3E31FE27" w14:textId="77777777" w:rsidR="00E07E8F" w:rsidRPr="00BE3C9C" w:rsidRDefault="00E07E8F" w:rsidP="00E07E8F">
            <w:pPr>
              <w:rPr>
                <w:rFonts w:ascii="Times New Roman" w:eastAsia="標楷體" w:hAnsi="Times New Roman" w:cs="Times New Roman"/>
                <w:kern w:val="0"/>
                <w:szCs w:val="24"/>
              </w:rPr>
            </w:pPr>
          </w:p>
        </w:tc>
        <w:tc>
          <w:tcPr>
            <w:tcW w:w="7087" w:type="dxa"/>
          </w:tcPr>
          <w:p w14:paraId="1EEFFC35"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熱身區域與比賽場地之間的空間大小為</w:t>
            </w:r>
            <w:r w:rsidRPr="00BE3C9C">
              <w:rPr>
                <w:rFonts w:ascii="Times New Roman" w:eastAsia="標楷體" w:hAnsi="Times New Roman" w:cs="Times New Roman"/>
                <w:kern w:val="0"/>
                <w:szCs w:val="24"/>
              </w:rPr>
              <w:t>150</w:t>
            </w:r>
            <w:r w:rsidR="00ED3DF9" w:rsidRPr="00BE3C9C">
              <w:rPr>
                <w:rFonts w:ascii="Times New Roman" w:eastAsia="標楷體" w:hAnsi="Times New Roman" w:cs="Times New Roman" w:hint="eastAsia"/>
                <w:kern w:val="0"/>
                <w:szCs w:val="24"/>
              </w:rPr>
              <w:t>平方</w:t>
            </w:r>
            <w:r w:rsidR="008037FF" w:rsidRPr="00BE3C9C">
              <w:rPr>
                <w:rFonts w:ascii="Times New Roman" w:eastAsia="標楷體" w:hAnsi="Times New Roman" w:cs="Times New Roman"/>
                <w:kern w:val="0"/>
                <w:szCs w:val="24"/>
              </w:rPr>
              <w:t>公尺</w:t>
            </w:r>
          </w:p>
        </w:tc>
        <w:tc>
          <w:tcPr>
            <w:tcW w:w="567" w:type="dxa"/>
          </w:tcPr>
          <w:p w14:paraId="77AB2F27" w14:textId="77777777" w:rsidR="00E07E8F" w:rsidRPr="00BE3C9C" w:rsidRDefault="00E07E8F" w:rsidP="00E07E8F">
            <w:pPr>
              <w:rPr>
                <w:rFonts w:ascii="Times New Roman" w:eastAsia="標楷體" w:hAnsi="Times New Roman" w:cs="Times New Roman"/>
                <w:kern w:val="0"/>
                <w:szCs w:val="24"/>
              </w:rPr>
            </w:pPr>
          </w:p>
        </w:tc>
      </w:tr>
      <w:tr w:rsidR="00E07E8F" w:rsidRPr="00BE3C9C" w14:paraId="79EAA32E" w14:textId="77777777" w:rsidTr="00E07E8F">
        <w:tc>
          <w:tcPr>
            <w:tcW w:w="2235" w:type="dxa"/>
          </w:tcPr>
          <w:p w14:paraId="24F62F12" w14:textId="77777777" w:rsidR="00E07E8F" w:rsidRPr="00BE3C9C" w:rsidRDefault="00E07E8F" w:rsidP="00E07E8F">
            <w:pPr>
              <w:rPr>
                <w:rFonts w:ascii="Times New Roman" w:eastAsia="標楷體" w:hAnsi="Times New Roman" w:cs="Times New Roman"/>
                <w:kern w:val="0"/>
                <w:szCs w:val="24"/>
              </w:rPr>
            </w:pPr>
          </w:p>
        </w:tc>
        <w:tc>
          <w:tcPr>
            <w:tcW w:w="7087" w:type="dxa"/>
          </w:tcPr>
          <w:p w14:paraId="137892F1"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每張</w:t>
            </w:r>
            <w:r w:rsidR="00C13A57" w:rsidRPr="00BE3C9C">
              <w:rPr>
                <w:rFonts w:ascii="Times New Roman" w:eastAsia="標楷體" w:hAnsi="Times New Roman" w:cs="Times New Roman"/>
                <w:kern w:val="0"/>
                <w:szCs w:val="24"/>
              </w:rPr>
              <w:t>榻榻米</w:t>
            </w:r>
            <w:r w:rsidRPr="00BE3C9C">
              <w:rPr>
                <w:rFonts w:ascii="Times New Roman" w:eastAsia="標楷體" w:hAnsi="Times New Roman" w:cs="Times New Roman"/>
                <w:kern w:val="0"/>
                <w:szCs w:val="24"/>
              </w:rPr>
              <w:t>附一（</w:t>
            </w:r>
            <w:r w:rsidRPr="00BE3C9C">
              <w:rPr>
                <w:rFonts w:ascii="Times New Roman" w:eastAsia="標楷體" w:hAnsi="Times New Roman" w:cs="Times New Roman"/>
                <w:kern w:val="0"/>
                <w:szCs w:val="24"/>
              </w:rPr>
              <w:t>1</w:t>
            </w:r>
            <w:r w:rsidRPr="00BE3C9C">
              <w:rPr>
                <w:rFonts w:ascii="Times New Roman" w:eastAsia="標楷體" w:hAnsi="Times New Roman" w:cs="Times New Roman"/>
                <w:kern w:val="0"/>
                <w:szCs w:val="24"/>
              </w:rPr>
              <w:t>）張桌子（運動員報到）</w:t>
            </w:r>
          </w:p>
        </w:tc>
        <w:tc>
          <w:tcPr>
            <w:tcW w:w="567" w:type="dxa"/>
          </w:tcPr>
          <w:p w14:paraId="13A9F362" w14:textId="77777777" w:rsidR="00E07E8F" w:rsidRPr="00BE3C9C" w:rsidRDefault="00E07E8F" w:rsidP="00E07E8F">
            <w:pPr>
              <w:rPr>
                <w:rFonts w:ascii="Times New Roman" w:eastAsia="標楷體" w:hAnsi="Times New Roman" w:cs="Times New Roman"/>
                <w:kern w:val="0"/>
                <w:szCs w:val="24"/>
              </w:rPr>
            </w:pPr>
          </w:p>
        </w:tc>
      </w:tr>
      <w:tr w:rsidR="00E07E8F" w:rsidRPr="00BE3C9C" w14:paraId="3A96A303" w14:textId="77777777" w:rsidTr="00E07E8F">
        <w:tc>
          <w:tcPr>
            <w:tcW w:w="2235" w:type="dxa"/>
          </w:tcPr>
          <w:p w14:paraId="39831ED6" w14:textId="77777777" w:rsidR="00E07E8F" w:rsidRPr="00BE3C9C" w:rsidRDefault="00E07E8F" w:rsidP="00E07E8F">
            <w:pPr>
              <w:rPr>
                <w:rFonts w:ascii="Times New Roman" w:eastAsia="標楷體" w:hAnsi="Times New Roman" w:cs="Times New Roman"/>
                <w:kern w:val="0"/>
                <w:szCs w:val="24"/>
              </w:rPr>
            </w:pPr>
          </w:p>
        </w:tc>
        <w:tc>
          <w:tcPr>
            <w:tcW w:w="7087" w:type="dxa"/>
          </w:tcPr>
          <w:p w14:paraId="7642CCC8"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每張</w:t>
            </w:r>
            <w:r w:rsidR="00C13A57" w:rsidRPr="00BE3C9C">
              <w:rPr>
                <w:rFonts w:ascii="Times New Roman" w:eastAsia="標楷體" w:hAnsi="Times New Roman" w:cs="Times New Roman"/>
                <w:kern w:val="0"/>
                <w:szCs w:val="24"/>
              </w:rPr>
              <w:t>榻榻米</w:t>
            </w:r>
            <w:r w:rsidRPr="00BE3C9C">
              <w:rPr>
                <w:rFonts w:ascii="Times New Roman" w:eastAsia="標楷體" w:hAnsi="Times New Roman" w:cs="Times New Roman"/>
                <w:kern w:val="0"/>
                <w:szCs w:val="24"/>
              </w:rPr>
              <w:t>附二（</w:t>
            </w:r>
            <w:r w:rsidRPr="00BE3C9C">
              <w:rPr>
                <w:rFonts w:ascii="Times New Roman" w:eastAsia="標楷體" w:hAnsi="Times New Roman" w:cs="Times New Roman"/>
                <w:kern w:val="0"/>
                <w:szCs w:val="24"/>
              </w:rPr>
              <w:t>2</w:t>
            </w:r>
            <w:r w:rsidRPr="00BE3C9C">
              <w:rPr>
                <w:rFonts w:ascii="Times New Roman" w:eastAsia="標楷體" w:hAnsi="Times New Roman" w:cs="Times New Roman"/>
                <w:kern w:val="0"/>
                <w:szCs w:val="24"/>
              </w:rPr>
              <w:t>）張桌子（運動員報到）</w:t>
            </w:r>
          </w:p>
        </w:tc>
        <w:tc>
          <w:tcPr>
            <w:tcW w:w="567" w:type="dxa"/>
          </w:tcPr>
          <w:p w14:paraId="7BB71B13" w14:textId="77777777" w:rsidR="00E07E8F" w:rsidRPr="00BE3C9C" w:rsidRDefault="00E07E8F" w:rsidP="00E07E8F">
            <w:pPr>
              <w:rPr>
                <w:rFonts w:ascii="Times New Roman" w:eastAsia="標楷體" w:hAnsi="Times New Roman" w:cs="Times New Roman"/>
                <w:szCs w:val="24"/>
              </w:rPr>
            </w:pPr>
          </w:p>
        </w:tc>
      </w:tr>
      <w:tr w:rsidR="00E07E8F" w:rsidRPr="00BE3C9C" w14:paraId="271A7BBC" w14:textId="77777777" w:rsidTr="00E07E8F">
        <w:tc>
          <w:tcPr>
            <w:tcW w:w="2235" w:type="dxa"/>
          </w:tcPr>
          <w:p w14:paraId="3FF86E5A" w14:textId="77777777" w:rsidR="00E07E8F" w:rsidRPr="00BE3C9C" w:rsidRDefault="00E07E8F" w:rsidP="00E07E8F">
            <w:pPr>
              <w:rPr>
                <w:rFonts w:ascii="Times New Roman" w:eastAsia="標楷體" w:hAnsi="Times New Roman" w:cs="Times New Roman"/>
                <w:kern w:val="0"/>
                <w:szCs w:val="24"/>
              </w:rPr>
            </w:pPr>
          </w:p>
        </w:tc>
        <w:tc>
          <w:tcPr>
            <w:tcW w:w="7087" w:type="dxa"/>
          </w:tcPr>
          <w:p w14:paraId="38AE3861" w14:textId="08BA296E"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20</w:t>
            </w:r>
            <w:r w:rsidRPr="00BE3C9C">
              <w:rPr>
                <w:rFonts w:ascii="Times New Roman" w:eastAsia="標楷體" w:hAnsi="Times New Roman" w:cs="Times New Roman"/>
                <w:kern w:val="0"/>
                <w:szCs w:val="24"/>
              </w:rPr>
              <w:t>套備用的國際柔道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w:t>
            </w:r>
            <w:r w:rsidR="002F28C4" w:rsidRPr="00BE3C9C">
              <w:rPr>
                <w:rFonts w:ascii="Times New Roman" w:eastAsia="標楷體" w:hAnsi="Times New Roman" w:cs="Times New Roman"/>
                <w:kern w:val="0"/>
                <w:szCs w:val="24"/>
              </w:rPr>
              <w:t>核可</w:t>
            </w:r>
            <w:r w:rsidR="00ED3DF9" w:rsidRPr="00BE3C9C">
              <w:rPr>
                <w:rFonts w:ascii="Times New Roman" w:eastAsia="標楷體" w:hAnsi="Times New Roman" w:cs="Times New Roman" w:hint="eastAsia"/>
                <w:kern w:val="0"/>
                <w:szCs w:val="24"/>
              </w:rPr>
              <w:t>的</w:t>
            </w:r>
            <w:r w:rsidRPr="00BE3C9C">
              <w:rPr>
                <w:rFonts w:ascii="Times New Roman" w:eastAsia="標楷體" w:hAnsi="Times New Roman" w:cs="Times New Roman"/>
                <w:kern w:val="0"/>
                <w:szCs w:val="24"/>
              </w:rPr>
              <w:t>白色</w:t>
            </w:r>
            <w:r w:rsidR="00EA69B5" w:rsidRPr="00BE3C9C">
              <w:rPr>
                <w:rFonts w:ascii="Times New Roman" w:eastAsia="標楷體" w:hAnsi="Times New Roman" w:cs="Times New Roman"/>
                <w:kern w:val="0"/>
                <w:szCs w:val="24"/>
              </w:rPr>
              <w:t>柔道服</w:t>
            </w:r>
            <w:r w:rsidRPr="00BE3C9C">
              <w:rPr>
                <w:rFonts w:ascii="Times New Roman" w:eastAsia="標楷體" w:hAnsi="Times New Roman" w:cs="Times New Roman"/>
                <w:kern w:val="0"/>
                <w:szCs w:val="24"/>
              </w:rPr>
              <w:t>（背面顯示國際柔道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）與活動贊助商標籤）。</w:t>
            </w:r>
          </w:p>
          <w:p w14:paraId="0EB5B83C" w14:textId="77777777" w:rsidR="00E07E8F" w:rsidRPr="00BE3C9C" w:rsidRDefault="00E07E8F" w:rsidP="00E07E8F">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尺寸：</w:t>
            </w:r>
            <w:r w:rsidRPr="00BE3C9C">
              <w:rPr>
                <w:rFonts w:ascii="Times New Roman" w:eastAsia="標楷體" w:hAnsi="Times New Roman" w:cs="Times New Roman"/>
                <w:kern w:val="0"/>
                <w:szCs w:val="24"/>
              </w:rPr>
              <w:t>1 x 150</w:t>
            </w:r>
            <w:r w:rsidR="008037FF" w:rsidRPr="00BE3C9C">
              <w:rPr>
                <w:rFonts w:ascii="Times New Roman" w:eastAsia="標楷體" w:hAnsi="Times New Roman" w:cs="Times New Roman"/>
                <w:kern w:val="0"/>
                <w:szCs w:val="24"/>
              </w:rPr>
              <w:t>公分</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2 x 155</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1 x 160</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2 x 165</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1 x 170</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2 x 175</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2 x 180</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1 x 185</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1 x 190</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2 x 195</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2 x 200</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2 x 205</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1 x 210</w:t>
            </w:r>
          </w:p>
        </w:tc>
        <w:tc>
          <w:tcPr>
            <w:tcW w:w="567" w:type="dxa"/>
          </w:tcPr>
          <w:p w14:paraId="6C6984D9" w14:textId="77777777" w:rsidR="00E07E8F" w:rsidRPr="00BE3C9C" w:rsidRDefault="00E07E8F" w:rsidP="00E07E8F">
            <w:pPr>
              <w:rPr>
                <w:rFonts w:ascii="Times New Roman" w:eastAsia="標楷體" w:hAnsi="Times New Roman" w:cs="Times New Roman"/>
                <w:szCs w:val="24"/>
              </w:rPr>
            </w:pPr>
          </w:p>
        </w:tc>
      </w:tr>
      <w:tr w:rsidR="00E07E8F" w:rsidRPr="00BE3C9C" w14:paraId="43E0DE56" w14:textId="77777777" w:rsidTr="00E07E8F">
        <w:tc>
          <w:tcPr>
            <w:tcW w:w="2235" w:type="dxa"/>
          </w:tcPr>
          <w:p w14:paraId="3E099B5C" w14:textId="77777777" w:rsidR="00E07E8F" w:rsidRPr="00BE3C9C" w:rsidRDefault="00E07E8F" w:rsidP="00E07E8F">
            <w:pPr>
              <w:rPr>
                <w:rFonts w:ascii="Times New Roman" w:eastAsia="標楷體" w:hAnsi="Times New Roman" w:cs="Times New Roman"/>
                <w:kern w:val="0"/>
                <w:szCs w:val="24"/>
              </w:rPr>
            </w:pPr>
          </w:p>
        </w:tc>
        <w:tc>
          <w:tcPr>
            <w:tcW w:w="7087" w:type="dxa"/>
          </w:tcPr>
          <w:p w14:paraId="1199FDE1" w14:textId="67626DEA"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20</w:t>
            </w:r>
            <w:r w:rsidRPr="00BE3C9C">
              <w:rPr>
                <w:rFonts w:ascii="Times New Roman" w:eastAsia="標楷體" w:hAnsi="Times New Roman" w:cs="Times New Roman"/>
                <w:kern w:val="0"/>
                <w:szCs w:val="24"/>
              </w:rPr>
              <w:t>套備用的國際柔道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w:t>
            </w:r>
            <w:r w:rsidR="002F28C4" w:rsidRPr="00BE3C9C">
              <w:rPr>
                <w:rFonts w:ascii="Times New Roman" w:eastAsia="標楷體" w:hAnsi="Times New Roman" w:cs="Times New Roman"/>
                <w:kern w:val="0"/>
                <w:szCs w:val="24"/>
              </w:rPr>
              <w:t>核可</w:t>
            </w:r>
            <w:r w:rsidR="00ED3DF9" w:rsidRPr="00BE3C9C">
              <w:rPr>
                <w:rFonts w:ascii="Times New Roman" w:eastAsia="標楷體" w:hAnsi="Times New Roman" w:cs="Times New Roman" w:hint="eastAsia"/>
                <w:kern w:val="0"/>
                <w:szCs w:val="24"/>
              </w:rPr>
              <w:t>的</w:t>
            </w:r>
            <w:r w:rsidRPr="00BE3C9C">
              <w:rPr>
                <w:rFonts w:ascii="Times New Roman" w:eastAsia="標楷體" w:hAnsi="Times New Roman" w:cs="Times New Roman"/>
                <w:kern w:val="0"/>
                <w:szCs w:val="24"/>
              </w:rPr>
              <w:t>藍色</w:t>
            </w:r>
            <w:r w:rsidR="00EA69B5" w:rsidRPr="00BE3C9C">
              <w:rPr>
                <w:rFonts w:ascii="Times New Roman" w:eastAsia="標楷體" w:hAnsi="Times New Roman" w:cs="Times New Roman"/>
                <w:kern w:val="0"/>
                <w:szCs w:val="24"/>
              </w:rPr>
              <w:t>柔道服</w:t>
            </w:r>
            <w:r w:rsidRPr="00BE3C9C">
              <w:rPr>
                <w:rFonts w:ascii="Times New Roman" w:eastAsia="標楷體" w:hAnsi="Times New Roman" w:cs="Times New Roman"/>
                <w:kern w:val="0"/>
                <w:szCs w:val="24"/>
              </w:rPr>
              <w:t>（活動贊助商標籤在背面）（背面顯示國際柔道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）與活動贊助商標籤）。</w:t>
            </w:r>
          </w:p>
          <w:p w14:paraId="5BAD51F7" w14:textId="77777777" w:rsidR="00E07E8F" w:rsidRPr="00BE3C9C" w:rsidRDefault="00E07E8F" w:rsidP="00E07E8F">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尺寸：</w:t>
            </w:r>
            <w:r w:rsidRPr="00BE3C9C">
              <w:rPr>
                <w:rFonts w:ascii="Times New Roman" w:eastAsia="標楷體" w:hAnsi="Times New Roman" w:cs="Times New Roman"/>
                <w:kern w:val="0"/>
                <w:szCs w:val="24"/>
              </w:rPr>
              <w:t>1 x 150</w:t>
            </w:r>
            <w:r w:rsidR="008037FF" w:rsidRPr="00BE3C9C">
              <w:rPr>
                <w:rFonts w:ascii="Times New Roman" w:eastAsia="標楷體" w:hAnsi="Times New Roman" w:cs="Times New Roman"/>
                <w:kern w:val="0"/>
                <w:szCs w:val="24"/>
              </w:rPr>
              <w:t>公分</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2 x 155</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1 x 160</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2 x 165</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1 x 170</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2 x 175</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2 x 180</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1 x 185</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1 x 190</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2 x 195</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2 x 200</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2 x 205</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1 x 210</w:t>
            </w:r>
          </w:p>
        </w:tc>
        <w:tc>
          <w:tcPr>
            <w:tcW w:w="567" w:type="dxa"/>
          </w:tcPr>
          <w:p w14:paraId="232E5789" w14:textId="77777777" w:rsidR="00E07E8F" w:rsidRPr="00BE3C9C" w:rsidRDefault="00E07E8F" w:rsidP="00E07E8F">
            <w:pPr>
              <w:rPr>
                <w:rFonts w:ascii="Times New Roman" w:eastAsia="標楷體" w:hAnsi="Times New Roman" w:cs="Times New Roman"/>
                <w:szCs w:val="24"/>
              </w:rPr>
            </w:pPr>
          </w:p>
        </w:tc>
      </w:tr>
      <w:tr w:rsidR="00E07E8F" w:rsidRPr="00BE3C9C" w14:paraId="1C516CFC" w14:textId="77777777" w:rsidTr="00E07E8F">
        <w:tc>
          <w:tcPr>
            <w:tcW w:w="2235" w:type="dxa"/>
          </w:tcPr>
          <w:p w14:paraId="24BE7298" w14:textId="77777777" w:rsidR="00E07E8F" w:rsidRPr="00BE3C9C" w:rsidRDefault="00E07E8F" w:rsidP="00E07E8F">
            <w:pPr>
              <w:rPr>
                <w:rFonts w:ascii="Times New Roman" w:eastAsia="標楷體" w:hAnsi="Times New Roman" w:cs="Times New Roman"/>
                <w:kern w:val="0"/>
                <w:szCs w:val="24"/>
              </w:rPr>
            </w:pPr>
          </w:p>
        </w:tc>
        <w:tc>
          <w:tcPr>
            <w:tcW w:w="7087" w:type="dxa"/>
          </w:tcPr>
          <w:p w14:paraId="393EF388" w14:textId="77777777" w:rsidR="00E07E8F" w:rsidRPr="00BE3C9C" w:rsidRDefault="00E07E8F" w:rsidP="00E07E8F">
            <w:pPr>
              <w:tabs>
                <w:tab w:val="left" w:pos="1777"/>
              </w:tabs>
              <w:rPr>
                <w:rFonts w:ascii="Times New Roman" w:eastAsia="標楷體" w:hAnsi="Times New Roman" w:cs="Times New Roman"/>
                <w:kern w:val="0"/>
                <w:szCs w:val="24"/>
              </w:rPr>
            </w:pPr>
            <w:r w:rsidRPr="00BE3C9C">
              <w:rPr>
                <w:rFonts w:ascii="Times New Roman" w:eastAsia="標楷體" w:hAnsi="Times New Roman" w:cs="Times New Roman"/>
                <w:kern w:val="0"/>
                <w:szCs w:val="24"/>
              </w:rPr>
              <w:t>二十（</w:t>
            </w:r>
            <w:r w:rsidRPr="00BE3C9C">
              <w:rPr>
                <w:rFonts w:ascii="Times New Roman" w:eastAsia="標楷體" w:hAnsi="Times New Roman" w:cs="Times New Roman"/>
                <w:kern w:val="0"/>
                <w:szCs w:val="24"/>
              </w:rPr>
              <w:t>20</w:t>
            </w:r>
            <w:r w:rsidRPr="00BE3C9C">
              <w:rPr>
                <w:rFonts w:ascii="Times New Roman" w:eastAsia="標楷體" w:hAnsi="Times New Roman" w:cs="Times New Roman"/>
                <w:kern w:val="0"/>
                <w:szCs w:val="24"/>
              </w:rPr>
              <w:t>）條不同尺寸的黑帶</w:t>
            </w:r>
          </w:p>
        </w:tc>
        <w:tc>
          <w:tcPr>
            <w:tcW w:w="567" w:type="dxa"/>
          </w:tcPr>
          <w:p w14:paraId="3F1178BB" w14:textId="77777777" w:rsidR="00E07E8F" w:rsidRPr="00BE3C9C" w:rsidRDefault="00E07E8F" w:rsidP="00E07E8F">
            <w:pPr>
              <w:rPr>
                <w:rFonts w:ascii="Times New Roman" w:eastAsia="標楷體" w:hAnsi="Times New Roman" w:cs="Times New Roman"/>
                <w:szCs w:val="24"/>
              </w:rPr>
            </w:pPr>
          </w:p>
        </w:tc>
      </w:tr>
      <w:tr w:rsidR="00E07E8F" w:rsidRPr="00BE3C9C" w14:paraId="37517C15" w14:textId="77777777" w:rsidTr="00E07E8F">
        <w:tc>
          <w:tcPr>
            <w:tcW w:w="2235" w:type="dxa"/>
          </w:tcPr>
          <w:p w14:paraId="7ACECB39" w14:textId="77777777" w:rsidR="00E07E8F" w:rsidRPr="00BE3C9C" w:rsidRDefault="00E07E8F" w:rsidP="00E07E8F">
            <w:pPr>
              <w:rPr>
                <w:rFonts w:ascii="Times New Roman" w:eastAsia="標楷體" w:hAnsi="Times New Roman" w:cs="Times New Roman"/>
                <w:kern w:val="0"/>
                <w:szCs w:val="24"/>
              </w:rPr>
            </w:pPr>
          </w:p>
        </w:tc>
        <w:tc>
          <w:tcPr>
            <w:tcW w:w="7087" w:type="dxa"/>
          </w:tcPr>
          <w:p w14:paraId="6A573514"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四（</w:t>
            </w:r>
            <w:r w:rsidRPr="00BE3C9C">
              <w:rPr>
                <w:rFonts w:ascii="Times New Roman" w:eastAsia="標楷體" w:hAnsi="Times New Roman" w:cs="Times New Roman"/>
                <w:kern w:val="0"/>
                <w:szCs w:val="24"/>
              </w:rPr>
              <w:t>4</w:t>
            </w:r>
            <w:r w:rsidRPr="00BE3C9C">
              <w:rPr>
                <w:rFonts w:ascii="Times New Roman" w:eastAsia="標楷體" w:hAnsi="Times New Roman" w:cs="Times New Roman"/>
                <w:kern w:val="0"/>
                <w:szCs w:val="24"/>
              </w:rPr>
              <w:t>）</w:t>
            </w:r>
            <w:r w:rsidR="000E3091" w:rsidRPr="00BE3C9C">
              <w:rPr>
                <w:rFonts w:ascii="Times New Roman" w:eastAsia="標楷體" w:hAnsi="Times New Roman" w:cs="Times New Roman"/>
                <w:kern w:val="0"/>
                <w:szCs w:val="24"/>
              </w:rPr>
              <w:t>台</w:t>
            </w:r>
            <w:r w:rsidRPr="00BE3C9C">
              <w:rPr>
                <w:rFonts w:ascii="Times New Roman" w:eastAsia="標楷體" w:hAnsi="Times New Roman" w:cs="Times New Roman"/>
                <w:kern w:val="0"/>
                <w:szCs w:val="24"/>
              </w:rPr>
              <w:t>測定器</w:t>
            </w:r>
          </w:p>
        </w:tc>
        <w:tc>
          <w:tcPr>
            <w:tcW w:w="567" w:type="dxa"/>
          </w:tcPr>
          <w:p w14:paraId="2E9C2558" w14:textId="77777777" w:rsidR="00E07E8F" w:rsidRPr="00BE3C9C" w:rsidRDefault="00E07E8F" w:rsidP="00E07E8F">
            <w:pPr>
              <w:rPr>
                <w:rFonts w:ascii="Times New Roman" w:eastAsia="標楷體" w:hAnsi="Times New Roman" w:cs="Times New Roman"/>
                <w:szCs w:val="24"/>
              </w:rPr>
            </w:pPr>
          </w:p>
        </w:tc>
      </w:tr>
      <w:tr w:rsidR="00E07E8F" w:rsidRPr="00BE3C9C" w14:paraId="2C5127F8" w14:textId="77777777" w:rsidTr="00E07E8F">
        <w:tc>
          <w:tcPr>
            <w:tcW w:w="2235" w:type="dxa"/>
          </w:tcPr>
          <w:p w14:paraId="4C1206AC" w14:textId="77777777" w:rsidR="00E07E8F" w:rsidRPr="00BE3C9C" w:rsidRDefault="00E07E8F" w:rsidP="00E07E8F">
            <w:pPr>
              <w:rPr>
                <w:rFonts w:ascii="Times New Roman" w:eastAsia="標楷體" w:hAnsi="Times New Roman" w:cs="Times New Roman"/>
                <w:kern w:val="0"/>
                <w:szCs w:val="24"/>
              </w:rPr>
            </w:pPr>
          </w:p>
        </w:tc>
        <w:tc>
          <w:tcPr>
            <w:tcW w:w="7087" w:type="dxa"/>
          </w:tcPr>
          <w:p w14:paraId="6A96D48A" w14:textId="45B5439A"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四</w:t>
            </w:r>
            <w:r w:rsidR="000E3091" w:rsidRPr="00BE3C9C">
              <w:rPr>
                <w:rFonts w:ascii="Times New Roman" w:eastAsia="標楷體" w:hAnsi="Times New Roman" w:cs="Times New Roman"/>
                <w:kern w:val="0"/>
                <w:szCs w:val="24"/>
              </w:rPr>
              <w:t>台</w:t>
            </w:r>
            <w:r w:rsidRPr="00BE3C9C">
              <w:rPr>
                <w:rFonts w:ascii="Times New Roman" w:eastAsia="標楷體" w:hAnsi="Times New Roman" w:cs="Times New Roman"/>
                <w:kern w:val="0"/>
                <w:szCs w:val="24"/>
              </w:rPr>
              <w:t>紫外線燈，用於檢測國際柔道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）光學標籤的真偽</w:t>
            </w:r>
          </w:p>
        </w:tc>
        <w:tc>
          <w:tcPr>
            <w:tcW w:w="567" w:type="dxa"/>
          </w:tcPr>
          <w:p w14:paraId="3764AD17" w14:textId="77777777" w:rsidR="00E07E8F" w:rsidRPr="00BE3C9C" w:rsidRDefault="00E07E8F" w:rsidP="00E07E8F">
            <w:pPr>
              <w:rPr>
                <w:rFonts w:ascii="Times New Roman" w:eastAsia="標楷體" w:hAnsi="Times New Roman" w:cs="Times New Roman"/>
                <w:szCs w:val="24"/>
              </w:rPr>
            </w:pPr>
          </w:p>
        </w:tc>
      </w:tr>
    </w:tbl>
    <w:p w14:paraId="40771C0D" w14:textId="77777777" w:rsidR="00E07E8F" w:rsidRPr="00BE3C9C" w:rsidRDefault="00E07E8F" w:rsidP="00E07E8F">
      <w:pPr>
        <w:rPr>
          <w:rFonts w:ascii="Times New Roman" w:eastAsia="標楷體" w:hAnsi="Times New Roman" w:cs="Times New Roman"/>
          <w:kern w:val="0"/>
          <w:szCs w:val="24"/>
        </w:rPr>
      </w:pPr>
    </w:p>
    <w:p w14:paraId="347BF916" w14:textId="77777777" w:rsidR="00437F45" w:rsidRDefault="00437F45">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130F9D15" w14:textId="77777777" w:rsidR="00E07E8F" w:rsidRPr="00BE3C9C" w:rsidRDefault="00E07E8F" w:rsidP="00E07E8F">
      <w:pPr>
        <w:rPr>
          <w:rFonts w:ascii="Times New Roman" w:eastAsia="標楷體" w:hAnsi="Times New Roman" w:cs="Times New Roman"/>
          <w:kern w:val="0"/>
          <w:szCs w:val="24"/>
        </w:rPr>
      </w:pPr>
    </w:p>
    <w:p w14:paraId="5909EB2B" w14:textId="77777777" w:rsidR="00E07E8F" w:rsidRPr="00BE3C9C" w:rsidRDefault="00E07E8F" w:rsidP="00E07E8F">
      <w:pPr>
        <w:rPr>
          <w:rFonts w:ascii="Times New Roman" w:eastAsia="標楷體" w:hAnsi="Times New Roman" w:cs="Times New Roman"/>
          <w:kern w:val="0"/>
          <w:szCs w:val="24"/>
        </w:rPr>
      </w:pPr>
    </w:p>
    <w:p w14:paraId="6C8FC7D4" w14:textId="77777777" w:rsidR="00E07E8F" w:rsidRPr="00BE3C9C" w:rsidRDefault="00E07E8F" w:rsidP="00E07E8F">
      <w:pPr>
        <w:rPr>
          <w:rFonts w:ascii="Times New Roman" w:eastAsia="標楷體" w:hAnsi="Times New Roman" w:cs="Times New Roman"/>
          <w:b/>
          <w:kern w:val="0"/>
          <w:szCs w:val="24"/>
        </w:rPr>
      </w:pPr>
      <w:r w:rsidRPr="00BE3C9C">
        <w:rPr>
          <w:rFonts w:ascii="Times New Roman" w:eastAsia="標楷體" w:hAnsi="Times New Roman" w:cs="Times New Roman"/>
          <w:b/>
          <w:kern w:val="0"/>
          <w:szCs w:val="24"/>
        </w:rPr>
        <w:t>附件</w:t>
      </w:r>
      <w:r w:rsidRPr="00BE3C9C">
        <w:rPr>
          <w:rFonts w:ascii="Times New Roman" w:eastAsia="標楷體" w:hAnsi="Times New Roman" w:cs="Times New Roman"/>
          <w:b/>
          <w:kern w:val="0"/>
          <w:szCs w:val="24"/>
        </w:rPr>
        <w:t xml:space="preserve"> 6 </w:t>
      </w:r>
      <w:r w:rsidR="00EA69B5" w:rsidRPr="00BE3C9C">
        <w:rPr>
          <w:rFonts w:ascii="Times New Roman" w:eastAsia="標楷體" w:hAnsi="Times New Roman" w:cs="Times New Roman"/>
          <w:b/>
          <w:kern w:val="0"/>
          <w:szCs w:val="24"/>
        </w:rPr>
        <w:t>柔道服</w:t>
      </w:r>
      <w:r w:rsidRPr="00BE3C9C">
        <w:rPr>
          <w:rFonts w:ascii="Times New Roman" w:eastAsia="標楷體" w:hAnsi="Times New Roman" w:cs="Times New Roman"/>
          <w:b/>
          <w:kern w:val="0"/>
          <w:szCs w:val="24"/>
        </w:rPr>
        <w:t>控管裝備及隨機</w:t>
      </w:r>
      <w:r w:rsidR="00F6509E" w:rsidRPr="00BE3C9C">
        <w:rPr>
          <w:rFonts w:ascii="Times New Roman" w:eastAsia="標楷體" w:hAnsi="Times New Roman" w:cs="Times New Roman"/>
          <w:b/>
          <w:kern w:val="0"/>
          <w:szCs w:val="24"/>
        </w:rPr>
        <w:t>測重</w:t>
      </w:r>
      <w:r w:rsidRPr="00BE3C9C">
        <w:rPr>
          <w:rFonts w:ascii="Times New Roman" w:eastAsia="標楷體" w:hAnsi="Times New Roman" w:cs="Times New Roman"/>
          <w:b/>
          <w:kern w:val="0"/>
          <w:szCs w:val="24"/>
        </w:rPr>
        <w:t>需求</w:t>
      </w:r>
    </w:p>
    <w:tbl>
      <w:tblPr>
        <w:tblStyle w:val="af1"/>
        <w:tblW w:w="9889" w:type="dxa"/>
        <w:tblLook w:val="04A0" w:firstRow="1" w:lastRow="0" w:firstColumn="1" w:lastColumn="0" w:noHBand="0" w:noVBand="1"/>
      </w:tblPr>
      <w:tblGrid>
        <w:gridCol w:w="2235"/>
        <w:gridCol w:w="7087"/>
        <w:gridCol w:w="567"/>
      </w:tblGrid>
      <w:tr w:rsidR="00E07E8F" w:rsidRPr="00BE3C9C" w14:paraId="2BCA8F9D" w14:textId="77777777" w:rsidTr="00E07E8F">
        <w:tc>
          <w:tcPr>
            <w:tcW w:w="2235" w:type="dxa"/>
          </w:tcPr>
          <w:p w14:paraId="62F20FD7" w14:textId="77777777" w:rsidR="00E07E8F" w:rsidRPr="00BE3C9C" w:rsidRDefault="00E07E8F" w:rsidP="00E07E8F">
            <w:pPr>
              <w:rPr>
                <w:rFonts w:ascii="Times New Roman" w:eastAsia="標楷體" w:hAnsi="Times New Roman" w:cs="Times New Roman"/>
                <w:kern w:val="0"/>
                <w:szCs w:val="24"/>
              </w:rPr>
            </w:pPr>
          </w:p>
        </w:tc>
        <w:tc>
          <w:tcPr>
            <w:tcW w:w="7087" w:type="dxa"/>
          </w:tcPr>
          <w:p w14:paraId="7B56A6CF"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三（</w:t>
            </w:r>
            <w:r w:rsidRPr="00BE3C9C">
              <w:rPr>
                <w:rFonts w:ascii="Times New Roman" w:eastAsia="標楷體" w:hAnsi="Times New Roman" w:cs="Times New Roman"/>
                <w:kern w:val="0"/>
                <w:szCs w:val="24"/>
              </w:rPr>
              <w:t>3</w:t>
            </w:r>
            <w:r w:rsidRPr="00BE3C9C">
              <w:rPr>
                <w:rFonts w:ascii="Times New Roman" w:eastAsia="標楷體" w:hAnsi="Times New Roman" w:cs="Times New Roman"/>
                <w:kern w:val="0"/>
                <w:szCs w:val="24"/>
              </w:rPr>
              <w:t>）組掛具（一組掛白色</w:t>
            </w:r>
            <w:r w:rsidR="00EA69B5" w:rsidRPr="00BE3C9C">
              <w:rPr>
                <w:rFonts w:ascii="Times New Roman" w:eastAsia="標楷體" w:hAnsi="Times New Roman" w:cs="Times New Roman"/>
                <w:kern w:val="0"/>
                <w:szCs w:val="24"/>
              </w:rPr>
              <w:t>柔道服</w:t>
            </w:r>
            <w:r w:rsidRPr="00BE3C9C">
              <w:rPr>
                <w:rFonts w:ascii="Times New Roman" w:eastAsia="標楷體" w:hAnsi="Times New Roman" w:cs="Times New Roman"/>
                <w:kern w:val="0"/>
                <w:szCs w:val="24"/>
              </w:rPr>
              <w:t>、一組掛藍色</w:t>
            </w:r>
            <w:r w:rsidR="00EA69B5" w:rsidRPr="00BE3C9C">
              <w:rPr>
                <w:rFonts w:ascii="Times New Roman" w:eastAsia="標楷體" w:hAnsi="Times New Roman" w:cs="Times New Roman"/>
                <w:kern w:val="0"/>
                <w:szCs w:val="24"/>
              </w:rPr>
              <w:t>柔道服</w:t>
            </w:r>
            <w:r w:rsidRPr="00BE3C9C">
              <w:rPr>
                <w:rFonts w:ascii="Times New Roman" w:eastAsia="標楷體" w:hAnsi="Times New Roman" w:cs="Times New Roman"/>
                <w:kern w:val="0"/>
                <w:szCs w:val="24"/>
              </w:rPr>
              <w:t>、一組掛運動員的</w:t>
            </w:r>
            <w:r w:rsidR="00EA69B5" w:rsidRPr="00BE3C9C">
              <w:rPr>
                <w:rFonts w:ascii="Times New Roman" w:eastAsia="標楷體" w:hAnsi="Times New Roman" w:cs="Times New Roman"/>
                <w:kern w:val="0"/>
                <w:szCs w:val="24"/>
              </w:rPr>
              <w:t>柔道服</w:t>
            </w:r>
            <w:r w:rsidRPr="00BE3C9C">
              <w:rPr>
                <w:rFonts w:ascii="Times New Roman" w:eastAsia="標楷體" w:hAnsi="Times New Roman" w:cs="Times New Roman"/>
                <w:kern w:val="0"/>
                <w:szCs w:val="24"/>
              </w:rPr>
              <w:t>）。</w:t>
            </w:r>
          </w:p>
        </w:tc>
        <w:tc>
          <w:tcPr>
            <w:tcW w:w="567" w:type="dxa"/>
          </w:tcPr>
          <w:p w14:paraId="464A4F21" w14:textId="77777777" w:rsidR="00E07E8F" w:rsidRPr="00BE3C9C" w:rsidRDefault="00E07E8F" w:rsidP="00E07E8F">
            <w:pPr>
              <w:rPr>
                <w:rFonts w:ascii="Times New Roman" w:eastAsia="標楷體" w:hAnsi="Times New Roman" w:cs="Times New Roman"/>
                <w:kern w:val="0"/>
                <w:szCs w:val="24"/>
              </w:rPr>
            </w:pPr>
          </w:p>
        </w:tc>
      </w:tr>
      <w:tr w:rsidR="00E07E8F" w:rsidRPr="00BE3C9C" w14:paraId="4AE9986E" w14:textId="77777777" w:rsidTr="00E07E8F">
        <w:tc>
          <w:tcPr>
            <w:tcW w:w="2235" w:type="dxa"/>
          </w:tcPr>
          <w:p w14:paraId="14F43FB9" w14:textId="77777777" w:rsidR="00E07E8F" w:rsidRPr="00BE3C9C" w:rsidRDefault="00E07E8F" w:rsidP="00E07E8F">
            <w:pPr>
              <w:rPr>
                <w:rFonts w:ascii="Times New Roman" w:eastAsia="標楷體" w:hAnsi="Times New Roman" w:cs="Times New Roman"/>
                <w:kern w:val="0"/>
                <w:szCs w:val="24"/>
              </w:rPr>
            </w:pPr>
          </w:p>
        </w:tc>
        <w:tc>
          <w:tcPr>
            <w:tcW w:w="7087" w:type="dxa"/>
          </w:tcPr>
          <w:p w14:paraId="793D4CD5"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50</w:t>
            </w:r>
            <w:r w:rsidRPr="00BE3C9C">
              <w:rPr>
                <w:rFonts w:ascii="Times New Roman" w:eastAsia="標楷體" w:hAnsi="Times New Roman" w:cs="Times New Roman"/>
                <w:kern w:val="0"/>
                <w:szCs w:val="24"/>
              </w:rPr>
              <w:t>支衣架</w:t>
            </w:r>
          </w:p>
        </w:tc>
        <w:tc>
          <w:tcPr>
            <w:tcW w:w="567" w:type="dxa"/>
          </w:tcPr>
          <w:p w14:paraId="3FB98329" w14:textId="77777777" w:rsidR="00E07E8F" w:rsidRPr="00BE3C9C" w:rsidRDefault="00E07E8F" w:rsidP="00E07E8F">
            <w:pPr>
              <w:rPr>
                <w:rFonts w:ascii="Times New Roman" w:eastAsia="標楷體" w:hAnsi="Times New Roman" w:cs="Times New Roman"/>
                <w:kern w:val="0"/>
                <w:szCs w:val="24"/>
              </w:rPr>
            </w:pPr>
          </w:p>
        </w:tc>
      </w:tr>
      <w:tr w:rsidR="00F75939" w:rsidRPr="00BE3C9C" w14:paraId="68675A69" w14:textId="77777777" w:rsidTr="00E07E8F">
        <w:tc>
          <w:tcPr>
            <w:tcW w:w="2235" w:type="dxa"/>
          </w:tcPr>
          <w:p w14:paraId="7E899A4F" w14:textId="77777777" w:rsidR="00E07E8F" w:rsidRPr="00BE3C9C" w:rsidRDefault="00E07E8F" w:rsidP="00E07E8F">
            <w:pPr>
              <w:rPr>
                <w:rFonts w:ascii="Times New Roman" w:eastAsia="標楷體" w:hAnsi="Times New Roman" w:cs="Times New Roman"/>
                <w:kern w:val="0"/>
                <w:szCs w:val="24"/>
              </w:rPr>
            </w:pPr>
          </w:p>
        </w:tc>
        <w:tc>
          <w:tcPr>
            <w:tcW w:w="7087" w:type="dxa"/>
          </w:tcPr>
          <w:p w14:paraId="7FF1CD8B"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一座作</w:t>
            </w:r>
            <w:r w:rsidR="00ED3DF9" w:rsidRPr="00BE3C9C">
              <w:rPr>
                <w:rFonts w:ascii="Times New Roman" w:eastAsia="標楷體" w:hAnsi="Times New Roman" w:cs="Times New Roman" w:hint="eastAsia"/>
                <w:kern w:val="0"/>
                <w:szCs w:val="24"/>
              </w:rPr>
              <w:t>為</w:t>
            </w:r>
            <w:r w:rsidRPr="00BE3C9C">
              <w:rPr>
                <w:rFonts w:ascii="Times New Roman" w:eastAsia="標楷體" w:hAnsi="Times New Roman" w:cs="Times New Roman"/>
                <w:kern w:val="0"/>
                <w:szCs w:val="24"/>
              </w:rPr>
              <w:t>更衣區用的隔間（封閉空間）。</w:t>
            </w:r>
          </w:p>
        </w:tc>
        <w:tc>
          <w:tcPr>
            <w:tcW w:w="567" w:type="dxa"/>
          </w:tcPr>
          <w:p w14:paraId="7A674FA5" w14:textId="77777777" w:rsidR="00E07E8F" w:rsidRPr="00BE3C9C" w:rsidRDefault="00E07E8F" w:rsidP="00E07E8F">
            <w:pPr>
              <w:rPr>
                <w:rFonts w:ascii="Times New Roman" w:eastAsia="標楷體" w:hAnsi="Times New Roman" w:cs="Times New Roman"/>
                <w:szCs w:val="24"/>
              </w:rPr>
            </w:pPr>
          </w:p>
        </w:tc>
      </w:tr>
      <w:tr w:rsidR="00E07E8F" w:rsidRPr="00BE3C9C" w14:paraId="33084ADC" w14:textId="77777777" w:rsidTr="00E07E8F">
        <w:tc>
          <w:tcPr>
            <w:tcW w:w="2235" w:type="dxa"/>
          </w:tcPr>
          <w:p w14:paraId="60045685"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秤重空間</w:t>
            </w:r>
          </w:p>
        </w:tc>
        <w:tc>
          <w:tcPr>
            <w:tcW w:w="7087" w:type="dxa"/>
          </w:tcPr>
          <w:p w14:paraId="21780722"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靠近</w:t>
            </w:r>
            <w:r w:rsidR="00312883" w:rsidRPr="00BE3C9C">
              <w:rPr>
                <w:rFonts w:ascii="Times New Roman" w:eastAsia="標楷體" w:hAnsi="Times New Roman" w:cs="Times New Roman"/>
                <w:kern w:val="0"/>
                <w:szCs w:val="24"/>
              </w:rPr>
              <w:t>熱身</w:t>
            </w:r>
            <w:r w:rsidRPr="00BE3C9C">
              <w:rPr>
                <w:rFonts w:ascii="Times New Roman" w:eastAsia="標楷體" w:hAnsi="Times New Roman" w:cs="Times New Roman"/>
                <w:kern w:val="0"/>
                <w:szCs w:val="24"/>
              </w:rPr>
              <w:t>區域的</w:t>
            </w:r>
            <w:r w:rsidRPr="00BE3C9C">
              <w:rPr>
                <w:rFonts w:ascii="Times New Roman" w:eastAsia="標楷體" w:hAnsi="Times New Roman" w:cs="Times New Roman"/>
                <w:kern w:val="0"/>
                <w:szCs w:val="24"/>
              </w:rPr>
              <w:t>2</w:t>
            </w:r>
            <w:r w:rsidRPr="00BE3C9C">
              <w:rPr>
                <w:rFonts w:ascii="Times New Roman" w:eastAsia="標楷體" w:hAnsi="Times New Roman" w:cs="Times New Roman"/>
                <w:kern w:val="0"/>
                <w:szCs w:val="24"/>
              </w:rPr>
              <w:t>間隱私房間（</w:t>
            </w:r>
            <w:r w:rsidRPr="00BE3C9C">
              <w:rPr>
                <w:rFonts w:ascii="Times New Roman" w:eastAsia="標楷體" w:hAnsi="Times New Roman" w:cs="Times New Roman"/>
                <w:kern w:val="0"/>
                <w:szCs w:val="24"/>
              </w:rPr>
              <w:t>1</w:t>
            </w:r>
            <w:r w:rsidRPr="00BE3C9C">
              <w:rPr>
                <w:rFonts w:ascii="Times New Roman" w:eastAsia="標楷體" w:hAnsi="Times New Roman" w:cs="Times New Roman"/>
                <w:kern w:val="0"/>
                <w:szCs w:val="24"/>
              </w:rPr>
              <w:t>間男用</w:t>
            </w:r>
            <w:r w:rsidR="00ED3DF9" w:rsidRPr="00BE3C9C">
              <w:rPr>
                <w:rFonts w:ascii="Times New Roman" w:eastAsia="標楷體" w:hAnsi="Times New Roman" w:cs="Times New Roman" w:hint="eastAsia"/>
                <w:kern w:val="0"/>
                <w:szCs w:val="24"/>
              </w:rPr>
              <w:t>，</w:t>
            </w:r>
            <w:r w:rsidRPr="00BE3C9C">
              <w:rPr>
                <w:rFonts w:ascii="Times New Roman" w:eastAsia="標楷體" w:hAnsi="Times New Roman" w:cs="Times New Roman"/>
                <w:kern w:val="0"/>
                <w:szCs w:val="24"/>
              </w:rPr>
              <w:t>1</w:t>
            </w:r>
            <w:r w:rsidRPr="00BE3C9C">
              <w:rPr>
                <w:rFonts w:ascii="Times New Roman" w:eastAsia="標楷體" w:hAnsi="Times New Roman" w:cs="Times New Roman"/>
                <w:kern w:val="0"/>
                <w:szCs w:val="24"/>
              </w:rPr>
              <w:t>間女用）</w:t>
            </w:r>
          </w:p>
        </w:tc>
        <w:tc>
          <w:tcPr>
            <w:tcW w:w="567" w:type="dxa"/>
          </w:tcPr>
          <w:p w14:paraId="14B65C86" w14:textId="77777777" w:rsidR="00E07E8F" w:rsidRPr="00BE3C9C" w:rsidRDefault="00E07E8F" w:rsidP="00E07E8F">
            <w:pPr>
              <w:rPr>
                <w:rFonts w:ascii="Times New Roman" w:eastAsia="標楷體" w:hAnsi="Times New Roman" w:cs="Times New Roman"/>
                <w:szCs w:val="24"/>
              </w:rPr>
            </w:pPr>
          </w:p>
        </w:tc>
      </w:tr>
      <w:tr w:rsidR="00E07E8F" w:rsidRPr="00BE3C9C" w14:paraId="4861E429" w14:textId="77777777" w:rsidTr="00E07E8F">
        <w:tc>
          <w:tcPr>
            <w:tcW w:w="2235" w:type="dxa"/>
          </w:tcPr>
          <w:p w14:paraId="602CAD04" w14:textId="77777777" w:rsidR="00E07E8F" w:rsidRPr="00BE3C9C" w:rsidRDefault="00E07E8F" w:rsidP="00E07E8F">
            <w:pPr>
              <w:rPr>
                <w:rFonts w:ascii="Times New Roman" w:eastAsia="標楷體" w:hAnsi="Times New Roman" w:cs="Times New Roman"/>
                <w:kern w:val="0"/>
                <w:szCs w:val="24"/>
              </w:rPr>
            </w:pPr>
          </w:p>
        </w:tc>
        <w:tc>
          <w:tcPr>
            <w:tcW w:w="7087" w:type="dxa"/>
          </w:tcPr>
          <w:p w14:paraId="2CF65D27" w14:textId="583CD889"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2</w:t>
            </w:r>
            <w:r w:rsidRPr="00BE3C9C">
              <w:rPr>
                <w:rFonts w:ascii="Times New Roman" w:eastAsia="標楷體" w:hAnsi="Times New Roman" w:cs="Times New Roman"/>
                <w:kern w:val="0"/>
                <w:szCs w:val="24"/>
              </w:rPr>
              <w:t>張小桌子（供國際柔道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）監督人員用）</w:t>
            </w:r>
          </w:p>
        </w:tc>
        <w:tc>
          <w:tcPr>
            <w:tcW w:w="567" w:type="dxa"/>
          </w:tcPr>
          <w:p w14:paraId="02606DD3" w14:textId="77777777" w:rsidR="00E07E8F" w:rsidRPr="00BE3C9C" w:rsidRDefault="00E07E8F" w:rsidP="00E07E8F">
            <w:pPr>
              <w:rPr>
                <w:rFonts w:ascii="Times New Roman" w:eastAsia="標楷體" w:hAnsi="Times New Roman" w:cs="Times New Roman"/>
                <w:szCs w:val="24"/>
              </w:rPr>
            </w:pPr>
          </w:p>
        </w:tc>
      </w:tr>
      <w:tr w:rsidR="00E07E8F" w:rsidRPr="00BE3C9C" w14:paraId="00852AB5" w14:textId="77777777" w:rsidTr="00E07E8F">
        <w:tc>
          <w:tcPr>
            <w:tcW w:w="2235" w:type="dxa"/>
          </w:tcPr>
          <w:p w14:paraId="6E7ACEB0" w14:textId="77777777" w:rsidR="00E07E8F" w:rsidRPr="00BE3C9C" w:rsidRDefault="00E07E8F" w:rsidP="00E07E8F">
            <w:pPr>
              <w:rPr>
                <w:rFonts w:ascii="Times New Roman" w:eastAsia="標楷體" w:hAnsi="Times New Roman" w:cs="Times New Roman"/>
                <w:kern w:val="0"/>
                <w:szCs w:val="24"/>
              </w:rPr>
            </w:pPr>
          </w:p>
        </w:tc>
        <w:tc>
          <w:tcPr>
            <w:tcW w:w="7087" w:type="dxa"/>
          </w:tcPr>
          <w:p w14:paraId="785825F4" w14:textId="45470E96" w:rsidR="00E07E8F" w:rsidRPr="00BE3C9C" w:rsidRDefault="00E07E8F" w:rsidP="00E07E8F">
            <w:pPr>
              <w:tabs>
                <w:tab w:val="left" w:pos="1777"/>
              </w:tabs>
              <w:rPr>
                <w:rFonts w:ascii="Times New Roman" w:eastAsia="標楷體" w:hAnsi="Times New Roman" w:cs="Times New Roman"/>
                <w:kern w:val="0"/>
                <w:szCs w:val="24"/>
              </w:rPr>
            </w:pPr>
            <w:r w:rsidRPr="00BE3C9C">
              <w:rPr>
                <w:rFonts w:ascii="Times New Roman" w:eastAsia="標楷體" w:hAnsi="Times New Roman" w:cs="Times New Roman"/>
                <w:kern w:val="0"/>
                <w:szCs w:val="24"/>
              </w:rPr>
              <w:t>2</w:t>
            </w:r>
            <w:r w:rsidRPr="00BE3C9C">
              <w:rPr>
                <w:rFonts w:ascii="Times New Roman" w:eastAsia="標楷體" w:hAnsi="Times New Roman" w:cs="Times New Roman"/>
                <w:kern w:val="0"/>
                <w:szCs w:val="24"/>
              </w:rPr>
              <w:t>張椅子（供國際柔道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）監督人員用）</w:t>
            </w:r>
          </w:p>
        </w:tc>
        <w:tc>
          <w:tcPr>
            <w:tcW w:w="567" w:type="dxa"/>
          </w:tcPr>
          <w:p w14:paraId="68B4F0C2" w14:textId="77777777" w:rsidR="00E07E8F" w:rsidRPr="00BE3C9C" w:rsidRDefault="00E07E8F" w:rsidP="00E07E8F">
            <w:pPr>
              <w:rPr>
                <w:rFonts w:ascii="Times New Roman" w:eastAsia="標楷體" w:hAnsi="Times New Roman" w:cs="Times New Roman"/>
                <w:szCs w:val="24"/>
              </w:rPr>
            </w:pPr>
          </w:p>
        </w:tc>
      </w:tr>
      <w:tr w:rsidR="00E07E8F" w:rsidRPr="00BE3C9C" w14:paraId="605FC6DC" w14:textId="77777777" w:rsidTr="00E07E8F">
        <w:tc>
          <w:tcPr>
            <w:tcW w:w="2235" w:type="dxa"/>
          </w:tcPr>
          <w:p w14:paraId="0FC40845" w14:textId="77777777" w:rsidR="00E07E8F" w:rsidRPr="00BE3C9C" w:rsidRDefault="00E07E8F" w:rsidP="00E07E8F">
            <w:pPr>
              <w:rPr>
                <w:rFonts w:ascii="Times New Roman" w:eastAsia="標楷體" w:hAnsi="Times New Roman" w:cs="Times New Roman"/>
                <w:kern w:val="0"/>
                <w:szCs w:val="24"/>
              </w:rPr>
            </w:pPr>
          </w:p>
        </w:tc>
        <w:tc>
          <w:tcPr>
            <w:tcW w:w="7087" w:type="dxa"/>
          </w:tcPr>
          <w:p w14:paraId="6E7E007A"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在</w:t>
            </w:r>
            <w:r w:rsidR="00EA69B5" w:rsidRPr="00BE3C9C">
              <w:rPr>
                <w:rFonts w:ascii="Times New Roman" w:eastAsia="標楷體" w:hAnsi="Times New Roman" w:cs="Times New Roman"/>
                <w:kern w:val="0"/>
                <w:szCs w:val="24"/>
              </w:rPr>
              <w:t>柔道服</w:t>
            </w:r>
            <w:r w:rsidRPr="00BE3C9C">
              <w:rPr>
                <w:rFonts w:ascii="Times New Roman" w:eastAsia="標楷體" w:hAnsi="Times New Roman" w:cs="Times New Roman"/>
                <w:kern w:val="0"/>
                <w:szCs w:val="24"/>
              </w:rPr>
              <w:t>控管區域裝置二（</w:t>
            </w:r>
            <w:r w:rsidRPr="00BE3C9C">
              <w:rPr>
                <w:rFonts w:ascii="Times New Roman" w:eastAsia="標楷體" w:hAnsi="Times New Roman" w:cs="Times New Roman"/>
                <w:kern w:val="0"/>
                <w:szCs w:val="24"/>
              </w:rPr>
              <w:t>2</w:t>
            </w:r>
            <w:r w:rsidRPr="00BE3C9C">
              <w:rPr>
                <w:rFonts w:ascii="Times New Roman" w:eastAsia="標楷體" w:hAnsi="Times New Roman" w:cs="Times New Roman"/>
                <w:kern w:val="0"/>
                <w:szCs w:val="24"/>
              </w:rPr>
              <w:t>）組</w:t>
            </w:r>
            <w:r w:rsidR="007718A0" w:rsidRPr="00BE3C9C">
              <w:rPr>
                <w:rFonts w:ascii="Times New Roman" w:eastAsia="標楷體" w:hAnsi="Times New Roman" w:cs="Times New Roman"/>
                <w:kern w:val="0"/>
                <w:szCs w:val="24"/>
              </w:rPr>
              <w:t>LAN</w:t>
            </w:r>
            <w:r w:rsidR="007718A0" w:rsidRPr="00BE3C9C">
              <w:rPr>
                <w:rFonts w:ascii="Times New Roman" w:eastAsia="標楷體" w:hAnsi="Times New Roman" w:cs="Times New Roman"/>
                <w:kern w:val="0"/>
                <w:szCs w:val="24"/>
              </w:rPr>
              <w:t>纜線</w:t>
            </w:r>
            <w:r w:rsidRPr="00BE3C9C">
              <w:rPr>
                <w:rFonts w:ascii="Times New Roman" w:eastAsia="標楷體" w:hAnsi="Times New Roman" w:cs="Times New Roman"/>
                <w:kern w:val="0"/>
                <w:szCs w:val="24"/>
              </w:rPr>
              <w:t>或</w:t>
            </w:r>
            <w:r w:rsidR="007718A0" w:rsidRPr="00BE3C9C">
              <w:rPr>
                <w:rFonts w:ascii="Times New Roman" w:eastAsia="標楷體" w:hAnsi="Times New Roman" w:cs="Times New Roman"/>
                <w:kern w:val="0"/>
                <w:szCs w:val="24"/>
              </w:rPr>
              <w:t>WIFI</w:t>
            </w:r>
            <w:r w:rsidRPr="00BE3C9C">
              <w:rPr>
                <w:rFonts w:ascii="Times New Roman" w:eastAsia="標楷體" w:hAnsi="Times New Roman" w:cs="Times New Roman"/>
                <w:kern w:val="0"/>
                <w:szCs w:val="24"/>
              </w:rPr>
              <w:t>網路連線。</w:t>
            </w:r>
          </w:p>
        </w:tc>
        <w:tc>
          <w:tcPr>
            <w:tcW w:w="567" w:type="dxa"/>
          </w:tcPr>
          <w:p w14:paraId="72E5439D" w14:textId="77777777" w:rsidR="00E07E8F" w:rsidRPr="00BE3C9C" w:rsidRDefault="00E07E8F" w:rsidP="00E07E8F">
            <w:pPr>
              <w:rPr>
                <w:rFonts w:ascii="Times New Roman" w:eastAsia="標楷體" w:hAnsi="Times New Roman" w:cs="Times New Roman"/>
                <w:szCs w:val="24"/>
              </w:rPr>
            </w:pPr>
          </w:p>
        </w:tc>
      </w:tr>
      <w:tr w:rsidR="00E07E8F" w:rsidRPr="00BE3C9C" w14:paraId="6E691E92" w14:textId="77777777" w:rsidTr="00E07E8F">
        <w:tc>
          <w:tcPr>
            <w:tcW w:w="2235" w:type="dxa"/>
          </w:tcPr>
          <w:p w14:paraId="555CC441" w14:textId="77777777" w:rsidR="00E07E8F" w:rsidRPr="00BE3C9C" w:rsidRDefault="00E07E8F" w:rsidP="00E07E8F">
            <w:pPr>
              <w:rPr>
                <w:rFonts w:ascii="Times New Roman" w:eastAsia="標楷體" w:hAnsi="Times New Roman" w:cs="Times New Roman"/>
                <w:kern w:val="0"/>
                <w:szCs w:val="24"/>
              </w:rPr>
            </w:pPr>
          </w:p>
        </w:tc>
        <w:tc>
          <w:tcPr>
            <w:tcW w:w="7087" w:type="dxa"/>
          </w:tcPr>
          <w:p w14:paraId="62E1E5C0"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顯示競賽順序的大螢幕。</w:t>
            </w:r>
          </w:p>
        </w:tc>
        <w:tc>
          <w:tcPr>
            <w:tcW w:w="567" w:type="dxa"/>
          </w:tcPr>
          <w:p w14:paraId="0F37E56C" w14:textId="77777777" w:rsidR="00E07E8F" w:rsidRPr="00BE3C9C" w:rsidRDefault="00E07E8F" w:rsidP="00E07E8F">
            <w:pPr>
              <w:rPr>
                <w:rFonts w:ascii="Times New Roman" w:eastAsia="標楷體" w:hAnsi="Times New Roman" w:cs="Times New Roman"/>
                <w:szCs w:val="24"/>
              </w:rPr>
            </w:pPr>
          </w:p>
        </w:tc>
      </w:tr>
      <w:tr w:rsidR="00E07E8F" w:rsidRPr="00BE3C9C" w14:paraId="1C2C06AE" w14:textId="77777777" w:rsidTr="00E07E8F">
        <w:tc>
          <w:tcPr>
            <w:tcW w:w="2235" w:type="dxa"/>
          </w:tcPr>
          <w:p w14:paraId="51C6CC09" w14:textId="77777777" w:rsidR="00E07E8F" w:rsidRPr="00BE3C9C" w:rsidRDefault="00E07E8F" w:rsidP="00E07E8F">
            <w:pPr>
              <w:rPr>
                <w:rFonts w:ascii="Times New Roman" w:eastAsia="標楷體" w:hAnsi="Times New Roman" w:cs="Times New Roman"/>
                <w:kern w:val="0"/>
                <w:szCs w:val="24"/>
              </w:rPr>
            </w:pPr>
          </w:p>
        </w:tc>
        <w:tc>
          <w:tcPr>
            <w:tcW w:w="7087" w:type="dxa"/>
          </w:tcPr>
          <w:p w14:paraId="528E5EFE"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顯示現場直播的大螢幕。</w:t>
            </w:r>
          </w:p>
        </w:tc>
        <w:tc>
          <w:tcPr>
            <w:tcW w:w="567" w:type="dxa"/>
          </w:tcPr>
          <w:p w14:paraId="3ADF1B6D" w14:textId="77777777" w:rsidR="00E07E8F" w:rsidRPr="00BE3C9C" w:rsidRDefault="00E07E8F" w:rsidP="00E07E8F">
            <w:pPr>
              <w:rPr>
                <w:rFonts w:ascii="Times New Roman" w:eastAsia="標楷體" w:hAnsi="Times New Roman" w:cs="Times New Roman"/>
                <w:szCs w:val="24"/>
              </w:rPr>
            </w:pPr>
          </w:p>
        </w:tc>
      </w:tr>
    </w:tbl>
    <w:p w14:paraId="60091222" w14:textId="77777777" w:rsidR="00E07E8F" w:rsidRPr="00BE3C9C" w:rsidRDefault="00E07E8F" w:rsidP="00E07E8F">
      <w:pPr>
        <w:rPr>
          <w:rFonts w:ascii="Times New Roman" w:eastAsia="標楷體" w:hAnsi="Times New Roman" w:cs="Times New Roman"/>
          <w:kern w:val="0"/>
          <w:szCs w:val="24"/>
        </w:rPr>
      </w:pPr>
    </w:p>
    <w:p w14:paraId="570982C8" w14:textId="77777777" w:rsidR="00437F45" w:rsidRDefault="00437F45">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22EB2A18" w14:textId="77777777" w:rsidR="00E07E8F" w:rsidRPr="00BE3C9C" w:rsidRDefault="00E07E8F" w:rsidP="00E07E8F">
      <w:pPr>
        <w:rPr>
          <w:rFonts w:ascii="Times New Roman" w:eastAsia="標楷體" w:hAnsi="Times New Roman" w:cs="Times New Roman"/>
          <w:kern w:val="0"/>
          <w:szCs w:val="24"/>
        </w:rPr>
      </w:pPr>
    </w:p>
    <w:p w14:paraId="32BAA2BA" w14:textId="77777777" w:rsidR="00E07E8F" w:rsidRDefault="00E07E8F" w:rsidP="00E07E8F">
      <w:pPr>
        <w:rPr>
          <w:rFonts w:ascii="Times New Roman" w:eastAsia="標楷體" w:hAnsi="Times New Roman" w:cs="Times New Roman"/>
          <w:b/>
          <w:kern w:val="0"/>
          <w:szCs w:val="24"/>
        </w:rPr>
      </w:pPr>
      <w:r w:rsidRPr="00BE3C9C">
        <w:rPr>
          <w:rFonts w:ascii="Times New Roman" w:eastAsia="標楷體" w:hAnsi="Times New Roman" w:cs="Times New Roman"/>
          <w:b/>
          <w:kern w:val="0"/>
          <w:szCs w:val="24"/>
        </w:rPr>
        <w:t>附件</w:t>
      </w:r>
      <w:r w:rsidRPr="00BE3C9C">
        <w:rPr>
          <w:rFonts w:ascii="Times New Roman" w:eastAsia="標楷體" w:hAnsi="Times New Roman" w:cs="Times New Roman"/>
          <w:b/>
          <w:kern w:val="0"/>
          <w:szCs w:val="24"/>
        </w:rPr>
        <w:t xml:space="preserve"> 6 </w:t>
      </w:r>
      <w:r w:rsidR="00EA69B5" w:rsidRPr="00BE3C9C">
        <w:rPr>
          <w:rFonts w:ascii="Times New Roman" w:eastAsia="標楷體" w:hAnsi="Times New Roman" w:cs="Times New Roman"/>
          <w:b/>
          <w:kern w:val="0"/>
          <w:szCs w:val="24"/>
        </w:rPr>
        <w:t>柔道服</w:t>
      </w:r>
      <w:r w:rsidRPr="00BE3C9C">
        <w:rPr>
          <w:rFonts w:ascii="Times New Roman" w:eastAsia="標楷體" w:hAnsi="Times New Roman" w:cs="Times New Roman"/>
          <w:b/>
          <w:kern w:val="0"/>
          <w:szCs w:val="24"/>
        </w:rPr>
        <w:t>控管裝備及隨機</w:t>
      </w:r>
      <w:r w:rsidR="00F6509E" w:rsidRPr="00BE3C9C">
        <w:rPr>
          <w:rFonts w:ascii="Times New Roman" w:eastAsia="標楷體" w:hAnsi="Times New Roman" w:cs="Times New Roman"/>
          <w:b/>
          <w:kern w:val="0"/>
          <w:szCs w:val="24"/>
        </w:rPr>
        <w:t>測重</w:t>
      </w:r>
      <w:r w:rsidRPr="00BE3C9C">
        <w:rPr>
          <w:rFonts w:ascii="Times New Roman" w:eastAsia="標楷體" w:hAnsi="Times New Roman" w:cs="Times New Roman"/>
          <w:b/>
          <w:kern w:val="0"/>
          <w:szCs w:val="24"/>
        </w:rPr>
        <w:t>需求</w:t>
      </w:r>
    </w:p>
    <w:p w14:paraId="3D018267" w14:textId="77777777" w:rsidR="00437F45" w:rsidRPr="00BE3C9C" w:rsidRDefault="00437F45" w:rsidP="00E07E8F">
      <w:pPr>
        <w:rPr>
          <w:rFonts w:ascii="Times New Roman" w:eastAsia="標楷體" w:hAnsi="Times New Roman" w:cs="Times New Roman"/>
          <w:b/>
          <w:kern w:val="0"/>
          <w:szCs w:val="24"/>
        </w:rPr>
      </w:pPr>
    </w:p>
    <w:tbl>
      <w:tblPr>
        <w:tblStyle w:val="af1"/>
        <w:tblW w:w="9889" w:type="dxa"/>
        <w:tblLook w:val="04A0" w:firstRow="1" w:lastRow="0" w:firstColumn="1" w:lastColumn="0" w:noHBand="0" w:noVBand="1"/>
      </w:tblPr>
      <w:tblGrid>
        <w:gridCol w:w="2235"/>
        <w:gridCol w:w="7087"/>
        <w:gridCol w:w="567"/>
      </w:tblGrid>
      <w:tr w:rsidR="00D67EC1" w:rsidRPr="00BE3C9C" w14:paraId="29F3AD67" w14:textId="77777777" w:rsidTr="00E07E8F">
        <w:tc>
          <w:tcPr>
            <w:tcW w:w="2235" w:type="dxa"/>
          </w:tcPr>
          <w:p w14:paraId="7DF4722B" w14:textId="77777777" w:rsidR="00E07E8F" w:rsidRPr="00BE3C9C" w:rsidRDefault="00E07E8F" w:rsidP="00E07E8F">
            <w:pPr>
              <w:rPr>
                <w:rFonts w:ascii="Times New Roman" w:eastAsia="標楷體" w:hAnsi="Times New Roman" w:cs="Times New Roman"/>
                <w:kern w:val="0"/>
                <w:szCs w:val="24"/>
              </w:rPr>
            </w:pPr>
          </w:p>
        </w:tc>
        <w:tc>
          <w:tcPr>
            <w:tcW w:w="7087" w:type="dxa"/>
          </w:tcPr>
          <w:p w14:paraId="25CCEA23"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6</w:t>
            </w:r>
            <w:r w:rsidRPr="00BE3C9C">
              <w:rPr>
                <w:rFonts w:ascii="Times New Roman" w:eastAsia="標楷體" w:hAnsi="Times New Roman" w:cs="Times New Roman"/>
                <w:kern w:val="0"/>
                <w:szCs w:val="24"/>
              </w:rPr>
              <w:t>名處理</w:t>
            </w:r>
            <w:r w:rsidR="00EA69B5" w:rsidRPr="00BE3C9C">
              <w:rPr>
                <w:rFonts w:ascii="Times New Roman" w:eastAsia="標楷體" w:hAnsi="Times New Roman" w:cs="Times New Roman"/>
                <w:kern w:val="0"/>
                <w:szCs w:val="24"/>
              </w:rPr>
              <w:t>柔道服</w:t>
            </w:r>
            <w:r w:rsidRPr="00BE3C9C">
              <w:rPr>
                <w:rFonts w:ascii="Times New Roman" w:eastAsia="標楷體" w:hAnsi="Times New Roman" w:cs="Times New Roman"/>
                <w:kern w:val="0"/>
                <w:szCs w:val="24"/>
              </w:rPr>
              <w:t>管控的志工（</w:t>
            </w:r>
            <w:r w:rsidRPr="00BE3C9C">
              <w:rPr>
                <w:rFonts w:ascii="Times New Roman" w:eastAsia="標楷體" w:hAnsi="Times New Roman" w:cs="Times New Roman"/>
                <w:kern w:val="0"/>
                <w:szCs w:val="24"/>
              </w:rPr>
              <w:t>4</w:t>
            </w:r>
            <w:r w:rsidRPr="00BE3C9C">
              <w:rPr>
                <w:rFonts w:ascii="Times New Roman" w:eastAsia="標楷體" w:hAnsi="Times New Roman" w:cs="Times New Roman"/>
                <w:kern w:val="0"/>
                <w:szCs w:val="24"/>
              </w:rPr>
              <w:t>名負責</w:t>
            </w:r>
            <w:r w:rsidR="00EA69B5" w:rsidRPr="00BE3C9C">
              <w:rPr>
                <w:rFonts w:ascii="Times New Roman" w:eastAsia="標楷體" w:hAnsi="Times New Roman" w:cs="Times New Roman"/>
                <w:kern w:val="0"/>
                <w:szCs w:val="24"/>
              </w:rPr>
              <w:t>柔道服</w:t>
            </w:r>
            <w:r w:rsidRPr="00BE3C9C">
              <w:rPr>
                <w:rFonts w:ascii="Times New Roman" w:eastAsia="標楷體" w:hAnsi="Times New Roman" w:cs="Times New Roman"/>
                <w:kern w:val="0"/>
                <w:szCs w:val="24"/>
              </w:rPr>
              <w:t>管控，</w:t>
            </w:r>
            <w:r w:rsidRPr="00BE3C9C">
              <w:rPr>
                <w:rFonts w:ascii="Times New Roman" w:eastAsia="標楷體" w:hAnsi="Times New Roman" w:cs="Times New Roman"/>
                <w:kern w:val="0"/>
                <w:szCs w:val="24"/>
              </w:rPr>
              <w:t>2</w:t>
            </w:r>
            <w:r w:rsidRPr="00BE3C9C">
              <w:rPr>
                <w:rFonts w:ascii="Times New Roman" w:eastAsia="標楷體" w:hAnsi="Times New Roman" w:cs="Times New Roman"/>
                <w:kern w:val="0"/>
                <w:szCs w:val="24"/>
              </w:rPr>
              <w:t>名管理備用</w:t>
            </w:r>
            <w:r w:rsidR="00EA69B5" w:rsidRPr="00BE3C9C">
              <w:rPr>
                <w:rFonts w:ascii="Times New Roman" w:eastAsia="標楷體" w:hAnsi="Times New Roman" w:cs="Times New Roman"/>
                <w:kern w:val="0"/>
                <w:szCs w:val="24"/>
              </w:rPr>
              <w:t>柔道服</w:t>
            </w:r>
            <w:r w:rsidRPr="00BE3C9C">
              <w:rPr>
                <w:rFonts w:ascii="Times New Roman" w:eastAsia="標楷體" w:hAnsi="Times New Roman" w:cs="Times New Roman"/>
                <w:kern w:val="0"/>
                <w:szCs w:val="24"/>
              </w:rPr>
              <w:t>）。</w:t>
            </w:r>
          </w:p>
        </w:tc>
        <w:tc>
          <w:tcPr>
            <w:tcW w:w="567" w:type="dxa"/>
          </w:tcPr>
          <w:p w14:paraId="413F06C6"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w:t>
            </w:r>
          </w:p>
        </w:tc>
      </w:tr>
      <w:tr w:rsidR="00D67EC1" w:rsidRPr="00BE3C9C" w14:paraId="0D56D32B" w14:textId="77777777" w:rsidTr="00E07E8F">
        <w:tc>
          <w:tcPr>
            <w:tcW w:w="2235" w:type="dxa"/>
          </w:tcPr>
          <w:p w14:paraId="0450093C" w14:textId="77777777" w:rsidR="00E07E8F" w:rsidRPr="00BE3C9C" w:rsidRDefault="00E07E8F" w:rsidP="00E07E8F">
            <w:pPr>
              <w:rPr>
                <w:rFonts w:ascii="Times New Roman" w:eastAsia="標楷體" w:hAnsi="Times New Roman" w:cs="Times New Roman"/>
                <w:kern w:val="0"/>
                <w:szCs w:val="24"/>
              </w:rPr>
            </w:pPr>
          </w:p>
        </w:tc>
        <w:tc>
          <w:tcPr>
            <w:tcW w:w="7087" w:type="dxa"/>
          </w:tcPr>
          <w:p w14:paraId="0D7EFAD9"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每張</w:t>
            </w:r>
            <w:r w:rsidR="00C13A57" w:rsidRPr="00BE3C9C">
              <w:rPr>
                <w:rFonts w:ascii="Times New Roman" w:eastAsia="標楷體" w:hAnsi="Times New Roman" w:cs="Times New Roman"/>
                <w:kern w:val="0"/>
                <w:szCs w:val="24"/>
              </w:rPr>
              <w:t>榻榻米</w:t>
            </w:r>
            <w:r w:rsidRPr="00BE3C9C">
              <w:rPr>
                <w:rFonts w:ascii="Times New Roman" w:eastAsia="標楷體" w:hAnsi="Times New Roman" w:cs="Times New Roman"/>
                <w:kern w:val="0"/>
                <w:szCs w:val="24"/>
              </w:rPr>
              <w:t>配置</w:t>
            </w:r>
            <w:r w:rsidRPr="00BE3C9C">
              <w:rPr>
                <w:rFonts w:ascii="Times New Roman" w:eastAsia="標楷體" w:hAnsi="Times New Roman" w:cs="Times New Roman"/>
                <w:kern w:val="0"/>
                <w:szCs w:val="24"/>
              </w:rPr>
              <w:t>2</w:t>
            </w:r>
            <w:r w:rsidRPr="00BE3C9C">
              <w:rPr>
                <w:rFonts w:ascii="Times New Roman" w:eastAsia="標楷體" w:hAnsi="Times New Roman" w:cs="Times New Roman"/>
                <w:kern w:val="0"/>
                <w:szCs w:val="24"/>
              </w:rPr>
              <w:t>名評審桌官方志工，負責控管認證與競賽順序。</w:t>
            </w:r>
          </w:p>
        </w:tc>
        <w:tc>
          <w:tcPr>
            <w:tcW w:w="567" w:type="dxa"/>
          </w:tcPr>
          <w:p w14:paraId="5B6A0536"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w:t>
            </w:r>
          </w:p>
        </w:tc>
      </w:tr>
      <w:tr w:rsidR="00D67EC1" w:rsidRPr="00BE3C9C" w14:paraId="33A1BE81" w14:textId="77777777" w:rsidTr="00E07E8F">
        <w:tc>
          <w:tcPr>
            <w:tcW w:w="2235" w:type="dxa"/>
          </w:tcPr>
          <w:p w14:paraId="56EFD756" w14:textId="77777777" w:rsidR="00E07E8F" w:rsidRPr="00BE3C9C" w:rsidRDefault="00E07E8F" w:rsidP="00E07E8F">
            <w:pPr>
              <w:rPr>
                <w:rFonts w:ascii="Times New Roman" w:eastAsia="標楷體" w:hAnsi="Times New Roman" w:cs="Times New Roman"/>
                <w:kern w:val="0"/>
                <w:szCs w:val="24"/>
              </w:rPr>
            </w:pPr>
          </w:p>
        </w:tc>
        <w:tc>
          <w:tcPr>
            <w:tcW w:w="7087" w:type="dxa"/>
          </w:tcPr>
          <w:p w14:paraId="4A24D95B"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四名志工負責執行秤重業務（兩名男性與兩名女性），負責每個分類下</w:t>
            </w:r>
            <w:r w:rsidRPr="00BE3C9C">
              <w:rPr>
                <w:rFonts w:ascii="Times New Roman" w:eastAsia="標楷體" w:hAnsi="Times New Roman" w:cs="Times New Roman"/>
                <w:kern w:val="0"/>
                <w:szCs w:val="24"/>
              </w:rPr>
              <w:t>4</w:t>
            </w:r>
            <w:r w:rsidRPr="00BE3C9C">
              <w:rPr>
                <w:rFonts w:ascii="Times New Roman" w:eastAsia="標楷體" w:hAnsi="Times New Roman" w:cs="Times New Roman"/>
                <w:kern w:val="0"/>
                <w:szCs w:val="24"/>
              </w:rPr>
              <w:t>名運動員的隨機秤重檢查，受檢運動員係於每個賽日在預賽前一小時抽籤選出。此組志工可與評審桌官方志工相同。</w:t>
            </w:r>
          </w:p>
        </w:tc>
        <w:tc>
          <w:tcPr>
            <w:tcW w:w="567" w:type="dxa"/>
          </w:tcPr>
          <w:p w14:paraId="02B34D1B" w14:textId="77777777" w:rsidR="00E07E8F" w:rsidRPr="00BE3C9C" w:rsidRDefault="00E07E8F" w:rsidP="00E07E8F">
            <w:pPr>
              <w:rPr>
                <w:rFonts w:ascii="Times New Roman" w:eastAsia="標楷體" w:hAnsi="Times New Roman" w:cs="Times New Roman"/>
                <w:szCs w:val="24"/>
              </w:rPr>
            </w:pPr>
            <w:r w:rsidRPr="00BE3C9C">
              <w:rPr>
                <w:rFonts w:ascii="Times New Roman" w:eastAsia="標楷體" w:hAnsi="Times New Roman" w:cs="Times New Roman"/>
                <w:kern w:val="0"/>
                <w:szCs w:val="24"/>
              </w:rPr>
              <w:t>□</w:t>
            </w:r>
          </w:p>
        </w:tc>
      </w:tr>
      <w:tr w:rsidR="00D67EC1" w:rsidRPr="00BE3C9C" w14:paraId="42B7F181" w14:textId="77777777" w:rsidTr="00E07E8F">
        <w:tc>
          <w:tcPr>
            <w:tcW w:w="2235" w:type="dxa"/>
          </w:tcPr>
          <w:p w14:paraId="5F162F75" w14:textId="77777777" w:rsidR="00E07E8F" w:rsidRPr="00BE3C9C" w:rsidRDefault="00E07E8F" w:rsidP="00E07E8F">
            <w:pPr>
              <w:rPr>
                <w:rFonts w:ascii="Times New Roman" w:eastAsia="標楷體" w:hAnsi="Times New Roman" w:cs="Times New Roman"/>
                <w:kern w:val="0"/>
                <w:szCs w:val="24"/>
              </w:rPr>
            </w:pPr>
          </w:p>
        </w:tc>
        <w:tc>
          <w:tcPr>
            <w:tcW w:w="7087" w:type="dxa"/>
          </w:tcPr>
          <w:p w14:paraId="71278F1E"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播音系統為必備。每張桌子都應有一組無線麥克風。</w:t>
            </w:r>
            <w:r w:rsidR="00312883" w:rsidRPr="00BE3C9C">
              <w:rPr>
                <w:rFonts w:ascii="Times New Roman" w:eastAsia="標楷體" w:hAnsi="Times New Roman" w:cs="Times New Roman"/>
                <w:kern w:val="0"/>
                <w:szCs w:val="24"/>
              </w:rPr>
              <w:t>熱身</w:t>
            </w:r>
            <w:r w:rsidRPr="00BE3C9C">
              <w:rPr>
                <w:rFonts w:ascii="Times New Roman" w:eastAsia="標楷體" w:hAnsi="Times New Roman" w:cs="Times New Roman"/>
                <w:kern w:val="0"/>
                <w:szCs w:val="24"/>
              </w:rPr>
              <w:t>區應有一組喇叭，使運動員能聽見自己的名字。</w:t>
            </w:r>
          </w:p>
        </w:tc>
        <w:tc>
          <w:tcPr>
            <w:tcW w:w="567" w:type="dxa"/>
          </w:tcPr>
          <w:p w14:paraId="15AA5628" w14:textId="77777777" w:rsidR="00E07E8F" w:rsidRPr="00BE3C9C" w:rsidRDefault="00E07E8F" w:rsidP="00E07E8F">
            <w:pPr>
              <w:rPr>
                <w:rFonts w:ascii="Times New Roman" w:eastAsia="標楷體" w:hAnsi="Times New Roman" w:cs="Times New Roman"/>
                <w:szCs w:val="24"/>
              </w:rPr>
            </w:pPr>
            <w:r w:rsidRPr="00BE3C9C">
              <w:rPr>
                <w:rFonts w:ascii="Times New Roman" w:eastAsia="標楷體" w:hAnsi="Times New Roman" w:cs="Times New Roman"/>
                <w:kern w:val="0"/>
                <w:szCs w:val="24"/>
              </w:rPr>
              <w:t>□</w:t>
            </w:r>
          </w:p>
        </w:tc>
      </w:tr>
      <w:tr w:rsidR="00D67EC1" w:rsidRPr="00BE3C9C" w14:paraId="4FE0E1B6" w14:textId="77777777" w:rsidTr="00E07E8F">
        <w:tc>
          <w:tcPr>
            <w:tcW w:w="2235" w:type="dxa"/>
          </w:tcPr>
          <w:p w14:paraId="25B8CBD0" w14:textId="77777777" w:rsidR="00E07E8F" w:rsidRPr="00BE3C9C" w:rsidRDefault="00E07E8F" w:rsidP="00E07E8F">
            <w:pPr>
              <w:rPr>
                <w:rFonts w:ascii="Times New Roman" w:eastAsia="標楷體" w:hAnsi="Times New Roman" w:cs="Times New Roman"/>
                <w:kern w:val="0"/>
                <w:szCs w:val="24"/>
              </w:rPr>
            </w:pPr>
          </w:p>
        </w:tc>
        <w:tc>
          <w:tcPr>
            <w:tcW w:w="7087" w:type="dxa"/>
          </w:tcPr>
          <w:p w14:paraId="3D6FBE42"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四名配戴四（</w:t>
            </w:r>
            <w:r w:rsidRPr="00BE3C9C">
              <w:rPr>
                <w:rFonts w:ascii="Times New Roman" w:eastAsia="標楷體" w:hAnsi="Times New Roman" w:cs="Times New Roman"/>
                <w:kern w:val="0"/>
                <w:szCs w:val="24"/>
              </w:rPr>
              <w:t>4</w:t>
            </w:r>
            <w:r w:rsidRPr="00BE3C9C">
              <w:rPr>
                <w:rFonts w:ascii="Times New Roman" w:eastAsia="標楷體" w:hAnsi="Times New Roman" w:cs="Times New Roman"/>
                <w:kern w:val="0"/>
                <w:szCs w:val="24"/>
              </w:rPr>
              <w:t>）組對講機的志工負責組織熱身區域與呼叫室之間的通訊，以協助運動員報到</w:t>
            </w:r>
          </w:p>
        </w:tc>
        <w:tc>
          <w:tcPr>
            <w:tcW w:w="567" w:type="dxa"/>
          </w:tcPr>
          <w:p w14:paraId="02E2BFB3" w14:textId="77777777" w:rsidR="00E07E8F" w:rsidRPr="00BE3C9C" w:rsidRDefault="00E07E8F" w:rsidP="00E07E8F">
            <w:pPr>
              <w:rPr>
                <w:rFonts w:ascii="Times New Roman" w:eastAsia="標楷體" w:hAnsi="Times New Roman" w:cs="Times New Roman"/>
                <w:szCs w:val="24"/>
              </w:rPr>
            </w:pPr>
            <w:r w:rsidRPr="00BE3C9C">
              <w:rPr>
                <w:rFonts w:ascii="Times New Roman" w:eastAsia="標楷體" w:hAnsi="Times New Roman" w:cs="Times New Roman"/>
                <w:kern w:val="0"/>
                <w:szCs w:val="24"/>
              </w:rPr>
              <w:t>□</w:t>
            </w:r>
          </w:p>
        </w:tc>
      </w:tr>
      <w:tr w:rsidR="00D67EC1" w:rsidRPr="00BE3C9C" w14:paraId="6A9F6192" w14:textId="77777777" w:rsidTr="00E07E8F">
        <w:tc>
          <w:tcPr>
            <w:tcW w:w="2235" w:type="dxa"/>
          </w:tcPr>
          <w:p w14:paraId="013FD8FE" w14:textId="77777777" w:rsidR="00E07E8F" w:rsidRPr="00BE3C9C" w:rsidRDefault="00E07E8F" w:rsidP="00E07E8F">
            <w:pPr>
              <w:rPr>
                <w:rFonts w:ascii="Times New Roman" w:eastAsia="標楷體" w:hAnsi="Times New Roman" w:cs="Times New Roman"/>
                <w:kern w:val="0"/>
                <w:szCs w:val="24"/>
              </w:rPr>
            </w:pPr>
          </w:p>
        </w:tc>
        <w:tc>
          <w:tcPr>
            <w:tcW w:w="7087" w:type="dxa"/>
          </w:tcPr>
          <w:p w14:paraId="09743289" w14:textId="77777777" w:rsidR="00E07E8F" w:rsidRPr="00BE3C9C" w:rsidRDefault="00E07E8F" w:rsidP="00E07E8F">
            <w:pPr>
              <w:tabs>
                <w:tab w:val="left" w:pos="1777"/>
              </w:tabs>
              <w:rPr>
                <w:rFonts w:ascii="Times New Roman" w:eastAsia="標楷體" w:hAnsi="Times New Roman" w:cs="Times New Roman"/>
                <w:kern w:val="0"/>
                <w:szCs w:val="24"/>
              </w:rPr>
            </w:pPr>
            <w:r w:rsidRPr="00BE3C9C">
              <w:rPr>
                <w:rFonts w:ascii="Times New Roman" w:eastAsia="標楷體" w:hAnsi="Times New Roman" w:cs="Times New Roman"/>
                <w:kern w:val="0"/>
                <w:szCs w:val="24"/>
              </w:rPr>
              <w:t>兩間隔開的隱私房間（一間男用一間女用），每間配置一</w:t>
            </w:r>
            <w:r w:rsidR="000E3091" w:rsidRPr="00BE3C9C">
              <w:rPr>
                <w:rFonts w:ascii="Times New Roman" w:eastAsia="標楷體" w:hAnsi="Times New Roman" w:cs="Times New Roman"/>
                <w:kern w:val="0"/>
                <w:szCs w:val="24"/>
              </w:rPr>
              <w:t>台</w:t>
            </w:r>
            <w:r w:rsidRPr="00BE3C9C">
              <w:rPr>
                <w:rFonts w:ascii="Times New Roman" w:eastAsia="標楷體" w:hAnsi="Times New Roman" w:cs="Times New Roman"/>
                <w:kern w:val="0"/>
                <w:szCs w:val="24"/>
              </w:rPr>
              <w:t>磅秤、一張桌子與一張椅子。</w:t>
            </w:r>
          </w:p>
        </w:tc>
        <w:tc>
          <w:tcPr>
            <w:tcW w:w="567" w:type="dxa"/>
          </w:tcPr>
          <w:p w14:paraId="49C37654" w14:textId="77777777" w:rsidR="00E07E8F" w:rsidRPr="00BE3C9C" w:rsidRDefault="00E07E8F" w:rsidP="00E07E8F">
            <w:pPr>
              <w:rPr>
                <w:rFonts w:ascii="Times New Roman" w:eastAsia="標楷體" w:hAnsi="Times New Roman" w:cs="Times New Roman"/>
                <w:szCs w:val="24"/>
              </w:rPr>
            </w:pPr>
            <w:r w:rsidRPr="00BE3C9C">
              <w:rPr>
                <w:rFonts w:ascii="Times New Roman" w:eastAsia="標楷體" w:hAnsi="Times New Roman" w:cs="Times New Roman"/>
                <w:kern w:val="0"/>
                <w:szCs w:val="24"/>
              </w:rPr>
              <w:t>□</w:t>
            </w:r>
          </w:p>
        </w:tc>
      </w:tr>
      <w:tr w:rsidR="00D67EC1" w:rsidRPr="00BE3C9C" w14:paraId="284E65E9" w14:textId="77777777" w:rsidTr="00E07E8F">
        <w:tc>
          <w:tcPr>
            <w:tcW w:w="2235" w:type="dxa"/>
          </w:tcPr>
          <w:p w14:paraId="7F6F1984" w14:textId="77777777" w:rsidR="00E07E8F" w:rsidRPr="00BE3C9C" w:rsidRDefault="00E07E8F" w:rsidP="00E07E8F">
            <w:pPr>
              <w:rPr>
                <w:rFonts w:ascii="Times New Roman" w:eastAsia="標楷體" w:hAnsi="Times New Roman" w:cs="Times New Roman"/>
                <w:kern w:val="0"/>
                <w:szCs w:val="24"/>
              </w:rPr>
            </w:pPr>
          </w:p>
        </w:tc>
        <w:tc>
          <w:tcPr>
            <w:tcW w:w="7087" w:type="dxa"/>
          </w:tcPr>
          <w:p w14:paraId="6432EA57"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在隱私房間內安裝二（</w:t>
            </w:r>
            <w:r w:rsidRPr="00BE3C9C">
              <w:rPr>
                <w:rFonts w:ascii="Times New Roman" w:eastAsia="標楷體" w:hAnsi="Times New Roman" w:cs="Times New Roman"/>
                <w:kern w:val="0"/>
                <w:szCs w:val="24"/>
              </w:rPr>
              <w:t>2</w:t>
            </w:r>
            <w:r w:rsidRPr="00BE3C9C">
              <w:rPr>
                <w:rFonts w:ascii="Times New Roman" w:eastAsia="標楷體" w:hAnsi="Times New Roman" w:cs="Times New Roman"/>
                <w:kern w:val="0"/>
                <w:szCs w:val="24"/>
              </w:rPr>
              <w:t>）</w:t>
            </w:r>
            <w:r w:rsidR="000E3091" w:rsidRPr="00BE3C9C">
              <w:rPr>
                <w:rFonts w:ascii="Times New Roman" w:eastAsia="標楷體" w:hAnsi="Times New Roman" w:cs="Times New Roman"/>
                <w:kern w:val="0"/>
                <w:szCs w:val="24"/>
              </w:rPr>
              <w:t>台</w:t>
            </w:r>
            <w:r w:rsidRPr="00BE3C9C">
              <w:rPr>
                <w:rFonts w:ascii="Times New Roman" w:eastAsia="標楷體" w:hAnsi="Times New Roman" w:cs="Times New Roman"/>
                <w:kern w:val="0"/>
                <w:szCs w:val="24"/>
              </w:rPr>
              <w:t>磅秤供隨機秤重用</w:t>
            </w:r>
          </w:p>
        </w:tc>
        <w:tc>
          <w:tcPr>
            <w:tcW w:w="567" w:type="dxa"/>
          </w:tcPr>
          <w:p w14:paraId="10550285" w14:textId="77777777" w:rsidR="00E07E8F" w:rsidRPr="00BE3C9C" w:rsidRDefault="00E07E8F" w:rsidP="00E07E8F">
            <w:pPr>
              <w:rPr>
                <w:rFonts w:ascii="Times New Roman" w:eastAsia="標楷體" w:hAnsi="Times New Roman" w:cs="Times New Roman"/>
                <w:szCs w:val="24"/>
              </w:rPr>
            </w:pPr>
            <w:r w:rsidRPr="00BE3C9C">
              <w:rPr>
                <w:rFonts w:ascii="Times New Roman" w:eastAsia="標楷體" w:hAnsi="Times New Roman" w:cs="Times New Roman"/>
                <w:kern w:val="0"/>
                <w:szCs w:val="24"/>
              </w:rPr>
              <w:t>□</w:t>
            </w:r>
          </w:p>
        </w:tc>
      </w:tr>
      <w:tr w:rsidR="00D67EC1" w:rsidRPr="00BE3C9C" w14:paraId="57C79A9F" w14:textId="77777777" w:rsidTr="00E07E8F">
        <w:tc>
          <w:tcPr>
            <w:tcW w:w="2235" w:type="dxa"/>
          </w:tcPr>
          <w:p w14:paraId="62A85AF5" w14:textId="77777777" w:rsidR="00E07E8F" w:rsidRPr="00BE3C9C" w:rsidRDefault="00E07E8F" w:rsidP="00E07E8F">
            <w:pPr>
              <w:rPr>
                <w:rFonts w:ascii="Times New Roman" w:eastAsia="標楷體" w:hAnsi="Times New Roman" w:cs="Times New Roman"/>
                <w:kern w:val="0"/>
                <w:szCs w:val="24"/>
              </w:rPr>
            </w:pPr>
          </w:p>
        </w:tc>
        <w:tc>
          <w:tcPr>
            <w:tcW w:w="7087" w:type="dxa"/>
          </w:tcPr>
          <w:p w14:paraId="6FB6557F"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備用</w:t>
            </w:r>
            <w:r w:rsidR="00EA69B5" w:rsidRPr="00BE3C9C">
              <w:rPr>
                <w:rFonts w:ascii="Times New Roman" w:eastAsia="標楷體" w:hAnsi="Times New Roman" w:cs="Times New Roman"/>
                <w:kern w:val="0"/>
                <w:szCs w:val="24"/>
              </w:rPr>
              <w:t>柔道服</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40</w:t>
            </w:r>
            <w:r w:rsidRPr="00BE3C9C">
              <w:rPr>
                <w:rFonts w:ascii="Times New Roman" w:eastAsia="標楷體" w:hAnsi="Times New Roman" w:cs="Times New Roman"/>
                <w:kern w:val="0"/>
                <w:szCs w:val="24"/>
              </w:rPr>
              <w:t>）</w:t>
            </w:r>
          </w:p>
          <w:p w14:paraId="40FAE9F0" w14:textId="018CD04C" w:rsidR="00E07E8F" w:rsidRPr="00BE3C9C" w:rsidRDefault="00E07E8F" w:rsidP="00E07E8F">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依照與國際柔道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）的協議，</w:t>
            </w:r>
            <w:r w:rsidR="00ED3DF9" w:rsidRPr="00BE3C9C">
              <w:rPr>
                <w:rFonts w:ascii="Times New Roman" w:eastAsia="標楷體" w:hAnsi="Times New Roman" w:cs="Times New Roman" w:hint="eastAsia"/>
                <w:kern w:val="0"/>
                <w:szCs w:val="24"/>
              </w:rPr>
              <w:t>必須將</w:t>
            </w:r>
            <w:r w:rsidRPr="00BE3C9C">
              <w:rPr>
                <w:rFonts w:ascii="Times New Roman" w:eastAsia="標楷體" w:hAnsi="Times New Roman" w:cs="Times New Roman"/>
                <w:kern w:val="0"/>
                <w:szCs w:val="24"/>
              </w:rPr>
              <w:t>活動的贊助商標籤（寬</w:t>
            </w:r>
            <w:r w:rsidRPr="00BE3C9C">
              <w:rPr>
                <w:rFonts w:ascii="Times New Roman" w:eastAsia="標楷體" w:hAnsi="Times New Roman" w:cs="Times New Roman"/>
                <w:kern w:val="0"/>
                <w:szCs w:val="24"/>
              </w:rPr>
              <w:t>35</w:t>
            </w:r>
            <w:r w:rsidR="008037FF" w:rsidRPr="00BE3C9C">
              <w:rPr>
                <w:rFonts w:ascii="Times New Roman" w:eastAsia="標楷體" w:hAnsi="Times New Roman" w:cs="Times New Roman"/>
                <w:kern w:val="0"/>
                <w:szCs w:val="24"/>
              </w:rPr>
              <w:t>公分</w:t>
            </w:r>
            <w:r w:rsidRPr="00BE3C9C">
              <w:rPr>
                <w:rFonts w:ascii="Times New Roman" w:eastAsia="標楷體" w:hAnsi="Times New Roman" w:cs="Times New Roman"/>
                <w:kern w:val="0"/>
                <w:szCs w:val="24"/>
              </w:rPr>
              <w:t xml:space="preserve"> x </w:t>
            </w:r>
            <w:r w:rsidRPr="00BE3C9C">
              <w:rPr>
                <w:rFonts w:ascii="Times New Roman" w:eastAsia="標楷體" w:hAnsi="Times New Roman" w:cs="Times New Roman"/>
                <w:kern w:val="0"/>
                <w:szCs w:val="24"/>
              </w:rPr>
              <w:t>高</w:t>
            </w:r>
            <w:r w:rsidRPr="00BE3C9C">
              <w:rPr>
                <w:rFonts w:ascii="Times New Roman" w:eastAsia="標楷體" w:hAnsi="Times New Roman" w:cs="Times New Roman"/>
                <w:kern w:val="0"/>
                <w:szCs w:val="24"/>
              </w:rPr>
              <w:t>17</w:t>
            </w:r>
            <w:r w:rsidR="008037FF" w:rsidRPr="00BE3C9C">
              <w:rPr>
                <w:rFonts w:ascii="Times New Roman" w:eastAsia="標楷體" w:hAnsi="Times New Roman" w:cs="Times New Roman"/>
                <w:kern w:val="0"/>
                <w:szCs w:val="24"/>
              </w:rPr>
              <w:t>公分</w:t>
            </w:r>
            <w:r w:rsidRPr="00BE3C9C">
              <w:rPr>
                <w:rFonts w:ascii="Times New Roman" w:eastAsia="標楷體" w:hAnsi="Times New Roman" w:cs="Times New Roman"/>
                <w:kern w:val="0"/>
                <w:szCs w:val="24"/>
              </w:rPr>
              <w:t>）與背號牌縫在備用</w:t>
            </w:r>
            <w:r w:rsidR="00EA69B5" w:rsidRPr="00BE3C9C">
              <w:rPr>
                <w:rFonts w:ascii="Times New Roman" w:eastAsia="標楷體" w:hAnsi="Times New Roman" w:cs="Times New Roman"/>
                <w:kern w:val="0"/>
                <w:szCs w:val="24"/>
              </w:rPr>
              <w:t>柔道服</w:t>
            </w:r>
            <w:r w:rsidRPr="00BE3C9C">
              <w:rPr>
                <w:rFonts w:ascii="Times New Roman" w:eastAsia="標楷體" w:hAnsi="Times New Roman" w:cs="Times New Roman"/>
                <w:kern w:val="0"/>
                <w:szCs w:val="24"/>
              </w:rPr>
              <w:t>上，如附圖所示。您可將背號牌上的活動名稱（大獎賽）縫或黏（如果是貼紙的話）在</w:t>
            </w:r>
            <w:r w:rsidR="00EA69B5" w:rsidRPr="00BE3C9C">
              <w:rPr>
                <w:rFonts w:ascii="Times New Roman" w:eastAsia="標楷體" w:hAnsi="Times New Roman" w:cs="Times New Roman"/>
                <w:kern w:val="0"/>
                <w:szCs w:val="24"/>
              </w:rPr>
              <w:t>柔道服</w:t>
            </w:r>
            <w:r w:rsidRPr="00BE3C9C">
              <w:rPr>
                <w:rFonts w:ascii="Times New Roman" w:eastAsia="標楷體" w:hAnsi="Times New Roman" w:cs="Times New Roman"/>
                <w:kern w:val="0"/>
                <w:szCs w:val="24"/>
              </w:rPr>
              <w:t>上。</w:t>
            </w:r>
          </w:p>
          <w:p w14:paraId="74ED7F51" w14:textId="77777777" w:rsidR="00E07E8F" w:rsidRPr="00BE3C9C" w:rsidRDefault="00E07E8F" w:rsidP="00E07E8F">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運動員的</w:t>
            </w:r>
            <w:r w:rsidR="00EA69B5" w:rsidRPr="00BE3C9C">
              <w:rPr>
                <w:rFonts w:ascii="Times New Roman" w:eastAsia="標楷體" w:hAnsi="Times New Roman" w:cs="Times New Roman"/>
                <w:kern w:val="0"/>
                <w:szCs w:val="24"/>
              </w:rPr>
              <w:t>柔道服</w:t>
            </w:r>
          </w:p>
          <w:p w14:paraId="563A2C2D" w14:textId="620C57AA" w:rsidR="00E07E8F" w:rsidRPr="00BE3C9C" w:rsidRDefault="00E07E8F" w:rsidP="00E07E8F">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依照與國際柔道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）協議的活動贊助商標籤（寬</w:t>
            </w:r>
            <w:r w:rsidRPr="00BE3C9C">
              <w:rPr>
                <w:rFonts w:ascii="Times New Roman" w:eastAsia="標楷體" w:hAnsi="Times New Roman" w:cs="Times New Roman"/>
                <w:kern w:val="0"/>
                <w:szCs w:val="24"/>
              </w:rPr>
              <w:t>35</w:t>
            </w:r>
            <w:r w:rsidR="008037FF" w:rsidRPr="00BE3C9C">
              <w:rPr>
                <w:rFonts w:ascii="Times New Roman" w:eastAsia="標楷體" w:hAnsi="Times New Roman" w:cs="Times New Roman"/>
                <w:kern w:val="0"/>
                <w:szCs w:val="24"/>
              </w:rPr>
              <w:t>公分</w:t>
            </w:r>
            <w:r w:rsidRPr="00BE3C9C">
              <w:rPr>
                <w:rFonts w:ascii="Times New Roman" w:eastAsia="標楷體" w:hAnsi="Times New Roman" w:cs="Times New Roman"/>
                <w:kern w:val="0"/>
                <w:szCs w:val="24"/>
              </w:rPr>
              <w:t xml:space="preserve"> x </w:t>
            </w:r>
            <w:r w:rsidRPr="00BE3C9C">
              <w:rPr>
                <w:rFonts w:ascii="Times New Roman" w:eastAsia="標楷體" w:hAnsi="Times New Roman" w:cs="Times New Roman"/>
                <w:kern w:val="0"/>
                <w:szCs w:val="24"/>
              </w:rPr>
              <w:t>高</w:t>
            </w:r>
            <w:r w:rsidRPr="00BE3C9C">
              <w:rPr>
                <w:rFonts w:ascii="Times New Roman" w:eastAsia="標楷體" w:hAnsi="Times New Roman" w:cs="Times New Roman"/>
                <w:kern w:val="0"/>
                <w:szCs w:val="24"/>
              </w:rPr>
              <w:t>17</w:t>
            </w:r>
            <w:r w:rsidR="008037FF" w:rsidRPr="00BE3C9C">
              <w:rPr>
                <w:rFonts w:ascii="Times New Roman" w:eastAsia="標楷體" w:hAnsi="Times New Roman" w:cs="Times New Roman"/>
                <w:kern w:val="0"/>
                <w:szCs w:val="24"/>
              </w:rPr>
              <w:t>公分</w:t>
            </w:r>
            <w:r w:rsidRPr="00BE3C9C">
              <w:rPr>
                <w:rFonts w:ascii="Times New Roman" w:eastAsia="標楷體" w:hAnsi="Times New Roman" w:cs="Times New Roman"/>
                <w:kern w:val="0"/>
                <w:szCs w:val="24"/>
              </w:rPr>
              <w:t>）。它們應包含登記的運動員人數</w:t>
            </w:r>
            <w:r w:rsidRPr="00BE3C9C">
              <w:rPr>
                <w:rFonts w:ascii="Times New Roman" w:eastAsia="標楷體" w:hAnsi="Times New Roman" w:cs="Times New Roman"/>
                <w:kern w:val="0"/>
                <w:szCs w:val="24"/>
              </w:rPr>
              <w:t xml:space="preserve"> + 20</w:t>
            </w:r>
            <w:r w:rsidRPr="00BE3C9C">
              <w:rPr>
                <w:rFonts w:ascii="Times New Roman" w:eastAsia="標楷體" w:hAnsi="Times New Roman" w:cs="Times New Roman"/>
                <w:kern w:val="0"/>
                <w:szCs w:val="24"/>
              </w:rPr>
              <w:t>％。</w:t>
            </w:r>
          </w:p>
        </w:tc>
        <w:tc>
          <w:tcPr>
            <w:tcW w:w="567" w:type="dxa"/>
          </w:tcPr>
          <w:p w14:paraId="10BDADF7" w14:textId="77777777" w:rsidR="00E07E8F" w:rsidRPr="00BE3C9C" w:rsidRDefault="00E07E8F" w:rsidP="00E07E8F">
            <w:pPr>
              <w:rPr>
                <w:rFonts w:ascii="Times New Roman" w:eastAsia="標楷體" w:hAnsi="Times New Roman" w:cs="Times New Roman"/>
                <w:szCs w:val="24"/>
              </w:rPr>
            </w:pPr>
            <w:r w:rsidRPr="00BE3C9C">
              <w:rPr>
                <w:rFonts w:ascii="Times New Roman" w:eastAsia="標楷體" w:hAnsi="Times New Roman" w:cs="Times New Roman"/>
                <w:kern w:val="0"/>
                <w:szCs w:val="24"/>
              </w:rPr>
              <w:t>□</w:t>
            </w:r>
          </w:p>
        </w:tc>
      </w:tr>
    </w:tbl>
    <w:p w14:paraId="1F83A0F4" w14:textId="77777777" w:rsidR="00437F45" w:rsidRDefault="00437F45" w:rsidP="00E07E8F">
      <w:pPr>
        <w:rPr>
          <w:rFonts w:ascii="Times New Roman" w:eastAsia="標楷體" w:hAnsi="Times New Roman" w:cs="Times New Roman"/>
          <w:kern w:val="0"/>
          <w:szCs w:val="24"/>
        </w:rPr>
      </w:pPr>
    </w:p>
    <w:p w14:paraId="17C2664B" w14:textId="77777777" w:rsidR="00437F45" w:rsidRDefault="00437F45">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17DB00D3" w14:textId="77777777" w:rsidR="00E07E8F" w:rsidRPr="00BE3C9C" w:rsidRDefault="00E07E8F" w:rsidP="00E07E8F">
      <w:pPr>
        <w:rPr>
          <w:rFonts w:ascii="Times New Roman" w:eastAsia="標楷體" w:hAnsi="Times New Roman" w:cs="Times New Roman"/>
          <w:kern w:val="0"/>
          <w:szCs w:val="24"/>
        </w:rPr>
      </w:pPr>
    </w:p>
    <w:p w14:paraId="47BB4D42" w14:textId="77777777" w:rsidR="00E07E8F" w:rsidRPr="00BE3C9C" w:rsidRDefault="00E07E8F" w:rsidP="00E07E8F">
      <w:pPr>
        <w:rPr>
          <w:rFonts w:ascii="Times New Roman" w:eastAsia="標楷體" w:hAnsi="Times New Roman" w:cs="Times New Roman"/>
          <w:kern w:val="0"/>
          <w:szCs w:val="24"/>
        </w:rPr>
      </w:pPr>
    </w:p>
    <w:p w14:paraId="778FB610" w14:textId="77777777" w:rsidR="00E07E8F" w:rsidRPr="00BE3C9C" w:rsidRDefault="00E07E8F" w:rsidP="00E07E8F">
      <w:pPr>
        <w:rPr>
          <w:rFonts w:ascii="Times New Roman" w:eastAsia="標楷體" w:hAnsi="Times New Roman" w:cs="Times New Roman"/>
          <w:b/>
          <w:kern w:val="0"/>
          <w:szCs w:val="24"/>
        </w:rPr>
      </w:pPr>
      <w:r w:rsidRPr="00BE3C9C">
        <w:rPr>
          <w:rFonts w:ascii="Times New Roman" w:eastAsia="標楷體" w:hAnsi="Times New Roman" w:cs="Times New Roman"/>
          <w:b/>
          <w:kern w:val="0"/>
          <w:szCs w:val="24"/>
        </w:rPr>
        <w:t>附件</w:t>
      </w:r>
      <w:r w:rsidRPr="00BE3C9C">
        <w:rPr>
          <w:rFonts w:ascii="Times New Roman" w:eastAsia="標楷體" w:hAnsi="Times New Roman" w:cs="Times New Roman"/>
          <w:b/>
          <w:kern w:val="0"/>
          <w:szCs w:val="24"/>
        </w:rPr>
        <w:t xml:space="preserve"> 7 </w:t>
      </w:r>
      <w:r w:rsidRPr="00BE3C9C">
        <w:rPr>
          <w:rFonts w:ascii="Times New Roman" w:eastAsia="標楷體" w:hAnsi="Times New Roman" w:cs="Times New Roman"/>
          <w:b/>
          <w:kern w:val="0"/>
          <w:szCs w:val="24"/>
        </w:rPr>
        <w:t>體育設備清單</w:t>
      </w:r>
    </w:p>
    <w:p w14:paraId="5F4882E4"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關於所有資訊設備請見活動辦理指南（</w:t>
      </w:r>
      <w:r w:rsidRPr="00BE3C9C">
        <w:rPr>
          <w:rFonts w:ascii="Times New Roman" w:eastAsia="標楷體" w:hAnsi="Times New Roman" w:cs="Times New Roman"/>
          <w:kern w:val="0"/>
          <w:szCs w:val="24"/>
        </w:rPr>
        <w:t>EOG</w:t>
      </w:r>
      <w:r w:rsidRPr="00BE3C9C">
        <w:rPr>
          <w:rFonts w:ascii="Times New Roman" w:eastAsia="標楷體" w:hAnsi="Times New Roman" w:cs="Times New Roman"/>
          <w:kern w:val="0"/>
          <w:szCs w:val="24"/>
        </w:rPr>
        <w:t>）第</w:t>
      </w:r>
      <w:r w:rsidRPr="00BE3C9C">
        <w:rPr>
          <w:rFonts w:ascii="Times New Roman" w:eastAsia="標楷體" w:hAnsi="Times New Roman" w:cs="Times New Roman"/>
          <w:kern w:val="0"/>
          <w:szCs w:val="24"/>
        </w:rPr>
        <w:t>3</w:t>
      </w:r>
      <w:r w:rsidRPr="00BE3C9C">
        <w:rPr>
          <w:rFonts w:ascii="Times New Roman" w:eastAsia="標楷體" w:hAnsi="Times New Roman" w:cs="Times New Roman"/>
          <w:kern w:val="0"/>
          <w:szCs w:val="24"/>
        </w:rPr>
        <w:t>節</w:t>
      </w:r>
      <w:r w:rsidR="00ED3DF9" w:rsidRPr="00BE3C9C">
        <w:rPr>
          <w:rFonts w:ascii="Times New Roman" w:eastAsia="標楷體" w:hAnsi="Times New Roman" w:cs="Times New Roman" w:hint="eastAsia"/>
          <w:kern w:val="0"/>
          <w:szCs w:val="24"/>
        </w:rPr>
        <w:t>。</w:t>
      </w:r>
    </w:p>
    <w:p w14:paraId="7BD24110"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關於所有醫療設備與要求請見活動辦理指南（</w:t>
      </w:r>
      <w:r w:rsidRPr="00BE3C9C">
        <w:rPr>
          <w:rFonts w:ascii="Times New Roman" w:eastAsia="標楷體" w:hAnsi="Times New Roman" w:cs="Times New Roman"/>
          <w:kern w:val="0"/>
          <w:szCs w:val="24"/>
        </w:rPr>
        <w:t>EOG</w:t>
      </w:r>
      <w:r w:rsidRPr="00BE3C9C">
        <w:rPr>
          <w:rFonts w:ascii="Times New Roman" w:eastAsia="標楷體" w:hAnsi="Times New Roman" w:cs="Times New Roman"/>
          <w:kern w:val="0"/>
          <w:szCs w:val="24"/>
        </w:rPr>
        <w:t>）第</w:t>
      </w:r>
      <w:r w:rsidRPr="00BE3C9C">
        <w:rPr>
          <w:rFonts w:ascii="Times New Roman" w:eastAsia="標楷體" w:hAnsi="Times New Roman" w:cs="Times New Roman"/>
          <w:kern w:val="0"/>
          <w:szCs w:val="24"/>
        </w:rPr>
        <w:t>5</w:t>
      </w:r>
      <w:r w:rsidRPr="00BE3C9C">
        <w:rPr>
          <w:rFonts w:ascii="Times New Roman" w:eastAsia="標楷體" w:hAnsi="Times New Roman" w:cs="Times New Roman"/>
          <w:kern w:val="0"/>
          <w:szCs w:val="24"/>
        </w:rPr>
        <w:t>節</w:t>
      </w:r>
      <w:r w:rsidR="00ED3DF9" w:rsidRPr="00BE3C9C">
        <w:rPr>
          <w:rFonts w:ascii="Times New Roman" w:eastAsia="標楷體" w:hAnsi="Times New Roman" w:cs="Times New Roman" w:hint="eastAsia"/>
          <w:kern w:val="0"/>
          <w:szCs w:val="24"/>
        </w:rPr>
        <w:t>。</w:t>
      </w:r>
    </w:p>
    <w:p w14:paraId="4C16F3A7"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關於所有基本衛生要求請見活動辦理指南（</w:t>
      </w:r>
      <w:r w:rsidRPr="00BE3C9C">
        <w:rPr>
          <w:rFonts w:ascii="Times New Roman" w:eastAsia="標楷體" w:hAnsi="Times New Roman" w:cs="Times New Roman"/>
          <w:kern w:val="0"/>
          <w:szCs w:val="24"/>
        </w:rPr>
        <w:t>EOG</w:t>
      </w:r>
      <w:r w:rsidRPr="00BE3C9C">
        <w:rPr>
          <w:rFonts w:ascii="Times New Roman" w:eastAsia="標楷體" w:hAnsi="Times New Roman" w:cs="Times New Roman"/>
          <w:kern w:val="0"/>
          <w:szCs w:val="24"/>
        </w:rPr>
        <w:t>）附件</w:t>
      </w:r>
      <w:r w:rsidRPr="00BE3C9C">
        <w:rPr>
          <w:rFonts w:ascii="Times New Roman" w:eastAsia="標楷體" w:hAnsi="Times New Roman" w:cs="Times New Roman"/>
          <w:kern w:val="0"/>
          <w:szCs w:val="24"/>
        </w:rPr>
        <w:t>5</w:t>
      </w:r>
      <w:r w:rsidR="00ED3DF9" w:rsidRPr="00BE3C9C">
        <w:rPr>
          <w:rFonts w:ascii="Times New Roman" w:eastAsia="標楷體" w:hAnsi="Times New Roman" w:cs="Times New Roman" w:hint="eastAsia"/>
          <w:kern w:val="0"/>
          <w:szCs w:val="24"/>
        </w:rPr>
        <w:t>。</w:t>
      </w:r>
    </w:p>
    <w:tbl>
      <w:tblPr>
        <w:tblStyle w:val="af1"/>
        <w:tblW w:w="9464" w:type="dxa"/>
        <w:tblLook w:val="04A0" w:firstRow="1" w:lastRow="0" w:firstColumn="1" w:lastColumn="0" w:noHBand="0" w:noVBand="1"/>
      </w:tblPr>
      <w:tblGrid>
        <w:gridCol w:w="6345"/>
        <w:gridCol w:w="3119"/>
      </w:tblGrid>
      <w:tr w:rsidR="007D77DC" w:rsidRPr="00BE3C9C" w14:paraId="31B804E5" w14:textId="77777777" w:rsidTr="00E07E8F">
        <w:tc>
          <w:tcPr>
            <w:tcW w:w="6345" w:type="dxa"/>
          </w:tcPr>
          <w:p w14:paraId="278E3CCA"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描述</w:t>
            </w:r>
          </w:p>
        </w:tc>
        <w:tc>
          <w:tcPr>
            <w:tcW w:w="3119" w:type="dxa"/>
          </w:tcPr>
          <w:p w14:paraId="16BED32C"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數量</w:t>
            </w:r>
          </w:p>
        </w:tc>
      </w:tr>
      <w:tr w:rsidR="007D77DC" w:rsidRPr="00BE3C9C" w14:paraId="0EC839DD" w14:textId="77777777" w:rsidTr="00E07E8F">
        <w:tc>
          <w:tcPr>
            <w:tcW w:w="6345" w:type="dxa"/>
          </w:tcPr>
          <w:p w14:paraId="7BA08AB9"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空氣喇叭－於需人工系統時用</w:t>
            </w:r>
          </w:p>
        </w:tc>
        <w:tc>
          <w:tcPr>
            <w:tcW w:w="3119" w:type="dxa"/>
          </w:tcPr>
          <w:p w14:paraId="58F6CAA0"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每張</w:t>
            </w:r>
            <w:r w:rsidR="00C13A57" w:rsidRPr="00BE3C9C">
              <w:rPr>
                <w:rFonts w:ascii="Times New Roman" w:eastAsia="標楷體" w:hAnsi="Times New Roman" w:cs="Times New Roman"/>
                <w:kern w:val="0"/>
                <w:szCs w:val="24"/>
              </w:rPr>
              <w:t>榻榻米</w:t>
            </w:r>
            <w:r w:rsidRPr="00BE3C9C">
              <w:rPr>
                <w:rFonts w:ascii="Times New Roman" w:eastAsia="標楷體" w:hAnsi="Times New Roman" w:cs="Times New Roman"/>
                <w:kern w:val="0"/>
                <w:szCs w:val="24"/>
              </w:rPr>
              <w:t>1</w:t>
            </w:r>
            <w:r w:rsidRPr="00BE3C9C">
              <w:rPr>
                <w:rFonts w:ascii="Times New Roman" w:eastAsia="標楷體" w:hAnsi="Times New Roman" w:cs="Times New Roman"/>
                <w:kern w:val="0"/>
                <w:szCs w:val="24"/>
              </w:rPr>
              <w:t>具</w:t>
            </w:r>
          </w:p>
        </w:tc>
      </w:tr>
      <w:tr w:rsidR="007D77DC" w:rsidRPr="00BE3C9C" w14:paraId="44548BF8" w14:textId="77777777" w:rsidTr="00E07E8F">
        <w:tc>
          <w:tcPr>
            <w:tcW w:w="6345" w:type="dxa"/>
          </w:tcPr>
          <w:p w14:paraId="32608FAE"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播報員用比賽場地裝設音響設備（</w:t>
            </w:r>
            <w:r w:rsidR="00ED3DF9" w:rsidRPr="00BE3C9C">
              <w:rPr>
                <w:rFonts w:ascii="Times New Roman" w:eastAsia="標楷體" w:hAnsi="Times New Roman" w:cs="Times New Roman" w:hint="eastAsia"/>
                <w:kern w:val="0"/>
                <w:szCs w:val="24"/>
              </w:rPr>
              <w:t>包</w:t>
            </w:r>
            <w:r w:rsidRPr="00BE3C9C">
              <w:rPr>
                <w:rFonts w:ascii="Times New Roman" w:eastAsia="標楷體" w:hAnsi="Times New Roman" w:cs="Times New Roman"/>
                <w:kern w:val="0"/>
                <w:szCs w:val="24"/>
              </w:rPr>
              <w:t>含麥克風）</w:t>
            </w:r>
          </w:p>
        </w:tc>
        <w:tc>
          <w:tcPr>
            <w:tcW w:w="3119" w:type="dxa"/>
          </w:tcPr>
          <w:p w14:paraId="3D74C91F"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1</w:t>
            </w:r>
          </w:p>
        </w:tc>
      </w:tr>
      <w:tr w:rsidR="007D77DC" w:rsidRPr="00BE3C9C" w14:paraId="26C3058D" w14:textId="77777777" w:rsidTr="00E07E8F">
        <w:tc>
          <w:tcPr>
            <w:tcW w:w="6345" w:type="dxa"/>
          </w:tcPr>
          <w:p w14:paraId="7A8A7D89"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運動員</w:t>
            </w:r>
            <w:r w:rsidR="00EA69B5" w:rsidRPr="00BE3C9C">
              <w:rPr>
                <w:rFonts w:ascii="Times New Roman" w:eastAsia="標楷體" w:hAnsi="Times New Roman" w:cs="Times New Roman"/>
                <w:kern w:val="0"/>
                <w:szCs w:val="24"/>
              </w:rPr>
              <w:t>柔道服</w:t>
            </w:r>
            <w:r w:rsidRPr="00BE3C9C">
              <w:rPr>
                <w:rFonts w:ascii="Times New Roman" w:eastAsia="標楷體" w:hAnsi="Times New Roman" w:cs="Times New Roman"/>
                <w:kern w:val="0"/>
                <w:szCs w:val="24"/>
              </w:rPr>
              <w:t>用背號牌（贊助商）</w:t>
            </w:r>
          </w:p>
        </w:tc>
        <w:tc>
          <w:tcPr>
            <w:tcW w:w="3119" w:type="dxa"/>
          </w:tcPr>
          <w:p w14:paraId="2DFEE5CF" w14:textId="77777777" w:rsidR="00E07E8F" w:rsidRPr="00BE3C9C" w:rsidRDefault="00E07E8F" w:rsidP="00E07E8F">
            <w:pPr>
              <w:rPr>
                <w:rFonts w:ascii="Times New Roman" w:eastAsia="標楷體" w:hAnsi="Times New Roman" w:cs="Times New Roman"/>
                <w:kern w:val="0"/>
                <w:szCs w:val="24"/>
              </w:rPr>
            </w:pPr>
          </w:p>
        </w:tc>
      </w:tr>
      <w:tr w:rsidR="007D77DC" w:rsidRPr="00BE3C9C" w14:paraId="5F067F68" w14:textId="77777777" w:rsidTr="00E07E8F">
        <w:tc>
          <w:tcPr>
            <w:tcW w:w="6345" w:type="dxa"/>
          </w:tcPr>
          <w:p w14:paraId="22B8B36A"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（寬</w:t>
            </w:r>
            <w:r w:rsidRPr="00BE3C9C">
              <w:rPr>
                <w:rFonts w:ascii="Times New Roman" w:eastAsia="標楷體" w:hAnsi="Times New Roman" w:cs="Times New Roman"/>
                <w:kern w:val="0"/>
                <w:szCs w:val="24"/>
              </w:rPr>
              <w:t>35</w:t>
            </w:r>
            <w:r w:rsidR="008037FF" w:rsidRPr="00BE3C9C">
              <w:rPr>
                <w:rFonts w:ascii="Times New Roman" w:eastAsia="標楷體" w:hAnsi="Times New Roman" w:cs="Times New Roman"/>
                <w:kern w:val="0"/>
                <w:szCs w:val="24"/>
              </w:rPr>
              <w:t>公分</w:t>
            </w:r>
            <w:r w:rsidRPr="00BE3C9C">
              <w:rPr>
                <w:rFonts w:ascii="Times New Roman" w:eastAsia="標楷體" w:hAnsi="Times New Roman" w:cs="Times New Roman"/>
                <w:kern w:val="0"/>
                <w:szCs w:val="24"/>
              </w:rPr>
              <w:t xml:space="preserve"> x </w:t>
            </w:r>
            <w:r w:rsidRPr="00BE3C9C">
              <w:rPr>
                <w:rFonts w:ascii="Times New Roman" w:eastAsia="標楷體" w:hAnsi="Times New Roman" w:cs="Times New Roman"/>
                <w:kern w:val="0"/>
                <w:szCs w:val="24"/>
              </w:rPr>
              <w:t>高</w:t>
            </w:r>
            <w:r w:rsidRPr="00BE3C9C">
              <w:rPr>
                <w:rFonts w:ascii="Times New Roman" w:eastAsia="標楷體" w:hAnsi="Times New Roman" w:cs="Times New Roman"/>
                <w:kern w:val="0"/>
                <w:szCs w:val="24"/>
              </w:rPr>
              <w:t>17</w:t>
            </w:r>
            <w:r w:rsidR="008037FF" w:rsidRPr="00BE3C9C">
              <w:rPr>
                <w:rFonts w:ascii="Times New Roman" w:eastAsia="標楷體" w:hAnsi="Times New Roman" w:cs="Times New Roman"/>
                <w:kern w:val="0"/>
                <w:szCs w:val="24"/>
              </w:rPr>
              <w:t>公分</w:t>
            </w:r>
            <w:r w:rsidRPr="00BE3C9C">
              <w:rPr>
                <w:rFonts w:ascii="Times New Roman" w:eastAsia="標楷體" w:hAnsi="Times New Roman" w:cs="Times New Roman"/>
                <w:kern w:val="0"/>
                <w:szCs w:val="24"/>
              </w:rPr>
              <w:t>）</w:t>
            </w:r>
          </w:p>
        </w:tc>
        <w:tc>
          <w:tcPr>
            <w:tcW w:w="3119" w:type="dxa"/>
          </w:tcPr>
          <w:p w14:paraId="22C79E09"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登記的運動員人數</w:t>
            </w:r>
            <w:r w:rsidRPr="00BE3C9C">
              <w:rPr>
                <w:rFonts w:ascii="Times New Roman" w:eastAsia="標楷體" w:hAnsi="Times New Roman" w:cs="Times New Roman"/>
                <w:kern w:val="0"/>
                <w:szCs w:val="24"/>
              </w:rPr>
              <w:t xml:space="preserve"> + 20</w:t>
            </w:r>
            <w:r w:rsidRPr="00BE3C9C">
              <w:rPr>
                <w:rFonts w:ascii="Times New Roman" w:eastAsia="標楷體" w:hAnsi="Times New Roman" w:cs="Times New Roman"/>
                <w:kern w:val="0"/>
                <w:szCs w:val="24"/>
              </w:rPr>
              <w:t>％</w:t>
            </w:r>
          </w:p>
        </w:tc>
      </w:tr>
      <w:tr w:rsidR="007D77DC" w:rsidRPr="00BE3C9C" w14:paraId="6FC0A398" w14:textId="77777777" w:rsidTr="00E07E8F">
        <w:tc>
          <w:tcPr>
            <w:tcW w:w="6345" w:type="dxa"/>
          </w:tcPr>
          <w:p w14:paraId="1752A535"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備用</w:t>
            </w:r>
            <w:r w:rsidR="00EA69B5" w:rsidRPr="00BE3C9C">
              <w:rPr>
                <w:rFonts w:ascii="Times New Roman" w:eastAsia="標楷體" w:hAnsi="Times New Roman" w:cs="Times New Roman"/>
                <w:kern w:val="0"/>
                <w:szCs w:val="24"/>
              </w:rPr>
              <w:t>柔道服</w:t>
            </w:r>
            <w:r w:rsidRPr="00BE3C9C">
              <w:rPr>
                <w:rFonts w:ascii="Times New Roman" w:eastAsia="標楷體" w:hAnsi="Times New Roman" w:cs="Times New Roman"/>
                <w:kern w:val="0"/>
                <w:szCs w:val="24"/>
              </w:rPr>
              <w:t>用背號牌（贊助商）</w:t>
            </w:r>
          </w:p>
        </w:tc>
        <w:tc>
          <w:tcPr>
            <w:tcW w:w="3119" w:type="dxa"/>
          </w:tcPr>
          <w:p w14:paraId="58988F5C" w14:textId="77777777" w:rsidR="00E07E8F" w:rsidRPr="00BE3C9C" w:rsidRDefault="00E07E8F" w:rsidP="00E07E8F">
            <w:pPr>
              <w:rPr>
                <w:rFonts w:ascii="Times New Roman" w:eastAsia="標楷體" w:hAnsi="Times New Roman" w:cs="Times New Roman"/>
                <w:kern w:val="0"/>
                <w:szCs w:val="24"/>
              </w:rPr>
            </w:pPr>
          </w:p>
        </w:tc>
      </w:tr>
      <w:tr w:rsidR="007D77DC" w:rsidRPr="00BE3C9C" w14:paraId="429D4700" w14:textId="77777777" w:rsidTr="00E07E8F">
        <w:tc>
          <w:tcPr>
            <w:tcW w:w="6345" w:type="dxa"/>
          </w:tcPr>
          <w:p w14:paraId="4C5102FE"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（寬</w:t>
            </w:r>
            <w:r w:rsidRPr="00BE3C9C">
              <w:rPr>
                <w:rFonts w:ascii="Times New Roman" w:eastAsia="標楷體" w:hAnsi="Times New Roman" w:cs="Times New Roman"/>
                <w:kern w:val="0"/>
                <w:szCs w:val="24"/>
              </w:rPr>
              <w:t>35</w:t>
            </w:r>
            <w:r w:rsidR="008037FF" w:rsidRPr="00BE3C9C">
              <w:rPr>
                <w:rFonts w:ascii="Times New Roman" w:eastAsia="標楷體" w:hAnsi="Times New Roman" w:cs="Times New Roman"/>
                <w:kern w:val="0"/>
                <w:szCs w:val="24"/>
              </w:rPr>
              <w:t>公分</w:t>
            </w:r>
            <w:r w:rsidRPr="00BE3C9C">
              <w:rPr>
                <w:rFonts w:ascii="Times New Roman" w:eastAsia="標楷體" w:hAnsi="Times New Roman" w:cs="Times New Roman"/>
                <w:kern w:val="0"/>
                <w:szCs w:val="24"/>
              </w:rPr>
              <w:t xml:space="preserve"> x </w:t>
            </w:r>
            <w:r w:rsidRPr="00BE3C9C">
              <w:rPr>
                <w:rFonts w:ascii="Times New Roman" w:eastAsia="標楷體" w:hAnsi="Times New Roman" w:cs="Times New Roman"/>
                <w:kern w:val="0"/>
                <w:szCs w:val="24"/>
              </w:rPr>
              <w:t>高</w:t>
            </w:r>
            <w:r w:rsidRPr="00BE3C9C">
              <w:rPr>
                <w:rFonts w:ascii="Times New Roman" w:eastAsia="標楷體" w:hAnsi="Times New Roman" w:cs="Times New Roman"/>
                <w:kern w:val="0"/>
                <w:szCs w:val="24"/>
              </w:rPr>
              <w:t>17</w:t>
            </w:r>
            <w:r w:rsidR="008037FF" w:rsidRPr="00BE3C9C">
              <w:rPr>
                <w:rFonts w:ascii="Times New Roman" w:eastAsia="標楷體" w:hAnsi="Times New Roman" w:cs="Times New Roman"/>
                <w:kern w:val="0"/>
                <w:szCs w:val="24"/>
              </w:rPr>
              <w:t>公分</w:t>
            </w:r>
            <w:r w:rsidRPr="00BE3C9C">
              <w:rPr>
                <w:rFonts w:ascii="Times New Roman" w:eastAsia="標楷體" w:hAnsi="Times New Roman" w:cs="Times New Roman"/>
                <w:kern w:val="0"/>
                <w:szCs w:val="24"/>
              </w:rPr>
              <w:t>）</w:t>
            </w:r>
          </w:p>
        </w:tc>
        <w:tc>
          <w:tcPr>
            <w:tcW w:w="3119" w:type="dxa"/>
          </w:tcPr>
          <w:p w14:paraId="5AEC9F04"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40</w:t>
            </w:r>
          </w:p>
        </w:tc>
      </w:tr>
      <w:tr w:rsidR="007D77DC" w:rsidRPr="00BE3C9C" w14:paraId="18F4C049" w14:textId="77777777" w:rsidTr="00E07E8F">
        <w:tc>
          <w:tcPr>
            <w:tcW w:w="6345" w:type="dxa"/>
          </w:tcPr>
          <w:p w14:paraId="26B9B015"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運動員服裝用箱子或籃子</w:t>
            </w:r>
          </w:p>
        </w:tc>
        <w:tc>
          <w:tcPr>
            <w:tcW w:w="3119" w:type="dxa"/>
          </w:tcPr>
          <w:p w14:paraId="3CA4CA61" w14:textId="77777777" w:rsidR="00E07E8F" w:rsidRPr="00BE3C9C" w:rsidRDefault="00E07E8F" w:rsidP="00E07E8F">
            <w:pPr>
              <w:rPr>
                <w:rFonts w:ascii="Times New Roman" w:eastAsia="標楷體" w:hAnsi="Times New Roman" w:cs="Times New Roman"/>
                <w:kern w:val="0"/>
                <w:szCs w:val="24"/>
              </w:rPr>
            </w:pPr>
          </w:p>
        </w:tc>
      </w:tr>
      <w:tr w:rsidR="007D77DC" w:rsidRPr="00BE3C9C" w14:paraId="1954A804" w14:textId="77777777" w:rsidTr="00E07E8F">
        <w:tc>
          <w:tcPr>
            <w:tcW w:w="6345" w:type="dxa"/>
          </w:tcPr>
          <w:p w14:paraId="00816A38" w14:textId="77777777" w:rsidR="00E07E8F" w:rsidRPr="00BE3C9C" w:rsidRDefault="00E07E8F" w:rsidP="00BE3C9C">
            <w:pPr>
              <w:ind w:left="240" w:hangingChars="100" w:hanging="24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大約的外尺寸（</w:t>
            </w:r>
            <w:r w:rsidR="00D365B5">
              <w:rPr>
                <w:rFonts w:ascii="Times New Roman" w:eastAsia="標楷體" w:hAnsi="Times New Roman" w:cs="Times New Roman"/>
                <w:kern w:val="0"/>
                <w:szCs w:val="24"/>
              </w:rPr>
              <w:t>公釐</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600</w:t>
            </w:r>
            <w:r w:rsidRPr="00BE3C9C">
              <w:rPr>
                <w:rFonts w:ascii="Times New Roman" w:eastAsia="標楷體" w:hAnsi="Times New Roman" w:cs="Times New Roman"/>
                <w:kern w:val="0"/>
                <w:szCs w:val="24"/>
              </w:rPr>
              <w:t>（長）</w:t>
            </w:r>
            <w:r w:rsidRPr="00BE3C9C">
              <w:rPr>
                <w:rFonts w:ascii="Times New Roman" w:eastAsia="標楷體" w:hAnsi="Times New Roman" w:cs="Times New Roman"/>
                <w:kern w:val="0"/>
                <w:szCs w:val="24"/>
              </w:rPr>
              <w:t xml:space="preserve"> x 400</w:t>
            </w:r>
            <w:r w:rsidRPr="00BE3C9C">
              <w:rPr>
                <w:rFonts w:ascii="Times New Roman" w:eastAsia="標楷體" w:hAnsi="Times New Roman" w:cs="Times New Roman"/>
                <w:kern w:val="0"/>
                <w:szCs w:val="24"/>
              </w:rPr>
              <w:t>（寬）</w:t>
            </w:r>
            <w:r w:rsidRPr="00BE3C9C">
              <w:rPr>
                <w:rFonts w:ascii="Times New Roman" w:eastAsia="標楷體" w:hAnsi="Times New Roman" w:cs="Times New Roman"/>
                <w:kern w:val="0"/>
                <w:szCs w:val="24"/>
              </w:rPr>
              <w:t xml:space="preserve"> x 270</w:t>
            </w:r>
            <w:r w:rsidRPr="00BE3C9C">
              <w:rPr>
                <w:rFonts w:ascii="Times New Roman" w:eastAsia="標楷體" w:hAnsi="Times New Roman" w:cs="Times New Roman"/>
                <w:kern w:val="0"/>
                <w:szCs w:val="24"/>
              </w:rPr>
              <w:t>（高），內尺寸（</w:t>
            </w:r>
            <w:r w:rsidR="00D365B5">
              <w:rPr>
                <w:rFonts w:ascii="Times New Roman" w:eastAsia="標楷體" w:hAnsi="Times New Roman" w:cs="Times New Roman"/>
                <w:kern w:val="0"/>
                <w:szCs w:val="24"/>
              </w:rPr>
              <w:t>公釐</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551</w:t>
            </w:r>
            <w:r w:rsidRPr="00BE3C9C">
              <w:rPr>
                <w:rFonts w:ascii="Times New Roman" w:eastAsia="標楷體" w:hAnsi="Times New Roman" w:cs="Times New Roman"/>
                <w:kern w:val="0"/>
                <w:szCs w:val="24"/>
              </w:rPr>
              <w:t>（長）</w:t>
            </w:r>
            <w:r w:rsidRPr="00BE3C9C">
              <w:rPr>
                <w:rFonts w:ascii="Times New Roman" w:eastAsia="標楷體" w:hAnsi="Times New Roman" w:cs="Times New Roman"/>
                <w:kern w:val="0"/>
                <w:szCs w:val="24"/>
              </w:rPr>
              <w:t xml:space="preserve"> x 351</w:t>
            </w:r>
            <w:r w:rsidRPr="00BE3C9C">
              <w:rPr>
                <w:rFonts w:ascii="Times New Roman" w:eastAsia="標楷體" w:hAnsi="Times New Roman" w:cs="Times New Roman"/>
                <w:kern w:val="0"/>
                <w:szCs w:val="24"/>
              </w:rPr>
              <w:t>（寬）</w:t>
            </w:r>
            <w:r w:rsidRPr="00BE3C9C">
              <w:rPr>
                <w:rFonts w:ascii="Times New Roman" w:eastAsia="標楷體" w:hAnsi="Times New Roman" w:cs="Times New Roman"/>
                <w:kern w:val="0"/>
                <w:szCs w:val="24"/>
              </w:rPr>
              <w:t xml:space="preserve"> x 265</w:t>
            </w:r>
            <w:r w:rsidRPr="00BE3C9C">
              <w:rPr>
                <w:rFonts w:ascii="Times New Roman" w:eastAsia="標楷體" w:hAnsi="Times New Roman" w:cs="Times New Roman"/>
                <w:kern w:val="0"/>
                <w:szCs w:val="24"/>
              </w:rPr>
              <w:t>（高）</w:t>
            </w:r>
          </w:p>
        </w:tc>
        <w:tc>
          <w:tcPr>
            <w:tcW w:w="3119" w:type="dxa"/>
          </w:tcPr>
          <w:p w14:paraId="7FD49492"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每張</w:t>
            </w:r>
            <w:r w:rsidR="00C13A57" w:rsidRPr="00BE3C9C">
              <w:rPr>
                <w:rFonts w:ascii="Times New Roman" w:eastAsia="標楷體" w:hAnsi="Times New Roman" w:cs="Times New Roman"/>
                <w:kern w:val="0"/>
                <w:szCs w:val="24"/>
              </w:rPr>
              <w:t>榻榻米</w:t>
            </w:r>
            <w:r w:rsidRPr="00BE3C9C">
              <w:rPr>
                <w:rFonts w:ascii="Times New Roman" w:eastAsia="標楷體" w:hAnsi="Times New Roman" w:cs="Times New Roman"/>
                <w:kern w:val="0"/>
                <w:szCs w:val="24"/>
              </w:rPr>
              <w:t>10</w:t>
            </w:r>
            <w:r w:rsidRPr="00BE3C9C">
              <w:rPr>
                <w:rFonts w:ascii="Times New Roman" w:eastAsia="標楷體" w:hAnsi="Times New Roman" w:cs="Times New Roman"/>
                <w:kern w:val="0"/>
                <w:szCs w:val="24"/>
              </w:rPr>
              <w:t>個</w:t>
            </w:r>
          </w:p>
        </w:tc>
      </w:tr>
      <w:tr w:rsidR="007D77DC" w:rsidRPr="00BE3C9C" w14:paraId="606A3079" w14:textId="77777777" w:rsidTr="00E07E8F">
        <w:tc>
          <w:tcPr>
            <w:tcW w:w="6345" w:type="dxa"/>
          </w:tcPr>
          <w:p w14:paraId="5FBE73F3"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地毯</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覆蓋競技場與</w:t>
            </w:r>
            <w:r w:rsidR="00312883" w:rsidRPr="00BE3C9C">
              <w:rPr>
                <w:rFonts w:ascii="Times New Roman" w:eastAsia="標楷體" w:hAnsi="Times New Roman" w:cs="Times New Roman"/>
                <w:kern w:val="0"/>
                <w:szCs w:val="24"/>
              </w:rPr>
              <w:t>熱身</w:t>
            </w:r>
            <w:r w:rsidRPr="00BE3C9C">
              <w:rPr>
                <w:rFonts w:ascii="Times New Roman" w:eastAsia="標楷體" w:hAnsi="Times New Roman" w:cs="Times New Roman"/>
                <w:kern w:val="0"/>
                <w:szCs w:val="24"/>
              </w:rPr>
              <w:t>區域，在任何運動員可赤足行走處</w:t>
            </w:r>
            <w:r w:rsidR="00C96401" w:rsidRPr="00BE3C9C">
              <w:rPr>
                <w:rFonts w:ascii="Times New Roman" w:eastAsia="標楷體" w:hAnsi="Times New Roman" w:cs="Times New Roman" w:hint="eastAsia"/>
                <w:kern w:val="0"/>
                <w:szCs w:val="24"/>
              </w:rPr>
              <w:t>皆</w:t>
            </w:r>
            <w:r w:rsidRPr="00BE3C9C">
              <w:rPr>
                <w:rFonts w:ascii="Times New Roman" w:eastAsia="標楷體" w:hAnsi="Times New Roman" w:cs="Times New Roman"/>
                <w:kern w:val="0"/>
                <w:szCs w:val="24"/>
              </w:rPr>
              <w:t>應鋪設</w:t>
            </w:r>
          </w:p>
        </w:tc>
        <w:tc>
          <w:tcPr>
            <w:tcW w:w="3119" w:type="dxa"/>
          </w:tcPr>
          <w:p w14:paraId="28730A98"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足夠覆蓋比賽場地及運動員赤足行經的任何地面</w:t>
            </w:r>
          </w:p>
        </w:tc>
      </w:tr>
      <w:tr w:rsidR="007D77DC" w:rsidRPr="00BE3C9C" w14:paraId="0413909C" w14:textId="77777777" w:rsidTr="00E07E8F">
        <w:tc>
          <w:tcPr>
            <w:tcW w:w="6345" w:type="dxa"/>
          </w:tcPr>
          <w:p w14:paraId="64D28831"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地毯保護膜</w:t>
            </w:r>
          </w:p>
        </w:tc>
        <w:tc>
          <w:tcPr>
            <w:tcW w:w="3119" w:type="dxa"/>
          </w:tcPr>
          <w:p w14:paraId="7BBFB1C3"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足夠覆蓋比賽場地內所有鋪設地毯的區域</w:t>
            </w:r>
          </w:p>
        </w:tc>
      </w:tr>
      <w:tr w:rsidR="007D77DC" w:rsidRPr="00BE3C9C" w14:paraId="7B609E8D" w14:textId="77777777" w:rsidTr="00E07E8F">
        <w:tc>
          <w:tcPr>
            <w:tcW w:w="6345" w:type="dxa"/>
          </w:tcPr>
          <w:p w14:paraId="7D9F736E"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椅子</w:t>
            </w:r>
          </w:p>
        </w:tc>
        <w:tc>
          <w:tcPr>
            <w:tcW w:w="3119" w:type="dxa"/>
          </w:tcPr>
          <w:p w14:paraId="691C3D18"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 xml:space="preserve">60 </w:t>
            </w:r>
            <w:r w:rsidR="00355468"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 xml:space="preserve"> 80</w:t>
            </w:r>
          </w:p>
        </w:tc>
      </w:tr>
      <w:tr w:rsidR="007D77DC" w:rsidRPr="00BE3C9C" w14:paraId="2767453F" w14:textId="77777777" w:rsidTr="00E07E8F">
        <w:tc>
          <w:tcPr>
            <w:tcW w:w="6345" w:type="dxa"/>
          </w:tcPr>
          <w:p w14:paraId="44AF8973"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椅子－可轉向、可調整高度</w:t>
            </w:r>
          </w:p>
        </w:tc>
        <w:tc>
          <w:tcPr>
            <w:tcW w:w="3119" w:type="dxa"/>
          </w:tcPr>
          <w:p w14:paraId="1D38CEEE"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4</w:t>
            </w:r>
          </w:p>
        </w:tc>
      </w:tr>
      <w:tr w:rsidR="007D77DC" w:rsidRPr="00BE3C9C" w14:paraId="44711E20" w14:textId="77777777" w:rsidTr="00E07E8F">
        <w:tc>
          <w:tcPr>
            <w:tcW w:w="6345" w:type="dxa"/>
          </w:tcPr>
          <w:p w14:paraId="3FD851FC"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教練箱</w:t>
            </w:r>
          </w:p>
        </w:tc>
        <w:tc>
          <w:tcPr>
            <w:tcW w:w="3119" w:type="dxa"/>
          </w:tcPr>
          <w:p w14:paraId="68CE110D"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每張</w:t>
            </w:r>
            <w:r w:rsidR="00C13A57" w:rsidRPr="00BE3C9C">
              <w:rPr>
                <w:rFonts w:ascii="Times New Roman" w:eastAsia="標楷體" w:hAnsi="Times New Roman" w:cs="Times New Roman"/>
                <w:kern w:val="0"/>
                <w:szCs w:val="24"/>
              </w:rPr>
              <w:t>榻榻米</w:t>
            </w:r>
            <w:r w:rsidRPr="00BE3C9C">
              <w:rPr>
                <w:rFonts w:ascii="Times New Roman" w:eastAsia="標楷體" w:hAnsi="Times New Roman" w:cs="Times New Roman"/>
                <w:kern w:val="0"/>
                <w:szCs w:val="24"/>
              </w:rPr>
              <w:t>2</w:t>
            </w:r>
            <w:r w:rsidRPr="00BE3C9C">
              <w:rPr>
                <w:rFonts w:ascii="Times New Roman" w:eastAsia="標楷體" w:hAnsi="Times New Roman" w:cs="Times New Roman"/>
                <w:kern w:val="0"/>
                <w:szCs w:val="24"/>
              </w:rPr>
              <w:t>個</w:t>
            </w:r>
          </w:p>
        </w:tc>
      </w:tr>
      <w:tr w:rsidR="007D77DC" w:rsidRPr="00BE3C9C" w14:paraId="2A837E5D" w14:textId="77777777" w:rsidTr="00E07E8F">
        <w:tc>
          <w:tcPr>
            <w:tcW w:w="6345" w:type="dxa"/>
          </w:tcPr>
          <w:p w14:paraId="429D9BE0" w14:textId="2D9B93B2"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國旗－每個國家</w:t>
            </w:r>
            <w:r w:rsidRPr="00BE3C9C">
              <w:rPr>
                <w:rFonts w:ascii="Times New Roman" w:eastAsia="標楷體" w:hAnsi="Times New Roman" w:cs="Times New Roman"/>
                <w:kern w:val="0"/>
                <w:szCs w:val="24"/>
              </w:rPr>
              <w:t>1</w:t>
            </w:r>
            <w:r w:rsidRPr="00BE3C9C">
              <w:rPr>
                <w:rFonts w:ascii="Times New Roman" w:eastAsia="標楷體" w:hAnsi="Times New Roman" w:cs="Times New Roman"/>
                <w:kern w:val="0"/>
                <w:szCs w:val="24"/>
              </w:rPr>
              <w:t>面，懸掛於會場，頒獎典禮用</w:t>
            </w:r>
            <w:r w:rsidRPr="00BE3C9C">
              <w:rPr>
                <w:rFonts w:ascii="Times New Roman" w:eastAsia="標楷體" w:hAnsi="Times New Roman" w:cs="Times New Roman"/>
                <w:kern w:val="0"/>
                <w:szCs w:val="24"/>
              </w:rPr>
              <w:t>2</w:t>
            </w:r>
            <w:r w:rsidRPr="00BE3C9C">
              <w:rPr>
                <w:rFonts w:ascii="Times New Roman" w:eastAsia="標楷體" w:hAnsi="Times New Roman" w:cs="Times New Roman"/>
                <w:kern w:val="0"/>
                <w:szCs w:val="24"/>
              </w:rPr>
              <w:t>面（主辦單位</w:t>
            </w:r>
            <w:r w:rsidRPr="00BE3C9C">
              <w:rPr>
                <w:rFonts w:ascii="Times New Roman" w:eastAsia="標楷體" w:hAnsi="Times New Roman" w:cs="Times New Roman"/>
                <w:kern w:val="0"/>
                <w:szCs w:val="24"/>
              </w:rPr>
              <w:t>4</w:t>
            </w:r>
            <w:r w:rsidRPr="00BE3C9C">
              <w:rPr>
                <w:rFonts w:ascii="Times New Roman" w:eastAsia="標楷體" w:hAnsi="Times New Roman" w:cs="Times New Roman"/>
                <w:kern w:val="0"/>
                <w:szCs w:val="24"/>
              </w:rPr>
              <w:t>面），</w:t>
            </w:r>
            <w:r w:rsidRPr="00BE3C9C">
              <w:rPr>
                <w:rFonts w:ascii="Times New Roman" w:eastAsia="標楷體" w:hAnsi="Times New Roman" w:cs="Times New Roman"/>
                <w:kern w:val="0"/>
                <w:szCs w:val="24"/>
              </w:rPr>
              <w:t>1</w:t>
            </w:r>
            <w:r w:rsidRPr="00BE3C9C">
              <w:rPr>
                <w:rFonts w:ascii="Times New Roman" w:eastAsia="標楷體" w:hAnsi="Times New Roman" w:cs="Times New Roman"/>
                <w:kern w:val="0"/>
                <w:szCs w:val="24"/>
              </w:rPr>
              <w:t>面國際柔道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）旗，</w:t>
            </w:r>
            <w:r w:rsidRPr="00BE3C9C">
              <w:rPr>
                <w:rFonts w:ascii="Times New Roman" w:eastAsia="標楷體" w:hAnsi="Times New Roman" w:cs="Times New Roman"/>
                <w:kern w:val="0"/>
                <w:szCs w:val="24"/>
              </w:rPr>
              <w:t>1</w:t>
            </w:r>
            <w:r w:rsidRPr="00BE3C9C">
              <w:rPr>
                <w:rFonts w:ascii="Times New Roman" w:eastAsia="標楷體" w:hAnsi="Times New Roman" w:cs="Times New Roman"/>
                <w:kern w:val="0"/>
                <w:szCs w:val="24"/>
              </w:rPr>
              <w:t>面當地組織委員會旗</w:t>
            </w:r>
          </w:p>
        </w:tc>
        <w:tc>
          <w:tcPr>
            <w:tcW w:w="3119" w:type="dxa"/>
          </w:tcPr>
          <w:p w14:paraId="3371A995"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每個國家</w:t>
            </w:r>
            <w:r w:rsidRPr="00BE3C9C">
              <w:rPr>
                <w:rFonts w:ascii="Times New Roman" w:eastAsia="標楷體" w:hAnsi="Times New Roman" w:cs="Times New Roman"/>
                <w:kern w:val="0"/>
                <w:szCs w:val="24"/>
              </w:rPr>
              <w:t>3</w:t>
            </w:r>
            <w:r w:rsidRPr="00BE3C9C">
              <w:rPr>
                <w:rFonts w:ascii="Times New Roman" w:eastAsia="標楷體" w:hAnsi="Times New Roman" w:cs="Times New Roman"/>
                <w:kern w:val="0"/>
                <w:szCs w:val="24"/>
              </w:rPr>
              <w:t>面；每個主辦國</w:t>
            </w:r>
            <w:r w:rsidRPr="00BE3C9C">
              <w:rPr>
                <w:rFonts w:ascii="Times New Roman" w:eastAsia="標楷體" w:hAnsi="Times New Roman" w:cs="Times New Roman"/>
                <w:kern w:val="0"/>
                <w:szCs w:val="24"/>
              </w:rPr>
              <w:t>5</w:t>
            </w:r>
            <w:r w:rsidRPr="00BE3C9C">
              <w:rPr>
                <w:rFonts w:ascii="Times New Roman" w:eastAsia="標楷體" w:hAnsi="Times New Roman" w:cs="Times New Roman"/>
                <w:kern w:val="0"/>
                <w:szCs w:val="24"/>
              </w:rPr>
              <w:t>面</w:t>
            </w:r>
          </w:p>
        </w:tc>
      </w:tr>
      <w:tr w:rsidR="007D77DC" w:rsidRPr="00BE3C9C" w14:paraId="2CFEB2AF" w14:textId="77777777" w:rsidTr="00E07E8F">
        <w:tc>
          <w:tcPr>
            <w:tcW w:w="6345" w:type="dxa"/>
          </w:tcPr>
          <w:p w14:paraId="11938955"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抽籤盆，於需要人工抽籤時用</w:t>
            </w:r>
          </w:p>
        </w:tc>
        <w:tc>
          <w:tcPr>
            <w:tcW w:w="3119" w:type="dxa"/>
          </w:tcPr>
          <w:p w14:paraId="640849A9"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1</w:t>
            </w:r>
          </w:p>
        </w:tc>
      </w:tr>
      <w:tr w:rsidR="007D77DC" w:rsidRPr="00BE3C9C" w14:paraId="7DA377FC" w14:textId="77777777" w:rsidTr="00E07E8F">
        <w:tc>
          <w:tcPr>
            <w:tcW w:w="6345" w:type="dxa"/>
          </w:tcPr>
          <w:p w14:paraId="4219B8B1"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比賽場地裝飾用花束</w:t>
            </w:r>
          </w:p>
        </w:tc>
        <w:tc>
          <w:tcPr>
            <w:tcW w:w="3119" w:type="dxa"/>
          </w:tcPr>
          <w:p w14:paraId="6FCF4553"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20</w:t>
            </w:r>
          </w:p>
        </w:tc>
      </w:tr>
      <w:tr w:rsidR="007D77DC" w:rsidRPr="00BE3C9C" w14:paraId="29BB64B0" w14:textId="77777777" w:rsidTr="00E07E8F">
        <w:tc>
          <w:tcPr>
            <w:tcW w:w="6345" w:type="dxa"/>
          </w:tcPr>
          <w:p w14:paraId="033F020D" w14:textId="2D60C74C"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w:t>
            </w:r>
            <w:r w:rsidR="002F28C4" w:rsidRPr="00BE3C9C">
              <w:rPr>
                <w:rFonts w:ascii="Times New Roman" w:eastAsia="標楷體" w:hAnsi="Times New Roman" w:cs="Times New Roman"/>
                <w:kern w:val="0"/>
                <w:szCs w:val="24"/>
              </w:rPr>
              <w:t>核可</w:t>
            </w:r>
            <w:r w:rsidRPr="00BE3C9C">
              <w:rPr>
                <w:rFonts w:ascii="Times New Roman" w:eastAsia="標楷體" w:hAnsi="Times New Roman" w:cs="Times New Roman"/>
                <w:kern w:val="0"/>
                <w:szCs w:val="24"/>
              </w:rPr>
              <w:t>的黑帶－各種尺寸</w:t>
            </w:r>
          </w:p>
        </w:tc>
        <w:tc>
          <w:tcPr>
            <w:tcW w:w="3119" w:type="dxa"/>
          </w:tcPr>
          <w:p w14:paraId="233E57CF"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20</w:t>
            </w:r>
          </w:p>
        </w:tc>
      </w:tr>
      <w:tr w:rsidR="007D77DC" w:rsidRPr="00BE3C9C" w14:paraId="3EE82071" w14:textId="77777777" w:rsidTr="00E07E8F">
        <w:tc>
          <w:tcPr>
            <w:tcW w:w="6345" w:type="dxa"/>
          </w:tcPr>
          <w:p w14:paraId="15127F2B" w14:textId="7711E30A" w:rsidR="00E07E8F" w:rsidRPr="00BE3C9C" w:rsidRDefault="00EA69B5"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柔道服</w:t>
            </w:r>
            <w:r w:rsidR="00E07E8F" w:rsidRPr="00BE3C9C">
              <w:rPr>
                <w:rFonts w:ascii="Times New Roman" w:eastAsia="標楷體" w:hAnsi="Times New Roman" w:cs="Times New Roman"/>
                <w:kern w:val="0"/>
                <w:szCs w:val="24"/>
              </w:rPr>
              <w:t>－備用的國際柔道</w:t>
            </w:r>
            <w:r w:rsidR="00F7682B">
              <w:rPr>
                <w:rFonts w:ascii="Times New Roman" w:eastAsia="標楷體" w:hAnsi="Times New Roman" w:cs="Times New Roman"/>
                <w:kern w:val="0"/>
                <w:szCs w:val="24"/>
              </w:rPr>
              <w:t>總會</w:t>
            </w:r>
            <w:r w:rsidR="00E07E8F" w:rsidRPr="00BE3C9C">
              <w:rPr>
                <w:rFonts w:ascii="Times New Roman" w:eastAsia="標楷體" w:hAnsi="Times New Roman" w:cs="Times New Roman"/>
                <w:kern w:val="0"/>
                <w:szCs w:val="24"/>
              </w:rPr>
              <w:t>（</w:t>
            </w:r>
            <w:r w:rsidR="00E07E8F" w:rsidRPr="00BE3C9C">
              <w:rPr>
                <w:rFonts w:ascii="Times New Roman" w:eastAsia="標楷體" w:hAnsi="Times New Roman" w:cs="Times New Roman"/>
                <w:kern w:val="0"/>
                <w:szCs w:val="24"/>
              </w:rPr>
              <w:t>IJF</w:t>
            </w:r>
            <w:r w:rsidR="00E07E8F" w:rsidRPr="00BE3C9C">
              <w:rPr>
                <w:rFonts w:ascii="Times New Roman" w:eastAsia="標楷體" w:hAnsi="Times New Roman" w:cs="Times New Roman"/>
                <w:kern w:val="0"/>
                <w:szCs w:val="24"/>
              </w:rPr>
              <w:t>）</w:t>
            </w:r>
            <w:r w:rsidR="002F28C4" w:rsidRPr="00BE3C9C">
              <w:rPr>
                <w:rFonts w:ascii="Times New Roman" w:eastAsia="標楷體" w:hAnsi="Times New Roman" w:cs="Times New Roman"/>
                <w:kern w:val="0"/>
                <w:szCs w:val="24"/>
              </w:rPr>
              <w:t>核可</w:t>
            </w:r>
            <w:r w:rsidR="002F28C4" w:rsidRPr="00BE3C9C">
              <w:rPr>
                <w:rFonts w:ascii="Times New Roman" w:eastAsia="標楷體" w:hAnsi="Times New Roman" w:cs="Times New Roman" w:hint="eastAsia"/>
                <w:kern w:val="0"/>
                <w:szCs w:val="24"/>
              </w:rPr>
              <w:t>的</w:t>
            </w:r>
            <w:r w:rsidR="00E07E8F" w:rsidRPr="00BE3C9C">
              <w:rPr>
                <w:rFonts w:ascii="Times New Roman" w:eastAsia="標楷體" w:hAnsi="Times New Roman" w:cs="Times New Roman"/>
                <w:kern w:val="0"/>
                <w:szCs w:val="24"/>
              </w:rPr>
              <w:t>藍色</w:t>
            </w:r>
            <w:r w:rsidRPr="00BE3C9C">
              <w:rPr>
                <w:rFonts w:ascii="Times New Roman" w:eastAsia="標楷體" w:hAnsi="Times New Roman" w:cs="Times New Roman"/>
                <w:kern w:val="0"/>
                <w:szCs w:val="24"/>
              </w:rPr>
              <w:t>柔道服</w:t>
            </w:r>
            <w:r w:rsidR="00E07E8F" w:rsidRPr="00BE3C9C">
              <w:rPr>
                <w:rFonts w:ascii="Times New Roman" w:eastAsia="標楷體" w:hAnsi="Times New Roman" w:cs="Times New Roman"/>
                <w:kern w:val="0"/>
                <w:szCs w:val="24"/>
              </w:rPr>
              <w:t>（背面顯示國際柔道</w:t>
            </w:r>
            <w:r w:rsidR="00F7682B">
              <w:rPr>
                <w:rFonts w:ascii="Times New Roman" w:eastAsia="標楷體" w:hAnsi="Times New Roman" w:cs="Times New Roman"/>
                <w:kern w:val="0"/>
                <w:szCs w:val="24"/>
              </w:rPr>
              <w:t>總會</w:t>
            </w:r>
            <w:r w:rsidR="00E07E8F" w:rsidRPr="00BE3C9C">
              <w:rPr>
                <w:rFonts w:ascii="Times New Roman" w:eastAsia="標楷體" w:hAnsi="Times New Roman" w:cs="Times New Roman"/>
                <w:kern w:val="0"/>
                <w:szCs w:val="24"/>
              </w:rPr>
              <w:t>（</w:t>
            </w:r>
            <w:r w:rsidR="00E07E8F" w:rsidRPr="00BE3C9C">
              <w:rPr>
                <w:rFonts w:ascii="Times New Roman" w:eastAsia="標楷體" w:hAnsi="Times New Roman" w:cs="Times New Roman"/>
                <w:kern w:val="0"/>
                <w:szCs w:val="24"/>
              </w:rPr>
              <w:t>IJF</w:t>
            </w:r>
            <w:r w:rsidR="00E07E8F" w:rsidRPr="00BE3C9C">
              <w:rPr>
                <w:rFonts w:ascii="Times New Roman" w:eastAsia="標楷體" w:hAnsi="Times New Roman" w:cs="Times New Roman"/>
                <w:kern w:val="0"/>
                <w:szCs w:val="24"/>
              </w:rPr>
              <w:t>）與活動贊助商標籤）。</w:t>
            </w:r>
          </w:p>
        </w:tc>
        <w:tc>
          <w:tcPr>
            <w:tcW w:w="3119" w:type="dxa"/>
          </w:tcPr>
          <w:p w14:paraId="01A55630" w14:textId="77777777" w:rsidR="00E07E8F" w:rsidRPr="00BE3C9C" w:rsidRDefault="00E07E8F" w:rsidP="00E07E8F">
            <w:pPr>
              <w:rPr>
                <w:rFonts w:ascii="Times New Roman" w:eastAsia="標楷體" w:hAnsi="Times New Roman" w:cs="Times New Roman"/>
                <w:kern w:val="0"/>
                <w:szCs w:val="24"/>
              </w:rPr>
            </w:pPr>
          </w:p>
        </w:tc>
      </w:tr>
      <w:tr w:rsidR="007D77DC" w:rsidRPr="00BE3C9C" w14:paraId="3FBC2FB1" w14:textId="77777777" w:rsidTr="00E07E8F">
        <w:tc>
          <w:tcPr>
            <w:tcW w:w="6345" w:type="dxa"/>
          </w:tcPr>
          <w:p w14:paraId="6A3160F2"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尺寸：</w:t>
            </w:r>
            <w:r w:rsidRPr="00BE3C9C">
              <w:rPr>
                <w:rFonts w:ascii="Times New Roman" w:eastAsia="標楷體" w:hAnsi="Times New Roman" w:cs="Times New Roman"/>
                <w:kern w:val="0"/>
                <w:szCs w:val="24"/>
              </w:rPr>
              <w:t>1 x 150</w:t>
            </w:r>
            <w:r w:rsidR="008037FF" w:rsidRPr="00BE3C9C">
              <w:rPr>
                <w:rFonts w:ascii="Times New Roman" w:eastAsia="標楷體" w:hAnsi="Times New Roman" w:cs="Times New Roman"/>
                <w:kern w:val="0"/>
                <w:szCs w:val="24"/>
              </w:rPr>
              <w:t>公分</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2 x 155</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1 x 160</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2 x 165</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1 x 170</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2 x 175</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2 x 180</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1 x 185</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1 x 190</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2 x 195</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2 x 200</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2 x 205</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1 x 210</w:t>
            </w:r>
          </w:p>
        </w:tc>
        <w:tc>
          <w:tcPr>
            <w:tcW w:w="3119" w:type="dxa"/>
          </w:tcPr>
          <w:p w14:paraId="03611DAD"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20</w:t>
            </w:r>
          </w:p>
        </w:tc>
      </w:tr>
      <w:tr w:rsidR="007D77DC" w:rsidRPr="00BE3C9C" w14:paraId="20E28375" w14:textId="77777777" w:rsidTr="00E07E8F">
        <w:tc>
          <w:tcPr>
            <w:tcW w:w="6345" w:type="dxa"/>
          </w:tcPr>
          <w:p w14:paraId="317E7BD5" w14:textId="79AD6207" w:rsidR="00E07E8F" w:rsidRPr="00BE3C9C" w:rsidRDefault="00EA69B5"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柔道服</w:t>
            </w:r>
            <w:r w:rsidR="00E07E8F" w:rsidRPr="00BE3C9C">
              <w:rPr>
                <w:rFonts w:ascii="Times New Roman" w:eastAsia="標楷體" w:hAnsi="Times New Roman" w:cs="Times New Roman"/>
                <w:kern w:val="0"/>
                <w:szCs w:val="24"/>
              </w:rPr>
              <w:t>－備用的國際柔道</w:t>
            </w:r>
            <w:r w:rsidR="00F7682B">
              <w:rPr>
                <w:rFonts w:ascii="Times New Roman" w:eastAsia="標楷體" w:hAnsi="Times New Roman" w:cs="Times New Roman"/>
                <w:kern w:val="0"/>
                <w:szCs w:val="24"/>
              </w:rPr>
              <w:t>總會</w:t>
            </w:r>
            <w:r w:rsidR="00E07E8F" w:rsidRPr="00BE3C9C">
              <w:rPr>
                <w:rFonts w:ascii="Times New Roman" w:eastAsia="標楷體" w:hAnsi="Times New Roman" w:cs="Times New Roman"/>
                <w:kern w:val="0"/>
                <w:szCs w:val="24"/>
              </w:rPr>
              <w:t>（</w:t>
            </w:r>
            <w:r w:rsidR="00E07E8F" w:rsidRPr="00BE3C9C">
              <w:rPr>
                <w:rFonts w:ascii="Times New Roman" w:eastAsia="標楷體" w:hAnsi="Times New Roman" w:cs="Times New Roman"/>
                <w:kern w:val="0"/>
                <w:szCs w:val="24"/>
              </w:rPr>
              <w:t>IJF</w:t>
            </w:r>
            <w:r w:rsidR="00E07E8F" w:rsidRPr="00BE3C9C">
              <w:rPr>
                <w:rFonts w:ascii="Times New Roman" w:eastAsia="標楷體" w:hAnsi="Times New Roman" w:cs="Times New Roman"/>
                <w:kern w:val="0"/>
                <w:szCs w:val="24"/>
              </w:rPr>
              <w:t>）</w:t>
            </w:r>
            <w:r w:rsidR="002F28C4" w:rsidRPr="00BE3C9C">
              <w:rPr>
                <w:rFonts w:ascii="Times New Roman" w:eastAsia="標楷體" w:hAnsi="Times New Roman" w:cs="Times New Roman"/>
                <w:kern w:val="0"/>
                <w:szCs w:val="24"/>
              </w:rPr>
              <w:t>核可</w:t>
            </w:r>
            <w:r w:rsidR="002F28C4" w:rsidRPr="00BE3C9C">
              <w:rPr>
                <w:rFonts w:ascii="Times New Roman" w:eastAsia="標楷體" w:hAnsi="Times New Roman" w:cs="Times New Roman" w:hint="eastAsia"/>
                <w:kern w:val="0"/>
                <w:szCs w:val="24"/>
              </w:rPr>
              <w:t>的</w:t>
            </w:r>
            <w:r w:rsidR="00E07E8F" w:rsidRPr="00BE3C9C">
              <w:rPr>
                <w:rFonts w:ascii="Times New Roman" w:eastAsia="標楷體" w:hAnsi="Times New Roman" w:cs="Times New Roman"/>
                <w:kern w:val="0"/>
                <w:szCs w:val="24"/>
              </w:rPr>
              <w:t>白色</w:t>
            </w:r>
            <w:r w:rsidRPr="00BE3C9C">
              <w:rPr>
                <w:rFonts w:ascii="Times New Roman" w:eastAsia="標楷體" w:hAnsi="Times New Roman" w:cs="Times New Roman"/>
                <w:kern w:val="0"/>
                <w:szCs w:val="24"/>
              </w:rPr>
              <w:t>柔道服</w:t>
            </w:r>
            <w:r w:rsidR="00E07E8F" w:rsidRPr="00BE3C9C">
              <w:rPr>
                <w:rFonts w:ascii="Times New Roman" w:eastAsia="標楷體" w:hAnsi="Times New Roman" w:cs="Times New Roman"/>
                <w:kern w:val="0"/>
                <w:szCs w:val="24"/>
              </w:rPr>
              <w:t>（背面顯示國際柔道</w:t>
            </w:r>
            <w:r w:rsidR="00F7682B">
              <w:rPr>
                <w:rFonts w:ascii="Times New Roman" w:eastAsia="標楷體" w:hAnsi="Times New Roman" w:cs="Times New Roman"/>
                <w:kern w:val="0"/>
                <w:szCs w:val="24"/>
              </w:rPr>
              <w:t>總會</w:t>
            </w:r>
            <w:r w:rsidR="00E07E8F" w:rsidRPr="00BE3C9C">
              <w:rPr>
                <w:rFonts w:ascii="Times New Roman" w:eastAsia="標楷體" w:hAnsi="Times New Roman" w:cs="Times New Roman"/>
                <w:kern w:val="0"/>
                <w:szCs w:val="24"/>
              </w:rPr>
              <w:t>（</w:t>
            </w:r>
            <w:r w:rsidR="00E07E8F" w:rsidRPr="00BE3C9C">
              <w:rPr>
                <w:rFonts w:ascii="Times New Roman" w:eastAsia="標楷體" w:hAnsi="Times New Roman" w:cs="Times New Roman"/>
                <w:kern w:val="0"/>
                <w:szCs w:val="24"/>
              </w:rPr>
              <w:t>IJF</w:t>
            </w:r>
            <w:r w:rsidR="00E07E8F" w:rsidRPr="00BE3C9C">
              <w:rPr>
                <w:rFonts w:ascii="Times New Roman" w:eastAsia="標楷體" w:hAnsi="Times New Roman" w:cs="Times New Roman"/>
                <w:kern w:val="0"/>
                <w:szCs w:val="24"/>
              </w:rPr>
              <w:t>）與活動贊助商標籤）。</w:t>
            </w:r>
          </w:p>
        </w:tc>
        <w:tc>
          <w:tcPr>
            <w:tcW w:w="3119" w:type="dxa"/>
          </w:tcPr>
          <w:p w14:paraId="5C616EBF" w14:textId="77777777" w:rsidR="00E07E8F" w:rsidRPr="00BE3C9C" w:rsidRDefault="00E07E8F" w:rsidP="00E07E8F">
            <w:pPr>
              <w:rPr>
                <w:rFonts w:ascii="Times New Roman" w:eastAsia="標楷體" w:hAnsi="Times New Roman" w:cs="Times New Roman"/>
                <w:kern w:val="0"/>
                <w:szCs w:val="24"/>
              </w:rPr>
            </w:pPr>
          </w:p>
        </w:tc>
      </w:tr>
      <w:tr w:rsidR="007D77DC" w:rsidRPr="00BE3C9C" w14:paraId="40C94E7B" w14:textId="77777777" w:rsidTr="00E07E8F">
        <w:tc>
          <w:tcPr>
            <w:tcW w:w="6345" w:type="dxa"/>
          </w:tcPr>
          <w:p w14:paraId="2CD9F2D3"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尺寸：</w:t>
            </w:r>
            <w:r w:rsidRPr="00BE3C9C">
              <w:rPr>
                <w:rFonts w:ascii="Times New Roman" w:eastAsia="標楷體" w:hAnsi="Times New Roman" w:cs="Times New Roman"/>
                <w:kern w:val="0"/>
                <w:szCs w:val="24"/>
              </w:rPr>
              <w:t>1 x 150</w:t>
            </w:r>
            <w:r w:rsidR="008037FF" w:rsidRPr="00BE3C9C">
              <w:rPr>
                <w:rFonts w:ascii="Times New Roman" w:eastAsia="標楷體" w:hAnsi="Times New Roman" w:cs="Times New Roman"/>
                <w:kern w:val="0"/>
                <w:szCs w:val="24"/>
              </w:rPr>
              <w:t>公分</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2 x 155</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1 x 160</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2 x 165</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1 x 170</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2 x 175</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2 x 180</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1 x 185</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1 x 190</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2 x 195</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2 x 200</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2 x 205</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1 x 210</w:t>
            </w:r>
          </w:p>
        </w:tc>
        <w:tc>
          <w:tcPr>
            <w:tcW w:w="3119" w:type="dxa"/>
          </w:tcPr>
          <w:p w14:paraId="404561E4"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20</w:t>
            </w:r>
          </w:p>
        </w:tc>
      </w:tr>
      <w:tr w:rsidR="007D77DC" w:rsidRPr="00BE3C9C" w14:paraId="2D53AE9D" w14:textId="77777777" w:rsidTr="00E07E8F">
        <w:tc>
          <w:tcPr>
            <w:tcW w:w="6345" w:type="dxa"/>
          </w:tcPr>
          <w:p w14:paraId="05D498AF"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人工裁判板</w:t>
            </w:r>
          </w:p>
        </w:tc>
        <w:tc>
          <w:tcPr>
            <w:tcW w:w="3119" w:type="dxa"/>
          </w:tcPr>
          <w:p w14:paraId="47F21670" w14:textId="77777777" w:rsidR="00E07E8F" w:rsidRPr="00BE3C9C" w:rsidRDefault="00E07E8F" w:rsidP="00E07E8F">
            <w:pPr>
              <w:rPr>
                <w:rFonts w:ascii="Times New Roman" w:eastAsia="標楷體" w:hAnsi="Times New Roman" w:cs="Times New Roman"/>
                <w:szCs w:val="24"/>
              </w:rPr>
            </w:pPr>
            <w:r w:rsidRPr="00BE3C9C">
              <w:rPr>
                <w:rFonts w:ascii="Times New Roman" w:eastAsia="標楷體" w:hAnsi="Times New Roman" w:cs="Times New Roman"/>
                <w:kern w:val="0"/>
                <w:szCs w:val="24"/>
              </w:rPr>
              <w:t>每張</w:t>
            </w:r>
            <w:r w:rsidR="00C13A57" w:rsidRPr="00BE3C9C">
              <w:rPr>
                <w:rFonts w:ascii="Times New Roman" w:eastAsia="標楷體" w:hAnsi="Times New Roman" w:cs="Times New Roman"/>
                <w:kern w:val="0"/>
                <w:szCs w:val="24"/>
              </w:rPr>
              <w:t>榻榻米</w:t>
            </w:r>
            <w:r w:rsidRPr="00BE3C9C">
              <w:rPr>
                <w:rFonts w:ascii="Times New Roman" w:eastAsia="標楷體" w:hAnsi="Times New Roman" w:cs="Times New Roman"/>
                <w:kern w:val="0"/>
                <w:szCs w:val="24"/>
              </w:rPr>
              <w:t>1</w:t>
            </w:r>
            <w:r w:rsidRPr="00BE3C9C">
              <w:rPr>
                <w:rFonts w:ascii="Times New Roman" w:eastAsia="標楷體" w:hAnsi="Times New Roman" w:cs="Times New Roman"/>
                <w:kern w:val="0"/>
                <w:szCs w:val="24"/>
              </w:rPr>
              <w:t>個</w:t>
            </w:r>
          </w:p>
        </w:tc>
      </w:tr>
      <w:tr w:rsidR="007D77DC" w:rsidRPr="00BE3C9C" w14:paraId="1D88BC6F" w14:textId="77777777" w:rsidTr="00E07E8F">
        <w:tc>
          <w:tcPr>
            <w:tcW w:w="6345" w:type="dxa"/>
          </w:tcPr>
          <w:p w14:paraId="7E5E9466"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人工記分板</w:t>
            </w:r>
          </w:p>
        </w:tc>
        <w:tc>
          <w:tcPr>
            <w:tcW w:w="3119" w:type="dxa"/>
          </w:tcPr>
          <w:p w14:paraId="0D700551" w14:textId="77777777" w:rsidR="00E07E8F" w:rsidRPr="00BE3C9C" w:rsidRDefault="00E07E8F" w:rsidP="00E07E8F">
            <w:pPr>
              <w:rPr>
                <w:rFonts w:ascii="Times New Roman" w:eastAsia="標楷體" w:hAnsi="Times New Roman" w:cs="Times New Roman"/>
                <w:szCs w:val="24"/>
              </w:rPr>
            </w:pPr>
            <w:r w:rsidRPr="00BE3C9C">
              <w:rPr>
                <w:rFonts w:ascii="Times New Roman" w:eastAsia="標楷體" w:hAnsi="Times New Roman" w:cs="Times New Roman"/>
                <w:kern w:val="0"/>
                <w:szCs w:val="24"/>
              </w:rPr>
              <w:t>每張</w:t>
            </w:r>
            <w:r w:rsidR="00C13A57" w:rsidRPr="00BE3C9C">
              <w:rPr>
                <w:rFonts w:ascii="Times New Roman" w:eastAsia="標楷體" w:hAnsi="Times New Roman" w:cs="Times New Roman"/>
                <w:kern w:val="0"/>
                <w:szCs w:val="24"/>
              </w:rPr>
              <w:t>榻榻米</w:t>
            </w:r>
            <w:r w:rsidRPr="00BE3C9C">
              <w:rPr>
                <w:rFonts w:ascii="Times New Roman" w:eastAsia="標楷體" w:hAnsi="Times New Roman" w:cs="Times New Roman"/>
                <w:kern w:val="0"/>
                <w:szCs w:val="24"/>
              </w:rPr>
              <w:t>1</w:t>
            </w:r>
            <w:r w:rsidRPr="00BE3C9C">
              <w:rPr>
                <w:rFonts w:ascii="Times New Roman" w:eastAsia="標楷體" w:hAnsi="Times New Roman" w:cs="Times New Roman"/>
                <w:kern w:val="0"/>
                <w:szCs w:val="24"/>
              </w:rPr>
              <w:t>個</w:t>
            </w:r>
          </w:p>
        </w:tc>
      </w:tr>
      <w:tr w:rsidR="007D77DC" w:rsidRPr="00BE3C9C" w14:paraId="6C17D2AB" w14:textId="77777777" w:rsidTr="00E07E8F">
        <w:tc>
          <w:tcPr>
            <w:tcW w:w="6345" w:type="dxa"/>
          </w:tcPr>
          <w:p w14:paraId="21B1B728"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測量鉗－測定器</w:t>
            </w:r>
          </w:p>
        </w:tc>
        <w:tc>
          <w:tcPr>
            <w:tcW w:w="3119" w:type="dxa"/>
          </w:tcPr>
          <w:p w14:paraId="39CC424A"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4</w:t>
            </w:r>
          </w:p>
        </w:tc>
      </w:tr>
      <w:tr w:rsidR="007D77DC" w:rsidRPr="00BE3C9C" w14:paraId="21D2A800" w14:textId="77777777" w:rsidTr="00E07E8F">
        <w:tc>
          <w:tcPr>
            <w:tcW w:w="6345" w:type="dxa"/>
          </w:tcPr>
          <w:p w14:paraId="68F9D664"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在</w:t>
            </w:r>
            <w:r w:rsidR="00312883" w:rsidRPr="00BE3C9C">
              <w:rPr>
                <w:rFonts w:ascii="Times New Roman" w:eastAsia="標楷體" w:hAnsi="Times New Roman" w:cs="Times New Roman"/>
                <w:kern w:val="0"/>
                <w:szCs w:val="24"/>
              </w:rPr>
              <w:t>熱身</w:t>
            </w:r>
            <w:r w:rsidRPr="00BE3C9C">
              <w:rPr>
                <w:rFonts w:ascii="Times New Roman" w:eastAsia="標楷體" w:hAnsi="Times New Roman" w:cs="Times New Roman"/>
                <w:kern w:val="0"/>
                <w:szCs w:val="24"/>
              </w:rPr>
              <w:t>區域內或附近的官方告示板</w:t>
            </w:r>
          </w:p>
        </w:tc>
        <w:tc>
          <w:tcPr>
            <w:tcW w:w="3119" w:type="dxa"/>
          </w:tcPr>
          <w:p w14:paraId="53A2A64D"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1</w:t>
            </w:r>
          </w:p>
        </w:tc>
      </w:tr>
    </w:tbl>
    <w:p w14:paraId="38982A1A" w14:textId="77777777" w:rsidR="00E07E8F" w:rsidRPr="00BE3C9C" w:rsidRDefault="00E07E8F" w:rsidP="00E07E8F">
      <w:pPr>
        <w:rPr>
          <w:rFonts w:ascii="Times New Roman" w:eastAsia="標楷體" w:hAnsi="Times New Roman" w:cs="Times New Roman"/>
          <w:kern w:val="0"/>
          <w:szCs w:val="24"/>
        </w:rPr>
      </w:pPr>
    </w:p>
    <w:p w14:paraId="4093F42C" w14:textId="77777777" w:rsidR="00E07E8F" w:rsidRPr="00BE3C9C" w:rsidRDefault="00E07E8F" w:rsidP="00E07E8F">
      <w:pPr>
        <w:rPr>
          <w:rFonts w:ascii="Times New Roman" w:eastAsia="標楷體" w:hAnsi="Times New Roman" w:cs="Times New Roman"/>
          <w:b/>
          <w:kern w:val="0"/>
          <w:szCs w:val="24"/>
        </w:rPr>
      </w:pPr>
      <w:r w:rsidRPr="00BE3C9C">
        <w:rPr>
          <w:rFonts w:ascii="Times New Roman" w:eastAsia="標楷體" w:hAnsi="Times New Roman" w:cs="Times New Roman"/>
          <w:b/>
          <w:kern w:val="0"/>
          <w:szCs w:val="24"/>
        </w:rPr>
        <w:t>附件</w:t>
      </w:r>
      <w:r w:rsidRPr="00BE3C9C">
        <w:rPr>
          <w:rFonts w:ascii="Times New Roman" w:eastAsia="標楷體" w:hAnsi="Times New Roman" w:cs="Times New Roman"/>
          <w:b/>
          <w:kern w:val="0"/>
          <w:szCs w:val="24"/>
        </w:rPr>
        <w:t xml:space="preserve"> 7 </w:t>
      </w:r>
      <w:r w:rsidRPr="00BE3C9C">
        <w:rPr>
          <w:rFonts w:ascii="Times New Roman" w:eastAsia="標楷體" w:hAnsi="Times New Roman" w:cs="Times New Roman"/>
          <w:b/>
          <w:kern w:val="0"/>
          <w:szCs w:val="24"/>
        </w:rPr>
        <w:t>體育設備清單</w:t>
      </w:r>
    </w:p>
    <w:tbl>
      <w:tblPr>
        <w:tblStyle w:val="af1"/>
        <w:tblW w:w="9464" w:type="dxa"/>
        <w:tblLook w:val="04A0" w:firstRow="1" w:lastRow="0" w:firstColumn="1" w:lastColumn="0" w:noHBand="0" w:noVBand="1"/>
      </w:tblPr>
      <w:tblGrid>
        <w:gridCol w:w="6345"/>
        <w:gridCol w:w="3119"/>
      </w:tblGrid>
      <w:tr w:rsidR="00E07E8F" w:rsidRPr="00BE3C9C" w14:paraId="7412768A" w14:textId="77777777" w:rsidTr="00E07E8F">
        <w:tc>
          <w:tcPr>
            <w:tcW w:w="6345" w:type="dxa"/>
          </w:tcPr>
          <w:p w14:paraId="070B15D4" w14:textId="2BDB727B"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光學燈－紫外線燈，用於檢測國際柔道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w:t>
            </w:r>
            <w:r w:rsidR="00EA69B5" w:rsidRPr="00BE3C9C">
              <w:rPr>
                <w:rFonts w:ascii="Times New Roman" w:eastAsia="標楷體" w:hAnsi="Times New Roman" w:cs="Times New Roman"/>
                <w:kern w:val="0"/>
                <w:szCs w:val="24"/>
              </w:rPr>
              <w:t>柔道服</w:t>
            </w:r>
            <w:r w:rsidRPr="00BE3C9C">
              <w:rPr>
                <w:rFonts w:ascii="Times New Roman" w:eastAsia="標楷體" w:hAnsi="Times New Roman" w:cs="Times New Roman"/>
                <w:kern w:val="0"/>
                <w:szCs w:val="24"/>
              </w:rPr>
              <w:t>與腰帶上光學標籤的真偽</w:t>
            </w:r>
          </w:p>
        </w:tc>
        <w:tc>
          <w:tcPr>
            <w:tcW w:w="3119" w:type="dxa"/>
          </w:tcPr>
          <w:p w14:paraId="4F511153"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4</w:t>
            </w:r>
          </w:p>
        </w:tc>
      </w:tr>
      <w:tr w:rsidR="00E07E8F" w:rsidRPr="00BE3C9C" w14:paraId="6F101D58" w14:textId="77777777" w:rsidTr="00E07E8F">
        <w:tc>
          <w:tcPr>
            <w:tcW w:w="6345" w:type="dxa"/>
          </w:tcPr>
          <w:p w14:paraId="035A80BA"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在</w:t>
            </w:r>
            <w:r w:rsidR="00312883" w:rsidRPr="00BE3C9C">
              <w:rPr>
                <w:rFonts w:ascii="Times New Roman" w:eastAsia="標楷體" w:hAnsi="Times New Roman" w:cs="Times New Roman"/>
                <w:kern w:val="0"/>
                <w:szCs w:val="24"/>
              </w:rPr>
              <w:t>熱身</w:t>
            </w:r>
            <w:r w:rsidRPr="00BE3C9C">
              <w:rPr>
                <w:rFonts w:ascii="Times New Roman" w:eastAsia="標楷體" w:hAnsi="Times New Roman" w:cs="Times New Roman"/>
                <w:kern w:val="0"/>
                <w:szCs w:val="24"/>
              </w:rPr>
              <w:t>區域內或附近的小隔間或服務</w:t>
            </w:r>
            <w:r w:rsidR="000E3091" w:rsidRPr="00BE3C9C">
              <w:rPr>
                <w:rFonts w:ascii="Times New Roman" w:eastAsia="標楷體" w:hAnsi="Times New Roman" w:cs="Times New Roman"/>
                <w:kern w:val="0"/>
                <w:szCs w:val="24"/>
              </w:rPr>
              <w:t>台</w:t>
            </w:r>
          </w:p>
        </w:tc>
        <w:tc>
          <w:tcPr>
            <w:tcW w:w="3119" w:type="dxa"/>
          </w:tcPr>
          <w:p w14:paraId="420904F6"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150</w:t>
            </w:r>
          </w:p>
        </w:tc>
      </w:tr>
      <w:tr w:rsidR="00E07E8F" w:rsidRPr="00BE3C9C" w14:paraId="59CB65FE" w14:textId="77777777" w:rsidTr="00E07E8F">
        <w:tc>
          <w:tcPr>
            <w:tcW w:w="6345" w:type="dxa"/>
          </w:tcPr>
          <w:p w14:paraId="584299DA"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乒乓球（有編號），於需要人工抽籤時用</w:t>
            </w:r>
          </w:p>
        </w:tc>
        <w:tc>
          <w:tcPr>
            <w:tcW w:w="3119" w:type="dxa"/>
          </w:tcPr>
          <w:p w14:paraId="0E1514CB"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2</w:t>
            </w:r>
          </w:p>
        </w:tc>
      </w:tr>
      <w:tr w:rsidR="00E07E8F" w:rsidRPr="00BE3C9C" w14:paraId="6AAD4B5D" w14:textId="77777777" w:rsidTr="00E07E8F">
        <w:tc>
          <w:tcPr>
            <w:tcW w:w="6345" w:type="dxa"/>
          </w:tcPr>
          <w:p w14:paraId="6B14AE97" w14:textId="77777777" w:rsidR="00E07E8F" w:rsidRPr="00BE3C9C" w:rsidRDefault="00C13A57"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榻榻米</w:t>
            </w:r>
            <w:r w:rsidR="00E07E8F" w:rsidRPr="00BE3C9C">
              <w:rPr>
                <w:rFonts w:ascii="Times New Roman" w:eastAsia="標楷體" w:hAnsi="Times New Roman" w:cs="Times New Roman"/>
                <w:kern w:val="0"/>
                <w:szCs w:val="24"/>
              </w:rPr>
              <w:t>用講</w:t>
            </w:r>
            <w:r w:rsidR="000E3091" w:rsidRPr="00BE3C9C">
              <w:rPr>
                <w:rFonts w:ascii="Times New Roman" w:eastAsia="標楷體" w:hAnsi="Times New Roman" w:cs="Times New Roman"/>
                <w:kern w:val="0"/>
                <w:szCs w:val="24"/>
              </w:rPr>
              <w:t>台</w:t>
            </w:r>
            <w:r w:rsidR="00E07E8F" w:rsidRPr="00BE3C9C">
              <w:rPr>
                <w:rFonts w:ascii="Times New Roman" w:eastAsia="標楷體" w:hAnsi="Times New Roman" w:cs="Times New Roman"/>
                <w:kern w:val="0"/>
                <w:szCs w:val="24"/>
              </w:rPr>
              <w:t>－僅部分活動用</w:t>
            </w:r>
          </w:p>
        </w:tc>
        <w:tc>
          <w:tcPr>
            <w:tcW w:w="3119" w:type="dxa"/>
          </w:tcPr>
          <w:p w14:paraId="137AD796" w14:textId="77777777" w:rsidR="00E07E8F" w:rsidRPr="00BE3C9C" w:rsidRDefault="00C13A57"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榻榻米</w:t>
            </w:r>
            <w:r w:rsidR="00E07E8F" w:rsidRPr="00BE3C9C">
              <w:rPr>
                <w:rFonts w:ascii="Times New Roman" w:eastAsia="標楷體" w:hAnsi="Times New Roman" w:cs="Times New Roman"/>
                <w:kern w:val="0"/>
                <w:szCs w:val="24"/>
              </w:rPr>
              <w:t>尺寸再加</w:t>
            </w:r>
            <w:r w:rsidR="00E07E8F" w:rsidRPr="00BE3C9C">
              <w:rPr>
                <w:rFonts w:ascii="Times New Roman" w:eastAsia="標楷體" w:hAnsi="Times New Roman" w:cs="Times New Roman"/>
                <w:kern w:val="0"/>
                <w:szCs w:val="24"/>
              </w:rPr>
              <w:t>1</w:t>
            </w:r>
            <w:r w:rsidR="00E07E8F" w:rsidRPr="00BE3C9C">
              <w:rPr>
                <w:rFonts w:ascii="Times New Roman" w:eastAsia="標楷體" w:hAnsi="Times New Roman" w:cs="Times New Roman"/>
                <w:kern w:val="0"/>
                <w:szCs w:val="24"/>
              </w:rPr>
              <w:t>公尺外部尺寸</w:t>
            </w:r>
          </w:p>
        </w:tc>
      </w:tr>
      <w:tr w:rsidR="00E07E8F" w:rsidRPr="00BE3C9C" w14:paraId="7A836EEE" w14:textId="77777777" w:rsidTr="00E07E8F">
        <w:tc>
          <w:tcPr>
            <w:tcW w:w="6345" w:type="dxa"/>
          </w:tcPr>
          <w:p w14:paraId="15311FA1" w14:textId="77777777" w:rsidR="00E07E8F" w:rsidRPr="00BE3C9C" w:rsidRDefault="00EA69B5"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柔道服</w:t>
            </w:r>
            <w:r w:rsidR="00E07E8F" w:rsidRPr="00BE3C9C">
              <w:rPr>
                <w:rFonts w:ascii="Times New Roman" w:eastAsia="標楷體" w:hAnsi="Times New Roman" w:cs="Times New Roman"/>
                <w:kern w:val="0"/>
                <w:szCs w:val="24"/>
              </w:rPr>
              <w:t>控管用無線通訊器（對講機）</w:t>
            </w:r>
          </w:p>
        </w:tc>
        <w:tc>
          <w:tcPr>
            <w:tcW w:w="3119" w:type="dxa"/>
          </w:tcPr>
          <w:p w14:paraId="18972C19"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4</w:t>
            </w:r>
          </w:p>
        </w:tc>
      </w:tr>
      <w:tr w:rsidR="00E07E8F" w:rsidRPr="00BE3C9C" w14:paraId="4D7B8D47" w14:textId="77777777" w:rsidTr="00E07E8F">
        <w:tc>
          <w:tcPr>
            <w:tcW w:w="6345" w:type="dxa"/>
          </w:tcPr>
          <w:p w14:paraId="1F4394FA"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磅秤－最大</w:t>
            </w:r>
            <w:r w:rsidRPr="00BE3C9C">
              <w:rPr>
                <w:rFonts w:ascii="Times New Roman" w:eastAsia="標楷體" w:hAnsi="Times New Roman" w:cs="Times New Roman"/>
                <w:kern w:val="0"/>
                <w:szCs w:val="24"/>
              </w:rPr>
              <w:t>4</w:t>
            </w:r>
            <w:r w:rsidRPr="00BE3C9C">
              <w:rPr>
                <w:rFonts w:ascii="Times New Roman" w:eastAsia="標楷體" w:hAnsi="Times New Roman" w:cs="Times New Roman"/>
                <w:kern w:val="0"/>
                <w:szCs w:val="24"/>
              </w:rPr>
              <w:t>位數（</w:t>
            </w:r>
            <w:r w:rsidRPr="00BE3C9C">
              <w:rPr>
                <w:rFonts w:ascii="Times New Roman" w:eastAsia="標楷體" w:hAnsi="Times New Roman" w:cs="Times New Roman"/>
                <w:kern w:val="0"/>
                <w:szCs w:val="24"/>
              </w:rPr>
              <w:t>000,0</w:t>
            </w:r>
            <w:r w:rsidRPr="00BE3C9C">
              <w:rPr>
                <w:rFonts w:ascii="Times New Roman" w:eastAsia="標楷體" w:hAnsi="Times New Roman" w:cs="Times New Roman"/>
                <w:kern w:val="0"/>
                <w:szCs w:val="24"/>
              </w:rPr>
              <w:t>），最大秤重</w:t>
            </w:r>
            <w:r w:rsidRPr="00BE3C9C">
              <w:rPr>
                <w:rFonts w:ascii="Times New Roman" w:eastAsia="標楷體" w:hAnsi="Times New Roman" w:cs="Times New Roman"/>
                <w:kern w:val="0"/>
                <w:szCs w:val="24"/>
              </w:rPr>
              <w:t>200</w:t>
            </w:r>
            <w:r w:rsidR="008037FF" w:rsidRPr="00BE3C9C">
              <w:rPr>
                <w:rFonts w:ascii="Times New Roman" w:eastAsia="標楷體" w:hAnsi="Times New Roman" w:cs="Times New Roman"/>
                <w:kern w:val="0"/>
                <w:szCs w:val="24"/>
              </w:rPr>
              <w:t>公斤</w:t>
            </w:r>
            <w:r w:rsidRPr="00BE3C9C">
              <w:rPr>
                <w:rFonts w:ascii="Times New Roman" w:eastAsia="標楷體" w:hAnsi="Times New Roman" w:cs="Times New Roman"/>
                <w:kern w:val="0"/>
                <w:szCs w:val="24"/>
              </w:rPr>
              <w:t>，小數位一位</w:t>
            </w:r>
          </w:p>
        </w:tc>
        <w:tc>
          <w:tcPr>
            <w:tcW w:w="3119" w:type="dxa"/>
          </w:tcPr>
          <w:p w14:paraId="7EB6FFAD"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6</w:t>
            </w:r>
          </w:p>
        </w:tc>
      </w:tr>
      <w:tr w:rsidR="00E07E8F" w:rsidRPr="00BE3C9C" w14:paraId="1B5D7023" w14:textId="77777777" w:rsidTr="00E07E8F">
        <w:tc>
          <w:tcPr>
            <w:tcW w:w="6345" w:type="dxa"/>
          </w:tcPr>
          <w:p w14:paraId="17E7B955"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縫紉機與配件</w:t>
            </w:r>
          </w:p>
        </w:tc>
        <w:tc>
          <w:tcPr>
            <w:tcW w:w="3119" w:type="dxa"/>
          </w:tcPr>
          <w:p w14:paraId="2FBDB1DE"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 xml:space="preserve">2 </w:t>
            </w:r>
            <w:r w:rsidR="00355468"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 xml:space="preserve"> 4</w:t>
            </w:r>
          </w:p>
        </w:tc>
      </w:tr>
      <w:tr w:rsidR="00E07E8F" w:rsidRPr="00BE3C9C" w14:paraId="1B7C699E" w14:textId="77777777" w:rsidTr="00E07E8F">
        <w:tc>
          <w:tcPr>
            <w:tcW w:w="6345" w:type="dxa"/>
          </w:tcPr>
          <w:p w14:paraId="6AA3A410"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抽籤及後續在</w:t>
            </w:r>
            <w:r w:rsidR="00312883" w:rsidRPr="00BE3C9C">
              <w:rPr>
                <w:rFonts w:ascii="Times New Roman" w:eastAsia="標楷體" w:hAnsi="Times New Roman" w:cs="Times New Roman"/>
                <w:kern w:val="0"/>
                <w:szCs w:val="24"/>
              </w:rPr>
              <w:t>熱身</w:t>
            </w:r>
            <w:r w:rsidRPr="00BE3C9C">
              <w:rPr>
                <w:rFonts w:ascii="Times New Roman" w:eastAsia="標楷體" w:hAnsi="Times New Roman" w:cs="Times New Roman"/>
                <w:kern w:val="0"/>
                <w:szCs w:val="24"/>
              </w:rPr>
              <w:t>區域用的音響系統</w:t>
            </w:r>
          </w:p>
        </w:tc>
        <w:tc>
          <w:tcPr>
            <w:tcW w:w="3119" w:type="dxa"/>
          </w:tcPr>
          <w:p w14:paraId="22D9E03E"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1</w:t>
            </w:r>
          </w:p>
        </w:tc>
      </w:tr>
      <w:tr w:rsidR="00E07E8F" w:rsidRPr="00BE3C9C" w14:paraId="023FA108" w14:textId="77777777" w:rsidTr="00E07E8F">
        <w:tc>
          <w:tcPr>
            <w:tcW w:w="6345" w:type="dxa"/>
          </w:tcPr>
          <w:p w14:paraId="0EEC83A1" w14:textId="77777777" w:rsidR="00E07E8F" w:rsidRPr="00BE3C9C" w:rsidRDefault="00E07E8F" w:rsidP="00BE3C9C">
            <w:pPr>
              <w:ind w:left="240" w:hangingChars="100" w:hanging="240"/>
              <w:rPr>
                <w:rFonts w:ascii="Times New Roman" w:eastAsia="標楷體" w:hAnsi="Times New Roman" w:cs="Times New Roman"/>
                <w:kern w:val="0"/>
                <w:szCs w:val="24"/>
              </w:rPr>
            </w:pPr>
            <w:r w:rsidRPr="00BE3C9C">
              <w:rPr>
                <w:rFonts w:ascii="Times New Roman" w:eastAsia="標楷體" w:hAnsi="Times New Roman" w:cs="Times New Roman"/>
                <w:kern w:val="0"/>
                <w:szCs w:val="24"/>
              </w:rPr>
              <w:t>攝影機操作員用凳子或矮椅子</w:t>
            </w:r>
          </w:p>
        </w:tc>
        <w:tc>
          <w:tcPr>
            <w:tcW w:w="3119" w:type="dxa"/>
          </w:tcPr>
          <w:p w14:paraId="228277EE"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每張</w:t>
            </w:r>
            <w:r w:rsidR="00C13A57" w:rsidRPr="00BE3C9C">
              <w:rPr>
                <w:rFonts w:ascii="Times New Roman" w:eastAsia="標楷體" w:hAnsi="Times New Roman" w:cs="Times New Roman"/>
                <w:kern w:val="0"/>
                <w:szCs w:val="24"/>
              </w:rPr>
              <w:t>榻榻米</w:t>
            </w:r>
            <w:r w:rsidRPr="00BE3C9C">
              <w:rPr>
                <w:rFonts w:ascii="Times New Roman" w:eastAsia="標楷體" w:hAnsi="Times New Roman" w:cs="Times New Roman"/>
                <w:kern w:val="0"/>
                <w:szCs w:val="24"/>
              </w:rPr>
              <w:t>3</w:t>
            </w:r>
            <w:r w:rsidRPr="00BE3C9C">
              <w:rPr>
                <w:rFonts w:ascii="Times New Roman" w:eastAsia="標楷體" w:hAnsi="Times New Roman" w:cs="Times New Roman"/>
                <w:kern w:val="0"/>
                <w:szCs w:val="24"/>
              </w:rPr>
              <w:t>個</w:t>
            </w:r>
          </w:p>
        </w:tc>
      </w:tr>
      <w:tr w:rsidR="00E07E8F" w:rsidRPr="00BE3C9C" w14:paraId="42E8A531" w14:textId="77777777" w:rsidTr="00E07E8F">
        <w:tc>
          <w:tcPr>
            <w:tcW w:w="6345" w:type="dxa"/>
          </w:tcPr>
          <w:p w14:paraId="5E1172E4"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碼表－人工計時計分時使用</w:t>
            </w:r>
          </w:p>
        </w:tc>
        <w:tc>
          <w:tcPr>
            <w:tcW w:w="3119" w:type="dxa"/>
          </w:tcPr>
          <w:p w14:paraId="5E717D81"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每張</w:t>
            </w:r>
            <w:r w:rsidR="00C13A57" w:rsidRPr="00BE3C9C">
              <w:rPr>
                <w:rFonts w:ascii="Times New Roman" w:eastAsia="標楷體" w:hAnsi="Times New Roman" w:cs="Times New Roman"/>
                <w:kern w:val="0"/>
                <w:szCs w:val="24"/>
              </w:rPr>
              <w:t>榻榻米</w:t>
            </w:r>
            <w:r w:rsidRPr="00BE3C9C">
              <w:rPr>
                <w:rFonts w:ascii="Times New Roman" w:eastAsia="標楷體" w:hAnsi="Times New Roman" w:cs="Times New Roman"/>
                <w:kern w:val="0"/>
                <w:szCs w:val="24"/>
              </w:rPr>
              <w:t>1</w:t>
            </w:r>
            <w:r w:rsidRPr="00BE3C9C">
              <w:rPr>
                <w:rFonts w:ascii="Times New Roman" w:eastAsia="標楷體" w:hAnsi="Times New Roman" w:cs="Times New Roman"/>
                <w:kern w:val="0"/>
                <w:szCs w:val="24"/>
              </w:rPr>
              <w:t>個</w:t>
            </w:r>
          </w:p>
        </w:tc>
      </w:tr>
      <w:tr w:rsidR="00E07E8F" w:rsidRPr="00BE3C9C" w14:paraId="264136B1" w14:textId="77777777" w:rsidTr="00E07E8F">
        <w:tc>
          <w:tcPr>
            <w:tcW w:w="6345" w:type="dxa"/>
          </w:tcPr>
          <w:p w14:paraId="72160EC8"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桌巾附標誌</w:t>
            </w:r>
          </w:p>
        </w:tc>
        <w:tc>
          <w:tcPr>
            <w:tcW w:w="3119" w:type="dxa"/>
          </w:tcPr>
          <w:p w14:paraId="53420185"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足夠鋪蓋比賽場地與</w:t>
            </w:r>
            <w:r w:rsidR="00EA69B5" w:rsidRPr="00BE3C9C">
              <w:rPr>
                <w:rFonts w:ascii="Times New Roman" w:eastAsia="標楷體" w:hAnsi="Times New Roman" w:cs="Times New Roman"/>
                <w:kern w:val="0"/>
                <w:szCs w:val="24"/>
              </w:rPr>
              <w:t>柔道服</w:t>
            </w:r>
            <w:r w:rsidRPr="00BE3C9C">
              <w:rPr>
                <w:rFonts w:ascii="Times New Roman" w:eastAsia="標楷體" w:hAnsi="Times New Roman" w:cs="Times New Roman"/>
                <w:kern w:val="0"/>
                <w:szCs w:val="24"/>
              </w:rPr>
              <w:t>控管區域所有的桌子</w:t>
            </w:r>
          </w:p>
        </w:tc>
      </w:tr>
      <w:tr w:rsidR="00E07E8F" w:rsidRPr="00BE3C9C" w14:paraId="7E3384D3" w14:textId="77777777" w:rsidTr="00E07E8F">
        <w:tc>
          <w:tcPr>
            <w:tcW w:w="6345" w:type="dxa"/>
          </w:tcPr>
          <w:p w14:paraId="2EDBE2F1"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桌上名牌</w:t>
            </w:r>
          </w:p>
        </w:tc>
        <w:tc>
          <w:tcPr>
            <w:tcW w:w="3119" w:type="dxa"/>
          </w:tcPr>
          <w:p w14:paraId="449E0BB2"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20</w:t>
            </w:r>
          </w:p>
        </w:tc>
      </w:tr>
      <w:tr w:rsidR="00E07E8F" w:rsidRPr="00BE3C9C" w14:paraId="0522AD2B" w14:textId="77777777" w:rsidTr="00E07E8F">
        <w:tc>
          <w:tcPr>
            <w:tcW w:w="6345" w:type="dxa"/>
          </w:tcPr>
          <w:p w14:paraId="197B98B4"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桌子</w:t>
            </w:r>
          </w:p>
        </w:tc>
        <w:tc>
          <w:tcPr>
            <w:tcW w:w="3119" w:type="dxa"/>
          </w:tcPr>
          <w:p w14:paraId="359DE338"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足夠供比賽場地與</w:t>
            </w:r>
            <w:r w:rsidR="00EA69B5" w:rsidRPr="00BE3C9C">
              <w:rPr>
                <w:rFonts w:ascii="Times New Roman" w:eastAsia="標楷體" w:hAnsi="Times New Roman" w:cs="Times New Roman"/>
                <w:kern w:val="0"/>
                <w:szCs w:val="24"/>
              </w:rPr>
              <w:t>柔道服</w:t>
            </w:r>
            <w:r w:rsidRPr="00BE3C9C">
              <w:rPr>
                <w:rFonts w:ascii="Times New Roman" w:eastAsia="標楷體" w:hAnsi="Times New Roman" w:cs="Times New Roman"/>
                <w:kern w:val="0"/>
                <w:szCs w:val="24"/>
              </w:rPr>
              <w:t>控管區域所有人員就座</w:t>
            </w:r>
          </w:p>
        </w:tc>
      </w:tr>
      <w:tr w:rsidR="00E07E8F" w:rsidRPr="00BE3C9C" w14:paraId="363EF7D3" w14:textId="77777777" w:rsidTr="00E07E8F">
        <w:tc>
          <w:tcPr>
            <w:tcW w:w="6345" w:type="dxa"/>
          </w:tcPr>
          <w:p w14:paraId="1E5A0B96" w14:textId="77777777" w:rsidR="00E07E8F" w:rsidRPr="00BE3C9C" w:rsidRDefault="00C13A57"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榻榻米</w:t>
            </w:r>
            <w:r w:rsidR="00E07E8F" w:rsidRPr="00BE3C9C">
              <w:rPr>
                <w:rFonts w:ascii="Times New Roman" w:eastAsia="標楷體" w:hAnsi="Times New Roman" w:cs="Times New Roman"/>
                <w:kern w:val="0"/>
                <w:szCs w:val="24"/>
              </w:rPr>
              <w:t>紅色與黃色</w:t>
            </w:r>
          </w:p>
        </w:tc>
        <w:tc>
          <w:tcPr>
            <w:tcW w:w="3119" w:type="dxa"/>
          </w:tcPr>
          <w:p w14:paraId="7F7B3F79"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請參閱附件</w:t>
            </w:r>
            <w:r w:rsidRPr="00BE3C9C">
              <w:rPr>
                <w:rFonts w:ascii="Times New Roman" w:eastAsia="標楷體" w:hAnsi="Times New Roman" w:cs="Times New Roman"/>
                <w:kern w:val="0"/>
                <w:szCs w:val="24"/>
              </w:rPr>
              <w:t xml:space="preserve"> 8 </w:t>
            </w:r>
            <w:r w:rsidRPr="00BE3C9C">
              <w:rPr>
                <w:rFonts w:ascii="Times New Roman" w:eastAsia="標楷體" w:hAnsi="Times New Roman" w:cs="Times New Roman"/>
                <w:kern w:val="0"/>
                <w:szCs w:val="24"/>
              </w:rPr>
              <w:t>的比賽場地數目，</w:t>
            </w:r>
            <w:r w:rsidR="00312883" w:rsidRPr="00BE3C9C">
              <w:rPr>
                <w:rFonts w:ascii="Times New Roman" w:eastAsia="標楷體" w:hAnsi="Times New Roman" w:cs="Times New Roman"/>
                <w:kern w:val="0"/>
                <w:szCs w:val="24"/>
              </w:rPr>
              <w:t>熱身</w:t>
            </w:r>
            <w:r w:rsidRPr="00BE3C9C">
              <w:rPr>
                <w:rFonts w:ascii="Times New Roman" w:eastAsia="標楷體" w:hAnsi="Times New Roman" w:cs="Times New Roman"/>
                <w:kern w:val="0"/>
                <w:szCs w:val="24"/>
              </w:rPr>
              <w:t>區域為</w:t>
            </w:r>
            <w:r w:rsidRPr="00BE3C9C">
              <w:rPr>
                <w:rFonts w:ascii="Times New Roman" w:eastAsia="標楷體" w:hAnsi="Times New Roman" w:cs="Times New Roman"/>
                <w:kern w:val="0"/>
                <w:szCs w:val="24"/>
              </w:rPr>
              <w:t xml:space="preserve">400 </w:t>
            </w:r>
            <w:r w:rsidR="00355468"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 xml:space="preserve"> 600</w:t>
            </w:r>
            <w:r w:rsidR="008037FF" w:rsidRPr="00BE3C9C">
              <w:rPr>
                <w:rFonts w:ascii="Times New Roman" w:eastAsia="標楷體" w:hAnsi="Times New Roman" w:cs="Times New Roman"/>
                <w:kern w:val="0"/>
                <w:szCs w:val="24"/>
              </w:rPr>
              <w:t>公尺</w:t>
            </w:r>
            <w:r w:rsidRPr="00BE3C9C">
              <w:rPr>
                <w:rFonts w:ascii="Times New Roman" w:eastAsia="標楷體" w:hAnsi="Times New Roman" w:cs="Times New Roman"/>
                <w:kern w:val="0"/>
                <w:szCs w:val="24"/>
              </w:rPr>
              <w:t>2</w:t>
            </w:r>
          </w:p>
        </w:tc>
      </w:tr>
      <w:tr w:rsidR="00E07E8F" w:rsidRPr="00BE3C9C" w14:paraId="71720332" w14:textId="77777777" w:rsidTr="00E07E8F">
        <w:tc>
          <w:tcPr>
            <w:tcW w:w="6345" w:type="dxa"/>
          </w:tcPr>
          <w:p w14:paraId="28B61EAA"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伸縮圍欄</w:t>
            </w:r>
          </w:p>
        </w:tc>
        <w:tc>
          <w:tcPr>
            <w:tcW w:w="3119" w:type="dxa"/>
          </w:tcPr>
          <w:p w14:paraId="6DC31E65" w14:textId="77777777" w:rsidR="00E07E8F" w:rsidRPr="00BE3C9C" w:rsidRDefault="00E07E8F" w:rsidP="00E07E8F">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足以控管比賽場地、</w:t>
            </w:r>
            <w:r w:rsidR="00EA69B5" w:rsidRPr="00BE3C9C">
              <w:rPr>
                <w:rFonts w:ascii="Times New Roman" w:eastAsia="標楷體" w:hAnsi="Times New Roman" w:cs="Times New Roman"/>
                <w:kern w:val="0"/>
                <w:szCs w:val="24"/>
              </w:rPr>
              <w:t>柔道服</w:t>
            </w:r>
            <w:r w:rsidRPr="00BE3C9C">
              <w:rPr>
                <w:rFonts w:ascii="Times New Roman" w:eastAsia="標楷體" w:hAnsi="Times New Roman" w:cs="Times New Roman"/>
                <w:kern w:val="0"/>
                <w:szCs w:val="24"/>
              </w:rPr>
              <w:t>控管與綜合區域的動線</w:t>
            </w:r>
          </w:p>
        </w:tc>
      </w:tr>
      <w:tr w:rsidR="00E07E8F" w:rsidRPr="00BE3C9C" w14:paraId="28BACA6D" w14:textId="77777777" w:rsidTr="00E07E8F">
        <w:tc>
          <w:tcPr>
            <w:tcW w:w="6345" w:type="dxa"/>
          </w:tcPr>
          <w:p w14:paraId="3DF194C4"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時間卡－桌球拍尺寸的槳型卡，人工計時計分時使用</w:t>
            </w:r>
          </w:p>
        </w:tc>
        <w:tc>
          <w:tcPr>
            <w:tcW w:w="3119" w:type="dxa"/>
          </w:tcPr>
          <w:p w14:paraId="77E509ED"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每張</w:t>
            </w:r>
            <w:r w:rsidR="00C13A57" w:rsidRPr="00BE3C9C">
              <w:rPr>
                <w:rFonts w:ascii="Times New Roman" w:eastAsia="標楷體" w:hAnsi="Times New Roman" w:cs="Times New Roman"/>
                <w:kern w:val="0"/>
                <w:szCs w:val="24"/>
              </w:rPr>
              <w:t>榻榻米</w:t>
            </w:r>
            <w:r w:rsidRPr="00BE3C9C">
              <w:rPr>
                <w:rFonts w:ascii="Times New Roman" w:eastAsia="標楷體" w:hAnsi="Times New Roman" w:cs="Times New Roman"/>
                <w:kern w:val="0"/>
                <w:szCs w:val="24"/>
              </w:rPr>
              <w:t>1</w:t>
            </w:r>
            <w:r w:rsidRPr="00BE3C9C">
              <w:rPr>
                <w:rFonts w:ascii="Times New Roman" w:eastAsia="標楷體" w:hAnsi="Times New Roman" w:cs="Times New Roman"/>
                <w:kern w:val="0"/>
                <w:szCs w:val="24"/>
              </w:rPr>
              <w:t>張黃色與</w:t>
            </w:r>
            <w:r w:rsidRPr="00BE3C9C">
              <w:rPr>
                <w:rFonts w:ascii="Times New Roman" w:eastAsia="標楷體" w:hAnsi="Times New Roman" w:cs="Times New Roman"/>
                <w:kern w:val="0"/>
                <w:szCs w:val="24"/>
              </w:rPr>
              <w:t>1</w:t>
            </w:r>
            <w:r w:rsidRPr="00BE3C9C">
              <w:rPr>
                <w:rFonts w:ascii="Times New Roman" w:eastAsia="標楷體" w:hAnsi="Times New Roman" w:cs="Times New Roman"/>
                <w:kern w:val="0"/>
                <w:szCs w:val="24"/>
              </w:rPr>
              <w:t>張綠色</w:t>
            </w:r>
          </w:p>
        </w:tc>
      </w:tr>
      <w:tr w:rsidR="00E07E8F" w:rsidRPr="00BE3C9C" w14:paraId="2393D8EE" w14:textId="77777777" w:rsidTr="00E07E8F">
        <w:tc>
          <w:tcPr>
            <w:tcW w:w="6345" w:type="dxa"/>
          </w:tcPr>
          <w:p w14:paraId="20F47EDB"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通用轉接器</w:t>
            </w:r>
          </w:p>
        </w:tc>
        <w:tc>
          <w:tcPr>
            <w:tcW w:w="3119" w:type="dxa"/>
          </w:tcPr>
          <w:p w14:paraId="5EB3676E"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足夠供技術櫃</w:t>
            </w:r>
            <w:r w:rsidR="000E3091" w:rsidRPr="00BE3C9C">
              <w:rPr>
                <w:rFonts w:ascii="Times New Roman" w:eastAsia="標楷體" w:hAnsi="Times New Roman" w:cs="Times New Roman"/>
                <w:kern w:val="0"/>
                <w:szCs w:val="24"/>
              </w:rPr>
              <w:t>台</w:t>
            </w:r>
            <w:r w:rsidRPr="00BE3C9C">
              <w:rPr>
                <w:rFonts w:ascii="Times New Roman" w:eastAsia="標楷體" w:hAnsi="Times New Roman" w:cs="Times New Roman"/>
                <w:kern w:val="0"/>
                <w:szCs w:val="24"/>
              </w:rPr>
              <w:t>與</w:t>
            </w:r>
            <w:r w:rsidR="00EA69B5" w:rsidRPr="00BE3C9C">
              <w:rPr>
                <w:rFonts w:ascii="Times New Roman" w:eastAsia="標楷體" w:hAnsi="Times New Roman" w:cs="Times New Roman"/>
                <w:kern w:val="0"/>
                <w:szCs w:val="24"/>
              </w:rPr>
              <w:t>柔道服</w:t>
            </w:r>
            <w:r w:rsidRPr="00BE3C9C">
              <w:rPr>
                <w:rFonts w:ascii="Times New Roman" w:eastAsia="標楷體" w:hAnsi="Times New Roman" w:cs="Times New Roman"/>
                <w:kern w:val="0"/>
                <w:szCs w:val="24"/>
              </w:rPr>
              <w:t>控管使用</w:t>
            </w:r>
          </w:p>
        </w:tc>
      </w:tr>
    </w:tbl>
    <w:p w14:paraId="79F5E080" w14:textId="77777777" w:rsidR="00E07E8F" w:rsidRPr="00BE3C9C" w:rsidRDefault="00E07E8F" w:rsidP="00E07E8F">
      <w:pPr>
        <w:rPr>
          <w:rFonts w:ascii="Times New Roman" w:eastAsia="標楷體" w:hAnsi="Times New Roman" w:cs="Times New Roman"/>
          <w:kern w:val="0"/>
          <w:szCs w:val="24"/>
        </w:rPr>
      </w:pPr>
    </w:p>
    <w:p w14:paraId="68B2779F" w14:textId="77777777" w:rsidR="00E07E8F" w:rsidRPr="003D729E" w:rsidRDefault="00E07E8F" w:rsidP="00E07E8F">
      <w:pPr>
        <w:rPr>
          <w:rFonts w:ascii="Times New Roman" w:eastAsia="標楷體" w:hAnsi="Times New Roman" w:cs="Times New Roman"/>
          <w:b/>
          <w:kern w:val="0"/>
          <w:szCs w:val="24"/>
        </w:rPr>
      </w:pPr>
      <w:r w:rsidRPr="003D729E">
        <w:rPr>
          <w:rFonts w:ascii="Times New Roman" w:eastAsia="標楷體" w:hAnsi="Times New Roman" w:cs="Times New Roman"/>
          <w:b/>
          <w:kern w:val="0"/>
          <w:szCs w:val="24"/>
        </w:rPr>
        <w:t>奧運與其他多重運動項目競賽活動用的特定裝備</w:t>
      </w:r>
    </w:p>
    <w:p w14:paraId="21A408F9"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彩色印表機</w:t>
      </w:r>
    </w:p>
    <w:p w14:paraId="2CF8F5C0" w14:textId="16F2DAE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比賽場地專供國際柔道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w:t>
      </w:r>
      <w:r w:rsidR="00762B81" w:rsidRPr="00BE3C9C">
        <w:rPr>
          <w:rFonts w:ascii="Times New Roman" w:eastAsia="標楷體" w:hAnsi="Times New Roman" w:cs="Times New Roman"/>
          <w:kern w:val="0"/>
          <w:szCs w:val="24"/>
        </w:rPr>
        <w:t>IT</w:t>
      </w:r>
      <w:r w:rsidRPr="00BE3C9C">
        <w:rPr>
          <w:rFonts w:ascii="Times New Roman" w:eastAsia="標楷體" w:hAnsi="Times New Roman" w:cs="Times New Roman"/>
          <w:kern w:val="0"/>
          <w:szCs w:val="24"/>
        </w:rPr>
        <w:t>人員使用的獨立印表機</w:t>
      </w:r>
    </w:p>
    <w:p w14:paraId="65F8908D"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大型（</w:t>
      </w:r>
      <w:r w:rsidRPr="00BE3C9C">
        <w:rPr>
          <w:rFonts w:ascii="Times New Roman" w:eastAsia="標楷體" w:hAnsi="Times New Roman" w:cs="Times New Roman"/>
          <w:kern w:val="0"/>
          <w:szCs w:val="24"/>
        </w:rPr>
        <w:t>3</w:t>
      </w:r>
      <w:r w:rsidR="008037FF" w:rsidRPr="00BE3C9C">
        <w:rPr>
          <w:rFonts w:ascii="Times New Roman" w:eastAsia="標楷體" w:hAnsi="Times New Roman" w:cs="Times New Roman"/>
          <w:kern w:val="0"/>
          <w:szCs w:val="24"/>
        </w:rPr>
        <w:t>公尺</w:t>
      </w:r>
      <w:r w:rsidRPr="00BE3C9C">
        <w:rPr>
          <w:rFonts w:ascii="Times New Roman" w:eastAsia="標楷體" w:hAnsi="Times New Roman" w:cs="Times New Roman"/>
          <w:kern w:val="0"/>
          <w:szCs w:val="24"/>
        </w:rPr>
        <w:t xml:space="preserve"> x 4</w:t>
      </w:r>
      <w:r w:rsidR="008037FF" w:rsidRPr="00BE3C9C">
        <w:rPr>
          <w:rFonts w:ascii="Times New Roman" w:eastAsia="標楷體" w:hAnsi="Times New Roman" w:cs="Times New Roman"/>
          <w:kern w:val="0"/>
          <w:szCs w:val="24"/>
        </w:rPr>
        <w:t>公尺</w:t>
      </w:r>
      <w:r w:rsidRPr="00BE3C9C">
        <w:rPr>
          <w:rFonts w:ascii="Times New Roman" w:eastAsia="標楷體" w:hAnsi="Times New Roman" w:cs="Times New Roman"/>
          <w:kern w:val="0"/>
          <w:szCs w:val="24"/>
        </w:rPr>
        <w:t>）電漿彩色螢幕，用於錄像播放－至少</w:t>
      </w:r>
      <w:r w:rsidRPr="00BE3C9C">
        <w:rPr>
          <w:rFonts w:ascii="Times New Roman" w:eastAsia="標楷體" w:hAnsi="Times New Roman" w:cs="Times New Roman"/>
          <w:kern w:val="0"/>
          <w:szCs w:val="24"/>
        </w:rPr>
        <w:t>2</w:t>
      </w:r>
      <w:r w:rsidR="000E3091" w:rsidRPr="00BE3C9C">
        <w:rPr>
          <w:rFonts w:ascii="Times New Roman" w:eastAsia="標楷體" w:hAnsi="Times New Roman" w:cs="Times New Roman"/>
          <w:kern w:val="0"/>
          <w:szCs w:val="24"/>
        </w:rPr>
        <w:t>台</w:t>
      </w:r>
    </w:p>
    <w:p w14:paraId="0BCE6E35"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大型（最小</w:t>
      </w:r>
      <w:r w:rsidRPr="00BE3C9C">
        <w:rPr>
          <w:rFonts w:ascii="Times New Roman" w:eastAsia="標楷體" w:hAnsi="Times New Roman" w:cs="Times New Roman"/>
          <w:kern w:val="0"/>
          <w:szCs w:val="24"/>
        </w:rPr>
        <w:t>3</w:t>
      </w:r>
      <w:r w:rsidR="008037FF" w:rsidRPr="00BE3C9C">
        <w:rPr>
          <w:rFonts w:ascii="Times New Roman" w:eastAsia="標楷體" w:hAnsi="Times New Roman" w:cs="Times New Roman"/>
          <w:kern w:val="0"/>
          <w:szCs w:val="24"/>
        </w:rPr>
        <w:t>公尺</w:t>
      </w:r>
      <w:r w:rsidRPr="00BE3C9C">
        <w:rPr>
          <w:rFonts w:ascii="Times New Roman" w:eastAsia="標楷體" w:hAnsi="Times New Roman" w:cs="Times New Roman"/>
          <w:kern w:val="0"/>
          <w:szCs w:val="24"/>
        </w:rPr>
        <w:t xml:space="preserve"> x 4</w:t>
      </w:r>
      <w:r w:rsidR="008037FF" w:rsidRPr="00BE3C9C">
        <w:rPr>
          <w:rFonts w:ascii="Times New Roman" w:eastAsia="標楷體" w:hAnsi="Times New Roman" w:cs="Times New Roman"/>
          <w:kern w:val="0"/>
          <w:szCs w:val="24"/>
        </w:rPr>
        <w:t>公尺</w:t>
      </w:r>
      <w:r w:rsidRPr="00BE3C9C">
        <w:rPr>
          <w:rFonts w:ascii="Times New Roman" w:eastAsia="標楷體" w:hAnsi="Times New Roman" w:cs="Times New Roman"/>
          <w:kern w:val="0"/>
          <w:szCs w:val="24"/>
        </w:rPr>
        <w:t>）彩色螢幕，用於公開</w:t>
      </w:r>
      <w:r w:rsidR="00084FAB" w:rsidRPr="00BE3C9C">
        <w:rPr>
          <w:rFonts w:ascii="Times New Roman" w:eastAsia="標楷體" w:hAnsi="Times New Roman" w:cs="Times New Roman"/>
          <w:kern w:val="0"/>
          <w:szCs w:val="24"/>
        </w:rPr>
        <w:t>記分板</w:t>
      </w:r>
      <w:r w:rsidRPr="00BE3C9C">
        <w:rPr>
          <w:rFonts w:ascii="Times New Roman" w:eastAsia="標楷體" w:hAnsi="Times New Roman" w:cs="Times New Roman"/>
          <w:kern w:val="0"/>
          <w:szCs w:val="24"/>
        </w:rPr>
        <w:t>－至少</w:t>
      </w:r>
      <w:r w:rsidRPr="00BE3C9C">
        <w:rPr>
          <w:rFonts w:ascii="Times New Roman" w:eastAsia="標楷體" w:hAnsi="Times New Roman" w:cs="Times New Roman"/>
          <w:kern w:val="0"/>
          <w:szCs w:val="24"/>
        </w:rPr>
        <w:t>2</w:t>
      </w:r>
      <w:r w:rsidR="000E3091" w:rsidRPr="00BE3C9C">
        <w:rPr>
          <w:rFonts w:ascii="Times New Roman" w:eastAsia="標楷體" w:hAnsi="Times New Roman" w:cs="Times New Roman"/>
          <w:kern w:val="0"/>
          <w:szCs w:val="24"/>
        </w:rPr>
        <w:t>台</w:t>
      </w:r>
    </w:p>
    <w:p w14:paraId="096699D6" w14:textId="77777777" w:rsidR="00E07E8F" w:rsidRPr="00BE3C9C" w:rsidRDefault="00C13A57"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榻榻米</w:t>
      </w:r>
      <w:r w:rsidR="00E07E8F" w:rsidRPr="00BE3C9C">
        <w:rPr>
          <w:rFonts w:ascii="Times New Roman" w:eastAsia="標楷體" w:hAnsi="Times New Roman" w:cs="Times New Roman"/>
          <w:kern w:val="0"/>
          <w:szCs w:val="24"/>
        </w:rPr>
        <w:t>用</w:t>
      </w:r>
      <w:r w:rsidR="00E07E8F" w:rsidRPr="00BE3C9C">
        <w:rPr>
          <w:rFonts w:ascii="Times New Roman" w:eastAsia="標楷體" w:hAnsi="Times New Roman" w:cs="Times New Roman"/>
          <w:kern w:val="0"/>
          <w:szCs w:val="24"/>
        </w:rPr>
        <w:t>0.8</w:t>
      </w:r>
      <w:r w:rsidR="00E07E8F" w:rsidRPr="00BE3C9C">
        <w:rPr>
          <w:rFonts w:ascii="Times New Roman" w:eastAsia="標楷體" w:hAnsi="Times New Roman" w:cs="Times New Roman"/>
          <w:kern w:val="0"/>
          <w:szCs w:val="24"/>
        </w:rPr>
        <w:t>－</w:t>
      </w:r>
      <w:r w:rsidR="00E07E8F" w:rsidRPr="00BE3C9C">
        <w:rPr>
          <w:rFonts w:ascii="Times New Roman" w:eastAsia="標楷體" w:hAnsi="Times New Roman" w:cs="Times New Roman"/>
          <w:kern w:val="0"/>
          <w:szCs w:val="24"/>
        </w:rPr>
        <w:t>1</w:t>
      </w:r>
      <w:r w:rsidR="008037FF" w:rsidRPr="00BE3C9C">
        <w:rPr>
          <w:rFonts w:ascii="Times New Roman" w:eastAsia="標楷體" w:hAnsi="Times New Roman" w:cs="Times New Roman"/>
          <w:kern w:val="0"/>
          <w:szCs w:val="24"/>
        </w:rPr>
        <w:t>公尺</w:t>
      </w:r>
      <w:r w:rsidR="00E07E8F" w:rsidRPr="00BE3C9C">
        <w:rPr>
          <w:rFonts w:ascii="Times New Roman" w:eastAsia="標楷體" w:hAnsi="Times New Roman" w:cs="Times New Roman"/>
          <w:kern w:val="0"/>
          <w:szCs w:val="24"/>
        </w:rPr>
        <w:t>高的平</w:t>
      </w:r>
      <w:r w:rsidR="000E3091" w:rsidRPr="00BE3C9C">
        <w:rPr>
          <w:rFonts w:ascii="Times New Roman" w:eastAsia="標楷體" w:hAnsi="Times New Roman" w:cs="Times New Roman"/>
          <w:kern w:val="0"/>
          <w:szCs w:val="24"/>
        </w:rPr>
        <w:t>台</w:t>
      </w:r>
      <w:r w:rsidR="00E07E8F" w:rsidRPr="00BE3C9C">
        <w:rPr>
          <w:rFonts w:ascii="Times New Roman" w:eastAsia="標楷體" w:hAnsi="Times New Roman" w:cs="Times New Roman"/>
          <w:kern w:val="0"/>
          <w:szCs w:val="24"/>
        </w:rPr>
        <w:t>，四邊必須垂直</w:t>
      </w:r>
    </w:p>
    <w:p w14:paraId="40284B28" w14:textId="77777777" w:rsidR="00E07E8F" w:rsidRPr="00BE3C9C" w:rsidRDefault="00312883"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熱身</w:t>
      </w:r>
      <w:r w:rsidR="00E07E8F" w:rsidRPr="00BE3C9C">
        <w:rPr>
          <w:rFonts w:ascii="Times New Roman" w:eastAsia="標楷體" w:hAnsi="Times New Roman" w:cs="Times New Roman"/>
          <w:kern w:val="0"/>
          <w:szCs w:val="24"/>
        </w:rPr>
        <w:t>區域必須有舞蹈空心地板</w:t>
      </w:r>
    </w:p>
    <w:p w14:paraId="64D82202" w14:textId="77777777" w:rsidR="00E07E8F" w:rsidRPr="00BE3C9C" w:rsidRDefault="00312883"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熱身</w:t>
      </w:r>
      <w:r w:rsidR="00E07E8F" w:rsidRPr="00BE3C9C">
        <w:rPr>
          <w:rFonts w:ascii="Times New Roman" w:eastAsia="標楷體" w:hAnsi="Times New Roman" w:cs="Times New Roman"/>
          <w:kern w:val="0"/>
          <w:szCs w:val="24"/>
        </w:rPr>
        <w:t>區需有</w:t>
      </w:r>
      <w:r w:rsidR="00E07E8F" w:rsidRPr="00BE3C9C">
        <w:rPr>
          <w:rFonts w:ascii="Times New Roman" w:eastAsia="標楷體" w:hAnsi="Times New Roman" w:cs="Times New Roman"/>
          <w:kern w:val="0"/>
          <w:szCs w:val="24"/>
        </w:rPr>
        <w:t>40</w:t>
      </w:r>
      <w:r w:rsidR="00E07E8F" w:rsidRPr="00BE3C9C">
        <w:rPr>
          <w:rFonts w:ascii="Times New Roman" w:eastAsia="標楷體" w:hAnsi="Times New Roman" w:cs="Times New Roman"/>
          <w:kern w:val="0"/>
          <w:szCs w:val="24"/>
        </w:rPr>
        <w:t>間私人小隔間（</w:t>
      </w:r>
      <w:r w:rsidR="00E07E8F" w:rsidRPr="00BE3C9C">
        <w:rPr>
          <w:rFonts w:ascii="Times New Roman" w:eastAsia="標楷體" w:hAnsi="Times New Roman" w:cs="Times New Roman"/>
          <w:kern w:val="0"/>
          <w:szCs w:val="24"/>
        </w:rPr>
        <w:t>3</w:t>
      </w:r>
      <w:r w:rsidR="008037FF" w:rsidRPr="00BE3C9C">
        <w:rPr>
          <w:rFonts w:ascii="Times New Roman" w:eastAsia="標楷體" w:hAnsi="Times New Roman" w:cs="Times New Roman"/>
          <w:kern w:val="0"/>
          <w:szCs w:val="24"/>
        </w:rPr>
        <w:t>公尺</w:t>
      </w:r>
      <w:r w:rsidR="00E07E8F" w:rsidRPr="00BE3C9C">
        <w:rPr>
          <w:rFonts w:ascii="Times New Roman" w:eastAsia="標楷體" w:hAnsi="Times New Roman" w:cs="Times New Roman"/>
          <w:kern w:val="0"/>
          <w:szCs w:val="24"/>
        </w:rPr>
        <w:t xml:space="preserve"> x 2</w:t>
      </w:r>
      <w:r w:rsidR="008037FF" w:rsidRPr="00BE3C9C">
        <w:rPr>
          <w:rFonts w:ascii="Times New Roman" w:eastAsia="標楷體" w:hAnsi="Times New Roman" w:cs="Times New Roman"/>
          <w:kern w:val="0"/>
          <w:szCs w:val="24"/>
        </w:rPr>
        <w:t>公尺</w:t>
      </w:r>
      <w:r w:rsidR="00E07E8F" w:rsidRPr="00BE3C9C">
        <w:rPr>
          <w:rFonts w:ascii="Times New Roman" w:eastAsia="標楷體" w:hAnsi="Times New Roman" w:cs="Times New Roman"/>
          <w:kern w:val="0"/>
          <w:szCs w:val="24"/>
        </w:rPr>
        <w:t>）</w:t>
      </w:r>
    </w:p>
    <w:p w14:paraId="529D96D2" w14:textId="78D75581"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技術櫃</w:t>
      </w:r>
      <w:r w:rsidR="000E3091" w:rsidRPr="00BE3C9C">
        <w:rPr>
          <w:rFonts w:ascii="Times New Roman" w:eastAsia="標楷體" w:hAnsi="Times New Roman" w:cs="Times New Roman"/>
          <w:kern w:val="0"/>
          <w:szCs w:val="24"/>
        </w:rPr>
        <w:t>台</w:t>
      </w:r>
      <w:r w:rsidRPr="00BE3C9C">
        <w:rPr>
          <w:rFonts w:ascii="Times New Roman" w:eastAsia="標楷體" w:hAnsi="Times New Roman" w:cs="Times New Roman"/>
          <w:kern w:val="0"/>
          <w:szCs w:val="24"/>
        </w:rPr>
        <w:t>提供網路連線予國際柔道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w:t>
      </w:r>
      <w:r w:rsidR="00D25970" w:rsidRPr="00BE3C9C">
        <w:rPr>
          <w:rFonts w:ascii="Times New Roman" w:eastAsia="標楷體" w:hAnsi="Times New Roman" w:cs="Times New Roman"/>
          <w:kern w:val="0"/>
          <w:szCs w:val="24"/>
        </w:rPr>
        <w:t>IT</w:t>
      </w:r>
      <w:r w:rsidRPr="00BE3C9C">
        <w:rPr>
          <w:rFonts w:ascii="Times New Roman" w:eastAsia="標楷體" w:hAnsi="Times New Roman" w:cs="Times New Roman"/>
          <w:kern w:val="0"/>
          <w:szCs w:val="24"/>
        </w:rPr>
        <w:t>、運動委員會、裁判委員會、教練與教育委員會等使用</w:t>
      </w:r>
    </w:p>
    <w:p w14:paraId="02AFC5F1" w14:textId="77777777" w:rsidR="002513FC" w:rsidRDefault="002513FC">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2C496540" w14:textId="77777777" w:rsidR="00E07E8F" w:rsidRPr="00BE3C9C" w:rsidRDefault="00E07E8F" w:rsidP="00E07E8F">
      <w:pPr>
        <w:rPr>
          <w:rFonts w:ascii="Times New Roman" w:eastAsia="標楷體" w:hAnsi="Times New Roman" w:cs="Times New Roman"/>
          <w:kern w:val="0"/>
          <w:szCs w:val="24"/>
        </w:rPr>
      </w:pPr>
    </w:p>
    <w:p w14:paraId="16BE12A9" w14:textId="77777777" w:rsidR="002513FC" w:rsidRDefault="002513FC" w:rsidP="00E07E8F">
      <w:pPr>
        <w:rPr>
          <w:rFonts w:ascii="Times New Roman" w:eastAsia="標楷體" w:hAnsi="Times New Roman" w:cs="Times New Roman"/>
          <w:b/>
          <w:kern w:val="0"/>
          <w:szCs w:val="24"/>
        </w:rPr>
      </w:pPr>
    </w:p>
    <w:p w14:paraId="14DE8FAD" w14:textId="77777777" w:rsidR="00E07E8F" w:rsidRPr="00BE3C9C" w:rsidRDefault="00E07E8F" w:rsidP="00E07E8F">
      <w:pPr>
        <w:rPr>
          <w:rFonts w:ascii="Times New Roman" w:eastAsia="標楷體" w:hAnsi="Times New Roman" w:cs="Times New Roman"/>
          <w:b/>
          <w:kern w:val="0"/>
          <w:szCs w:val="24"/>
        </w:rPr>
      </w:pPr>
      <w:r w:rsidRPr="00BE3C9C">
        <w:rPr>
          <w:rFonts w:ascii="Times New Roman" w:eastAsia="標楷體" w:hAnsi="Times New Roman" w:cs="Times New Roman"/>
          <w:b/>
          <w:kern w:val="0"/>
          <w:szCs w:val="24"/>
        </w:rPr>
        <w:t>附件</w:t>
      </w:r>
      <w:r w:rsidRPr="00BE3C9C">
        <w:rPr>
          <w:rFonts w:ascii="Times New Roman" w:eastAsia="標楷體" w:hAnsi="Times New Roman" w:cs="Times New Roman"/>
          <w:b/>
          <w:kern w:val="0"/>
          <w:szCs w:val="24"/>
        </w:rPr>
        <w:t xml:space="preserve"> 8 </w:t>
      </w:r>
      <w:r w:rsidR="00C13A57" w:rsidRPr="00BE3C9C">
        <w:rPr>
          <w:rFonts w:ascii="Times New Roman" w:eastAsia="標楷體" w:hAnsi="Times New Roman" w:cs="Times New Roman"/>
          <w:b/>
          <w:kern w:val="0"/>
          <w:szCs w:val="24"/>
        </w:rPr>
        <w:t>榻榻米</w:t>
      </w:r>
      <w:r w:rsidR="00AB6820" w:rsidRPr="00BE3C9C">
        <w:rPr>
          <w:rFonts w:ascii="Times New Roman" w:eastAsia="標楷體" w:hAnsi="Times New Roman" w:cs="Times New Roman"/>
          <w:b/>
          <w:kern w:val="0"/>
          <w:szCs w:val="24"/>
        </w:rPr>
        <w:t>布</w:t>
      </w:r>
      <w:r w:rsidRPr="00BE3C9C">
        <w:rPr>
          <w:rFonts w:ascii="Times New Roman" w:eastAsia="標楷體" w:hAnsi="Times New Roman" w:cs="Times New Roman"/>
          <w:b/>
          <w:kern w:val="0"/>
          <w:szCs w:val="24"/>
        </w:rPr>
        <w:t>置</w:t>
      </w:r>
    </w:p>
    <w:tbl>
      <w:tblPr>
        <w:tblStyle w:val="af1"/>
        <w:tblW w:w="10173" w:type="dxa"/>
        <w:tblLook w:val="04A0" w:firstRow="1" w:lastRow="0" w:firstColumn="1" w:lastColumn="0" w:noHBand="0" w:noVBand="1"/>
      </w:tblPr>
      <w:tblGrid>
        <w:gridCol w:w="3936"/>
        <w:gridCol w:w="6237"/>
      </w:tblGrid>
      <w:tr w:rsidR="000D2739" w:rsidRPr="00BE3C9C" w14:paraId="2CAF9C68" w14:textId="77777777" w:rsidTr="00E07E8F">
        <w:tc>
          <w:tcPr>
            <w:tcW w:w="3936" w:type="dxa"/>
            <w:vMerge w:val="restart"/>
          </w:tcPr>
          <w:p w14:paraId="393A8EC1" w14:textId="0EC7B22D"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所有用於國際柔道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）活動的</w:t>
            </w:r>
            <w:r w:rsidR="00C13A57" w:rsidRPr="00BE3C9C">
              <w:rPr>
                <w:rFonts w:ascii="Times New Roman" w:eastAsia="標楷體" w:hAnsi="Times New Roman" w:cs="Times New Roman"/>
                <w:kern w:val="0"/>
                <w:szCs w:val="24"/>
              </w:rPr>
              <w:t>榻榻米</w:t>
            </w:r>
            <w:r w:rsidR="002F28C4" w:rsidRPr="00BE3C9C">
              <w:rPr>
                <w:rFonts w:ascii="Times New Roman" w:eastAsia="標楷體" w:hAnsi="Times New Roman" w:cs="Times New Roman" w:hint="eastAsia"/>
                <w:kern w:val="0"/>
                <w:szCs w:val="24"/>
              </w:rPr>
              <w:t>皆</w:t>
            </w:r>
            <w:r w:rsidRPr="00BE3C9C">
              <w:rPr>
                <w:rFonts w:ascii="Times New Roman" w:eastAsia="標楷體" w:hAnsi="Times New Roman" w:cs="Times New Roman"/>
                <w:kern w:val="0"/>
                <w:szCs w:val="24"/>
              </w:rPr>
              <w:t>須經國際柔道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w:t>
            </w:r>
            <w:r w:rsidR="002F28C4" w:rsidRPr="00BE3C9C">
              <w:rPr>
                <w:rFonts w:ascii="Times New Roman" w:eastAsia="標楷體" w:hAnsi="Times New Roman" w:cs="Times New Roman"/>
                <w:kern w:val="0"/>
                <w:szCs w:val="24"/>
              </w:rPr>
              <w:t>核可</w:t>
            </w:r>
            <w:r w:rsidRPr="00BE3C9C">
              <w:rPr>
                <w:rFonts w:ascii="Times New Roman" w:eastAsia="標楷體" w:hAnsi="Times New Roman" w:cs="Times New Roman"/>
                <w:kern w:val="0"/>
                <w:szCs w:val="24"/>
              </w:rPr>
              <w:t>，官方指定顏色為黃色（</w:t>
            </w:r>
            <w:r w:rsidRPr="00BE3C9C">
              <w:rPr>
                <w:rFonts w:ascii="Times New Roman" w:eastAsia="標楷體" w:hAnsi="Times New Roman" w:cs="Times New Roman"/>
                <w:kern w:val="0"/>
                <w:szCs w:val="24"/>
              </w:rPr>
              <w:t>123C</w:t>
            </w:r>
            <w:r w:rsidRPr="00BE3C9C">
              <w:rPr>
                <w:rFonts w:ascii="Times New Roman" w:eastAsia="標楷體" w:hAnsi="Times New Roman" w:cs="Times New Roman"/>
                <w:kern w:val="0"/>
                <w:szCs w:val="24"/>
              </w:rPr>
              <w:t>）及紅色（</w:t>
            </w:r>
            <w:r w:rsidRPr="00BE3C9C">
              <w:rPr>
                <w:rFonts w:ascii="Times New Roman" w:eastAsia="標楷體" w:hAnsi="Times New Roman" w:cs="Times New Roman"/>
                <w:kern w:val="0"/>
                <w:szCs w:val="24"/>
              </w:rPr>
              <w:t>1795C</w:t>
            </w:r>
            <w:r w:rsidRPr="00BE3C9C">
              <w:rPr>
                <w:rFonts w:ascii="Times New Roman" w:eastAsia="標楷體" w:hAnsi="Times New Roman" w:cs="Times New Roman"/>
                <w:kern w:val="0"/>
                <w:szCs w:val="24"/>
              </w:rPr>
              <w:t>）。任何其他顏色在使用前</w:t>
            </w:r>
            <w:r w:rsidR="002F28C4" w:rsidRPr="00BE3C9C">
              <w:rPr>
                <w:rFonts w:ascii="Times New Roman" w:eastAsia="標楷體" w:hAnsi="Times New Roman" w:cs="Times New Roman" w:hint="eastAsia"/>
                <w:kern w:val="0"/>
                <w:szCs w:val="24"/>
              </w:rPr>
              <w:t>皆</w:t>
            </w:r>
            <w:r w:rsidRPr="00BE3C9C">
              <w:rPr>
                <w:rFonts w:ascii="Times New Roman" w:eastAsia="標楷體" w:hAnsi="Times New Roman" w:cs="Times New Roman"/>
                <w:kern w:val="0"/>
                <w:szCs w:val="24"/>
              </w:rPr>
              <w:t>須事先經過國際柔道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w:t>
            </w:r>
            <w:r w:rsidR="002F28C4" w:rsidRPr="00BE3C9C">
              <w:rPr>
                <w:rFonts w:ascii="Times New Roman" w:eastAsia="標楷體" w:hAnsi="Times New Roman" w:cs="Times New Roman"/>
                <w:kern w:val="0"/>
                <w:szCs w:val="24"/>
              </w:rPr>
              <w:t>核可</w:t>
            </w:r>
            <w:r w:rsidRPr="00BE3C9C">
              <w:rPr>
                <w:rFonts w:ascii="Times New Roman" w:eastAsia="標楷體" w:hAnsi="Times New Roman" w:cs="Times New Roman"/>
                <w:kern w:val="0"/>
                <w:szCs w:val="24"/>
              </w:rPr>
              <w:t>。</w:t>
            </w:r>
          </w:p>
          <w:p w14:paraId="168350B7" w14:textId="77777777" w:rsidR="00E07E8F" w:rsidRPr="00BE3C9C" w:rsidRDefault="00E07E8F" w:rsidP="00E07E8F">
            <w:pPr>
              <w:rPr>
                <w:rFonts w:ascii="Times New Roman" w:eastAsia="標楷體" w:hAnsi="Times New Roman" w:cs="Times New Roman"/>
                <w:kern w:val="0"/>
                <w:szCs w:val="24"/>
              </w:rPr>
            </w:pPr>
          </w:p>
          <w:p w14:paraId="46BC44B6"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柔道墊是以官方桌、照相與攝影位置側看去，由左而右進行編號。</w:t>
            </w:r>
          </w:p>
          <w:p w14:paraId="3FA4D7DA" w14:textId="77777777" w:rsidR="00E07E8F" w:rsidRPr="00BE3C9C" w:rsidRDefault="00E07E8F" w:rsidP="00E07E8F">
            <w:pPr>
              <w:rPr>
                <w:rFonts w:ascii="Times New Roman" w:eastAsia="標楷體" w:hAnsi="Times New Roman" w:cs="Times New Roman"/>
                <w:kern w:val="0"/>
                <w:szCs w:val="24"/>
              </w:rPr>
            </w:pPr>
          </w:p>
          <w:p w14:paraId="31F9A8F4"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一旦協議比賽場地中央後，柔道墊應成對鋪設，一對垂直相鄰一對水平，盡可能保持方正。每一行的起始都應與上方或下方的相反方向開始鋪設。</w:t>
            </w:r>
          </w:p>
          <w:p w14:paraId="51D35B8D" w14:textId="77777777" w:rsidR="00E07E8F" w:rsidRPr="00BE3C9C" w:rsidRDefault="00E07E8F" w:rsidP="00E07E8F">
            <w:pPr>
              <w:rPr>
                <w:rFonts w:ascii="Times New Roman" w:eastAsia="標楷體" w:hAnsi="Times New Roman" w:cs="Times New Roman"/>
                <w:kern w:val="0"/>
                <w:szCs w:val="24"/>
              </w:rPr>
            </w:pPr>
          </w:p>
          <w:p w14:paraId="346C11EE"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記分板可整合在</w:t>
            </w:r>
            <w:r w:rsidRPr="00BE3C9C">
              <w:rPr>
                <w:rFonts w:ascii="Times New Roman" w:eastAsia="標楷體" w:hAnsi="Times New Roman" w:cs="Times New Roman"/>
                <w:kern w:val="0"/>
                <w:szCs w:val="24"/>
              </w:rPr>
              <w:t>LED</w:t>
            </w:r>
            <w:r w:rsidRPr="00BE3C9C">
              <w:rPr>
                <w:rFonts w:ascii="Times New Roman" w:eastAsia="標楷體" w:hAnsi="Times New Roman" w:cs="Times New Roman"/>
                <w:kern w:val="0"/>
                <w:szCs w:val="24"/>
              </w:rPr>
              <w:t>看板中，或可使用電漿螢幕。</w:t>
            </w:r>
          </w:p>
          <w:p w14:paraId="30F8ABE8" w14:textId="77777777" w:rsidR="00E07E8F" w:rsidRPr="00BE3C9C" w:rsidRDefault="00E07E8F" w:rsidP="00E07E8F">
            <w:pPr>
              <w:rPr>
                <w:rFonts w:ascii="Times New Roman" w:eastAsia="標楷體" w:hAnsi="Times New Roman" w:cs="Times New Roman"/>
                <w:kern w:val="0"/>
                <w:szCs w:val="24"/>
              </w:rPr>
            </w:pPr>
          </w:p>
          <w:p w14:paraId="4EE7B1F5"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電漿螢幕應放置於運動員與教練側，與每個柔道墊中央對齊，在官方桌側則偏離中央位置。</w:t>
            </w:r>
          </w:p>
        </w:tc>
        <w:tc>
          <w:tcPr>
            <w:tcW w:w="6237" w:type="dxa"/>
          </w:tcPr>
          <w:p w14:paraId="29A2D334" w14:textId="77777777" w:rsidR="00E07E8F" w:rsidRPr="00BE3C9C" w:rsidRDefault="00E07E8F" w:rsidP="00E07E8F">
            <w:pPr>
              <w:jc w:val="cente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四組</w:t>
            </w:r>
            <w:r w:rsidRPr="00BE3C9C">
              <w:rPr>
                <w:rFonts w:ascii="Times New Roman" w:eastAsia="標楷體" w:hAnsi="Times New Roman" w:cs="Times New Roman"/>
                <w:kern w:val="0"/>
                <w:szCs w:val="24"/>
              </w:rPr>
              <w:t>10</w:t>
            </w:r>
            <w:r w:rsidR="008037FF" w:rsidRPr="00BE3C9C">
              <w:rPr>
                <w:rFonts w:ascii="Times New Roman" w:eastAsia="標楷體" w:hAnsi="Times New Roman" w:cs="Times New Roman"/>
                <w:kern w:val="0"/>
                <w:szCs w:val="24"/>
              </w:rPr>
              <w:t>公尺</w:t>
            </w:r>
            <w:r w:rsidRPr="00BE3C9C">
              <w:rPr>
                <w:rFonts w:ascii="Times New Roman" w:eastAsia="標楷體" w:hAnsi="Times New Roman" w:cs="Times New Roman"/>
                <w:kern w:val="0"/>
                <w:szCs w:val="24"/>
              </w:rPr>
              <w:t xml:space="preserve"> x 10</w:t>
            </w:r>
            <w:r w:rsidR="008037FF" w:rsidRPr="00BE3C9C">
              <w:rPr>
                <w:rFonts w:ascii="Times New Roman" w:eastAsia="標楷體" w:hAnsi="Times New Roman" w:cs="Times New Roman"/>
                <w:kern w:val="0"/>
                <w:szCs w:val="24"/>
              </w:rPr>
              <w:t>公尺</w:t>
            </w:r>
            <w:r w:rsidRPr="00BE3C9C">
              <w:rPr>
                <w:rFonts w:ascii="Times New Roman" w:eastAsia="標楷體" w:hAnsi="Times New Roman" w:cs="Times New Roman"/>
                <w:kern w:val="0"/>
                <w:szCs w:val="24"/>
              </w:rPr>
              <w:t>的柔道墊（</w:t>
            </w:r>
            <w:r w:rsidRPr="00BE3C9C">
              <w:rPr>
                <w:rFonts w:ascii="Times New Roman" w:eastAsia="標楷體" w:hAnsi="Times New Roman" w:cs="Times New Roman"/>
                <w:kern w:val="0"/>
                <w:szCs w:val="24"/>
              </w:rPr>
              <w:t>60</w:t>
            </w:r>
            <w:r w:rsidR="008037FF" w:rsidRPr="00BE3C9C">
              <w:rPr>
                <w:rFonts w:ascii="Times New Roman" w:eastAsia="標楷體" w:hAnsi="Times New Roman" w:cs="Times New Roman"/>
                <w:kern w:val="0"/>
                <w:szCs w:val="24"/>
              </w:rPr>
              <w:t>公尺</w:t>
            </w:r>
            <w:r w:rsidRPr="00BE3C9C">
              <w:rPr>
                <w:rFonts w:ascii="Times New Roman" w:eastAsia="標楷體" w:hAnsi="Times New Roman" w:cs="Times New Roman"/>
                <w:kern w:val="0"/>
                <w:szCs w:val="24"/>
              </w:rPr>
              <w:t xml:space="preserve"> x 18</w:t>
            </w:r>
            <w:r w:rsidR="008037FF" w:rsidRPr="00BE3C9C">
              <w:rPr>
                <w:rFonts w:ascii="Times New Roman" w:eastAsia="標楷體" w:hAnsi="Times New Roman" w:cs="Times New Roman"/>
                <w:kern w:val="0"/>
                <w:szCs w:val="24"/>
              </w:rPr>
              <w:t>公尺</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200</w:t>
            </w:r>
            <w:r w:rsidRPr="00BE3C9C">
              <w:rPr>
                <w:rFonts w:ascii="Times New Roman" w:eastAsia="標楷體" w:hAnsi="Times New Roman" w:cs="Times New Roman"/>
                <w:kern w:val="0"/>
                <w:szCs w:val="24"/>
              </w:rPr>
              <w:t>個黃色柔道墊、</w:t>
            </w:r>
            <w:r w:rsidRPr="00BE3C9C">
              <w:rPr>
                <w:rFonts w:ascii="Times New Roman" w:eastAsia="標楷體" w:hAnsi="Times New Roman" w:cs="Times New Roman"/>
                <w:kern w:val="0"/>
                <w:szCs w:val="24"/>
              </w:rPr>
              <w:t>340</w:t>
            </w:r>
            <w:r w:rsidRPr="00BE3C9C">
              <w:rPr>
                <w:rFonts w:ascii="Times New Roman" w:eastAsia="標楷體" w:hAnsi="Times New Roman" w:cs="Times New Roman"/>
                <w:kern w:val="0"/>
                <w:szCs w:val="24"/>
              </w:rPr>
              <w:t>個紅色柔道墊）。若在</w:t>
            </w:r>
            <w:r w:rsidRPr="00BE3C9C">
              <w:rPr>
                <w:rFonts w:ascii="Times New Roman" w:eastAsia="標楷體" w:hAnsi="Times New Roman" w:cs="Times New Roman"/>
                <w:kern w:val="0"/>
                <w:szCs w:val="24"/>
              </w:rPr>
              <w:t>2</w:t>
            </w:r>
            <w:r w:rsidRPr="00BE3C9C">
              <w:rPr>
                <w:rFonts w:ascii="Times New Roman" w:eastAsia="標楷體" w:hAnsi="Times New Roman" w:cs="Times New Roman"/>
                <w:kern w:val="0"/>
                <w:szCs w:val="24"/>
              </w:rPr>
              <w:t>號與</w:t>
            </w:r>
            <w:r w:rsidRPr="00BE3C9C">
              <w:rPr>
                <w:rFonts w:ascii="Times New Roman" w:eastAsia="標楷體" w:hAnsi="Times New Roman" w:cs="Times New Roman"/>
                <w:kern w:val="0"/>
                <w:szCs w:val="24"/>
              </w:rPr>
              <w:t>3</w:t>
            </w:r>
            <w:r w:rsidRPr="00BE3C9C">
              <w:rPr>
                <w:rFonts w:ascii="Times New Roman" w:eastAsia="標楷體" w:hAnsi="Times New Roman" w:cs="Times New Roman"/>
                <w:kern w:val="0"/>
                <w:szCs w:val="24"/>
              </w:rPr>
              <w:t>號柔道墊中間有</w:t>
            </w:r>
            <w:r w:rsidRPr="00BE3C9C">
              <w:rPr>
                <w:rFonts w:ascii="Times New Roman" w:eastAsia="標楷體" w:hAnsi="Times New Roman" w:cs="Times New Roman"/>
                <w:kern w:val="0"/>
                <w:szCs w:val="24"/>
              </w:rPr>
              <w:t>1</w:t>
            </w:r>
            <w:r w:rsidRPr="00BE3C9C">
              <w:rPr>
                <w:rFonts w:ascii="Times New Roman" w:eastAsia="標楷體" w:hAnsi="Times New Roman" w:cs="Times New Roman"/>
                <w:kern w:val="0"/>
                <w:szCs w:val="24"/>
              </w:rPr>
              <w:t>公尺的間距</w:t>
            </w:r>
            <w:r w:rsidR="00C96401" w:rsidRPr="00BE3C9C">
              <w:rPr>
                <w:rFonts w:ascii="Times New Roman" w:eastAsia="標楷體" w:hAnsi="Times New Roman" w:cs="Times New Roman" w:hint="eastAsia"/>
                <w:kern w:val="0"/>
                <w:szCs w:val="24"/>
              </w:rPr>
              <w:t>，</w:t>
            </w:r>
            <w:r w:rsidRPr="00BE3C9C">
              <w:rPr>
                <w:rFonts w:ascii="Times New Roman" w:eastAsia="標楷體" w:hAnsi="Times New Roman" w:cs="Times New Roman"/>
                <w:kern w:val="0"/>
                <w:szCs w:val="24"/>
              </w:rPr>
              <w:t>如第</w:t>
            </w:r>
            <w:r w:rsidRPr="00BE3C9C">
              <w:rPr>
                <w:rFonts w:ascii="Times New Roman" w:eastAsia="標楷體" w:hAnsi="Times New Roman" w:cs="Times New Roman"/>
                <w:kern w:val="0"/>
                <w:szCs w:val="24"/>
              </w:rPr>
              <w:t>96</w:t>
            </w:r>
            <w:r w:rsidR="002F2F26"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98</w:t>
            </w:r>
            <w:r w:rsidRPr="00BE3C9C">
              <w:rPr>
                <w:rFonts w:ascii="Times New Roman" w:eastAsia="標楷體" w:hAnsi="Times New Roman" w:cs="Times New Roman"/>
                <w:kern w:val="0"/>
                <w:szCs w:val="24"/>
              </w:rPr>
              <w:t>頁所示，則會額外需要</w:t>
            </w:r>
            <w:r w:rsidRPr="00BE3C9C">
              <w:rPr>
                <w:rFonts w:ascii="Times New Roman" w:eastAsia="標楷體" w:hAnsi="Times New Roman" w:cs="Times New Roman"/>
                <w:kern w:val="0"/>
                <w:szCs w:val="24"/>
              </w:rPr>
              <w:t>36</w:t>
            </w:r>
            <w:r w:rsidRPr="00BE3C9C">
              <w:rPr>
                <w:rFonts w:ascii="Times New Roman" w:eastAsia="標楷體" w:hAnsi="Times New Roman" w:cs="Times New Roman"/>
                <w:kern w:val="0"/>
                <w:szCs w:val="24"/>
              </w:rPr>
              <w:t>個紅色柔道墊。</w:t>
            </w:r>
          </w:p>
          <w:p w14:paraId="668D4B81" w14:textId="77777777" w:rsidR="00E07E8F" w:rsidRPr="00BE3C9C" w:rsidRDefault="00E07E8F" w:rsidP="00E07E8F">
            <w:pPr>
              <w:jc w:val="center"/>
              <w:rPr>
                <w:rFonts w:ascii="Times New Roman" w:eastAsia="標楷體" w:hAnsi="Times New Roman" w:cs="Times New Roman"/>
                <w:kern w:val="0"/>
                <w:szCs w:val="24"/>
              </w:rPr>
            </w:pPr>
          </w:p>
          <w:p w14:paraId="559676FE" w14:textId="77777777" w:rsidR="00E07E8F" w:rsidRPr="00BE3C9C" w:rsidRDefault="00E07E8F" w:rsidP="00E07E8F">
            <w:pPr>
              <w:jc w:val="center"/>
              <w:rPr>
                <w:rFonts w:ascii="Times New Roman" w:eastAsia="標楷體" w:hAnsi="Times New Roman" w:cs="Times New Roman"/>
                <w:kern w:val="0"/>
                <w:szCs w:val="24"/>
              </w:rPr>
            </w:pPr>
            <w:r w:rsidRPr="00BE3C9C">
              <w:rPr>
                <w:rFonts w:ascii="Times New Roman" w:eastAsia="標楷體" w:hAnsi="Times New Roman" w:cs="Times New Roman"/>
                <w:kern w:val="0"/>
                <w:szCs w:val="24"/>
              </w:rPr>
              <w:t>運動員與教練側</w:t>
            </w:r>
          </w:p>
          <w:p w14:paraId="085FD408" w14:textId="77777777" w:rsidR="00E07E8F" w:rsidRPr="00BE3C9C" w:rsidRDefault="00E07E8F" w:rsidP="00E07E8F">
            <w:pPr>
              <w:jc w:val="center"/>
              <w:rPr>
                <w:rFonts w:ascii="Times New Roman" w:eastAsia="標楷體" w:hAnsi="Times New Roman" w:cs="Times New Roman"/>
                <w:kern w:val="0"/>
                <w:szCs w:val="24"/>
              </w:rPr>
            </w:pPr>
          </w:p>
          <w:p w14:paraId="5F55DDA5" w14:textId="77777777" w:rsidR="00E07E8F" w:rsidRPr="00BE3C9C" w:rsidRDefault="00E07E8F" w:rsidP="00E07E8F">
            <w:pPr>
              <w:jc w:val="cente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官方桌、照相與攝影位置</w:t>
            </w:r>
          </w:p>
          <w:p w14:paraId="7C24D941" w14:textId="77777777" w:rsidR="00E07E8F" w:rsidRPr="00BE3C9C" w:rsidRDefault="00E07E8F" w:rsidP="00E07E8F">
            <w:pPr>
              <w:jc w:val="center"/>
              <w:rPr>
                <w:rFonts w:ascii="Times New Roman" w:eastAsia="標楷體" w:hAnsi="Times New Roman" w:cs="Times New Roman"/>
                <w:kern w:val="0"/>
                <w:szCs w:val="24"/>
              </w:rPr>
            </w:pPr>
          </w:p>
        </w:tc>
      </w:tr>
      <w:tr w:rsidR="000D2739" w:rsidRPr="00BE3C9C" w14:paraId="42FFE587" w14:textId="77777777" w:rsidTr="00E07E8F">
        <w:tc>
          <w:tcPr>
            <w:tcW w:w="3936" w:type="dxa"/>
            <w:vMerge/>
          </w:tcPr>
          <w:p w14:paraId="68101D1E" w14:textId="77777777" w:rsidR="00E07E8F" w:rsidRPr="00BE3C9C" w:rsidRDefault="00E07E8F" w:rsidP="00E07E8F">
            <w:pPr>
              <w:rPr>
                <w:rFonts w:ascii="Times New Roman" w:eastAsia="標楷體" w:hAnsi="Times New Roman" w:cs="Times New Roman"/>
                <w:kern w:val="0"/>
                <w:szCs w:val="24"/>
              </w:rPr>
            </w:pPr>
          </w:p>
        </w:tc>
        <w:tc>
          <w:tcPr>
            <w:tcW w:w="6237" w:type="dxa"/>
          </w:tcPr>
          <w:p w14:paraId="4D39F1D9" w14:textId="77777777" w:rsidR="00E07E8F" w:rsidRPr="00BE3C9C" w:rsidRDefault="00E07E8F" w:rsidP="00E07E8F">
            <w:pPr>
              <w:jc w:val="cente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四組</w:t>
            </w:r>
            <w:r w:rsidRPr="00BE3C9C">
              <w:rPr>
                <w:rFonts w:ascii="Times New Roman" w:eastAsia="標楷體" w:hAnsi="Times New Roman" w:cs="Times New Roman"/>
                <w:kern w:val="0"/>
                <w:szCs w:val="24"/>
              </w:rPr>
              <w:t>8</w:t>
            </w:r>
            <w:r w:rsidR="008037FF" w:rsidRPr="00BE3C9C">
              <w:rPr>
                <w:rFonts w:ascii="Times New Roman" w:eastAsia="標楷體" w:hAnsi="Times New Roman" w:cs="Times New Roman"/>
                <w:kern w:val="0"/>
                <w:szCs w:val="24"/>
              </w:rPr>
              <w:t>公尺</w:t>
            </w:r>
            <w:r w:rsidRPr="00BE3C9C">
              <w:rPr>
                <w:rFonts w:ascii="Times New Roman" w:eastAsia="標楷體" w:hAnsi="Times New Roman" w:cs="Times New Roman"/>
                <w:kern w:val="0"/>
                <w:szCs w:val="24"/>
              </w:rPr>
              <w:t xml:space="preserve"> x 8</w:t>
            </w:r>
            <w:r w:rsidR="008037FF" w:rsidRPr="00BE3C9C">
              <w:rPr>
                <w:rFonts w:ascii="Times New Roman" w:eastAsia="標楷體" w:hAnsi="Times New Roman" w:cs="Times New Roman"/>
                <w:kern w:val="0"/>
                <w:szCs w:val="24"/>
              </w:rPr>
              <w:t>公尺</w:t>
            </w:r>
            <w:r w:rsidRPr="00BE3C9C">
              <w:rPr>
                <w:rFonts w:ascii="Times New Roman" w:eastAsia="標楷體" w:hAnsi="Times New Roman" w:cs="Times New Roman"/>
                <w:kern w:val="0"/>
                <w:szCs w:val="24"/>
              </w:rPr>
              <w:t>的柔道墊（</w:t>
            </w:r>
            <w:r w:rsidRPr="00BE3C9C">
              <w:rPr>
                <w:rFonts w:ascii="Times New Roman" w:eastAsia="標楷體" w:hAnsi="Times New Roman" w:cs="Times New Roman"/>
                <w:kern w:val="0"/>
                <w:szCs w:val="24"/>
              </w:rPr>
              <w:t>52</w:t>
            </w:r>
            <w:r w:rsidR="008037FF" w:rsidRPr="00BE3C9C">
              <w:rPr>
                <w:rFonts w:ascii="Times New Roman" w:eastAsia="標楷體" w:hAnsi="Times New Roman" w:cs="Times New Roman"/>
                <w:kern w:val="0"/>
                <w:szCs w:val="24"/>
              </w:rPr>
              <w:t>公尺</w:t>
            </w:r>
            <w:r w:rsidRPr="00BE3C9C">
              <w:rPr>
                <w:rFonts w:ascii="Times New Roman" w:eastAsia="標楷體" w:hAnsi="Times New Roman" w:cs="Times New Roman"/>
                <w:kern w:val="0"/>
                <w:szCs w:val="24"/>
              </w:rPr>
              <w:t xml:space="preserve"> x 16</w:t>
            </w:r>
            <w:r w:rsidR="008037FF" w:rsidRPr="00BE3C9C">
              <w:rPr>
                <w:rFonts w:ascii="Times New Roman" w:eastAsia="標楷體" w:hAnsi="Times New Roman" w:cs="Times New Roman"/>
                <w:kern w:val="0"/>
                <w:szCs w:val="24"/>
              </w:rPr>
              <w:t>公尺</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128</w:t>
            </w:r>
            <w:r w:rsidRPr="00BE3C9C">
              <w:rPr>
                <w:rFonts w:ascii="Times New Roman" w:eastAsia="標楷體" w:hAnsi="Times New Roman" w:cs="Times New Roman"/>
                <w:kern w:val="0"/>
                <w:szCs w:val="24"/>
              </w:rPr>
              <w:t>個黃色柔道墊、</w:t>
            </w:r>
            <w:r w:rsidRPr="00BE3C9C">
              <w:rPr>
                <w:rFonts w:ascii="Times New Roman" w:eastAsia="標楷體" w:hAnsi="Times New Roman" w:cs="Times New Roman"/>
                <w:kern w:val="0"/>
                <w:szCs w:val="24"/>
              </w:rPr>
              <w:t>288</w:t>
            </w:r>
            <w:r w:rsidRPr="00BE3C9C">
              <w:rPr>
                <w:rFonts w:ascii="Times New Roman" w:eastAsia="標楷體" w:hAnsi="Times New Roman" w:cs="Times New Roman"/>
                <w:kern w:val="0"/>
                <w:szCs w:val="24"/>
              </w:rPr>
              <w:t>個紅色柔道墊）。若在</w:t>
            </w:r>
            <w:r w:rsidRPr="00BE3C9C">
              <w:rPr>
                <w:rFonts w:ascii="Times New Roman" w:eastAsia="標楷體" w:hAnsi="Times New Roman" w:cs="Times New Roman"/>
                <w:kern w:val="0"/>
                <w:szCs w:val="24"/>
              </w:rPr>
              <w:t>2</w:t>
            </w:r>
            <w:r w:rsidRPr="00BE3C9C">
              <w:rPr>
                <w:rFonts w:ascii="Times New Roman" w:eastAsia="標楷體" w:hAnsi="Times New Roman" w:cs="Times New Roman"/>
                <w:kern w:val="0"/>
                <w:szCs w:val="24"/>
              </w:rPr>
              <w:t>號與</w:t>
            </w:r>
            <w:r w:rsidRPr="00BE3C9C">
              <w:rPr>
                <w:rFonts w:ascii="Times New Roman" w:eastAsia="標楷體" w:hAnsi="Times New Roman" w:cs="Times New Roman"/>
                <w:kern w:val="0"/>
                <w:szCs w:val="24"/>
              </w:rPr>
              <w:t>3</w:t>
            </w:r>
            <w:r w:rsidRPr="00BE3C9C">
              <w:rPr>
                <w:rFonts w:ascii="Times New Roman" w:eastAsia="標楷體" w:hAnsi="Times New Roman" w:cs="Times New Roman"/>
                <w:kern w:val="0"/>
                <w:szCs w:val="24"/>
              </w:rPr>
              <w:t>號柔道墊中間有</w:t>
            </w:r>
            <w:r w:rsidRPr="00BE3C9C">
              <w:rPr>
                <w:rFonts w:ascii="Times New Roman" w:eastAsia="標楷體" w:hAnsi="Times New Roman" w:cs="Times New Roman"/>
                <w:kern w:val="0"/>
                <w:szCs w:val="24"/>
              </w:rPr>
              <w:t>1</w:t>
            </w:r>
            <w:r w:rsidRPr="00BE3C9C">
              <w:rPr>
                <w:rFonts w:ascii="Times New Roman" w:eastAsia="標楷體" w:hAnsi="Times New Roman" w:cs="Times New Roman"/>
                <w:kern w:val="0"/>
                <w:szCs w:val="24"/>
              </w:rPr>
              <w:t>公尺的間距</w:t>
            </w:r>
            <w:r w:rsidR="00C96401" w:rsidRPr="00BE3C9C">
              <w:rPr>
                <w:rFonts w:ascii="Times New Roman" w:eastAsia="標楷體" w:hAnsi="Times New Roman" w:cs="Times New Roman" w:hint="eastAsia"/>
                <w:kern w:val="0"/>
                <w:szCs w:val="24"/>
              </w:rPr>
              <w:t>，</w:t>
            </w:r>
            <w:r w:rsidRPr="00BE3C9C">
              <w:rPr>
                <w:rFonts w:ascii="Times New Roman" w:eastAsia="標楷體" w:hAnsi="Times New Roman" w:cs="Times New Roman"/>
                <w:kern w:val="0"/>
                <w:szCs w:val="24"/>
              </w:rPr>
              <w:t>如第</w:t>
            </w:r>
            <w:r w:rsidRPr="00BE3C9C">
              <w:rPr>
                <w:rFonts w:ascii="Times New Roman" w:eastAsia="標楷體" w:hAnsi="Times New Roman" w:cs="Times New Roman"/>
                <w:kern w:val="0"/>
                <w:szCs w:val="24"/>
              </w:rPr>
              <w:t>96</w:t>
            </w:r>
            <w:r w:rsidR="002F2F26"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98</w:t>
            </w:r>
            <w:r w:rsidRPr="00BE3C9C">
              <w:rPr>
                <w:rFonts w:ascii="Times New Roman" w:eastAsia="標楷體" w:hAnsi="Times New Roman" w:cs="Times New Roman"/>
                <w:kern w:val="0"/>
                <w:szCs w:val="24"/>
              </w:rPr>
              <w:t>頁所示，則會額外需要</w:t>
            </w:r>
            <w:r w:rsidRPr="00BE3C9C">
              <w:rPr>
                <w:rFonts w:ascii="Times New Roman" w:eastAsia="標楷體" w:hAnsi="Times New Roman" w:cs="Times New Roman"/>
                <w:kern w:val="0"/>
                <w:szCs w:val="24"/>
              </w:rPr>
              <w:t>36</w:t>
            </w:r>
            <w:r w:rsidRPr="00BE3C9C">
              <w:rPr>
                <w:rFonts w:ascii="Times New Roman" w:eastAsia="標楷體" w:hAnsi="Times New Roman" w:cs="Times New Roman"/>
                <w:kern w:val="0"/>
                <w:szCs w:val="24"/>
              </w:rPr>
              <w:t>個紅色柔道墊。</w:t>
            </w:r>
          </w:p>
        </w:tc>
      </w:tr>
    </w:tbl>
    <w:p w14:paraId="6E1541C2" w14:textId="77777777" w:rsidR="002513FC" w:rsidRDefault="002513FC" w:rsidP="00E07E8F">
      <w:pPr>
        <w:rPr>
          <w:rFonts w:ascii="Times New Roman" w:eastAsia="標楷體" w:hAnsi="Times New Roman" w:cs="Times New Roman"/>
          <w:kern w:val="0"/>
          <w:szCs w:val="24"/>
        </w:rPr>
      </w:pPr>
    </w:p>
    <w:p w14:paraId="4088A7E3" w14:textId="77777777" w:rsidR="002513FC" w:rsidRDefault="002513FC">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559D8568" w14:textId="77777777" w:rsidR="000D2739" w:rsidRPr="00BE3C9C" w:rsidRDefault="000D2739" w:rsidP="00E07E8F">
      <w:pPr>
        <w:rPr>
          <w:rFonts w:ascii="Times New Roman" w:eastAsia="標楷體" w:hAnsi="Times New Roman" w:cs="Times New Roman"/>
          <w:kern w:val="0"/>
          <w:szCs w:val="24"/>
          <w:highlight w:val="yellow"/>
        </w:rPr>
      </w:pPr>
    </w:p>
    <w:p w14:paraId="1713CDBC" w14:textId="77777777" w:rsidR="00E07E8F" w:rsidRPr="00BE3C9C" w:rsidRDefault="00E07E8F" w:rsidP="00E07E8F">
      <w:pPr>
        <w:rPr>
          <w:rFonts w:ascii="Times New Roman" w:eastAsia="標楷體" w:hAnsi="Times New Roman" w:cs="Times New Roman"/>
          <w:b/>
          <w:kern w:val="0"/>
          <w:szCs w:val="24"/>
        </w:rPr>
      </w:pPr>
      <w:r w:rsidRPr="00BE3C9C">
        <w:rPr>
          <w:rFonts w:ascii="Times New Roman" w:eastAsia="標楷體" w:hAnsi="Times New Roman" w:cs="Times New Roman"/>
          <w:b/>
          <w:kern w:val="0"/>
          <w:szCs w:val="24"/>
        </w:rPr>
        <w:t>附件</w:t>
      </w:r>
      <w:r w:rsidRPr="00BE3C9C">
        <w:rPr>
          <w:rFonts w:ascii="Times New Roman" w:eastAsia="標楷體" w:hAnsi="Times New Roman" w:cs="Times New Roman"/>
          <w:b/>
          <w:kern w:val="0"/>
          <w:szCs w:val="24"/>
        </w:rPr>
        <w:t xml:space="preserve"> 8 </w:t>
      </w:r>
      <w:r w:rsidR="00C13A57" w:rsidRPr="00BE3C9C">
        <w:rPr>
          <w:rFonts w:ascii="Times New Roman" w:eastAsia="標楷體" w:hAnsi="Times New Roman" w:cs="Times New Roman"/>
          <w:b/>
          <w:kern w:val="0"/>
          <w:szCs w:val="24"/>
        </w:rPr>
        <w:t>榻榻米</w:t>
      </w:r>
      <w:r w:rsidR="00AB6820" w:rsidRPr="00BE3C9C">
        <w:rPr>
          <w:rFonts w:ascii="Times New Roman" w:eastAsia="標楷體" w:hAnsi="Times New Roman" w:cs="Times New Roman"/>
          <w:b/>
          <w:kern w:val="0"/>
          <w:szCs w:val="24"/>
        </w:rPr>
        <w:t>布</w:t>
      </w:r>
      <w:r w:rsidRPr="00BE3C9C">
        <w:rPr>
          <w:rFonts w:ascii="Times New Roman" w:eastAsia="標楷體" w:hAnsi="Times New Roman" w:cs="Times New Roman"/>
          <w:b/>
          <w:kern w:val="0"/>
          <w:szCs w:val="24"/>
        </w:rPr>
        <w:t>置</w:t>
      </w:r>
    </w:p>
    <w:tbl>
      <w:tblPr>
        <w:tblStyle w:val="af1"/>
        <w:tblW w:w="10173" w:type="dxa"/>
        <w:tblLook w:val="04A0" w:firstRow="1" w:lastRow="0" w:firstColumn="1" w:lastColumn="0" w:noHBand="0" w:noVBand="1"/>
      </w:tblPr>
      <w:tblGrid>
        <w:gridCol w:w="3936"/>
        <w:gridCol w:w="6237"/>
      </w:tblGrid>
      <w:tr w:rsidR="002634E9" w:rsidRPr="00BE3C9C" w14:paraId="30440A31" w14:textId="77777777" w:rsidTr="00E07E8F">
        <w:tc>
          <w:tcPr>
            <w:tcW w:w="3936" w:type="dxa"/>
            <w:vMerge w:val="restart"/>
          </w:tcPr>
          <w:p w14:paraId="6DC86ECD" w14:textId="77777777" w:rsidR="00E07E8F" w:rsidRPr="00BE3C9C" w:rsidRDefault="00E07E8F" w:rsidP="00E07E8F">
            <w:pPr>
              <w:rPr>
                <w:rFonts w:ascii="Times New Roman" w:eastAsia="標楷體" w:hAnsi="Times New Roman" w:cs="Times New Roman"/>
                <w:kern w:val="0"/>
                <w:szCs w:val="24"/>
              </w:rPr>
            </w:pPr>
          </w:p>
        </w:tc>
        <w:tc>
          <w:tcPr>
            <w:tcW w:w="6237" w:type="dxa"/>
          </w:tcPr>
          <w:p w14:paraId="3D4F8F95"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三組</w:t>
            </w:r>
            <w:r w:rsidRPr="00BE3C9C">
              <w:rPr>
                <w:rFonts w:ascii="Times New Roman" w:eastAsia="標楷體" w:hAnsi="Times New Roman" w:cs="Times New Roman"/>
                <w:kern w:val="0"/>
                <w:szCs w:val="24"/>
              </w:rPr>
              <w:t>10</w:t>
            </w:r>
            <w:r w:rsidR="008037FF" w:rsidRPr="00BE3C9C">
              <w:rPr>
                <w:rFonts w:ascii="Times New Roman" w:eastAsia="標楷體" w:hAnsi="Times New Roman" w:cs="Times New Roman"/>
                <w:kern w:val="0"/>
                <w:szCs w:val="24"/>
              </w:rPr>
              <w:t>公尺</w:t>
            </w:r>
            <w:r w:rsidRPr="00BE3C9C">
              <w:rPr>
                <w:rFonts w:ascii="Times New Roman" w:eastAsia="標楷體" w:hAnsi="Times New Roman" w:cs="Times New Roman"/>
                <w:kern w:val="0"/>
                <w:szCs w:val="24"/>
              </w:rPr>
              <w:t xml:space="preserve"> x 10</w:t>
            </w:r>
            <w:r w:rsidR="008037FF" w:rsidRPr="00BE3C9C">
              <w:rPr>
                <w:rFonts w:ascii="Times New Roman" w:eastAsia="標楷體" w:hAnsi="Times New Roman" w:cs="Times New Roman"/>
                <w:kern w:val="0"/>
                <w:szCs w:val="24"/>
              </w:rPr>
              <w:t>公尺</w:t>
            </w:r>
            <w:r w:rsidRPr="00BE3C9C">
              <w:rPr>
                <w:rFonts w:ascii="Times New Roman" w:eastAsia="標楷體" w:hAnsi="Times New Roman" w:cs="Times New Roman"/>
                <w:kern w:val="0"/>
                <w:szCs w:val="24"/>
              </w:rPr>
              <w:t>的柔道墊（</w:t>
            </w:r>
            <w:r w:rsidRPr="00BE3C9C">
              <w:rPr>
                <w:rFonts w:ascii="Times New Roman" w:eastAsia="標楷體" w:hAnsi="Times New Roman" w:cs="Times New Roman"/>
                <w:kern w:val="0"/>
                <w:szCs w:val="24"/>
              </w:rPr>
              <w:t>46</w:t>
            </w:r>
            <w:r w:rsidR="008037FF" w:rsidRPr="00BE3C9C">
              <w:rPr>
                <w:rFonts w:ascii="Times New Roman" w:eastAsia="標楷體" w:hAnsi="Times New Roman" w:cs="Times New Roman"/>
                <w:kern w:val="0"/>
                <w:szCs w:val="24"/>
              </w:rPr>
              <w:t>公尺</w:t>
            </w:r>
            <w:r w:rsidRPr="00BE3C9C">
              <w:rPr>
                <w:rFonts w:ascii="Times New Roman" w:eastAsia="標楷體" w:hAnsi="Times New Roman" w:cs="Times New Roman"/>
                <w:kern w:val="0"/>
                <w:szCs w:val="24"/>
              </w:rPr>
              <w:t xml:space="preserve"> x 18</w:t>
            </w:r>
            <w:r w:rsidR="008037FF" w:rsidRPr="00BE3C9C">
              <w:rPr>
                <w:rFonts w:ascii="Times New Roman" w:eastAsia="標楷體" w:hAnsi="Times New Roman" w:cs="Times New Roman"/>
                <w:kern w:val="0"/>
                <w:szCs w:val="24"/>
              </w:rPr>
              <w:t>公尺</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150</w:t>
            </w:r>
            <w:r w:rsidRPr="00BE3C9C">
              <w:rPr>
                <w:rFonts w:ascii="Times New Roman" w:eastAsia="標楷體" w:hAnsi="Times New Roman" w:cs="Times New Roman"/>
                <w:kern w:val="0"/>
                <w:szCs w:val="24"/>
              </w:rPr>
              <w:t>個黃色柔道墊、</w:t>
            </w:r>
            <w:r w:rsidRPr="00BE3C9C">
              <w:rPr>
                <w:rFonts w:ascii="Times New Roman" w:eastAsia="標楷體" w:hAnsi="Times New Roman" w:cs="Times New Roman"/>
                <w:kern w:val="0"/>
                <w:szCs w:val="24"/>
              </w:rPr>
              <w:t>264</w:t>
            </w:r>
            <w:r w:rsidRPr="00BE3C9C">
              <w:rPr>
                <w:rFonts w:ascii="Times New Roman" w:eastAsia="標楷體" w:hAnsi="Times New Roman" w:cs="Times New Roman"/>
                <w:kern w:val="0"/>
                <w:szCs w:val="24"/>
              </w:rPr>
              <w:t>個紅色柔道墊）。</w:t>
            </w:r>
          </w:p>
        </w:tc>
      </w:tr>
      <w:tr w:rsidR="002634E9" w:rsidRPr="00BE3C9C" w14:paraId="630C62CD" w14:textId="77777777" w:rsidTr="00E07E8F">
        <w:tc>
          <w:tcPr>
            <w:tcW w:w="3936" w:type="dxa"/>
            <w:vMerge/>
          </w:tcPr>
          <w:p w14:paraId="3D47C315" w14:textId="77777777" w:rsidR="00E07E8F" w:rsidRPr="00BE3C9C" w:rsidRDefault="00E07E8F" w:rsidP="00E07E8F">
            <w:pPr>
              <w:rPr>
                <w:rFonts w:ascii="Times New Roman" w:eastAsia="標楷體" w:hAnsi="Times New Roman" w:cs="Times New Roman"/>
                <w:kern w:val="0"/>
                <w:szCs w:val="24"/>
              </w:rPr>
            </w:pPr>
          </w:p>
        </w:tc>
        <w:tc>
          <w:tcPr>
            <w:tcW w:w="6237" w:type="dxa"/>
          </w:tcPr>
          <w:p w14:paraId="0513C8D6"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三組</w:t>
            </w:r>
            <w:r w:rsidRPr="00BE3C9C">
              <w:rPr>
                <w:rFonts w:ascii="Times New Roman" w:eastAsia="標楷體" w:hAnsi="Times New Roman" w:cs="Times New Roman"/>
                <w:kern w:val="0"/>
                <w:szCs w:val="24"/>
              </w:rPr>
              <w:t>8</w:t>
            </w:r>
            <w:r w:rsidR="008037FF" w:rsidRPr="00BE3C9C">
              <w:rPr>
                <w:rFonts w:ascii="Times New Roman" w:eastAsia="標楷體" w:hAnsi="Times New Roman" w:cs="Times New Roman"/>
                <w:kern w:val="0"/>
                <w:szCs w:val="24"/>
              </w:rPr>
              <w:t>公尺</w:t>
            </w:r>
            <w:r w:rsidRPr="00BE3C9C">
              <w:rPr>
                <w:rFonts w:ascii="Times New Roman" w:eastAsia="標楷體" w:hAnsi="Times New Roman" w:cs="Times New Roman"/>
                <w:kern w:val="0"/>
                <w:szCs w:val="24"/>
              </w:rPr>
              <w:t xml:space="preserve"> x 8</w:t>
            </w:r>
            <w:r w:rsidR="008037FF" w:rsidRPr="00BE3C9C">
              <w:rPr>
                <w:rFonts w:ascii="Times New Roman" w:eastAsia="標楷體" w:hAnsi="Times New Roman" w:cs="Times New Roman"/>
                <w:kern w:val="0"/>
                <w:szCs w:val="24"/>
              </w:rPr>
              <w:t>公尺</w:t>
            </w:r>
            <w:r w:rsidRPr="00BE3C9C">
              <w:rPr>
                <w:rFonts w:ascii="Times New Roman" w:eastAsia="標楷體" w:hAnsi="Times New Roman" w:cs="Times New Roman"/>
                <w:kern w:val="0"/>
                <w:szCs w:val="24"/>
              </w:rPr>
              <w:t>的柔道墊（</w:t>
            </w:r>
            <w:r w:rsidRPr="00BE3C9C">
              <w:rPr>
                <w:rFonts w:ascii="Times New Roman" w:eastAsia="標楷體" w:hAnsi="Times New Roman" w:cs="Times New Roman"/>
                <w:kern w:val="0"/>
                <w:szCs w:val="24"/>
              </w:rPr>
              <w:t>36</w:t>
            </w:r>
            <w:r w:rsidR="008037FF" w:rsidRPr="00BE3C9C">
              <w:rPr>
                <w:rFonts w:ascii="Times New Roman" w:eastAsia="標楷體" w:hAnsi="Times New Roman" w:cs="Times New Roman"/>
                <w:kern w:val="0"/>
                <w:szCs w:val="24"/>
              </w:rPr>
              <w:t>公尺</w:t>
            </w:r>
            <w:r w:rsidRPr="00BE3C9C">
              <w:rPr>
                <w:rFonts w:ascii="Times New Roman" w:eastAsia="標楷體" w:hAnsi="Times New Roman" w:cs="Times New Roman"/>
                <w:kern w:val="0"/>
                <w:szCs w:val="24"/>
              </w:rPr>
              <w:t xml:space="preserve"> x 16</w:t>
            </w:r>
            <w:r w:rsidR="008037FF" w:rsidRPr="00BE3C9C">
              <w:rPr>
                <w:rFonts w:ascii="Times New Roman" w:eastAsia="標楷體" w:hAnsi="Times New Roman" w:cs="Times New Roman"/>
                <w:kern w:val="0"/>
                <w:szCs w:val="24"/>
              </w:rPr>
              <w:t>公尺</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96</w:t>
            </w:r>
            <w:r w:rsidRPr="00BE3C9C">
              <w:rPr>
                <w:rFonts w:ascii="Times New Roman" w:eastAsia="標楷體" w:hAnsi="Times New Roman" w:cs="Times New Roman"/>
                <w:kern w:val="0"/>
                <w:szCs w:val="24"/>
              </w:rPr>
              <w:t>個黃色柔道墊、</w:t>
            </w:r>
            <w:r w:rsidRPr="00BE3C9C">
              <w:rPr>
                <w:rFonts w:ascii="Times New Roman" w:eastAsia="標楷體" w:hAnsi="Times New Roman" w:cs="Times New Roman"/>
                <w:kern w:val="0"/>
                <w:szCs w:val="24"/>
              </w:rPr>
              <w:t>192</w:t>
            </w:r>
            <w:r w:rsidRPr="00BE3C9C">
              <w:rPr>
                <w:rFonts w:ascii="Times New Roman" w:eastAsia="標楷體" w:hAnsi="Times New Roman" w:cs="Times New Roman"/>
                <w:kern w:val="0"/>
                <w:szCs w:val="24"/>
              </w:rPr>
              <w:t>個紅色柔道墊）。</w:t>
            </w:r>
          </w:p>
        </w:tc>
      </w:tr>
    </w:tbl>
    <w:p w14:paraId="6D3740FD" w14:textId="77777777" w:rsidR="002513FC" w:rsidRDefault="002513FC" w:rsidP="00E07E8F">
      <w:pPr>
        <w:rPr>
          <w:rFonts w:ascii="Times New Roman" w:eastAsia="標楷體" w:hAnsi="Times New Roman" w:cs="Times New Roman"/>
          <w:b/>
          <w:kern w:val="0"/>
          <w:szCs w:val="24"/>
          <w:highlight w:val="yellow"/>
        </w:rPr>
      </w:pPr>
    </w:p>
    <w:p w14:paraId="7BC52709" w14:textId="77777777" w:rsidR="002513FC" w:rsidRPr="00CD4D79" w:rsidRDefault="002513FC">
      <w:pPr>
        <w:widowControl/>
        <w:rPr>
          <w:rFonts w:ascii="Times New Roman" w:eastAsia="標楷體" w:hAnsi="Times New Roman" w:cs="Times New Roman"/>
          <w:b/>
          <w:kern w:val="0"/>
          <w:szCs w:val="24"/>
        </w:rPr>
      </w:pPr>
      <w:r w:rsidRPr="00CD4D79">
        <w:rPr>
          <w:rFonts w:ascii="Times New Roman" w:eastAsia="標楷體" w:hAnsi="Times New Roman" w:cs="Times New Roman"/>
          <w:b/>
          <w:kern w:val="0"/>
          <w:szCs w:val="24"/>
        </w:rPr>
        <w:br w:type="page"/>
      </w:r>
    </w:p>
    <w:p w14:paraId="557791A9" w14:textId="77777777" w:rsidR="002634E9" w:rsidRPr="00BE3C9C" w:rsidRDefault="002634E9" w:rsidP="00E07E8F">
      <w:pPr>
        <w:rPr>
          <w:rFonts w:ascii="Times New Roman" w:eastAsia="標楷體" w:hAnsi="Times New Roman" w:cs="Times New Roman"/>
          <w:b/>
          <w:kern w:val="0"/>
          <w:szCs w:val="24"/>
          <w:highlight w:val="yellow"/>
        </w:rPr>
      </w:pPr>
    </w:p>
    <w:p w14:paraId="671BD0F1" w14:textId="77777777" w:rsidR="002513FC" w:rsidRDefault="002513FC" w:rsidP="00E07E8F">
      <w:pPr>
        <w:rPr>
          <w:rFonts w:ascii="Times New Roman" w:eastAsia="標楷體" w:hAnsi="Times New Roman" w:cs="Times New Roman"/>
          <w:b/>
          <w:kern w:val="0"/>
          <w:szCs w:val="24"/>
        </w:rPr>
      </w:pPr>
    </w:p>
    <w:p w14:paraId="312B9182" w14:textId="77777777" w:rsidR="00E07E8F" w:rsidRPr="00BE3C9C" w:rsidRDefault="00E07E8F" w:rsidP="00E07E8F">
      <w:pPr>
        <w:rPr>
          <w:rFonts w:ascii="Times New Roman" w:eastAsia="標楷體" w:hAnsi="Times New Roman" w:cs="Times New Roman"/>
          <w:b/>
          <w:kern w:val="0"/>
          <w:szCs w:val="24"/>
        </w:rPr>
      </w:pPr>
      <w:r w:rsidRPr="00BE3C9C">
        <w:rPr>
          <w:rFonts w:ascii="Times New Roman" w:eastAsia="標楷體" w:hAnsi="Times New Roman" w:cs="Times New Roman"/>
          <w:b/>
          <w:kern w:val="0"/>
          <w:szCs w:val="24"/>
        </w:rPr>
        <w:t>附件</w:t>
      </w:r>
      <w:r w:rsidRPr="00BE3C9C">
        <w:rPr>
          <w:rFonts w:ascii="Times New Roman" w:eastAsia="標楷體" w:hAnsi="Times New Roman" w:cs="Times New Roman"/>
          <w:b/>
          <w:kern w:val="0"/>
          <w:szCs w:val="24"/>
        </w:rPr>
        <w:t xml:space="preserve"> 8 </w:t>
      </w:r>
      <w:r w:rsidR="00C13A57" w:rsidRPr="00BE3C9C">
        <w:rPr>
          <w:rFonts w:ascii="Times New Roman" w:eastAsia="標楷體" w:hAnsi="Times New Roman" w:cs="Times New Roman"/>
          <w:b/>
          <w:kern w:val="0"/>
          <w:szCs w:val="24"/>
        </w:rPr>
        <w:t>榻榻米</w:t>
      </w:r>
      <w:r w:rsidR="00AB6820" w:rsidRPr="00BE3C9C">
        <w:rPr>
          <w:rFonts w:ascii="Times New Roman" w:eastAsia="標楷體" w:hAnsi="Times New Roman" w:cs="Times New Roman"/>
          <w:b/>
          <w:kern w:val="0"/>
          <w:szCs w:val="24"/>
        </w:rPr>
        <w:t>布</w:t>
      </w:r>
      <w:r w:rsidRPr="00BE3C9C">
        <w:rPr>
          <w:rFonts w:ascii="Times New Roman" w:eastAsia="標楷體" w:hAnsi="Times New Roman" w:cs="Times New Roman"/>
          <w:b/>
          <w:kern w:val="0"/>
          <w:szCs w:val="24"/>
        </w:rPr>
        <w:t>置</w:t>
      </w:r>
    </w:p>
    <w:tbl>
      <w:tblPr>
        <w:tblStyle w:val="af1"/>
        <w:tblW w:w="10173" w:type="dxa"/>
        <w:tblLook w:val="04A0" w:firstRow="1" w:lastRow="0" w:firstColumn="1" w:lastColumn="0" w:noHBand="0" w:noVBand="1"/>
      </w:tblPr>
      <w:tblGrid>
        <w:gridCol w:w="3936"/>
        <w:gridCol w:w="6237"/>
      </w:tblGrid>
      <w:tr w:rsidR="002634E9" w:rsidRPr="00BE3C9C" w14:paraId="52774BED" w14:textId="77777777" w:rsidTr="00E07E8F">
        <w:tc>
          <w:tcPr>
            <w:tcW w:w="3936" w:type="dxa"/>
          </w:tcPr>
          <w:p w14:paraId="6F79E78A" w14:textId="77777777" w:rsidR="00E07E8F" w:rsidRPr="00BE3C9C" w:rsidRDefault="00E07E8F" w:rsidP="00E07E8F">
            <w:pPr>
              <w:rPr>
                <w:rFonts w:ascii="Times New Roman" w:eastAsia="標楷體" w:hAnsi="Times New Roman" w:cs="Times New Roman"/>
                <w:kern w:val="0"/>
                <w:szCs w:val="24"/>
              </w:rPr>
            </w:pPr>
          </w:p>
        </w:tc>
        <w:tc>
          <w:tcPr>
            <w:tcW w:w="6237" w:type="dxa"/>
          </w:tcPr>
          <w:p w14:paraId="32B485A1"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二組</w:t>
            </w:r>
            <w:r w:rsidRPr="00BE3C9C">
              <w:rPr>
                <w:rFonts w:ascii="Times New Roman" w:eastAsia="標楷體" w:hAnsi="Times New Roman" w:cs="Times New Roman"/>
                <w:kern w:val="0"/>
                <w:szCs w:val="24"/>
              </w:rPr>
              <w:t>10</w:t>
            </w:r>
            <w:r w:rsidR="008037FF" w:rsidRPr="00BE3C9C">
              <w:rPr>
                <w:rFonts w:ascii="Times New Roman" w:eastAsia="標楷體" w:hAnsi="Times New Roman" w:cs="Times New Roman"/>
                <w:kern w:val="0"/>
                <w:szCs w:val="24"/>
              </w:rPr>
              <w:t>公尺</w:t>
            </w:r>
            <w:r w:rsidRPr="00BE3C9C">
              <w:rPr>
                <w:rFonts w:ascii="Times New Roman" w:eastAsia="標楷體" w:hAnsi="Times New Roman" w:cs="Times New Roman"/>
                <w:kern w:val="0"/>
                <w:szCs w:val="24"/>
              </w:rPr>
              <w:t xml:space="preserve"> x 10</w:t>
            </w:r>
            <w:r w:rsidR="008037FF" w:rsidRPr="00BE3C9C">
              <w:rPr>
                <w:rFonts w:ascii="Times New Roman" w:eastAsia="標楷體" w:hAnsi="Times New Roman" w:cs="Times New Roman"/>
                <w:kern w:val="0"/>
                <w:szCs w:val="24"/>
              </w:rPr>
              <w:t>公尺</w:t>
            </w:r>
            <w:r w:rsidRPr="00BE3C9C">
              <w:rPr>
                <w:rFonts w:ascii="Times New Roman" w:eastAsia="標楷體" w:hAnsi="Times New Roman" w:cs="Times New Roman"/>
                <w:kern w:val="0"/>
                <w:szCs w:val="24"/>
              </w:rPr>
              <w:t>的柔道墊（</w:t>
            </w:r>
            <w:r w:rsidRPr="00BE3C9C">
              <w:rPr>
                <w:rFonts w:ascii="Times New Roman" w:eastAsia="標楷體" w:hAnsi="Times New Roman" w:cs="Times New Roman"/>
                <w:kern w:val="0"/>
                <w:szCs w:val="24"/>
              </w:rPr>
              <w:t>32</w:t>
            </w:r>
            <w:r w:rsidR="008037FF" w:rsidRPr="00BE3C9C">
              <w:rPr>
                <w:rFonts w:ascii="Times New Roman" w:eastAsia="標楷體" w:hAnsi="Times New Roman" w:cs="Times New Roman"/>
                <w:kern w:val="0"/>
                <w:szCs w:val="24"/>
              </w:rPr>
              <w:t>公尺</w:t>
            </w:r>
            <w:r w:rsidRPr="00BE3C9C">
              <w:rPr>
                <w:rFonts w:ascii="Times New Roman" w:eastAsia="標楷體" w:hAnsi="Times New Roman" w:cs="Times New Roman"/>
                <w:kern w:val="0"/>
                <w:szCs w:val="24"/>
              </w:rPr>
              <w:t xml:space="preserve"> x 18</w:t>
            </w:r>
            <w:r w:rsidR="008037FF" w:rsidRPr="00BE3C9C">
              <w:rPr>
                <w:rFonts w:ascii="Times New Roman" w:eastAsia="標楷體" w:hAnsi="Times New Roman" w:cs="Times New Roman"/>
                <w:kern w:val="0"/>
                <w:szCs w:val="24"/>
              </w:rPr>
              <w:t>公尺</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100</w:t>
            </w:r>
            <w:r w:rsidRPr="00BE3C9C">
              <w:rPr>
                <w:rFonts w:ascii="Times New Roman" w:eastAsia="標楷體" w:hAnsi="Times New Roman" w:cs="Times New Roman"/>
                <w:kern w:val="0"/>
                <w:szCs w:val="24"/>
              </w:rPr>
              <w:t>個黃色柔道墊、</w:t>
            </w:r>
            <w:r w:rsidRPr="00BE3C9C">
              <w:rPr>
                <w:rFonts w:ascii="Times New Roman" w:eastAsia="標楷體" w:hAnsi="Times New Roman" w:cs="Times New Roman"/>
                <w:kern w:val="0"/>
                <w:szCs w:val="24"/>
              </w:rPr>
              <w:t>188</w:t>
            </w:r>
            <w:r w:rsidRPr="00BE3C9C">
              <w:rPr>
                <w:rFonts w:ascii="Times New Roman" w:eastAsia="標楷體" w:hAnsi="Times New Roman" w:cs="Times New Roman"/>
                <w:kern w:val="0"/>
                <w:szCs w:val="24"/>
              </w:rPr>
              <w:t>個紅色柔道墊）。</w:t>
            </w:r>
          </w:p>
        </w:tc>
      </w:tr>
    </w:tbl>
    <w:p w14:paraId="45A8A627" w14:textId="77777777" w:rsidR="002513FC" w:rsidRDefault="002513FC" w:rsidP="00E07E8F">
      <w:pPr>
        <w:rPr>
          <w:rFonts w:ascii="Times New Roman" w:eastAsia="標楷體" w:hAnsi="Times New Roman" w:cs="Times New Roman"/>
          <w:kern w:val="0"/>
          <w:szCs w:val="24"/>
        </w:rPr>
      </w:pPr>
    </w:p>
    <w:p w14:paraId="71FB04F3" w14:textId="77777777" w:rsidR="002513FC" w:rsidRDefault="002513FC">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45F9D5DD" w14:textId="77777777" w:rsidR="002634E9" w:rsidRPr="00BE3C9C" w:rsidRDefault="002634E9" w:rsidP="00E07E8F">
      <w:pPr>
        <w:rPr>
          <w:rFonts w:ascii="Times New Roman" w:eastAsia="標楷體" w:hAnsi="Times New Roman" w:cs="Times New Roman"/>
          <w:kern w:val="0"/>
          <w:szCs w:val="24"/>
          <w:highlight w:val="yellow"/>
        </w:rPr>
      </w:pPr>
    </w:p>
    <w:p w14:paraId="1C8E553B" w14:textId="77777777" w:rsidR="00E07E8F" w:rsidRPr="00BE3C9C" w:rsidRDefault="00E07E8F" w:rsidP="00E07E8F">
      <w:pPr>
        <w:rPr>
          <w:rFonts w:ascii="Times New Roman" w:eastAsia="標楷體" w:hAnsi="Times New Roman" w:cs="Times New Roman"/>
          <w:b/>
          <w:kern w:val="0"/>
          <w:szCs w:val="24"/>
        </w:rPr>
      </w:pPr>
      <w:r w:rsidRPr="00BE3C9C">
        <w:rPr>
          <w:rFonts w:ascii="Times New Roman" w:eastAsia="標楷體" w:hAnsi="Times New Roman" w:cs="Times New Roman"/>
          <w:b/>
          <w:kern w:val="0"/>
          <w:szCs w:val="24"/>
        </w:rPr>
        <w:t>注意事項</w:t>
      </w:r>
    </w:p>
    <w:p w14:paraId="1B687906" w14:textId="77777777" w:rsidR="002513FC" w:rsidRDefault="002513FC">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11F7A4B0" w14:textId="77777777" w:rsidR="000F46E6" w:rsidRPr="00BE3C9C" w:rsidRDefault="000F46E6" w:rsidP="00E07E8F">
      <w:pPr>
        <w:rPr>
          <w:rFonts w:ascii="Times New Roman" w:eastAsia="標楷體" w:hAnsi="Times New Roman" w:cs="Times New Roman"/>
          <w:kern w:val="0"/>
          <w:szCs w:val="24"/>
        </w:rPr>
      </w:pPr>
    </w:p>
    <w:p w14:paraId="6475AEAE" w14:textId="77777777" w:rsidR="00E07E8F" w:rsidRPr="00BE3C9C" w:rsidRDefault="00E07E8F" w:rsidP="00E07E8F">
      <w:pPr>
        <w:rPr>
          <w:rFonts w:ascii="Times New Roman" w:eastAsia="標楷體" w:hAnsi="Times New Roman" w:cs="Times New Roman"/>
          <w:b/>
          <w:kern w:val="0"/>
          <w:szCs w:val="24"/>
        </w:rPr>
      </w:pPr>
      <w:r w:rsidRPr="00BE3C9C">
        <w:rPr>
          <w:rFonts w:ascii="Times New Roman" w:eastAsia="標楷體" w:hAnsi="Times New Roman" w:cs="Times New Roman"/>
          <w:b/>
          <w:kern w:val="0"/>
          <w:szCs w:val="24"/>
        </w:rPr>
        <w:t>注意事項</w:t>
      </w:r>
    </w:p>
    <w:p w14:paraId="11BB32A3" w14:textId="77777777" w:rsidR="002513FC" w:rsidRDefault="002513FC">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0FEF3D08" w14:textId="77777777" w:rsidR="000F46E6" w:rsidRPr="00BE3C9C" w:rsidRDefault="000F46E6" w:rsidP="00E07E8F">
      <w:pPr>
        <w:rPr>
          <w:rFonts w:ascii="Times New Roman" w:eastAsia="標楷體" w:hAnsi="Times New Roman" w:cs="Times New Roman"/>
          <w:kern w:val="0"/>
          <w:szCs w:val="24"/>
          <w:highlight w:val="yellow"/>
        </w:rPr>
      </w:pPr>
    </w:p>
    <w:p w14:paraId="6805240F" w14:textId="2DD22152"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w:t>
      </w:r>
    </w:p>
    <w:p w14:paraId="28455095" w14:textId="6A334DC3"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）洛桑辦公室</w:t>
      </w:r>
    </w:p>
    <w:p w14:paraId="063124A5" w14:textId="77777777" w:rsidR="00E07E8F" w:rsidRPr="00BE3C9C" w:rsidRDefault="00E07E8F" w:rsidP="00E07E8F">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1007 Lausanne</w:t>
      </w:r>
    </w:p>
    <w:p w14:paraId="2657907B" w14:textId="77777777" w:rsidR="00E07E8F" w:rsidRPr="00BE3C9C" w:rsidRDefault="00E07E8F" w:rsidP="00E07E8F">
      <w:pPr>
        <w:autoSpaceDE w:val="0"/>
        <w:autoSpaceDN w:val="0"/>
        <w:adjustRightInd w:val="0"/>
        <w:rPr>
          <w:rFonts w:ascii="Times New Roman" w:eastAsia="標楷體" w:hAnsi="Times New Roman" w:cs="Times New Roman"/>
          <w:kern w:val="0"/>
          <w:szCs w:val="24"/>
        </w:rPr>
      </w:pPr>
      <w:r w:rsidRPr="00BE3C9C">
        <w:rPr>
          <w:rFonts w:ascii="Times New Roman" w:eastAsia="標楷體" w:hAnsi="Times New Roman" w:cs="Times New Roman"/>
          <w:kern w:val="0"/>
          <w:szCs w:val="24"/>
        </w:rPr>
        <w:t>Avenue Frederic</w:t>
      </w:r>
      <w:r w:rsidR="00355468"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Cesar</w:t>
      </w:r>
      <w:r w:rsidR="00355468"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de</w:t>
      </w:r>
      <w:r w:rsidR="00355468"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La</w:t>
      </w:r>
      <w:r w:rsidR="00355468"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Harpe 49</w:t>
      </w:r>
    </w:p>
    <w:p w14:paraId="084E7D8D" w14:textId="77777777" w:rsidR="00E07E8F" w:rsidRPr="00BE3C9C" w:rsidRDefault="00E07E8F" w:rsidP="00E07E8F">
      <w:pPr>
        <w:rPr>
          <w:rFonts w:ascii="Times New Roman" w:eastAsia="標楷體" w:hAnsi="Times New Roman" w:cs="Times New Roman"/>
          <w:kern w:val="0"/>
          <w:szCs w:val="24"/>
        </w:rPr>
      </w:pPr>
      <w:r w:rsidRPr="00BE3C9C">
        <w:rPr>
          <w:rFonts w:ascii="Times New Roman" w:eastAsia="標楷體" w:hAnsi="Times New Roman" w:cs="Times New Roman"/>
          <w:kern w:val="0"/>
          <w:szCs w:val="24"/>
        </w:rPr>
        <w:t>Switzerland</w:t>
      </w:r>
    </w:p>
    <w:p w14:paraId="46334CE9" w14:textId="77777777" w:rsidR="00E07E8F" w:rsidRPr="00BE3C9C" w:rsidRDefault="00B87535" w:rsidP="00E07E8F">
      <w:pPr>
        <w:rPr>
          <w:rFonts w:ascii="Times New Roman" w:eastAsia="標楷體" w:hAnsi="Times New Roman" w:cs="Times New Roman"/>
          <w:kern w:val="0"/>
          <w:szCs w:val="24"/>
        </w:rPr>
      </w:pPr>
      <w:hyperlink r:id="rId16" w:history="1">
        <w:r w:rsidR="00E07E8F" w:rsidRPr="00BE3C9C">
          <w:rPr>
            <w:rStyle w:val="af2"/>
            <w:rFonts w:ascii="Times New Roman" w:eastAsia="標楷體" w:hAnsi="Times New Roman" w:cs="Times New Roman"/>
            <w:color w:val="auto"/>
            <w:kern w:val="0"/>
            <w:szCs w:val="24"/>
          </w:rPr>
          <w:t>office@</w:t>
        </w:r>
        <w:r w:rsidR="00FB795E" w:rsidRPr="00BE3C9C">
          <w:rPr>
            <w:rStyle w:val="af2"/>
            <w:rFonts w:ascii="Times New Roman" w:eastAsia="標楷體" w:hAnsi="Times New Roman" w:cs="Times New Roman"/>
            <w:color w:val="auto"/>
            <w:kern w:val="0"/>
            <w:szCs w:val="24"/>
          </w:rPr>
          <w:t>ijf</w:t>
        </w:r>
        <w:r w:rsidR="00E07E8F" w:rsidRPr="00BE3C9C">
          <w:rPr>
            <w:rStyle w:val="af2"/>
            <w:rFonts w:ascii="Times New Roman" w:eastAsia="標楷體" w:hAnsi="Times New Roman" w:cs="Times New Roman"/>
            <w:color w:val="auto"/>
            <w:kern w:val="0"/>
            <w:szCs w:val="24"/>
          </w:rPr>
          <w:t>.org</w:t>
        </w:r>
      </w:hyperlink>
    </w:p>
    <w:p w14:paraId="391A5372" w14:textId="77777777" w:rsidR="00E07E8F" w:rsidRPr="00BE3C9C" w:rsidRDefault="00E07E8F" w:rsidP="00E07E8F">
      <w:pPr>
        <w:rPr>
          <w:rFonts w:ascii="Times New Roman" w:eastAsia="標楷體" w:hAnsi="Times New Roman" w:cs="Times New Roman"/>
          <w:kern w:val="0"/>
          <w:szCs w:val="24"/>
        </w:rPr>
      </w:pPr>
    </w:p>
    <w:p w14:paraId="42001D39" w14:textId="6F2A4DA3" w:rsidR="00E07E8F" w:rsidRPr="00BE3C9C" w:rsidRDefault="00E07E8F" w:rsidP="002513FC">
      <w:pPr>
        <w:ind w:leftChars="1000" w:left="2400"/>
        <w:rPr>
          <w:rFonts w:ascii="Times New Roman" w:eastAsia="標楷體" w:hAnsi="Times New Roman" w:cs="Times New Roman"/>
          <w:kern w:val="0"/>
          <w:szCs w:val="24"/>
        </w:rPr>
      </w:pPr>
      <w:r w:rsidRPr="00BE3C9C">
        <w:rPr>
          <w:rFonts w:ascii="Times New Roman" w:eastAsia="標楷體" w:hAnsi="Times New Roman" w:cs="Times New Roman"/>
          <w:kern w:val="0"/>
          <w:szCs w:val="24"/>
        </w:rPr>
        <w:t>國際柔道</w:t>
      </w:r>
      <w:r w:rsidR="00F7682B">
        <w:rPr>
          <w:rFonts w:ascii="Times New Roman" w:eastAsia="標楷體" w:hAnsi="Times New Roman" w:cs="Times New Roman"/>
          <w:kern w:val="0"/>
          <w:szCs w:val="24"/>
        </w:rPr>
        <w:t>總會</w:t>
      </w:r>
      <w:r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IJF</w:t>
      </w:r>
      <w:r w:rsidRPr="00BE3C9C">
        <w:rPr>
          <w:rFonts w:ascii="Times New Roman" w:eastAsia="標楷體" w:hAnsi="Times New Roman" w:cs="Times New Roman"/>
          <w:kern w:val="0"/>
          <w:szCs w:val="24"/>
        </w:rPr>
        <w:t>）總裁辦公室</w:t>
      </w:r>
    </w:p>
    <w:p w14:paraId="196DE143" w14:textId="77777777" w:rsidR="00E07E8F" w:rsidRPr="00122E23" w:rsidRDefault="00E07E8F" w:rsidP="002513FC">
      <w:pPr>
        <w:ind w:leftChars="1000" w:left="2400"/>
        <w:rPr>
          <w:rFonts w:ascii="Times New Roman" w:eastAsia="標楷體" w:hAnsi="Times New Roman" w:cs="Times New Roman"/>
          <w:kern w:val="0"/>
          <w:szCs w:val="24"/>
          <w:lang w:val="da-DK"/>
        </w:rPr>
      </w:pPr>
      <w:r w:rsidRPr="00122E23">
        <w:rPr>
          <w:rFonts w:ascii="Times New Roman" w:eastAsia="標楷體" w:hAnsi="Times New Roman" w:cs="Times New Roman"/>
          <w:kern w:val="0"/>
          <w:szCs w:val="24"/>
          <w:lang w:val="da-DK"/>
        </w:rPr>
        <w:t>HUN 1051 Budapest,</w:t>
      </w:r>
    </w:p>
    <w:p w14:paraId="27677ABE" w14:textId="77777777" w:rsidR="00E07E8F" w:rsidRPr="00122E23" w:rsidRDefault="00E07E8F" w:rsidP="002513FC">
      <w:pPr>
        <w:ind w:leftChars="1000" w:left="2400"/>
        <w:rPr>
          <w:rFonts w:ascii="Times New Roman" w:eastAsia="標楷體" w:hAnsi="Times New Roman" w:cs="Times New Roman"/>
          <w:kern w:val="0"/>
          <w:szCs w:val="24"/>
          <w:lang w:val="da-DK"/>
        </w:rPr>
      </w:pPr>
      <w:r w:rsidRPr="00122E23">
        <w:rPr>
          <w:rFonts w:ascii="Times New Roman" w:eastAsia="標楷體" w:hAnsi="Times New Roman" w:cs="Times New Roman"/>
          <w:kern w:val="0"/>
          <w:szCs w:val="24"/>
          <w:lang w:val="da-DK"/>
        </w:rPr>
        <w:t>Jozsef Attila str. 1</w:t>
      </w:r>
    </w:p>
    <w:p w14:paraId="47DC95BA" w14:textId="77777777" w:rsidR="00E07E8F" w:rsidRPr="00122E23" w:rsidRDefault="00B87535" w:rsidP="002513FC">
      <w:pPr>
        <w:ind w:leftChars="1000" w:left="2400"/>
        <w:rPr>
          <w:rFonts w:ascii="Times New Roman" w:eastAsia="標楷體" w:hAnsi="Times New Roman" w:cs="Times New Roman"/>
          <w:kern w:val="0"/>
          <w:szCs w:val="24"/>
          <w:lang w:val="da-DK"/>
        </w:rPr>
      </w:pPr>
      <w:hyperlink r:id="rId17" w:history="1">
        <w:r w:rsidR="00E07E8F" w:rsidRPr="00122E23">
          <w:rPr>
            <w:rStyle w:val="af2"/>
            <w:rFonts w:ascii="Times New Roman" w:eastAsia="標楷體" w:hAnsi="Times New Roman" w:cs="Times New Roman"/>
            <w:color w:val="auto"/>
            <w:kern w:val="0"/>
            <w:szCs w:val="24"/>
            <w:lang w:val="da-DK"/>
          </w:rPr>
          <w:t>president@</w:t>
        </w:r>
        <w:r w:rsidR="00FB795E" w:rsidRPr="00122E23">
          <w:rPr>
            <w:rStyle w:val="af2"/>
            <w:rFonts w:ascii="Times New Roman" w:eastAsia="標楷體" w:hAnsi="Times New Roman" w:cs="Times New Roman"/>
            <w:color w:val="auto"/>
            <w:kern w:val="0"/>
            <w:szCs w:val="24"/>
            <w:lang w:val="da-DK"/>
          </w:rPr>
          <w:t>ijf</w:t>
        </w:r>
        <w:r w:rsidR="00E07E8F" w:rsidRPr="00122E23">
          <w:rPr>
            <w:rStyle w:val="af2"/>
            <w:rFonts w:ascii="Times New Roman" w:eastAsia="標楷體" w:hAnsi="Times New Roman" w:cs="Times New Roman"/>
            <w:color w:val="auto"/>
            <w:kern w:val="0"/>
            <w:szCs w:val="24"/>
            <w:lang w:val="da-DK"/>
          </w:rPr>
          <w:t>.org</w:t>
        </w:r>
      </w:hyperlink>
    </w:p>
    <w:p w14:paraId="7468DE14" w14:textId="77777777" w:rsidR="00E07E8F" w:rsidRPr="00122E23" w:rsidRDefault="00E07E8F" w:rsidP="00E07E8F">
      <w:pPr>
        <w:rPr>
          <w:rFonts w:ascii="Times New Roman" w:eastAsia="標楷體" w:hAnsi="Times New Roman" w:cs="Times New Roman"/>
          <w:kern w:val="0"/>
          <w:szCs w:val="24"/>
          <w:lang w:val="da-DK"/>
        </w:rPr>
      </w:pPr>
    </w:p>
    <w:p w14:paraId="761C997A" w14:textId="792448F2" w:rsidR="00E07E8F" w:rsidRPr="00122E23" w:rsidRDefault="00E07E8F" w:rsidP="00E07E8F">
      <w:pPr>
        <w:rPr>
          <w:rFonts w:ascii="Times New Roman" w:eastAsia="標楷體" w:hAnsi="Times New Roman" w:cs="Times New Roman"/>
          <w:kern w:val="0"/>
          <w:szCs w:val="24"/>
          <w:lang w:val="da-DK"/>
        </w:rPr>
      </w:pPr>
      <w:r w:rsidRPr="00BE3C9C">
        <w:rPr>
          <w:rFonts w:ascii="Times New Roman" w:eastAsia="標楷體" w:hAnsi="Times New Roman" w:cs="Times New Roman"/>
          <w:kern w:val="0"/>
          <w:szCs w:val="24"/>
        </w:rPr>
        <w:t>國際柔道</w:t>
      </w:r>
      <w:r w:rsidR="00F7682B">
        <w:rPr>
          <w:rFonts w:ascii="Times New Roman" w:eastAsia="標楷體" w:hAnsi="Times New Roman" w:cs="Times New Roman"/>
          <w:kern w:val="0"/>
          <w:szCs w:val="24"/>
        </w:rPr>
        <w:t>總會</w:t>
      </w:r>
      <w:r w:rsidRPr="00122E23">
        <w:rPr>
          <w:rFonts w:ascii="Times New Roman" w:eastAsia="標楷體" w:hAnsi="Times New Roman" w:cs="Times New Roman"/>
          <w:kern w:val="0"/>
          <w:szCs w:val="24"/>
          <w:lang w:val="da-DK"/>
        </w:rPr>
        <w:t>（</w:t>
      </w:r>
      <w:r w:rsidRPr="00122E23">
        <w:rPr>
          <w:rFonts w:ascii="Times New Roman" w:eastAsia="標楷體" w:hAnsi="Times New Roman" w:cs="Times New Roman"/>
          <w:kern w:val="0"/>
          <w:szCs w:val="24"/>
          <w:lang w:val="da-DK"/>
        </w:rPr>
        <w:t>IJF</w:t>
      </w:r>
      <w:r w:rsidRPr="00122E23">
        <w:rPr>
          <w:rFonts w:ascii="Times New Roman" w:eastAsia="標楷體" w:hAnsi="Times New Roman" w:cs="Times New Roman"/>
          <w:kern w:val="0"/>
          <w:szCs w:val="24"/>
          <w:lang w:val="da-DK"/>
        </w:rPr>
        <w:t>）</w:t>
      </w:r>
      <w:r w:rsidRPr="00BE3C9C">
        <w:rPr>
          <w:rFonts w:ascii="Times New Roman" w:eastAsia="標楷體" w:hAnsi="Times New Roman" w:cs="Times New Roman"/>
          <w:kern w:val="0"/>
          <w:szCs w:val="24"/>
        </w:rPr>
        <w:t>秘書處</w:t>
      </w:r>
    </w:p>
    <w:p w14:paraId="4238D308" w14:textId="6AD8EAE3" w:rsidR="00E07E8F" w:rsidRPr="00122E23" w:rsidRDefault="00E07E8F" w:rsidP="00E07E8F">
      <w:pPr>
        <w:rPr>
          <w:rFonts w:ascii="Times New Roman" w:eastAsia="標楷體" w:hAnsi="Times New Roman" w:cs="Times New Roman"/>
          <w:kern w:val="0"/>
          <w:szCs w:val="24"/>
          <w:lang w:val="da-DK"/>
        </w:rPr>
      </w:pPr>
      <w:r w:rsidRPr="00BE3C9C">
        <w:rPr>
          <w:rFonts w:ascii="Times New Roman" w:eastAsia="標楷體" w:hAnsi="Times New Roman" w:cs="Times New Roman"/>
          <w:kern w:val="0"/>
          <w:szCs w:val="24"/>
        </w:rPr>
        <w:t>法國柔道</w:t>
      </w:r>
      <w:r w:rsidR="00F7682B">
        <w:rPr>
          <w:rFonts w:ascii="Times New Roman" w:eastAsia="標楷體" w:hAnsi="Times New Roman" w:cs="Times New Roman"/>
          <w:kern w:val="0"/>
          <w:szCs w:val="24"/>
        </w:rPr>
        <w:t>總會</w:t>
      </w:r>
    </w:p>
    <w:p w14:paraId="1904C189" w14:textId="77777777" w:rsidR="00E07E8F" w:rsidRPr="00122E23" w:rsidRDefault="00E07E8F" w:rsidP="00E07E8F">
      <w:pPr>
        <w:rPr>
          <w:rFonts w:ascii="Times New Roman" w:eastAsia="標楷體" w:hAnsi="Times New Roman" w:cs="Times New Roman"/>
          <w:kern w:val="0"/>
          <w:szCs w:val="24"/>
          <w:lang w:val="da-DK"/>
        </w:rPr>
      </w:pPr>
      <w:r w:rsidRPr="00122E23">
        <w:rPr>
          <w:rFonts w:ascii="Times New Roman" w:eastAsia="標楷體" w:hAnsi="Times New Roman" w:cs="Times New Roman"/>
          <w:kern w:val="0"/>
          <w:szCs w:val="24"/>
          <w:lang w:val="da-DK"/>
        </w:rPr>
        <w:t>21</w:t>
      </w:r>
      <w:r w:rsidR="00355468" w:rsidRPr="00122E23">
        <w:rPr>
          <w:rFonts w:ascii="Times New Roman" w:eastAsia="標楷體" w:hAnsi="Times New Roman" w:cs="Times New Roman"/>
          <w:kern w:val="0"/>
          <w:szCs w:val="24"/>
          <w:lang w:val="da-DK"/>
        </w:rPr>
        <w:t>－</w:t>
      </w:r>
      <w:r w:rsidRPr="00122E23">
        <w:rPr>
          <w:rFonts w:ascii="Times New Roman" w:eastAsia="標楷體" w:hAnsi="Times New Roman" w:cs="Times New Roman"/>
          <w:kern w:val="0"/>
          <w:szCs w:val="24"/>
          <w:lang w:val="da-DK"/>
        </w:rPr>
        <w:t>25 Avenue de la Porte de Châtillon</w:t>
      </w:r>
    </w:p>
    <w:p w14:paraId="66816043" w14:textId="77777777" w:rsidR="00E07E8F" w:rsidRPr="00122E23" w:rsidRDefault="00E07E8F" w:rsidP="00E07E8F">
      <w:pPr>
        <w:rPr>
          <w:rFonts w:ascii="Times New Roman" w:eastAsia="標楷體" w:hAnsi="Times New Roman" w:cs="Times New Roman"/>
          <w:kern w:val="0"/>
          <w:szCs w:val="24"/>
          <w:lang w:val="da-DK"/>
        </w:rPr>
      </w:pPr>
      <w:r w:rsidRPr="00122E23">
        <w:rPr>
          <w:rFonts w:ascii="Times New Roman" w:eastAsia="標楷體" w:hAnsi="Times New Roman" w:cs="Times New Roman"/>
          <w:kern w:val="0"/>
          <w:szCs w:val="24"/>
          <w:lang w:val="da-DK"/>
        </w:rPr>
        <w:t>F</w:t>
      </w:r>
      <w:r w:rsidR="00355468" w:rsidRPr="00122E23">
        <w:rPr>
          <w:rFonts w:ascii="Times New Roman" w:eastAsia="標楷體" w:hAnsi="Times New Roman" w:cs="Times New Roman"/>
          <w:kern w:val="0"/>
          <w:szCs w:val="24"/>
          <w:lang w:val="da-DK"/>
        </w:rPr>
        <w:t>－</w:t>
      </w:r>
      <w:r w:rsidRPr="00122E23">
        <w:rPr>
          <w:rFonts w:ascii="Times New Roman" w:eastAsia="標楷體" w:hAnsi="Times New Roman" w:cs="Times New Roman"/>
          <w:kern w:val="0"/>
          <w:szCs w:val="24"/>
          <w:lang w:val="da-DK"/>
        </w:rPr>
        <w:t>75 680 Paris Cedex 14 France</w:t>
      </w:r>
    </w:p>
    <w:p w14:paraId="0C56CCB9" w14:textId="77777777" w:rsidR="00E07E8F" w:rsidRPr="00122E23" w:rsidRDefault="00B87535" w:rsidP="00E07E8F">
      <w:pPr>
        <w:rPr>
          <w:rFonts w:ascii="Times New Roman" w:eastAsia="標楷體" w:hAnsi="Times New Roman" w:cs="Times New Roman"/>
          <w:kern w:val="0"/>
          <w:szCs w:val="24"/>
          <w:lang w:val="da-DK"/>
        </w:rPr>
      </w:pPr>
      <w:hyperlink r:id="rId18" w:history="1">
        <w:r w:rsidR="00E07E8F" w:rsidRPr="00122E23">
          <w:rPr>
            <w:rStyle w:val="af2"/>
            <w:rFonts w:ascii="Times New Roman" w:eastAsia="標楷體" w:hAnsi="Times New Roman" w:cs="Times New Roman"/>
            <w:color w:val="auto"/>
            <w:kern w:val="0"/>
            <w:szCs w:val="24"/>
            <w:lang w:val="da-DK"/>
          </w:rPr>
          <w:t>gs@</w:t>
        </w:r>
        <w:r w:rsidR="00FB795E" w:rsidRPr="00122E23">
          <w:rPr>
            <w:rStyle w:val="af2"/>
            <w:rFonts w:ascii="Times New Roman" w:eastAsia="標楷體" w:hAnsi="Times New Roman" w:cs="Times New Roman"/>
            <w:color w:val="auto"/>
            <w:kern w:val="0"/>
            <w:szCs w:val="24"/>
            <w:lang w:val="da-DK"/>
          </w:rPr>
          <w:t>ijf</w:t>
        </w:r>
        <w:r w:rsidR="00E07E8F" w:rsidRPr="00122E23">
          <w:rPr>
            <w:rStyle w:val="af2"/>
            <w:rFonts w:ascii="Times New Roman" w:eastAsia="標楷體" w:hAnsi="Times New Roman" w:cs="Times New Roman"/>
            <w:color w:val="auto"/>
            <w:kern w:val="0"/>
            <w:szCs w:val="24"/>
            <w:lang w:val="da-DK"/>
          </w:rPr>
          <w:t>.org</w:t>
        </w:r>
      </w:hyperlink>
    </w:p>
    <w:p w14:paraId="78F89BA3" w14:textId="77777777" w:rsidR="00E07E8F" w:rsidRPr="00122E23" w:rsidRDefault="00E07E8F" w:rsidP="00E07E8F">
      <w:pPr>
        <w:rPr>
          <w:rFonts w:ascii="Times New Roman" w:eastAsia="標楷體" w:hAnsi="Times New Roman" w:cs="Times New Roman"/>
          <w:kern w:val="0"/>
          <w:szCs w:val="24"/>
          <w:lang w:val="da-DK"/>
        </w:rPr>
      </w:pPr>
    </w:p>
    <w:p w14:paraId="7477B286" w14:textId="128BE89D" w:rsidR="00E07E8F" w:rsidRPr="00122E23" w:rsidRDefault="00E07E8F" w:rsidP="002513FC">
      <w:pPr>
        <w:ind w:leftChars="1000" w:left="2400"/>
        <w:rPr>
          <w:rFonts w:ascii="Times New Roman" w:eastAsia="標楷體" w:hAnsi="Times New Roman" w:cs="Times New Roman"/>
          <w:kern w:val="0"/>
          <w:szCs w:val="24"/>
          <w:lang w:val="da-DK"/>
        </w:rPr>
      </w:pPr>
      <w:r w:rsidRPr="00BE3C9C">
        <w:rPr>
          <w:rFonts w:ascii="Times New Roman" w:eastAsia="標楷體" w:hAnsi="Times New Roman" w:cs="Times New Roman"/>
          <w:kern w:val="0"/>
          <w:szCs w:val="24"/>
        </w:rPr>
        <w:t>國際柔道</w:t>
      </w:r>
      <w:r w:rsidR="00F7682B">
        <w:rPr>
          <w:rFonts w:ascii="Times New Roman" w:eastAsia="標楷體" w:hAnsi="Times New Roman" w:cs="Times New Roman"/>
          <w:kern w:val="0"/>
          <w:szCs w:val="24"/>
        </w:rPr>
        <w:t>總會</w:t>
      </w:r>
      <w:r w:rsidRPr="00122E23">
        <w:rPr>
          <w:rFonts w:ascii="Times New Roman" w:eastAsia="標楷體" w:hAnsi="Times New Roman" w:cs="Times New Roman"/>
          <w:kern w:val="0"/>
          <w:szCs w:val="24"/>
          <w:lang w:val="da-DK"/>
        </w:rPr>
        <w:t>（</w:t>
      </w:r>
      <w:r w:rsidRPr="00122E23">
        <w:rPr>
          <w:rFonts w:ascii="Times New Roman" w:eastAsia="標楷體" w:hAnsi="Times New Roman" w:cs="Times New Roman"/>
          <w:kern w:val="0"/>
          <w:szCs w:val="24"/>
          <w:lang w:val="da-DK"/>
        </w:rPr>
        <w:t>IJF</w:t>
      </w:r>
      <w:r w:rsidRPr="00122E23">
        <w:rPr>
          <w:rFonts w:ascii="Times New Roman" w:eastAsia="標楷體" w:hAnsi="Times New Roman" w:cs="Times New Roman"/>
          <w:kern w:val="0"/>
          <w:szCs w:val="24"/>
          <w:lang w:val="da-DK"/>
        </w:rPr>
        <w:t>）</w:t>
      </w:r>
      <w:r w:rsidRPr="00BE3C9C">
        <w:rPr>
          <w:rFonts w:ascii="Times New Roman" w:eastAsia="標楷體" w:hAnsi="Times New Roman" w:cs="Times New Roman"/>
          <w:kern w:val="0"/>
          <w:szCs w:val="24"/>
        </w:rPr>
        <w:t>總庫</w:t>
      </w:r>
    </w:p>
    <w:p w14:paraId="2F08B7B1" w14:textId="77777777" w:rsidR="00E07E8F" w:rsidRPr="00BE3C9C" w:rsidRDefault="00E07E8F" w:rsidP="002513FC">
      <w:pPr>
        <w:ind w:leftChars="1000" w:left="2400"/>
        <w:rPr>
          <w:rFonts w:ascii="Times New Roman" w:eastAsia="標楷體" w:hAnsi="Times New Roman" w:cs="Times New Roman"/>
          <w:kern w:val="0"/>
          <w:szCs w:val="24"/>
        </w:rPr>
      </w:pPr>
      <w:r w:rsidRPr="00BE3C9C">
        <w:rPr>
          <w:rFonts w:ascii="Times New Roman" w:eastAsia="標楷體" w:hAnsi="Times New Roman" w:cs="Times New Roman"/>
          <w:kern w:val="0"/>
          <w:szCs w:val="24"/>
        </w:rPr>
        <w:t xml:space="preserve">Post Box No.3573 </w:t>
      </w:r>
      <w:r w:rsidR="00355468" w:rsidRPr="00BE3C9C">
        <w:rPr>
          <w:rFonts w:ascii="Times New Roman" w:eastAsia="標楷體" w:hAnsi="Times New Roman" w:cs="Times New Roman"/>
          <w:kern w:val="0"/>
          <w:szCs w:val="24"/>
        </w:rPr>
        <w:t>－</w:t>
      </w:r>
      <w:r w:rsidRPr="00BE3C9C">
        <w:rPr>
          <w:rFonts w:ascii="Times New Roman" w:eastAsia="標楷體" w:hAnsi="Times New Roman" w:cs="Times New Roman"/>
          <w:kern w:val="0"/>
          <w:szCs w:val="24"/>
        </w:rPr>
        <w:t xml:space="preserve"> Abu Dhabi.</w:t>
      </w:r>
    </w:p>
    <w:p w14:paraId="7C7BC243" w14:textId="77777777" w:rsidR="00E07E8F" w:rsidRPr="00BE3C9C" w:rsidRDefault="00E07E8F" w:rsidP="002513FC">
      <w:pPr>
        <w:ind w:leftChars="1000" w:left="2400"/>
        <w:rPr>
          <w:rFonts w:ascii="Times New Roman" w:eastAsia="標楷體" w:hAnsi="Times New Roman" w:cs="Times New Roman"/>
          <w:kern w:val="0"/>
          <w:szCs w:val="24"/>
        </w:rPr>
      </w:pPr>
      <w:r w:rsidRPr="00BE3C9C">
        <w:rPr>
          <w:rFonts w:ascii="Times New Roman" w:eastAsia="標楷體" w:hAnsi="Times New Roman" w:cs="Times New Roman"/>
          <w:kern w:val="0"/>
          <w:szCs w:val="24"/>
        </w:rPr>
        <w:t>United Arab Emirates</w:t>
      </w:r>
    </w:p>
    <w:p w14:paraId="32D870B0" w14:textId="77777777" w:rsidR="00E07E8F" w:rsidRPr="00BE3C9C" w:rsidRDefault="00B87535" w:rsidP="002513FC">
      <w:pPr>
        <w:ind w:leftChars="1000" w:left="2400"/>
        <w:rPr>
          <w:rFonts w:ascii="Times New Roman" w:eastAsia="標楷體" w:hAnsi="Times New Roman" w:cs="Times New Roman"/>
          <w:kern w:val="0"/>
          <w:szCs w:val="24"/>
        </w:rPr>
      </w:pPr>
      <w:hyperlink r:id="rId19" w:history="1">
        <w:r w:rsidR="00E07E8F" w:rsidRPr="00BE3C9C">
          <w:rPr>
            <w:rFonts w:ascii="Times New Roman" w:eastAsia="標楷體" w:hAnsi="Times New Roman" w:cs="Times New Roman"/>
            <w:kern w:val="0"/>
            <w:szCs w:val="24"/>
          </w:rPr>
          <w:t>gt@</w:t>
        </w:r>
        <w:r w:rsidR="00FB795E" w:rsidRPr="00BE3C9C">
          <w:rPr>
            <w:rFonts w:ascii="Times New Roman" w:eastAsia="標楷體" w:hAnsi="Times New Roman" w:cs="Times New Roman"/>
            <w:kern w:val="0"/>
            <w:szCs w:val="24"/>
          </w:rPr>
          <w:t>ijf</w:t>
        </w:r>
        <w:r w:rsidR="00E07E8F" w:rsidRPr="00BE3C9C">
          <w:rPr>
            <w:rFonts w:ascii="Times New Roman" w:eastAsia="標楷體" w:hAnsi="Times New Roman" w:cs="Times New Roman"/>
            <w:kern w:val="0"/>
            <w:szCs w:val="24"/>
          </w:rPr>
          <w:t>.org</w:t>
        </w:r>
      </w:hyperlink>
    </w:p>
    <w:p w14:paraId="3467DC97" w14:textId="77777777" w:rsidR="006649E5" w:rsidRPr="00BE3C9C" w:rsidRDefault="006649E5" w:rsidP="002513FC">
      <w:pPr>
        <w:ind w:leftChars="1000" w:left="2400"/>
        <w:rPr>
          <w:rFonts w:ascii="Times New Roman" w:eastAsia="標楷體" w:hAnsi="Times New Roman" w:cs="Times New Roman"/>
          <w:kern w:val="0"/>
          <w:szCs w:val="24"/>
        </w:rPr>
      </w:pPr>
    </w:p>
    <w:sectPr w:rsidR="006649E5" w:rsidRPr="00BE3C9C" w:rsidSect="00122E23">
      <w:type w:val="continuous"/>
      <w:pgSz w:w="11906" w:h="16838" w:code="9"/>
      <w:pgMar w:top="1134" w:right="1134" w:bottom="1134" w:left="1134" w:header="851" w:footer="992" w:gutter="0"/>
      <w:cols w:space="425"/>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essica Ding" w:date="2015-10-06T06:43:00Z" w:initials="JD">
    <w:p w14:paraId="0F865FBB" w14:textId="77777777" w:rsidR="000E40D5" w:rsidRDefault="000E40D5" w:rsidP="00BE3C9C">
      <w:pPr>
        <w:pStyle w:val="a4"/>
      </w:pPr>
      <w:r>
        <w:rPr>
          <w:rStyle w:val="a3"/>
        </w:rPr>
        <w:annotationRef/>
      </w:r>
      <w:r>
        <w:rPr>
          <w:rFonts w:hint="eastAsia"/>
        </w:rPr>
        <w:t>經查網路上資料顯示，此系統為柔道比賽用以錄影及監督比賽所用，並無統一中文翻譯，此處使用中文及原文並列</w:t>
      </w:r>
    </w:p>
  </w:comment>
  <w:comment w:id="2" w:author="Jessica Ding" w:date="2015-10-06T06:52:00Z" w:initials="JD">
    <w:p w14:paraId="3113385D" w14:textId="77777777" w:rsidR="000E40D5" w:rsidRDefault="000E40D5" w:rsidP="000F780F">
      <w:pPr>
        <w:pStyle w:val="a4"/>
      </w:pPr>
      <w:r>
        <w:rPr>
          <w:rStyle w:val="a3"/>
        </w:rPr>
        <w:annotationRef/>
      </w:r>
      <w:r>
        <w:rPr>
          <w:rFonts w:hint="eastAsia"/>
        </w:rPr>
        <w:t>官方網站並無中文版本，無法確認此處</w:t>
      </w:r>
      <w:r>
        <w:t>”</w:t>
      </w:r>
      <w:r w:rsidRPr="00F32A67">
        <w:t xml:space="preserve"> Presidential</w:t>
      </w:r>
      <w:r>
        <w:t>”</w:t>
      </w:r>
      <w:r>
        <w:rPr>
          <w:rFonts w:hint="eastAsia"/>
        </w:rPr>
        <w:t>所使用的官方翻譯，故此處採組織</w:t>
      </w:r>
      <w:r>
        <w:t>”</w:t>
      </w:r>
      <w:r>
        <w:rPr>
          <w:rFonts w:hint="eastAsia"/>
        </w:rPr>
        <w:t>總部辦公室</w:t>
      </w:r>
      <w:r>
        <w:t>”</w:t>
      </w:r>
      <w:r>
        <w:rPr>
          <w:rFonts w:hint="eastAsia"/>
        </w:rPr>
        <w:t>之翻譯，敬請協助確認</w:t>
      </w:r>
    </w:p>
  </w:comment>
  <w:comment w:id="3" w:author="Jessica Ding" w:date="2015-10-06T06:53:00Z" w:initials="JD">
    <w:p w14:paraId="496620CD" w14:textId="77777777" w:rsidR="000E40D5" w:rsidRDefault="000E40D5" w:rsidP="000F780F">
      <w:pPr>
        <w:pStyle w:val="a4"/>
      </w:pPr>
      <w:r>
        <w:rPr>
          <w:rStyle w:val="a3"/>
        </w:rPr>
        <w:annotationRef/>
      </w:r>
      <w:r>
        <w:rPr>
          <w:rFonts w:hint="eastAsia"/>
        </w:rPr>
        <w:t>經查網路上資料顯示，此系統為柔道比賽用以錄影及監督比賽所用，並無統一中文翻譯，此處使用中文及原文並列</w:t>
      </w:r>
    </w:p>
  </w:comment>
  <w:comment w:id="4" w:author="Jessica Ding" w:date="2015-10-06T06:53:00Z" w:initials="JD">
    <w:p w14:paraId="6E052A38" w14:textId="77777777" w:rsidR="000E40D5" w:rsidRDefault="000E40D5" w:rsidP="000F780F">
      <w:pPr>
        <w:pStyle w:val="a4"/>
      </w:pPr>
      <w:r>
        <w:rPr>
          <w:rStyle w:val="a3"/>
        </w:rPr>
        <w:annotationRef/>
      </w:r>
      <w:r>
        <w:rPr>
          <w:rFonts w:hint="eastAsia"/>
        </w:rPr>
        <w:t>經查網路上資料顯示，此系統為柔道比賽用以錄影及監督比賽所用，並無統一中文翻譯，此處使用中文及原文並列</w:t>
      </w:r>
    </w:p>
  </w:comment>
  <w:comment w:id="5" w:author="Jessica Ding" w:date="2015-10-06T06:53:00Z" w:initials="JD">
    <w:p w14:paraId="573186B3" w14:textId="77777777" w:rsidR="000E40D5" w:rsidRDefault="000E40D5" w:rsidP="000F780F">
      <w:pPr>
        <w:pStyle w:val="a4"/>
      </w:pPr>
      <w:r>
        <w:rPr>
          <w:rStyle w:val="a3"/>
        </w:rPr>
        <w:annotationRef/>
      </w:r>
      <w:r>
        <w:rPr>
          <w:rFonts w:hint="eastAsia"/>
        </w:rPr>
        <w:t>參照檔案第</w:t>
      </w:r>
      <w:r>
        <w:rPr>
          <w:rFonts w:hint="eastAsia"/>
        </w:rPr>
        <w:t>26</w:t>
      </w:r>
      <w:r>
        <w:rPr>
          <w:rFonts w:hint="eastAsia"/>
        </w:rPr>
        <w:t>頁，</w:t>
      </w:r>
      <w:r>
        <w:rPr>
          <w:rFonts w:ascii="TradeGothic" w:hAnsi="TradeGothic" w:cs="TradeGothic"/>
          <w:kern w:val="0"/>
          <w:sz w:val="23"/>
          <w:szCs w:val="23"/>
        </w:rPr>
        <w:t>Field of Play (FOP)</w:t>
      </w:r>
    </w:p>
  </w:comment>
  <w:comment w:id="6" w:author="Jessica Ding" w:date="2015-10-06T06:55:00Z" w:initials="JD">
    <w:p w14:paraId="220971A6" w14:textId="77777777" w:rsidR="000E40D5" w:rsidRDefault="000E40D5" w:rsidP="000F780F">
      <w:pPr>
        <w:pStyle w:val="a4"/>
      </w:pPr>
      <w:r>
        <w:rPr>
          <w:rStyle w:val="a3"/>
        </w:rPr>
        <w:annotationRef/>
      </w:r>
      <w:r>
        <w:rPr>
          <w:rFonts w:hint="eastAsia"/>
        </w:rPr>
        <w:t>查無</w:t>
      </w:r>
      <w:r>
        <w:rPr>
          <w:rFonts w:hint="eastAsia"/>
        </w:rPr>
        <w:t>VVIP</w:t>
      </w:r>
      <w:r>
        <w:rPr>
          <w:rFonts w:hint="eastAsia"/>
        </w:rPr>
        <w:t>相關內容，此處推斷是非常非常重要的貴賓之意</w:t>
      </w:r>
      <w:r>
        <w:rPr>
          <w:rFonts w:hint="eastAsia"/>
        </w:rPr>
        <w:t>(</w:t>
      </w:r>
      <w:r>
        <w:rPr>
          <w:rFonts w:hint="eastAsia"/>
        </w:rPr>
        <w:t>參照內容斷定</w:t>
      </w:r>
      <w:r>
        <w:rPr>
          <w:rFonts w:hint="eastAsia"/>
        </w:rPr>
        <w:t>)</w:t>
      </w:r>
    </w:p>
  </w:comment>
  <w:comment w:id="7" w:author="Jessica Ding" w:date="2015-09-26T01:17:00Z" w:initials="JD">
    <w:p w14:paraId="5F59A101" w14:textId="77777777" w:rsidR="000E40D5" w:rsidRDefault="000E40D5">
      <w:pPr>
        <w:pStyle w:val="a4"/>
      </w:pPr>
      <w:r>
        <w:rPr>
          <w:rStyle w:val="a3"/>
        </w:rPr>
        <w:annotationRef/>
      </w:r>
      <w:r>
        <w:rPr>
          <w:rFonts w:hint="eastAsia"/>
        </w:rPr>
        <w:t>一般中文中提到此色票多同時使用用原文稱呼，故此處附上公司名稱</w:t>
      </w:r>
      <w:r>
        <w:rPr>
          <w:rFonts w:hint="eastAsia"/>
        </w:rPr>
        <w:t>+</w:t>
      </w:r>
      <w:r>
        <w:rPr>
          <w:rFonts w:hint="eastAsia"/>
        </w:rPr>
        <w:t>原文</w:t>
      </w:r>
    </w:p>
  </w:comment>
  <w:comment w:id="8" w:author="Jessica Ding" w:date="2015-09-30T15:16:00Z" w:initials="JD">
    <w:p w14:paraId="0C8289F2" w14:textId="77777777" w:rsidR="000E40D5" w:rsidRPr="00D25970" w:rsidRDefault="000E40D5">
      <w:pPr>
        <w:pStyle w:val="a4"/>
      </w:pPr>
      <w:r>
        <w:rPr>
          <w:rStyle w:val="a3"/>
        </w:rPr>
        <w:annotationRef/>
      </w:r>
      <w:r>
        <w:rPr>
          <w:rFonts w:ascii="TradeGothic-Bold" w:hAnsi="TradeGothic-Bold" w:cs="TradeGothic-Bold" w:hint="eastAsia"/>
          <w:bCs/>
          <w:color w:val="22409A"/>
          <w:kern w:val="0"/>
          <w:sz w:val="23"/>
          <w:szCs w:val="23"/>
        </w:rPr>
        <w:t>參考後續說明及圖片，應為廣告用格狀背板</w:t>
      </w:r>
    </w:p>
  </w:comment>
  <w:comment w:id="9" w:author="Jessica Ding" w:date="2015-09-26T18:05:00Z" w:initials="JD">
    <w:p w14:paraId="06F2AF95" w14:textId="77777777" w:rsidR="000E40D5" w:rsidRDefault="000E40D5">
      <w:pPr>
        <w:pStyle w:val="a4"/>
      </w:pPr>
      <w:r>
        <w:rPr>
          <w:rStyle w:val="a3"/>
        </w:rPr>
        <w:annotationRef/>
      </w:r>
      <w:r>
        <w:t>B</w:t>
      </w:r>
      <w:r>
        <w:rPr>
          <w:rFonts w:hint="eastAsia"/>
        </w:rPr>
        <w:t>ibs</w:t>
      </w:r>
      <w:r>
        <w:rPr>
          <w:rFonts w:hint="eastAsia"/>
        </w:rPr>
        <w:t>原多用於幼兒圍兜，此處推測為工作人員所使用之背心</w:t>
      </w:r>
    </w:p>
  </w:comment>
  <w:comment w:id="10" w:author="Jessica Ding" w:date="2015-10-06T07:00:00Z" w:initials="JD">
    <w:p w14:paraId="2746901E" w14:textId="77777777" w:rsidR="000E40D5" w:rsidRDefault="000E40D5" w:rsidP="000F780F">
      <w:pPr>
        <w:pStyle w:val="a4"/>
      </w:pPr>
      <w:r>
        <w:rPr>
          <w:rStyle w:val="a3"/>
        </w:rPr>
        <w:annotationRef/>
      </w:r>
      <w:r>
        <w:rPr>
          <w:rFonts w:hint="eastAsia"/>
        </w:rPr>
        <w:t>無法非常確定此處</w:t>
      </w:r>
      <w:r>
        <w:rPr>
          <w:rFonts w:hint="eastAsia"/>
        </w:rPr>
        <w:t>final block</w:t>
      </w:r>
      <w:r>
        <w:rPr>
          <w:rFonts w:hint="eastAsia"/>
        </w:rPr>
        <w:t>的翻譯，目前依內容判斷</w:t>
      </w:r>
      <w:r>
        <w:rPr>
          <w:rFonts w:hint="eastAsia"/>
        </w:rPr>
        <w:t>(</w:t>
      </w:r>
      <w:r>
        <w:rPr>
          <w:rFonts w:hint="eastAsia"/>
        </w:rPr>
        <w:t>包含後文</w:t>
      </w:r>
      <w:r>
        <w:rPr>
          <w:rFonts w:hint="eastAsia"/>
        </w:rPr>
        <w:t>)</w:t>
      </w:r>
    </w:p>
  </w:comment>
  <w:comment w:id="11" w:author="Jessica Ding" w:date="2015-09-27T11:12:00Z" w:initials="JD">
    <w:p w14:paraId="59139016" w14:textId="77777777" w:rsidR="000E40D5" w:rsidRDefault="000E40D5">
      <w:pPr>
        <w:pStyle w:val="a4"/>
      </w:pPr>
      <w:r>
        <w:rPr>
          <w:rStyle w:val="a3"/>
        </w:rPr>
        <w:annotationRef/>
      </w:r>
      <w:r>
        <w:rPr>
          <w:rFonts w:hint="eastAsia"/>
        </w:rPr>
        <w:t>此俱樂部名稱無官方中文故保留原文</w:t>
      </w:r>
    </w:p>
  </w:comment>
  <w:comment w:id="12" w:author="Jessica Ding" w:date="2015-09-26T20:28:00Z" w:initials="JD">
    <w:p w14:paraId="5E8B76E1" w14:textId="77777777" w:rsidR="000E40D5" w:rsidRDefault="000E40D5">
      <w:pPr>
        <w:pStyle w:val="a4"/>
      </w:pPr>
      <w:r>
        <w:rPr>
          <w:rStyle w:val="a3"/>
        </w:rPr>
        <w:annotationRef/>
      </w:r>
      <w:r>
        <w:rPr>
          <w:rFonts w:hint="eastAsia"/>
        </w:rPr>
        <w:t>當地小學名稱，無官方中文故保留原文</w:t>
      </w:r>
    </w:p>
  </w:comment>
  <w:comment w:id="13" w:author="Jessica Ding" w:date="2015-10-06T07:05:00Z" w:initials="JD">
    <w:p w14:paraId="275C7C3E" w14:textId="77777777" w:rsidR="000E40D5" w:rsidRDefault="000E40D5" w:rsidP="007048A6">
      <w:pPr>
        <w:pStyle w:val="a4"/>
      </w:pPr>
      <w:r>
        <w:rPr>
          <w:rStyle w:val="a3"/>
        </w:rPr>
        <w:annotationRef/>
      </w:r>
      <w:r>
        <w:rPr>
          <w:rFonts w:hint="eastAsia"/>
        </w:rPr>
        <w:t>此處判定</w:t>
      </w:r>
      <w:r>
        <w:t>”</w:t>
      </w:r>
      <w:r>
        <w:rPr>
          <w:rFonts w:hint="eastAsia"/>
        </w:rPr>
        <w:t>EC</w:t>
      </w:r>
      <w:r>
        <w:t>”</w:t>
      </w:r>
      <w:r>
        <w:rPr>
          <w:rFonts w:hint="eastAsia"/>
        </w:rPr>
        <w:t>為</w:t>
      </w:r>
      <w:r w:rsidRPr="00126E67">
        <w:t>Executive Committee</w:t>
      </w:r>
      <w:r>
        <w:rPr>
          <w:rFonts w:hint="eastAsia"/>
        </w:rPr>
        <w:t>之縮寫</w:t>
      </w:r>
    </w:p>
  </w:comment>
  <w:comment w:id="14" w:author="Jessica Ding" w:date="2015-10-06T07:10:00Z" w:initials="JD">
    <w:p w14:paraId="22171C95" w14:textId="77777777" w:rsidR="000E40D5" w:rsidRDefault="000E40D5" w:rsidP="00931924">
      <w:pPr>
        <w:pStyle w:val="a4"/>
      </w:pPr>
      <w:r>
        <w:rPr>
          <w:rStyle w:val="a3"/>
        </w:rPr>
        <w:annotationRef/>
      </w:r>
      <w:r>
        <w:rPr>
          <w:rFonts w:hint="eastAsia"/>
        </w:rPr>
        <w:t>此品牌在中文領域中多保留原文使用，故此處保留原文</w:t>
      </w:r>
    </w:p>
  </w:comment>
  <w:comment w:id="15" w:author="Jessica Ding" w:date="2015-09-28T17:26:00Z" w:initials="JD">
    <w:p w14:paraId="6BB05399" w14:textId="77777777" w:rsidR="000E40D5" w:rsidRDefault="000E40D5">
      <w:pPr>
        <w:pStyle w:val="a4"/>
      </w:pPr>
      <w:r>
        <w:rPr>
          <w:rStyle w:val="a3"/>
        </w:rPr>
        <w:annotationRef/>
      </w:r>
      <w:r>
        <w:rPr>
          <w:rFonts w:hint="eastAsia"/>
        </w:rPr>
        <w:t>燈具型號，目前所找到之資料多保留使用原文稱呼，故此處保留原文</w:t>
      </w:r>
    </w:p>
  </w:comment>
  <w:comment w:id="16" w:author="Jessica Ding" w:date="2015-09-29T01:26:00Z" w:initials="JD">
    <w:p w14:paraId="6683FBC2" w14:textId="77777777" w:rsidR="000E40D5" w:rsidRDefault="000E40D5">
      <w:pPr>
        <w:pStyle w:val="a4"/>
      </w:pPr>
      <w:r>
        <w:rPr>
          <w:rStyle w:val="a3"/>
        </w:rPr>
        <w:annotationRef/>
      </w:r>
      <w:r>
        <w:rPr>
          <w:rFonts w:hint="eastAsia"/>
        </w:rPr>
        <w:t>不是非常確定此處的</w:t>
      </w:r>
      <w:r>
        <w:rPr>
          <w:rFonts w:hint="eastAsia"/>
        </w:rPr>
        <w:t>Gong</w:t>
      </w:r>
      <w:r>
        <w:rPr>
          <w:rFonts w:hint="eastAsia"/>
        </w:rPr>
        <w:t>所指為何，推測應為開賽信號之</w:t>
      </w:r>
      <w:r>
        <w:t>”</w:t>
      </w:r>
      <w:r>
        <w:rPr>
          <w:rFonts w:hint="eastAsia"/>
        </w:rPr>
        <w:t>鑼聲</w:t>
      </w:r>
      <w:r>
        <w:t>”</w:t>
      </w:r>
    </w:p>
  </w:comment>
  <w:comment w:id="17" w:author="Jessica Ding" w:date="2015-10-06T08:15:00Z" w:initials="JD">
    <w:p w14:paraId="705E1FF5" w14:textId="77777777" w:rsidR="000E40D5" w:rsidRDefault="000E40D5" w:rsidP="00B8020B">
      <w:pPr>
        <w:pStyle w:val="a4"/>
      </w:pPr>
      <w:r>
        <w:rPr>
          <w:rStyle w:val="a3"/>
        </w:rPr>
        <w:annotationRef/>
      </w:r>
      <w:r>
        <w:rPr>
          <w:rFonts w:hint="eastAsia"/>
        </w:rPr>
        <w:t>參照中華民國體育運動總會資料</w:t>
      </w:r>
    </w:p>
  </w:comment>
  <w:comment w:id="18" w:author="Jessica Ding" w:date="2015-10-06T08:15:00Z" w:initials="JD">
    <w:p w14:paraId="65FCFC14" w14:textId="77777777" w:rsidR="000E40D5" w:rsidRDefault="000E40D5" w:rsidP="00B8020B">
      <w:pPr>
        <w:pStyle w:val="a4"/>
      </w:pPr>
      <w:r>
        <w:rPr>
          <w:rStyle w:val="a3"/>
        </w:rPr>
        <w:annotationRef/>
      </w:r>
      <w:r>
        <w:rPr>
          <w:rFonts w:hint="eastAsia"/>
        </w:rPr>
        <w:t>特定軟體名稱，無中文，一般維持使用英文</w:t>
      </w:r>
    </w:p>
  </w:comment>
  <w:comment w:id="19" w:author="Jessica Ding" w:date="2015-10-06T09:58:00Z" w:initials="JD">
    <w:p w14:paraId="355F71B2" w14:textId="77777777" w:rsidR="000E40D5" w:rsidRDefault="000E40D5" w:rsidP="00C268E5">
      <w:pPr>
        <w:pStyle w:val="a4"/>
      </w:pPr>
      <w:r>
        <w:rPr>
          <w:rStyle w:val="a3"/>
        </w:rPr>
        <w:annotationRef/>
      </w:r>
      <w:r>
        <w:rPr>
          <w:rFonts w:hint="eastAsia"/>
        </w:rPr>
        <w:t>應為</w:t>
      </w:r>
      <w:r>
        <w:rPr>
          <w:rFonts w:hint="eastAsia"/>
        </w:rPr>
        <w:t>Association Inernationale De La Press Sportive (International Sports Press Association)</w:t>
      </w:r>
    </w:p>
  </w:comment>
  <w:comment w:id="20" w:author="Jessica Ding" w:date="2015-10-06T10:38:00Z" w:initials="JD">
    <w:p w14:paraId="299978C1" w14:textId="77777777" w:rsidR="000E40D5" w:rsidRDefault="000E40D5" w:rsidP="002C350D">
      <w:pPr>
        <w:pStyle w:val="a4"/>
      </w:pPr>
      <w:r>
        <w:rPr>
          <w:rStyle w:val="a3"/>
        </w:rPr>
        <w:annotationRef/>
      </w:r>
      <w:r>
        <w:rPr>
          <w:rFonts w:hint="eastAsia"/>
        </w:rPr>
        <w:t>此處</w:t>
      </w:r>
      <w:r>
        <w:rPr>
          <w:rFonts w:hint="eastAsia"/>
        </w:rPr>
        <w:t>key</w:t>
      </w:r>
      <w:r>
        <w:rPr>
          <w:rFonts w:hint="eastAsia"/>
        </w:rPr>
        <w:t>及</w:t>
      </w:r>
      <w:r>
        <w:rPr>
          <w:rFonts w:hint="eastAsia"/>
        </w:rPr>
        <w:t>fill</w:t>
      </w:r>
      <w:r>
        <w:rPr>
          <w:rFonts w:hint="eastAsia"/>
        </w:rPr>
        <w:t>參照國家教育研究院辭庫中新聞傳播學中之用詞</w:t>
      </w:r>
    </w:p>
  </w:comment>
  <w:comment w:id="21" w:author="Jessica Ding" w:date="2015-10-06T12:05:00Z" w:initials="JD">
    <w:p w14:paraId="7FBA5BB3" w14:textId="77777777" w:rsidR="000E40D5" w:rsidRDefault="000E40D5">
      <w:pPr>
        <w:pStyle w:val="a4"/>
      </w:pPr>
      <w:r>
        <w:rPr>
          <w:rStyle w:val="a3"/>
        </w:rPr>
        <w:annotationRef/>
      </w:r>
      <w:r>
        <w:rPr>
          <w:rFonts w:ascii="新細明體" w:eastAsia="新細明體" w:hAnsi="新細明體" w:hint="eastAsia"/>
        </w:rPr>
        <w:t xml:space="preserve">推測應為播放 </w:t>
      </w:r>
      <w:r>
        <w:rPr>
          <w:rFonts w:ascii="新細明體" w:eastAsia="新細明體" w:hAnsi="新細明體"/>
        </w:rPr>
        <w:t>“</w:t>
      </w:r>
      <w:r>
        <w:rPr>
          <w:rFonts w:ascii="新細明體" w:eastAsia="新細明體" w:hAnsi="新細明體" w:hint="eastAsia"/>
        </w:rPr>
        <w:t>2分30秒</w:t>
      </w:r>
      <w:r>
        <w:rPr>
          <w:rFonts w:ascii="新細明體" w:eastAsia="新細明體" w:hAnsi="新細明體"/>
        </w:rPr>
        <w:t>”</w:t>
      </w:r>
      <w:r>
        <w:rPr>
          <w:rFonts w:ascii="新細明體" w:eastAsia="新細明體" w:hAnsi="新細明體" w:hint="eastAsia"/>
        </w:rPr>
        <w:t>之節目。但原文不符合一般默認用法，故僅能推測無法確認其原意。</w:t>
      </w:r>
    </w:p>
  </w:comment>
  <w:comment w:id="22" w:author="Jessica Ding" w:date="2015-10-06T11:09:00Z" w:initials="JD">
    <w:p w14:paraId="2B5CEF32" w14:textId="77777777" w:rsidR="000E40D5" w:rsidRDefault="000E40D5" w:rsidP="00B34C2C">
      <w:pPr>
        <w:pStyle w:val="a4"/>
      </w:pPr>
      <w:r>
        <w:rPr>
          <w:rStyle w:val="a3"/>
        </w:rPr>
        <w:annotationRef/>
      </w:r>
      <w:r>
        <w:rPr>
          <w:rFonts w:hint="eastAsia"/>
        </w:rPr>
        <w:t>不確定此處縮寫是否指一般常用的</w:t>
      </w:r>
      <w:r>
        <w:t>”</w:t>
      </w:r>
      <w:r>
        <w:rPr>
          <w:rFonts w:hint="eastAsia"/>
        </w:rPr>
        <w:t>待確認</w:t>
      </w:r>
      <w:r>
        <w:t>”</w:t>
      </w:r>
      <w:r>
        <w:rPr>
          <w:rFonts w:hint="eastAsia"/>
        </w:rPr>
        <w:t>，故保留原文</w:t>
      </w:r>
    </w:p>
  </w:comment>
  <w:comment w:id="23" w:author="Jessica Ding" w:date="2015-10-06T11:09:00Z" w:initials="JD">
    <w:p w14:paraId="27510CBC" w14:textId="77777777" w:rsidR="000E40D5" w:rsidRDefault="000E40D5" w:rsidP="00B34C2C">
      <w:pPr>
        <w:pStyle w:val="a4"/>
      </w:pPr>
      <w:r>
        <w:rPr>
          <w:rStyle w:val="a3"/>
        </w:rPr>
        <w:annotationRef/>
      </w:r>
      <w:r>
        <w:rPr>
          <w:rFonts w:hint="eastAsia"/>
        </w:rPr>
        <w:t>不確定此處縮寫是否指一般常用的</w:t>
      </w:r>
      <w:r>
        <w:t>”</w:t>
      </w:r>
      <w:r>
        <w:rPr>
          <w:rFonts w:hint="eastAsia"/>
        </w:rPr>
        <w:t>待確認</w:t>
      </w:r>
      <w:r>
        <w:t>”</w:t>
      </w:r>
      <w:r>
        <w:rPr>
          <w:rFonts w:hint="eastAsia"/>
        </w:rPr>
        <w:t>，故保留原文</w:t>
      </w:r>
    </w:p>
  </w:comment>
  <w:comment w:id="24" w:author="Jessica Ding" w:date="2015-10-06T12:06:00Z" w:initials="JD">
    <w:p w14:paraId="6B624B48" w14:textId="77777777" w:rsidR="000E40D5" w:rsidRDefault="000E40D5">
      <w:pPr>
        <w:pStyle w:val="a4"/>
      </w:pPr>
      <w:r>
        <w:rPr>
          <w:rStyle w:val="a3"/>
        </w:rPr>
        <w:annotationRef/>
      </w:r>
      <w:r>
        <w:rPr>
          <w:rFonts w:ascii="新細明體" w:eastAsia="新細明體" w:hAnsi="新細明體" w:hint="eastAsia"/>
        </w:rPr>
        <w:t>土耳其城市名稱</w:t>
      </w:r>
    </w:p>
  </w:comment>
  <w:comment w:id="25" w:author="Jessica Ding" w:date="2015-10-06T11:15:00Z" w:initials="JD">
    <w:p w14:paraId="34EEF1D5" w14:textId="77777777" w:rsidR="000E40D5" w:rsidRDefault="000E40D5" w:rsidP="00B104C3">
      <w:pPr>
        <w:pStyle w:val="a4"/>
      </w:pPr>
      <w:r>
        <w:rPr>
          <w:rStyle w:val="a3"/>
        </w:rPr>
        <w:annotationRef/>
      </w:r>
      <w:r>
        <w:rPr>
          <w:rFonts w:hint="eastAsia"/>
        </w:rPr>
        <w:t>此處無法確定</w:t>
      </w:r>
      <w:r>
        <w:t>”</w:t>
      </w:r>
      <w:r>
        <w:rPr>
          <w:rFonts w:hint="eastAsia"/>
        </w:rPr>
        <w:t>boots</w:t>
      </w:r>
      <w:r>
        <w:t>”</w:t>
      </w:r>
      <w:r>
        <w:rPr>
          <w:rFonts w:hint="eastAsia"/>
        </w:rPr>
        <w:t>所指，依內文判斷應為譯者所在位置或者譯者的收音裝置，此處採用譯者所在位置之意。</w:t>
      </w:r>
    </w:p>
  </w:comment>
  <w:comment w:id="26" w:author="Jessica Ding" w:date="2015-10-06T12:07:00Z" w:initials="JD">
    <w:p w14:paraId="4DC048C7" w14:textId="77777777" w:rsidR="000E40D5" w:rsidRDefault="000E40D5">
      <w:pPr>
        <w:pStyle w:val="a4"/>
      </w:pPr>
      <w:r>
        <w:rPr>
          <w:rStyle w:val="a3"/>
        </w:rPr>
        <w:annotationRef/>
      </w:r>
      <w:r>
        <w:rPr>
          <w:rFonts w:ascii="新細明體" w:eastAsia="新細明體" w:hAnsi="新細明體" w:hint="eastAsia"/>
        </w:rPr>
        <w:t>此處無法確認原文中的是否為美金，故保留圖片中用法</w:t>
      </w:r>
    </w:p>
  </w:comment>
  <w:comment w:id="27" w:author="Jessica Ding" w:date="2015-09-30T14:17:00Z" w:initials="JD">
    <w:p w14:paraId="64B4D04F" w14:textId="77777777" w:rsidR="000E40D5" w:rsidRDefault="000E40D5" w:rsidP="00C13A57">
      <w:pPr>
        <w:pStyle w:val="a4"/>
      </w:pPr>
      <w:r>
        <w:rPr>
          <w:rStyle w:val="a3"/>
        </w:rPr>
        <w:annotationRef/>
      </w:r>
      <w:r>
        <w:rPr>
          <w:rFonts w:hint="eastAsia"/>
        </w:rPr>
        <w:t>原文中為</w:t>
      </w:r>
      <w:r>
        <w:t>”</w:t>
      </w:r>
      <w:r w:rsidRPr="00F75939">
        <w:rPr>
          <w:rFonts w:ascii="Times New Roman" w:eastAsiaTheme="majorEastAsia" w:hAnsi="Times New Roman" w:cs="Times New Roman"/>
          <w:kern w:val="0"/>
          <w:sz w:val="20"/>
          <w:szCs w:val="20"/>
        </w:rPr>
        <w:t>PICES</w:t>
      </w:r>
      <w:r>
        <w:rPr>
          <w:rFonts w:ascii="Times New Roman" w:eastAsiaTheme="majorEastAsia" w:hAnsi="Times New Roman" w:cs="Times New Roman"/>
          <w:kern w:val="0"/>
          <w:sz w:val="20"/>
          <w:szCs w:val="20"/>
        </w:rPr>
        <w:t>”</w:t>
      </w:r>
      <w:r>
        <w:rPr>
          <w:rFonts w:ascii="Times New Roman" w:eastAsiaTheme="majorEastAsia" w:hAnsi="Times New Roman" w:cs="Times New Roman" w:hint="eastAsia"/>
          <w:kern w:val="0"/>
          <w:sz w:val="20"/>
          <w:szCs w:val="20"/>
        </w:rPr>
        <w:t>，英文中並無此用法，推測應為</w:t>
      </w:r>
      <w:r>
        <w:rPr>
          <w:rFonts w:ascii="Times New Roman" w:eastAsiaTheme="majorEastAsia" w:hAnsi="Times New Roman" w:cs="Times New Roman" w:hint="eastAsia"/>
          <w:kern w:val="0"/>
          <w:sz w:val="20"/>
          <w:szCs w:val="20"/>
        </w:rPr>
        <w:t>peieces</w:t>
      </w:r>
      <w:r>
        <w:rPr>
          <w:rFonts w:ascii="Times New Roman" w:eastAsiaTheme="majorEastAsia" w:hAnsi="Times New Roman" w:cs="Times New Roman" w:hint="eastAsia"/>
          <w:kern w:val="0"/>
          <w:sz w:val="20"/>
          <w:szCs w:val="20"/>
        </w:rPr>
        <w:t>的誤植，下同</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865FBB" w15:done="0"/>
  <w15:commentEx w15:paraId="3113385D" w15:done="0"/>
  <w15:commentEx w15:paraId="496620CD" w15:done="0"/>
  <w15:commentEx w15:paraId="6E052A38" w15:done="0"/>
  <w15:commentEx w15:paraId="573186B3" w15:done="0"/>
  <w15:commentEx w15:paraId="220971A6" w15:done="0"/>
  <w15:commentEx w15:paraId="5F59A101" w15:done="0"/>
  <w15:commentEx w15:paraId="0C8289F2" w15:done="0"/>
  <w15:commentEx w15:paraId="06F2AF95" w15:done="0"/>
  <w15:commentEx w15:paraId="2746901E" w15:done="0"/>
  <w15:commentEx w15:paraId="59139016" w15:done="0"/>
  <w15:commentEx w15:paraId="5E8B76E1" w15:done="0"/>
  <w15:commentEx w15:paraId="275C7C3E" w15:done="0"/>
  <w15:commentEx w15:paraId="22171C95" w15:done="0"/>
  <w15:commentEx w15:paraId="6BB05399" w15:done="0"/>
  <w15:commentEx w15:paraId="6683FBC2" w15:done="0"/>
  <w15:commentEx w15:paraId="705E1FF5" w15:done="0"/>
  <w15:commentEx w15:paraId="65FCFC14" w15:done="0"/>
  <w15:commentEx w15:paraId="355F71B2" w15:done="0"/>
  <w15:commentEx w15:paraId="299978C1" w15:done="0"/>
  <w15:commentEx w15:paraId="7FBA5BB3" w15:done="0"/>
  <w15:commentEx w15:paraId="2B5CEF32" w15:done="0"/>
  <w15:commentEx w15:paraId="27510CBC" w15:done="0"/>
  <w15:commentEx w15:paraId="6B624B48" w15:done="0"/>
  <w15:commentEx w15:paraId="34EEF1D5" w15:done="0"/>
  <w15:commentEx w15:paraId="4DC048C7" w15:done="0"/>
  <w15:commentEx w15:paraId="64B4D04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66D81" w14:textId="77777777" w:rsidR="00EF0D37" w:rsidRDefault="00EF0D37" w:rsidP="00D71679">
      <w:r>
        <w:separator/>
      </w:r>
    </w:p>
  </w:endnote>
  <w:endnote w:type="continuationSeparator" w:id="0">
    <w:p w14:paraId="0454FAFF" w14:textId="77777777" w:rsidR="00EF0D37" w:rsidRDefault="00EF0D37" w:rsidP="00D71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TradeGothic">
    <w:altName w:val="Arial"/>
    <w:charset w:val="00"/>
    <w:family w:val="swiss"/>
    <w:pitch w:val="default"/>
    <w:sig w:usb0="00000003" w:usb1="08070000" w:usb2="00000010" w:usb3="00000000" w:csb0="00020001" w:csb1="00000000"/>
  </w:font>
  <w:font w:name="TradeGothic-Bold">
    <w:altName w:val="Arial"/>
    <w:panose1 w:val="00000000000000000000"/>
    <w:charset w:val="00"/>
    <w:family w:val="swiss"/>
    <w:notTrueType/>
    <w:pitch w:val="default"/>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FD778" w14:textId="77777777" w:rsidR="000E40D5" w:rsidRDefault="000E40D5">
    <w:pPr>
      <w:pStyle w:val="af"/>
      <w:rPr>
        <w:rFonts w:eastAsia="新細明體"/>
      </w:rPr>
    </w:pPr>
  </w:p>
  <w:p w14:paraId="3799EF16" w14:textId="598AD69E" w:rsidR="000E40D5" w:rsidRPr="00BE3C9C" w:rsidRDefault="000E40D5" w:rsidP="00BE3C9C">
    <w:pPr>
      <w:pStyle w:val="af"/>
      <w:jc w:val="center"/>
      <w:rPr>
        <w:rFonts w:ascii="Times New Roman" w:eastAsia="新細明體" w:hAnsi="Times New Roman" w:cs="Times New Roman"/>
      </w:rPr>
    </w:pPr>
    <w:r w:rsidRPr="00BE3C9C">
      <w:rPr>
        <w:rFonts w:ascii="Times New Roman" w:eastAsia="標楷體" w:hAnsi="Times New Roman" w:cs="Times New Roman"/>
        <w:kern w:val="0"/>
        <w:szCs w:val="24"/>
      </w:rPr>
      <w:t>活動組織指南－</w:t>
    </w:r>
    <w:r w:rsidRPr="00BE3C9C">
      <w:rPr>
        <w:rFonts w:ascii="Times New Roman" w:eastAsia="標楷體" w:hAnsi="Times New Roman" w:cs="Times New Roman"/>
        <w:kern w:val="0"/>
        <w:szCs w:val="24"/>
      </w:rPr>
      <w:t>EOG</w:t>
    </w:r>
    <w:r w:rsidRPr="00BE3C9C">
      <w:rPr>
        <w:rFonts w:ascii="Times New Roman" w:eastAsia="標楷體" w:hAnsi="Times New Roman" w:cs="Times New Roman"/>
        <w:kern w:val="0"/>
        <w:szCs w:val="24"/>
      </w:rPr>
      <w:t>－版本</w:t>
    </w:r>
    <w:r w:rsidRPr="00BE3C9C">
      <w:rPr>
        <w:rFonts w:ascii="Times New Roman" w:eastAsia="標楷體" w:hAnsi="Times New Roman" w:cs="Times New Roman"/>
        <w:kern w:val="0"/>
        <w:szCs w:val="24"/>
      </w:rPr>
      <w:t xml:space="preserve"> 1.1 2015</w:t>
    </w:r>
    <w:r w:rsidRPr="00BE3C9C">
      <w:rPr>
        <w:rFonts w:ascii="Times New Roman" w:eastAsia="標楷體" w:hAnsi="Times New Roman" w:cs="Times New Roman"/>
        <w:kern w:val="0"/>
        <w:szCs w:val="24"/>
      </w:rPr>
      <w:t>年</w:t>
    </w:r>
    <w:r w:rsidRPr="00BE3C9C">
      <w:rPr>
        <w:rFonts w:ascii="Times New Roman" w:eastAsia="標楷體" w:hAnsi="Times New Roman" w:cs="Times New Roman"/>
        <w:kern w:val="0"/>
        <w:szCs w:val="24"/>
      </w:rPr>
      <w:t>2</w:t>
    </w:r>
    <w:r w:rsidRPr="00BE3C9C">
      <w:rPr>
        <w:rFonts w:ascii="Times New Roman" w:eastAsia="標楷體" w:hAnsi="Times New Roman" w:cs="Times New Roman"/>
        <w:kern w:val="0"/>
        <w:szCs w:val="24"/>
      </w:rPr>
      <w:t>月－第</w:t>
    </w:r>
    <w:r w:rsidRPr="00BE3C9C">
      <w:rPr>
        <w:rFonts w:ascii="Times New Roman" w:eastAsia="新細明體" w:hAnsi="Times New Roman" w:cs="Times New Roman"/>
      </w:rPr>
      <w:fldChar w:fldCharType="begin"/>
    </w:r>
    <w:r w:rsidRPr="00BE3C9C">
      <w:rPr>
        <w:rFonts w:ascii="Times New Roman" w:eastAsia="新細明體" w:hAnsi="Times New Roman" w:cs="Times New Roman"/>
      </w:rPr>
      <w:instrText>PAGE   \* MERGEFORMAT</w:instrText>
    </w:r>
    <w:r w:rsidRPr="00BE3C9C">
      <w:rPr>
        <w:rFonts w:ascii="Times New Roman" w:eastAsia="新細明體" w:hAnsi="Times New Roman" w:cs="Times New Roman"/>
      </w:rPr>
      <w:fldChar w:fldCharType="separate"/>
    </w:r>
    <w:r w:rsidR="00B87535" w:rsidRPr="00B87535">
      <w:rPr>
        <w:rFonts w:ascii="Times New Roman" w:eastAsia="新細明體" w:hAnsi="Times New Roman" w:cs="Times New Roman"/>
        <w:noProof/>
        <w:lang w:val="zh-TW"/>
      </w:rPr>
      <w:t>1</w:t>
    </w:r>
    <w:r w:rsidRPr="00BE3C9C">
      <w:rPr>
        <w:rFonts w:ascii="Times New Roman" w:eastAsia="新細明體" w:hAnsi="Times New Roman" w:cs="Times New Roman"/>
      </w:rPr>
      <w:fldChar w:fldCharType="end"/>
    </w:r>
    <w:r w:rsidRPr="00BE3C9C">
      <w:rPr>
        <w:rFonts w:ascii="Times New Roman" w:eastAsia="標楷體" w:hAnsi="Times New Roman" w:cs="Times New Roman"/>
        <w:kern w:val="0"/>
        <w:szCs w:val="24"/>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0D23F" w14:textId="77777777" w:rsidR="00EF0D37" w:rsidRDefault="00EF0D37" w:rsidP="00D71679">
      <w:r>
        <w:separator/>
      </w:r>
    </w:p>
  </w:footnote>
  <w:footnote w:type="continuationSeparator" w:id="0">
    <w:p w14:paraId="0E22B784" w14:textId="77777777" w:rsidR="00EF0D37" w:rsidRDefault="00EF0D37" w:rsidP="00D716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4F9"/>
    <w:multiLevelType w:val="hybridMultilevel"/>
    <w:tmpl w:val="C660F72A"/>
    <w:lvl w:ilvl="0" w:tplc="31B8B718">
      <w:start w:val="1"/>
      <w:numFmt w:val="bullet"/>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0A56CC3"/>
    <w:multiLevelType w:val="hybridMultilevel"/>
    <w:tmpl w:val="8512622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37140F6"/>
    <w:multiLevelType w:val="hybridMultilevel"/>
    <w:tmpl w:val="A81E3B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4433B4E"/>
    <w:multiLevelType w:val="hybridMultilevel"/>
    <w:tmpl w:val="A4BE9E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04805053"/>
    <w:multiLevelType w:val="hybridMultilevel"/>
    <w:tmpl w:val="863E763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04CE6FF2"/>
    <w:multiLevelType w:val="hybridMultilevel"/>
    <w:tmpl w:val="E5E2B5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04EB60D3"/>
    <w:multiLevelType w:val="hybridMultilevel"/>
    <w:tmpl w:val="86CEF1A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05681B91"/>
    <w:multiLevelType w:val="hybridMultilevel"/>
    <w:tmpl w:val="98FA424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0670256B"/>
    <w:multiLevelType w:val="hybridMultilevel"/>
    <w:tmpl w:val="95B256F8"/>
    <w:lvl w:ilvl="0" w:tplc="31B8B718">
      <w:start w:val="1"/>
      <w:numFmt w:val="bullet"/>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078109AA"/>
    <w:multiLevelType w:val="hybridMultilevel"/>
    <w:tmpl w:val="6DA0FE3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09F365A6"/>
    <w:multiLevelType w:val="hybridMultilevel"/>
    <w:tmpl w:val="A6FC93A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0C1D6439"/>
    <w:multiLevelType w:val="hybridMultilevel"/>
    <w:tmpl w:val="4F06FEE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0CC35003"/>
    <w:multiLevelType w:val="hybridMultilevel"/>
    <w:tmpl w:val="B5ECAC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100B2CDB"/>
    <w:multiLevelType w:val="hybridMultilevel"/>
    <w:tmpl w:val="30B8674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103C0BCD"/>
    <w:multiLevelType w:val="hybridMultilevel"/>
    <w:tmpl w:val="D3F852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113721D5"/>
    <w:multiLevelType w:val="hybridMultilevel"/>
    <w:tmpl w:val="3432C32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13E603A8"/>
    <w:multiLevelType w:val="hybridMultilevel"/>
    <w:tmpl w:val="D2466A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156F04A8"/>
    <w:multiLevelType w:val="hybridMultilevel"/>
    <w:tmpl w:val="B80C5A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171C398A"/>
    <w:multiLevelType w:val="hybridMultilevel"/>
    <w:tmpl w:val="524A4E0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1A794079"/>
    <w:multiLevelType w:val="hybridMultilevel"/>
    <w:tmpl w:val="4644EF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1AAE3703"/>
    <w:multiLevelType w:val="hybridMultilevel"/>
    <w:tmpl w:val="3A7401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1B426578"/>
    <w:multiLevelType w:val="hybridMultilevel"/>
    <w:tmpl w:val="165291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1B9019ED"/>
    <w:multiLevelType w:val="hybridMultilevel"/>
    <w:tmpl w:val="C3623E6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1D3D5D9C"/>
    <w:multiLevelType w:val="hybridMultilevel"/>
    <w:tmpl w:val="ED2A0C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1D6C723B"/>
    <w:multiLevelType w:val="hybridMultilevel"/>
    <w:tmpl w:val="4064D0E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1D8F3B62"/>
    <w:multiLevelType w:val="hybridMultilevel"/>
    <w:tmpl w:val="BA40BB36"/>
    <w:lvl w:ilvl="0" w:tplc="31B8B718">
      <w:start w:val="1"/>
      <w:numFmt w:val="bullet"/>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1EF73122"/>
    <w:multiLevelType w:val="hybridMultilevel"/>
    <w:tmpl w:val="EBC0BA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1F4D074C"/>
    <w:multiLevelType w:val="hybridMultilevel"/>
    <w:tmpl w:val="29F031C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20482E35"/>
    <w:multiLevelType w:val="hybridMultilevel"/>
    <w:tmpl w:val="AD2ACFA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207D1E92"/>
    <w:multiLevelType w:val="hybridMultilevel"/>
    <w:tmpl w:val="09D225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216D1B07"/>
    <w:multiLevelType w:val="hybridMultilevel"/>
    <w:tmpl w:val="B04843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217367BE"/>
    <w:multiLevelType w:val="hybridMultilevel"/>
    <w:tmpl w:val="4B3223A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226F2848"/>
    <w:multiLevelType w:val="hybridMultilevel"/>
    <w:tmpl w:val="3598612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22827AA8"/>
    <w:multiLevelType w:val="hybridMultilevel"/>
    <w:tmpl w:val="BDB2D9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23040F21"/>
    <w:multiLevelType w:val="hybridMultilevel"/>
    <w:tmpl w:val="0AF26AD8"/>
    <w:lvl w:ilvl="0" w:tplc="BBC2AE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23331F63"/>
    <w:multiLevelType w:val="hybridMultilevel"/>
    <w:tmpl w:val="8C7E292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nsid w:val="25AE4469"/>
    <w:multiLevelType w:val="hybridMultilevel"/>
    <w:tmpl w:val="821E39B8"/>
    <w:lvl w:ilvl="0" w:tplc="31B8B718">
      <w:start w:val="1"/>
      <w:numFmt w:val="bullet"/>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nsid w:val="26C33403"/>
    <w:multiLevelType w:val="hybridMultilevel"/>
    <w:tmpl w:val="4D0092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nsid w:val="27C91668"/>
    <w:multiLevelType w:val="hybridMultilevel"/>
    <w:tmpl w:val="870094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nsid w:val="29782693"/>
    <w:multiLevelType w:val="hybridMultilevel"/>
    <w:tmpl w:val="2BD61F8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nsid w:val="299F678A"/>
    <w:multiLevelType w:val="hybridMultilevel"/>
    <w:tmpl w:val="B1662E4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nsid w:val="2A74717A"/>
    <w:multiLevelType w:val="hybridMultilevel"/>
    <w:tmpl w:val="575CF71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nsid w:val="2B9D6BA2"/>
    <w:multiLevelType w:val="hybridMultilevel"/>
    <w:tmpl w:val="FAFC4FA8"/>
    <w:lvl w:ilvl="0" w:tplc="31B8B718">
      <w:start w:val="1"/>
      <w:numFmt w:val="bullet"/>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nsid w:val="2D7A5DEE"/>
    <w:multiLevelType w:val="hybridMultilevel"/>
    <w:tmpl w:val="644C2F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nsid w:val="2EC86688"/>
    <w:multiLevelType w:val="hybridMultilevel"/>
    <w:tmpl w:val="98A2FA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nsid w:val="2F80769D"/>
    <w:multiLevelType w:val="hybridMultilevel"/>
    <w:tmpl w:val="4B2C69E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
    <w:nsid w:val="30607CC7"/>
    <w:multiLevelType w:val="hybridMultilevel"/>
    <w:tmpl w:val="3EF2593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7">
    <w:nsid w:val="30C65455"/>
    <w:multiLevelType w:val="hybridMultilevel"/>
    <w:tmpl w:val="170A3F6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nsid w:val="31AB2711"/>
    <w:multiLevelType w:val="hybridMultilevel"/>
    <w:tmpl w:val="110C6B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9">
    <w:nsid w:val="32663B6A"/>
    <w:multiLevelType w:val="hybridMultilevel"/>
    <w:tmpl w:val="29503DB0"/>
    <w:lvl w:ilvl="0" w:tplc="31B8B718">
      <w:start w:val="1"/>
      <w:numFmt w:val="bullet"/>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0">
    <w:nsid w:val="331031C3"/>
    <w:multiLevelType w:val="hybridMultilevel"/>
    <w:tmpl w:val="AB2C373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1">
    <w:nsid w:val="34FF55CF"/>
    <w:multiLevelType w:val="hybridMultilevel"/>
    <w:tmpl w:val="4B80EF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2">
    <w:nsid w:val="355251A1"/>
    <w:multiLevelType w:val="hybridMultilevel"/>
    <w:tmpl w:val="BE7AC71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3">
    <w:nsid w:val="35734B30"/>
    <w:multiLevelType w:val="hybridMultilevel"/>
    <w:tmpl w:val="FFE6E88C"/>
    <w:lvl w:ilvl="0" w:tplc="ACC0C2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35FD76D4"/>
    <w:multiLevelType w:val="hybridMultilevel"/>
    <w:tmpl w:val="F822F6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5">
    <w:nsid w:val="367D0506"/>
    <w:multiLevelType w:val="hybridMultilevel"/>
    <w:tmpl w:val="F3AE157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6">
    <w:nsid w:val="38A37DB4"/>
    <w:multiLevelType w:val="hybridMultilevel"/>
    <w:tmpl w:val="76EA794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7">
    <w:nsid w:val="38EB5929"/>
    <w:multiLevelType w:val="hybridMultilevel"/>
    <w:tmpl w:val="61DCA05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8">
    <w:nsid w:val="395814B0"/>
    <w:multiLevelType w:val="hybridMultilevel"/>
    <w:tmpl w:val="94DC2A2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9">
    <w:nsid w:val="3B19791E"/>
    <w:multiLevelType w:val="hybridMultilevel"/>
    <w:tmpl w:val="2CAA05DA"/>
    <w:lvl w:ilvl="0" w:tplc="04090001">
      <w:start w:val="1"/>
      <w:numFmt w:val="bullet"/>
      <w:lvlText w:val=""/>
      <w:lvlJc w:val="left"/>
      <w:pPr>
        <w:ind w:left="527" w:hanging="480"/>
      </w:pPr>
      <w:rPr>
        <w:rFonts w:ascii="Wingdings" w:hAnsi="Wingdings" w:hint="default"/>
      </w:rPr>
    </w:lvl>
    <w:lvl w:ilvl="1" w:tplc="04090003" w:tentative="1">
      <w:start w:val="1"/>
      <w:numFmt w:val="bullet"/>
      <w:lvlText w:val=""/>
      <w:lvlJc w:val="left"/>
      <w:pPr>
        <w:ind w:left="1007" w:hanging="480"/>
      </w:pPr>
      <w:rPr>
        <w:rFonts w:ascii="Wingdings" w:hAnsi="Wingdings" w:hint="default"/>
      </w:rPr>
    </w:lvl>
    <w:lvl w:ilvl="2" w:tplc="04090005" w:tentative="1">
      <w:start w:val="1"/>
      <w:numFmt w:val="bullet"/>
      <w:lvlText w:val=""/>
      <w:lvlJc w:val="left"/>
      <w:pPr>
        <w:ind w:left="1487" w:hanging="480"/>
      </w:pPr>
      <w:rPr>
        <w:rFonts w:ascii="Wingdings" w:hAnsi="Wingdings" w:hint="default"/>
      </w:rPr>
    </w:lvl>
    <w:lvl w:ilvl="3" w:tplc="04090001" w:tentative="1">
      <w:start w:val="1"/>
      <w:numFmt w:val="bullet"/>
      <w:lvlText w:val=""/>
      <w:lvlJc w:val="left"/>
      <w:pPr>
        <w:ind w:left="1967" w:hanging="480"/>
      </w:pPr>
      <w:rPr>
        <w:rFonts w:ascii="Wingdings" w:hAnsi="Wingdings" w:hint="default"/>
      </w:rPr>
    </w:lvl>
    <w:lvl w:ilvl="4" w:tplc="04090003" w:tentative="1">
      <w:start w:val="1"/>
      <w:numFmt w:val="bullet"/>
      <w:lvlText w:val=""/>
      <w:lvlJc w:val="left"/>
      <w:pPr>
        <w:ind w:left="2447" w:hanging="480"/>
      </w:pPr>
      <w:rPr>
        <w:rFonts w:ascii="Wingdings" w:hAnsi="Wingdings" w:hint="default"/>
      </w:rPr>
    </w:lvl>
    <w:lvl w:ilvl="5" w:tplc="04090005" w:tentative="1">
      <w:start w:val="1"/>
      <w:numFmt w:val="bullet"/>
      <w:lvlText w:val=""/>
      <w:lvlJc w:val="left"/>
      <w:pPr>
        <w:ind w:left="2927" w:hanging="480"/>
      </w:pPr>
      <w:rPr>
        <w:rFonts w:ascii="Wingdings" w:hAnsi="Wingdings" w:hint="default"/>
      </w:rPr>
    </w:lvl>
    <w:lvl w:ilvl="6" w:tplc="04090001" w:tentative="1">
      <w:start w:val="1"/>
      <w:numFmt w:val="bullet"/>
      <w:lvlText w:val=""/>
      <w:lvlJc w:val="left"/>
      <w:pPr>
        <w:ind w:left="3407" w:hanging="480"/>
      </w:pPr>
      <w:rPr>
        <w:rFonts w:ascii="Wingdings" w:hAnsi="Wingdings" w:hint="default"/>
      </w:rPr>
    </w:lvl>
    <w:lvl w:ilvl="7" w:tplc="04090003" w:tentative="1">
      <w:start w:val="1"/>
      <w:numFmt w:val="bullet"/>
      <w:lvlText w:val=""/>
      <w:lvlJc w:val="left"/>
      <w:pPr>
        <w:ind w:left="3887" w:hanging="480"/>
      </w:pPr>
      <w:rPr>
        <w:rFonts w:ascii="Wingdings" w:hAnsi="Wingdings" w:hint="default"/>
      </w:rPr>
    </w:lvl>
    <w:lvl w:ilvl="8" w:tplc="04090005" w:tentative="1">
      <w:start w:val="1"/>
      <w:numFmt w:val="bullet"/>
      <w:lvlText w:val=""/>
      <w:lvlJc w:val="left"/>
      <w:pPr>
        <w:ind w:left="4367" w:hanging="480"/>
      </w:pPr>
      <w:rPr>
        <w:rFonts w:ascii="Wingdings" w:hAnsi="Wingdings" w:hint="default"/>
      </w:rPr>
    </w:lvl>
  </w:abstractNum>
  <w:abstractNum w:abstractNumId="60">
    <w:nsid w:val="3C9318EB"/>
    <w:multiLevelType w:val="hybridMultilevel"/>
    <w:tmpl w:val="76B0DAE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1">
    <w:nsid w:val="3FD21AD0"/>
    <w:multiLevelType w:val="hybridMultilevel"/>
    <w:tmpl w:val="98E873BC"/>
    <w:lvl w:ilvl="0" w:tplc="31B8B718">
      <w:start w:val="1"/>
      <w:numFmt w:val="bullet"/>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2">
    <w:nsid w:val="40B1007D"/>
    <w:multiLevelType w:val="hybridMultilevel"/>
    <w:tmpl w:val="ED42937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3">
    <w:nsid w:val="42FB5263"/>
    <w:multiLevelType w:val="hybridMultilevel"/>
    <w:tmpl w:val="EC5AD14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4">
    <w:nsid w:val="435B3E38"/>
    <w:multiLevelType w:val="hybridMultilevel"/>
    <w:tmpl w:val="673AAB0E"/>
    <w:lvl w:ilvl="0" w:tplc="31B8B718">
      <w:start w:val="1"/>
      <w:numFmt w:val="bullet"/>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5">
    <w:nsid w:val="44412FED"/>
    <w:multiLevelType w:val="hybridMultilevel"/>
    <w:tmpl w:val="B2445F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6">
    <w:nsid w:val="445A617A"/>
    <w:multiLevelType w:val="hybridMultilevel"/>
    <w:tmpl w:val="7BF4B49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7">
    <w:nsid w:val="448B3B46"/>
    <w:multiLevelType w:val="hybridMultilevel"/>
    <w:tmpl w:val="399A522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8">
    <w:nsid w:val="46200CDB"/>
    <w:multiLevelType w:val="hybridMultilevel"/>
    <w:tmpl w:val="D83AD2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9">
    <w:nsid w:val="462A06DA"/>
    <w:multiLevelType w:val="hybridMultilevel"/>
    <w:tmpl w:val="162E604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0">
    <w:nsid w:val="47A127CE"/>
    <w:multiLevelType w:val="hybridMultilevel"/>
    <w:tmpl w:val="97FC2D0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1">
    <w:nsid w:val="49B84F8C"/>
    <w:multiLevelType w:val="hybridMultilevel"/>
    <w:tmpl w:val="01BE491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2">
    <w:nsid w:val="49D82BDE"/>
    <w:multiLevelType w:val="hybridMultilevel"/>
    <w:tmpl w:val="49824E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3">
    <w:nsid w:val="4A393B74"/>
    <w:multiLevelType w:val="hybridMultilevel"/>
    <w:tmpl w:val="2E10A75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4">
    <w:nsid w:val="4AE8605D"/>
    <w:multiLevelType w:val="hybridMultilevel"/>
    <w:tmpl w:val="22522CE0"/>
    <w:lvl w:ilvl="0" w:tplc="31B8B718">
      <w:start w:val="1"/>
      <w:numFmt w:val="bullet"/>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5">
    <w:nsid w:val="4B2B6949"/>
    <w:multiLevelType w:val="hybridMultilevel"/>
    <w:tmpl w:val="CBF8815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6">
    <w:nsid w:val="4E7818E4"/>
    <w:multiLevelType w:val="hybridMultilevel"/>
    <w:tmpl w:val="26D07644"/>
    <w:lvl w:ilvl="0" w:tplc="31B8B718">
      <w:start w:val="1"/>
      <w:numFmt w:val="bullet"/>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7">
    <w:nsid w:val="50D07E80"/>
    <w:multiLevelType w:val="hybridMultilevel"/>
    <w:tmpl w:val="7D5CA0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8">
    <w:nsid w:val="517A770F"/>
    <w:multiLevelType w:val="hybridMultilevel"/>
    <w:tmpl w:val="9F6EAD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9">
    <w:nsid w:val="52583A78"/>
    <w:multiLevelType w:val="hybridMultilevel"/>
    <w:tmpl w:val="84DEC20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0">
    <w:nsid w:val="52D33858"/>
    <w:multiLevelType w:val="hybridMultilevel"/>
    <w:tmpl w:val="9384B9F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1">
    <w:nsid w:val="53872616"/>
    <w:multiLevelType w:val="hybridMultilevel"/>
    <w:tmpl w:val="AC5CE7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2">
    <w:nsid w:val="547718A5"/>
    <w:multiLevelType w:val="hybridMultilevel"/>
    <w:tmpl w:val="7292CA5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3">
    <w:nsid w:val="55107D16"/>
    <w:multiLevelType w:val="hybridMultilevel"/>
    <w:tmpl w:val="15084EB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4">
    <w:nsid w:val="56041DE9"/>
    <w:multiLevelType w:val="hybridMultilevel"/>
    <w:tmpl w:val="2FDC6C2A"/>
    <w:lvl w:ilvl="0" w:tplc="31B8B718">
      <w:start w:val="1"/>
      <w:numFmt w:val="bullet"/>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5">
    <w:nsid w:val="565F37B4"/>
    <w:multiLevelType w:val="hybridMultilevel"/>
    <w:tmpl w:val="71820F4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6">
    <w:nsid w:val="56802A5C"/>
    <w:multiLevelType w:val="hybridMultilevel"/>
    <w:tmpl w:val="9B1C04C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7">
    <w:nsid w:val="56CF053D"/>
    <w:multiLevelType w:val="hybridMultilevel"/>
    <w:tmpl w:val="3C1ECA4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8">
    <w:nsid w:val="57BF7E74"/>
    <w:multiLevelType w:val="hybridMultilevel"/>
    <w:tmpl w:val="16483BA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9">
    <w:nsid w:val="57FE65F9"/>
    <w:multiLevelType w:val="hybridMultilevel"/>
    <w:tmpl w:val="773E170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0">
    <w:nsid w:val="58447A66"/>
    <w:multiLevelType w:val="hybridMultilevel"/>
    <w:tmpl w:val="E9BED5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1">
    <w:nsid w:val="59E02BB8"/>
    <w:multiLevelType w:val="hybridMultilevel"/>
    <w:tmpl w:val="CED6962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2">
    <w:nsid w:val="5B550F39"/>
    <w:multiLevelType w:val="hybridMultilevel"/>
    <w:tmpl w:val="7C066546"/>
    <w:lvl w:ilvl="0" w:tplc="31B8B718">
      <w:start w:val="1"/>
      <w:numFmt w:val="bullet"/>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3">
    <w:nsid w:val="5C5D2F44"/>
    <w:multiLevelType w:val="hybridMultilevel"/>
    <w:tmpl w:val="1986ADAE"/>
    <w:lvl w:ilvl="0" w:tplc="31B8B718">
      <w:start w:val="1"/>
      <w:numFmt w:val="bullet"/>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4">
    <w:nsid w:val="5E357108"/>
    <w:multiLevelType w:val="hybridMultilevel"/>
    <w:tmpl w:val="42ECC9E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5">
    <w:nsid w:val="5F78536C"/>
    <w:multiLevelType w:val="hybridMultilevel"/>
    <w:tmpl w:val="35125E34"/>
    <w:lvl w:ilvl="0" w:tplc="31B8B718">
      <w:start w:val="1"/>
      <w:numFmt w:val="bullet"/>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6">
    <w:nsid w:val="5FC252F1"/>
    <w:multiLevelType w:val="hybridMultilevel"/>
    <w:tmpl w:val="56A4388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7">
    <w:nsid w:val="618E51A0"/>
    <w:multiLevelType w:val="hybridMultilevel"/>
    <w:tmpl w:val="4C024A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8">
    <w:nsid w:val="64915234"/>
    <w:multiLevelType w:val="hybridMultilevel"/>
    <w:tmpl w:val="E7D6786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9">
    <w:nsid w:val="68C5195D"/>
    <w:multiLevelType w:val="hybridMultilevel"/>
    <w:tmpl w:val="E2E8A29E"/>
    <w:lvl w:ilvl="0" w:tplc="482068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68CC1A4A"/>
    <w:multiLevelType w:val="hybridMultilevel"/>
    <w:tmpl w:val="58201950"/>
    <w:lvl w:ilvl="0" w:tplc="31B8B718">
      <w:start w:val="1"/>
      <w:numFmt w:val="bullet"/>
      <w:lvlText w:val="•"/>
      <w:lvlJc w:val="left"/>
      <w:pPr>
        <w:ind w:left="540" w:hanging="480"/>
      </w:pPr>
      <w:rPr>
        <w:rFonts w:ascii="Times New Roman" w:hAnsi="Times New Roman" w:cs="Times New Roman" w:hint="default"/>
      </w:rPr>
    </w:lvl>
    <w:lvl w:ilvl="1" w:tplc="04090003" w:tentative="1">
      <w:start w:val="1"/>
      <w:numFmt w:val="bullet"/>
      <w:lvlText w:val=""/>
      <w:lvlJc w:val="left"/>
      <w:pPr>
        <w:ind w:left="1020" w:hanging="480"/>
      </w:pPr>
      <w:rPr>
        <w:rFonts w:ascii="Wingdings" w:hAnsi="Wingdings" w:hint="default"/>
      </w:rPr>
    </w:lvl>
    <w:lvl w:ilvl="2" w:tplc="04090005" w:tentative="1">
      <w:start w:val="1"/>
      <w:numFmt w:val="bullet"/>
      <w:lvlText w:val=""/>
      <w:lvlJc w:val="left"/>
      <w:pPr>
        <w:ind w:left="1500" w:hanging="480"/>
      </w:pPr>
      <w:rPr>
        <w:rFonts w:ascii="Wingdings" w:hAnsi="Wingdings" w:hint="default"/>
      </w:rPr>
    </w:lvl>
    <w:lvl w:ilvl="3" w:tplc="04090001" w:tentative="1">
      <w:start w:val="1"/>
      <w:numFmt w:val="bullet"/>
      <w:lvlText w:val=""/>
      <w:lvlJc w:val="left"/>
      <w:pPr>
        <w:ind w:left="1980" w:hanging="480"/>
      </w:pPr>
      <w:rPr>
        <w:rFonts w:ascii="Wingdings" w:hAnsi="Wingdings" w:hint="default"/>
      </w:rPr>
    </w:lvl>
    <w:lvl w:ilvl="4" w:tplc="04090003" w:tentative="1">
      <w:start w:val="1"/>
      <w:numFmt w:val="bullet"/>
      <w:lvlText w:val=""/>
      <w:lvlJc w:val="left"/>
      <w:pPr>
        <w:ind w:left="2460" w:hanging="480"/>
      </w:pPr>
      <w:rPr>
        <w:rFonts w:ascii="Wingdings" w:hAnsi="Wingdings" w:hint="default"/>
      </w:rPr>
    </w:lvl>
    <w:lvl w:ilvl="5" w:tplc="04090005" w:tentative="1">
      <w:start w:val="1"/>
      <w:numFmt w:val="bullet"/>
      <w:lvlText w:val=""/>
      <w:lvlJc w:val="left"/>
      <w:pPr>
        <w:ind w:left="2940" w:hanging="480"/>
      </w:pPr>
      <w:rPr>
        <w:rFonts w:ascii="Wingdings" w:hAnsi="Wingdings" w:hint="default"/>
      </w:rPr>
    </w:lvl>
    <w:lvl w:ilvl="6" w:tplc="04090001" w:tentative="1">
      <w:start w:val="1"/>
      <w:numFmt w:val="bullet"/>
      <w:lvlText w:val=""/>
      <w:lvlJc w:val="left"/>
      <w:pPr>
        <w:ind w:left="3420" w:hanging="480"/>
      </w:pPr>
      <w:rPr>
        <w:rFonts w:ascii="Wingdings" w:hAnsi="Wingdings" w:hint="default"/>
      </w:rPr>
    </w:lvl>
    <w:lvl w:ilvl="7" w:tplc="04090003" w:tentative="1">
      <w:start w:val="1"/>
      <w:numFmt w:val="bullet"/>
      <w:lvlText w:val=""/>
      <w:lvlJc w:val="left"/>
      <w:pPr>
        <w:ind w:left="3900" w:hanging="480"/>
      </w:pPr>
      <w:rPr>
        <w:rFonts w:ascii="Wingdings" w:hAnsi="Wingdings" w:hint="default"/>
      </w:rPr>
    </w:lvl>
    <w:lvl w:ilvl="8" w:tplc="04090005" w:tentative="1">
      <w:start w:val="1"/>
      <w:numFmt w:val="bullet"/>
      <w:lvlText w:val=""/>
      <w:lvlJc w:val="left"/>
      <w:pPr>
        <w:ind w:left="4380" w:hanging="480"/>
      </w:pPr>
      <w:rPr>
        <w:rFonts w:ascii="Wingdings" w:hAnsi="Wingdings" w:hint="default"/>
      </w:rPr>
    </w:lvl>
  </w:abstractNum>
  <w:abstractNum w:abstractNumId="101">
    <w:nsid w:val="695E7B61"/>
    <w:multiLevelType w:val="hybridMultilevel"/>
    <w:tmpl w:val="3ACE3A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2">
    <w:nsid w:val="69CF026A"/>
    <w:multiLevelType w:val="hybridMultilevel"/>
    <w:tmpl w:val="B08EE13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3">
    <w:nsid w:val="6A87095A"/>
    <w:multiLevelType w:val="hybridMultilevel"/>
    <w:tmpl w:val="FBF2FF54"/>
    <w:lvl w:ilvl="0" w:tplc="31B8B718">
      <w:start w:val="1"/>
      <w:numFmt w:val="bullet"/>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4">
    <w:nsid w:val="72E7641A"/>
    <w:multiLevelType w:val="hybridMultilevel"/>
    <w:tmpl w:val="0F3A5F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5">
    <w:nsid w:val="76E63680"/>
    <w:multiLevelType w:val="hybridMultilevel"/>
    <w:tmpl w:val="7FE633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6">
    <w:nsid w:val="7705466D"/>
    <w:multiLevelType w:val="hybridMultilevel"/>
    <w:tmpl w:val="F8AEC5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7">
    <w:nsid w:val="78C14F47"/>
    <w:multiLevelType w:val="hybridMultilevel"/>
    <w:tmpl w:val="E02EDF7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8">
    <w:nsid w:val="7E34643B"/>
    <w:multiLevelType w:val="hybridMultilevel"/>
    <w:tmpl w:val="11BE28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9">
    <w:nsid w:val="7E62471B"/>
    <w:multiLevelType w:val="hybridMultilevel"/>
    <w:tmpl w:val="196EDC8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0">
    <w:nsid w:val="7FA12164"/>
    <w:multiLevelType w:val="hybridMultilevel"/>
    <w:tmpl w:val="52A4D5C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9"/>
  </w:num>
  <w:num w:numId="2">
    <w:abstractNumId w:val="69"/>
  </w:num>
  <w:num w:numId="3">
    <w:abstractNumId w:val="8"/>
  </w:num>
  <w:num w:numId="4">
    <w:abstractNumId w:val="55"/>
  </w:num>
  <w:num w:numId="5">
    <w:abstractNumId w:val="65"/>
  </w:num>
  <w:num w:numId="6">
    <w:abstractNumId w:val="39"/>
  </w:num>
  <w:num w:numId="7">
    <w:abstractNumId w:val="98"/>
  </w:num>
  <w:num w:numId="8">
    <w:abstractNumId w:val="32"/>
  </w:num>
  <w:num w:numId="9">
    <w:abstractNumId w:val="87"/>
  </w:num>
  <w:num w:numId="10">
    <w:abstractNumId w:val="29"/>
  </w:num>
  <w:num w:numId="11">
    <w:abstractNumId w:val="58"/>
  </w:num>
  <w:num w:numId="12">
    <w:abstractNumId w:val="94"/>
  </w:num>
  <w:num w:numId="13">
    <w:abstractNumId w:val="105"/>
  </w:num>
  <w:num w:numId="14">
    <w:abstractNumId w:val="48"/>
  </w:num>
  <w:num w:numId="15">
    <w:abstractNumId w:val="83"/>
  </w:num>
  <w:num w:numId="16">
    <w:abstractNumId w:val="56"/>
  </w:num>
  <w:num w:numId="17">
    <w:abstractNumId w:val="23"/>
  </w:num>
  <w:num w:numId="18">
    <w:abstractNumId w:val="89"/>
  </w:num>
  <w:num w:numId="19">
    <w:abstractNumId w:val="68"/>
  </w:num>
  <w:num w:numId="20">
    <w:abstractNumId w:val="86"/>
  </w:num>
  <w:num w:numId="21">
    <w:abstractNumId w:val="16"/>
  </w:num>
  <w:num w:numId="22">
    <w:abstractNumId w:val="97"/>
  </w:num>
  <w:num w:numId="23">
    <w:abstractNumId w:val="78"/>
  </w:num>
  <w:num w:numId="24">
    <w:abstractNumId w:val="27"/>
  </w:num>
  <w:num w:numId="25">
    <w:abstractNumId w:val="73"/>
  </w:num>
  <w:num w:numId="26">
    <w:abstractNumId w:val="80"/>
  </w:num>
  <w:num w:numId="27">
    <w:abstractNumId w:val="22"/>
  </w:num>
  <w:num w:numId="28">
    <w:abstractNumId w:val="75"/>
  </w:num>
  <w:num w:numId="29">
    <w:abstractNumId w:val="7"/>
  </w:num>
  <w:num w:numId="30">
    <w:abstractNumId w:val="21"/>
  </w:num>
  <w:num w:numId="31">
    <w:abstractNumId w:val="72"/>
  </w:num>
  <w:num w:numId="32">
    <w:abstractNumId w:val="28"/>
  </w:num>
  <w:num w:numId="33">
    <w:abstractNumId w:val="54"/>
  </w:num>
  <w:num w:numId="34">
    <w:abstractNumId w:val="51"/>
  </w:num>
  <w:num w:numId="35">
    <w:abstractNumId w:val="15"/>
  </w:num>
  <w:num w:numId="36">
    <w:abstractNumId w:val="50"/>
  </w:num>
  <w:num w:numId="37">
    <w:abstractNumId w:val="57"/>
  </w:num>
  <w:num w:numId="38">
    <w:abstractNumId w:val="70"/>
  </w:num>
  <w:num w:numId="39">
    <w:abstractNumId w:val="37"/>
  </w:num>
  <w:num w:numId="40">
    <w:abstractNumId w:val="82"/>
  </w:num>
  <w:num w:numId="41">
    <w:abstractNumId w:val="66"/>
  </w:num>
  <w:num w:numId="42">
    <w:abstractNumId w:val="103"/>
  </w:num>
  <w:num w:numId="43">
    <w:abstractNumId w:val="99"/>
  </w:num>
  <w:num w:numId="44">
    <w:abstractNumId w:val="53"/>
  </w:num>
  <w:num w:numId="45">
    <w:abstractNumId w:val="107"/>
  </w:num>
  <w:num w:numId="46">
    <w:abstractNumId w:val="34"/>
  </w:num>
  <w:num w:numId="47">
    <w:abstractNumId w:val="63"/>
  </w:num>
  <w:num w:numId="48">
    <w:abstractNumId w:val="71"/>
  </w:num>
  <w:num w:numId="49">
    <w:abstractNumId w:val="3"/>
  </w:num>
  <w:num w:numId="50">
    <w:abstractNumId w:val="2"/>
  </w:num>
  <w:num w:numId="51">
    <w:abstractNumId w:val="110"/>
  </w:num>
  <w:num w:numId="52">
    <w:abstractNumId w:val="46"/>
  </w:num>
  <w:num w:numId="53">
    <w:abstractNumId w:val="45"/>
  </w:num>
  <w:num w:numId="54">
    <w:abstractNumId w:val="31"/>
  </w:num>
  <w:num w:numId="55">
    <w:abstractNumId w:val="44"/>
  </w:num>
  <w:num w:numId="56">
    <w:abstractNumId w:val="67"/>
  </w:num>
  <w:num w:numId="57">
    <w:abstractNumId w:val="9"/>
  </w:num>
  <w:num w:numId="58">
    <w:abstractNumId w:val="60"/>
  </w:num>
  <w:num w:numId="59">
    <w:abstractNumId w:val="85"/>
  </w:num>
  <w:num w:numId="60">
    <w:abstractNumId w:val="88"/>
  </w:num>
  <w:num w:numId="61">
    <w:abstractNumId w:val="30"/>
  </w:num>
  <w:num w:numId="62">
    <w:abstractNumId w:val="90"/>
  </w:num>
  <w:num w:numId="63">
    <w:abstractNumId w:val="108"/>
  </w:num>
  <w:num w:numId="64">
    <w:abstractNumId w:val="77"/>
  </w:num>
  <w:num w:numId="65">
    <w:abstractNumId w:val="96"/>
  </w:num>
  <w:num w:numId="66">
    <w:abstractNumId w:val="38"/>
  </w:num>
  <w:num w:numId="67">
    <w:abstractNumId w:val="33"/>
  </w:num>
  <w:num w:numId="68">
    <w:abstractNumId w:val="41"/>
  </w:num>
  <w:num w:numId="69">
    <w:abstractNumId w:val="12"/>
  </w:num>
  <w:num w:numId="70">
    <w:abstractNumId w:val="109"/>
  </w:num>
  <w:num w:numId="71">
    <w:abstractNumId w:val="26"/>
  </w:num>
  <w:num w:numId="72">
    <w:abstractNumId w:val="5"/>
  </w:num>
  <w:num w:numId="73">
    <w:abstractNumId w:val="17"/>
  </w:num>
  <w:num w:numId="74">
    <w:abstractNumId w:val="106"/>
  </w:num>
  <w:num w:numId="75">
    <w:abstractNumId w:val="13"/>
  </w:num>
  <w:num w:numId="76">
    <w:abstractNumId w:val="91"/>
  </w:num>
  <w:num w:numId="77">
    <w:abstractNumId w:val="47"/>
  </w:num>
  <w:num w:numId="78">
    <w:abstractNumId w:val="18"/>
  </w:num>
  <w:num w:numId="79">
    <w:abstractNumId w:val="1"/>
  </w:num>
  <w:num w:numId="80">
    <w:abstractNumId w:val="11"/>
  </w:num>
  <w:num w:numId="81">
    <w:abstractNumId w:val="81"/>
  </w:num>
  <w:num w:numId="82">
    <w:abstractNumId w:val="24"/>
  </w:num>
  <w:num w:numId="83">
    <w:abstractNumId w:val="14"/>
  </w:num>
  <w:num w:numId="84">
    <w:abstractNumId w:val="102"/>
  </w:num>
  <w:num w:numId="85">
    <w:abstractNumId w:val="104"/>
  </w:num>
  <w:num w:numId="86">
    <w:abstractNumId w:val="35"/>
  </w:num>
  <w:num w:numId="87">
    <w:abstractNumId w:val="79"/>
  </w:num>
  <w:num w:numId="88">
    <w:abstractNumId w:val="20"/>
  </w:num>
  <w:num w:numId="89">
    <w:abstractNumId w:val="62"/>
  </w:num>
  <w:num w:numId="90">
    <w:abstractNumId w:val="40"/>
  </w:num>
  <w:num w:numId="91">
    <w:abstractNumId w:val="6"/>
  </w:num>
  <w:num w:numId="92">
    <w:abstractNumId w:val="43"/>
  </w:num>
  <w:num w:numId="93">
    <w:abstractNumId w:val="52"/>
  </w:num>
  <w:num w:numId="94">
    <w:abstractNumId w:val="10"/>
  </w:num>
  <w:num w:numId="95">
    <w:abstractNumId w:val="101"/>
  </w:num>
  <w:num w:numId="96">
    <w:abstractNumId w:val="59"/>
  </w:num>
  <w:num w:numId="97">
    <w:abstractNumId w:val="4"/>
  </w:num>
  <w:num w:numId="98">
    <w:abstractNumId w:val="84"/>
  </w:num>
  <w:num w:numId="99">
    <w:abstractNumId w:val="64"/>
  </w:num>
  <w:num w:numId="100">
    <w:abstractNumId w:val="92"/>
  </w:num>
  <w:num w:numId="101">
    <w:abstractNumId w:val="36"/>
  </w:num>
  <w:num w:numId="102">
    <w:abstractNumId w:val="25"/>
  </w:num>
  <w:num w:numId="103">
    <w:abstractNumId w:val="61"/>
  </w:num>
  <w:num w:numId="104">
    <w:abstractNumId w:val="74"/>
  </w:num>
  <w:num w:numId="105">
    <w:abstractNumId w:val="42"/>
  </w:num>
  <w:num w:numId="106">
    <w:abstractNumId w:val="76"/>
  </w:num>
  <w:num w:numId="107">
    <w:abstractNumId w:val="95"/>
  </w:num>
  <w:num w:numId="108">
    <w:abstractNumId w:val="0"/>
  </w:num>
  <w:num w:numId="109">
    <w:abstractNumId w:val="49"/>
  </w:num>
  <w:num w:numId="110">
    <w:abstractNumId w:val="93"/>
  </w:num>
  <w:num w:numId="111">
    <w:abstractNumId w:val="100"/>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82"/>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359"/>
    <w:rsid w:val="00000C20"/>
    <w:rsid w:val="000010FD"/>
    <w:rsid w:val="00003841"/>
    <w:rsid w:val="00003CEE"/>
    <w:rsid w:val="00004B86"/>
    <w:rsid w:val="000064AC"/>
    <w:rsid w:val="000072FD"/>
    <w:rsid w:val="00007D76"/>
    <w:rsid w:val="00012CBD"/>
    <w:rsid w:val="000142DD"/>
    <w:rsid w:val="0001450C"/>
    <w:rsid w:val="00014511"/>
    <w:rsid w:val="00016AA5"/>
    <w:rsid w:val="0002000B"/>
    <w:rsid w:val="0002066F"/>
    <w:rsid w:val="000223A9"/>
    <w:rsid w:val="00022A33"/>
    <w:rsid w:val="00024613"/>
    <w:rsid w:val="00024CCD"/>
    <w:rsid w:val="00025726"/>
    <w:rsid w:val="00025950"/>
    <w:rsid w:val="00025F25"/>
    <w:rsid w:val="00026074"/>
    <w:rsid w:val="00027F46"/>
    <w:rsid w:val="0003036F"/>
    <w:rsid w:val="00031B36"/>
    <w:rsid w:val="00033039"/>
    <w:rsid w:val="00033868"/>
    <w:rsid w:val="00034CE2"/>
    <w:rsid w:val="00035765"/>
    <w:rsid w:val="00036070"/>
    <w:rsid w:val="00036A5E"/>
    <w:rsid w:val="000411F0"/>
    <w:rsid w:val="00042073"/>
    <w:rsid w:val="0004435A"/>
    <w:rsid w:val="00044A7D"/>
    <w:rsid w:val="00044E6D"/>
    <w:rsid w:val="00046518"/>
    <w:rsid w:val="0005252A"/>
    <w:rsid w:val="000529A9"/>
    <w:rsid w:val="000537CB"/>
    <w:rsid w:val="000556F0"/>
    <w:rsid w:val="000557E0"/>
    <w:rsid w:val="00056035"/>
    <w:rsid w:val="00057D95"/>
    <w:rsid w:val="00060D37"/>
    <w:rsid w:val="0006260D"/>
    <w:rsid w:val="00065D00"/>
    <w:rsid w:val="00066401"/>
    <w:rsid w:val="00067F43"/>
    <w:rsid w:val="00072419"/>
    <w:rsid w:val="00072712"/>
    <w:rsid w:val="0007376E"/>
    <w:rsid w:val="00073C1B"/>
    <w:rsid w:val="000741C1"/>
    <w:rsid w:val="00074376"/>
    <w:rsid w:val="0007528E"/>
    <w:rsid w:val="00076592"/>
    <w:rsid w:val="0007679D"/>
    <w:rsid w:val="0007714B"/>
    <w:rsid w:val="00081267"/>
    <w:rsid w:val="00081591"/>
    <w:rsid w:val="000818BF"/>
    <w:rsid w:val="00081F04"/>
    <w:rsid w:val="0008207D"/>
    <w:rsid w:val="00082140"/>
    <w:rsid w:val="00082467"/>
    <w:rsid w:val="00084FAB"/>
    <w:rsid w:val="0008601B"/>
    <w:rsid w:val="00086697"/>
    <w:rsid w:val="00086BDA"/>
    <w:rsid w:val="00094D05"/>
    <w:rsid w:val="00097F0C"/>
    <w:rsid w:val="000A053D"/>
    <w:rsid w:val="000A1672"/>
    <w:rsid w:val="000A1D81"/>
    <w:rsid w:val="000A204C"/>
    <w:rsid w:val="000A26C5"/>
    <w:rsid w:val="000A2A78"/>
    <w:rsid w:val="000A30F1"/>
    <w:rsid w:val="000A3215"/>
    <w:rsid w:val="000A3680"/>
    <w:rsid w:val="000A40EB"/>
    <w:rsid w:val="000A70E5"/>
    <w:rsid w:val="000A7361"/>
    <w:rsid w:val="000A7FBC"/>
    <w:rsid w:val="000B28B3"/>
    <w:rsid w:val="000B2E68"/>
    <w:rsid w:val="000B31A6"/>
    <w:rsid w:val="000B3A20"/>
    <w:rsid w:val="000B3CF2"/>
    <w:rsid w:val="000B6480"/>
    <w:rsid w:val="000B72E7"/>
    <w:rsid w:val="000B737B"/>
    <w:rsid w:val="000B7644"/>
    <w:rsid w:val="000B772D"/>
    <w:rsid w:val="000C15C6"/>
    <w:rsid w:val="000C2375"/>
    <w:rsid w:val="000C2B75"/>
    <w:rsid w:val="000C4A72"/>
    <w:rsid w:val="000C5F31"/>
    <w:rsid w:val="000D0068"/>
    <w:rsid w:val="000D2739"/>
    <w:rsid w:val="000D455A"/>
    <w:rsid w:val="000D491F"/>
    <w:rsid w:val="000D5942"/>
    <w:rsid w:val="000D6961"/>
    <w:rsid w:val="000D6BDE"/>
    <w:rsid w:val="000E234E"/>
    <w:rsid w:val="000E24A8"/>
    <w:rsid w:val="000E2521"/>
    <w:rsid w:val="000E272D"/>
    <w:rsid w:val="000E3091"/>
    <w:rsid w:val="000E31B0"/>
    <w:rsid w:val="000E3AED"/>
    <w:rsid w:val="000E40D5"/>
    <w:rsid w:val="000E461C"/>
    <w:rsid w:val="000E4950"/>
    <w:rsid w:val="000E5F7D"/>
    <w:rsid w:val="000F141A"/>
    <w:rsid w:val="000F18A7"/>
    <w:rsid w:val="000F290C"/>
    <w:rsid w:val="000F2FAA"/>
    <w:rsid w:val="000F338B"/>
    <w:rsid w:val="000F46E6"/>
    <w:rsid w:val="000F67FE"/>
    <w:rsid w:val="000F780F"/>
    <w:rsid w:val="001016A6"/>
    <w:rsid w:val="00102A32"/>
    <w:rsid w:val="00103269"/>
    <w:rsid w:val="0010556B"/>
    <w:rsid w:val="00111E2E"/>
    <w:rsid w:val="001134FD"/>
    <w:rsid w:val="001136FC"/>
    <w:rsid w:val="001151A5"/>
    <w:rsid w:val="00115FC1"/>
    <w:rsid w:val="001160BF"/>
    <w:rsid w:val="00117179"/>
    <w:rsid w:val="001172BE"/>
    <w:rsid w:val="00117A92"/>
    <w:rsid w:val="00117D3B"/>
    <w:rsid w:val="00117DBD"/>
    <w:rsid w:val="0012183F"/>
    <w:rsid w:val="00122E13"/>
    <w:rsid w:val="00122E23"/>
    <w:rsid w:val="0012336F"/>
    <w:rsid w:val="00125BB7"/>
    <w:rsid w:val="001261C4"/>
    <w:rsid w:val="00126E67"/>
    <w:rsid w:val="00131C21"/>
    <w:rsid w:val="00131D25"/>
    <w:rsid w:val="0013207D"/>
    <w:rsid w:val="00132DB2"/>
    <w:rsid w:val="00133078"/>
    <w:rsid w:val="00133643"/>
    <w:rsid w:val="00133823"/>
    <w:rsid w:val="001347FB"/>
    <w:rsid w:val="00134BB6"/>
    <w:rsid w:val="00135FB3"/>
    <w:rsid w:val="001361E2"/>
    <w:rsid w:val="001367AE"/>
    <w:rsid w:val="00140188"/>
    <w:rsid w:val="00143754"/>
    <w:rsid w:val="00143A58"/>
    <w:rsid w:val="00143B19"/>
    <w:rsid w:val="00143B8A"/>
    <w:rsid w:val="0014462D"/>
    <w:rsid w:val="001461E4"/>
    <w:rsid w:val="00146513"/>
    <w:rsid w:val="00147BD2"/>
    <w:rsid w:val="0015002C"/>
    <w:rsid w:val="00150636"/>
    <w:rsid w:val="001507FC"/>
    <w:rsid w:val="00150874"/>
    <w:rsid w:val="0015156E"/>
    <w:rsid w:val="00151CB9"/>
    <w:rsid w:val="001550D0"/>
    <w:rsid w:val="001551BE"/>
    <w:rsid w:val="001557BA"/>
    <w:rsid w:val="00157B27"/>
    <w:rsid w:val="001606DB"/>
    <w:rsid w:val="0016187E"/>
    <w:rsid w:val="00161C17"/>
    <w:rsid w:val="00162E81"/>
    <w:rsid w:val="00162F63"/>
    <w:rsid w:val="00163D7A"/>
    <w:rsid w:val="001666A3"/>
    <w:rsid w:val="00170113"/>
    <w:rsid w:val="001711A2"/>
    <w:rsid w:val="00172410"/>
    <w:rsid w:val="00173679"/>
    <w:rsid w:val="00176215"/>
    <w:rsid w:val="001806BB"/>
    <w:rsid w:val="00181C87"/>
    <w:rsid w:val="00181FEF"/>
    <w:rsid w:val="001828E4"/>
    <w:rsid w:val="00186571"/>
    <w:rsid w:val="00186685"/>
    <w:rsid w:val="00190121"/>
    <w:rsid w:val="00190132"/>
    <w:rsid w:val="00190B69"/>
    <w:rsid w:val="00190DAC"/>
    <w:rsid w:val="00191ECF"/>
    <w:rsid w:val="00192E65"/>
    <w:rsid w:val="00193EE7"/>
    <w:rsid w:val="00195201"/>
    <w:rsid w:val="00196644"/>
    <w:rsid w:val="001975BA"/>
    <w:rsid w:val="001A061E"/>
    <w:rsid w:val="001A17F2"/>
    <w:rsid w:val="001A2385"/>
    <w:rsid w:val="001A2AA5"/>
    <w:rsid w:val="001A4DA9"/>
    <w:rsid w:val="001A4EBB"/>
    <w:rsid w:val="001A5202"/>
    <w:rsid w:val="001A5B17"/>
    <w:rsid w:val="001A7883"/>
    <w:rsid w:val="001B0061"/>
    <w:rsid w:val="001B031A"/>
    <w:rsid w:val="001B0966"/>
    <w:rsid w:val="001B2AEA"/>
    <w:rsid w:val="001B2B31"/>
    <w:rsid w:val="001B336B"/>
    <w:rsid w:val="001B3FC6"/>
    <w:rsid w:val="001B41F1"/>
    <w:rsid w:val="001B49F9"/>
    <w:rsid w:val="001B5298"/>
    <w:rsid w:val="001B610F"/>
    <w:rsid w:val="001B64CE"/>
    <w:rsid w:val="001B7C21"/>
    <w:rsid w:val="001C28F2"/>
    <w:rsid w:val="001C3AAF"/>
    <w:rsid w:val="001C5CE0"/>
    <w:rsid w:val="001C6A03"/>
    <w:rsid w:val="001C6A4F"/>
    <w:rsid w:val="001C6D8F"/>
    <w:rsid w:val="001D1247"/>
    <w:rsid w:val="001D349E"/>
    <w:rsid w:val="001D3FAB"/>
    <w:rsid w:val="001D4C4F"/>
    <w:rsid w:val="001D4D18"/>
    <w:rsid w:val="001E1537"/>
    <w:rsid w:val="001E22C1"/>
    <w:rsid w:val="001E3176"/>
    <w:rsid w:val="001E4F7D"/>
    <w:rsid w:val="001E51AD"/>
    <w:rsid w:val="001E66E4"/>
    <w:rsid w:val="001F2F49"/>
    <w:rsid w:val="001F338A"/>
    <w:rsid w:val="001F4D6D"/>
    <w:rsid w:val="001F597F"/>
    <w:rsid w:val="001F5EB7"/>
    <w:rsid w:val="001F61FC"/>
    <w:rsid w:val="001F6241"/>
    <w:rsid w:val="001F6456"/>
    <w:rsid w:val="001F64A3"/>
    <w:rsid w:val="00201808"/>
    <w:rsid w:val="00201920"/>
    <w:rsid w:val="0020237C"/>
    <w:rsid w:val="00203853"/>
    <w:rsid w:val="00203ECD"/>
    <w:rsid w:val="00204583"/>
    <w:rsid w:val="00205111"/>
    <w:rsid w:val="002054D4"/>
    <w:rsid w:val="002054FB"/>
    <w:rsid w:val="0020657D"/>
    <w:rsid w:val="002065E6"/>
    <w:rsid w:val="002076D0"/>
    <w:rsid w:val="002076F1"/>
    <w:rsid w:val="00211587"/>
    <w:rsid w:val="0021271A"/>
    <w:rsid w:val="002128AD"/>
    <w:rsid w:val="00214882"/>
    <w:rsid w:val="002155A0"/>
    <w:rsid w:val="0021774F"/>
    <w:rsid w:val="00217A58"/>
    <w:rsid w:val="00220D53"/>
    <w:rsid w:val="0022164C"/>
    <w:rsid w:val="00221819"/>
    <w:rsid w:val="00222C73"/>
    <w:rsid w:val="00223528"/>
    <w:rsid w:val="00224485"/>
    <w:rsid w:val="0022518A"/>
    <w:rsid w:val="00226224"/>
    <w:rsid w:val="002265B1"/>
    <w:rsid w:val="002274B1"/>
    <w:rsid w:val="002278AB"/>
    <w:rsid w:val="00227A13"/>
    <w:rsid w:val="00230E57"/>
    <w:rsid w:val="00231359"/>
    <w:rsid w:val="00232E55"/>
    <w:rsid w:val="00232FF8"/>
    <w:rsid w:val="00234ABB"/>
    <w:rsid w:val="002353C4"/>
    <w:rsid w:val="0023572B"/>
    <w:rsid w:val="002407C3"/>
    <w:rsid w:val="00240FBE"/>
    <w:rsid w:val="002419EE"/>
    <w:rsid w:val="00241BA7"/>
    <w:rsid w:val="00242236"/>
    <w:rsid w:val="002444EA"/>
    <w:rsid w:val="00244749"/>
    <w:rsid w:val="002476FB"/>
    <w:rsid w:val="00250DEE"/>
    <w:rsid w:val="00250F5C"/>
    <w:rsid w:val="002513FC"/>
    <w:rsid w:val="00252141"/>
    <w:rsid w:val="002526FD"/>
    <w:rsid w:val="00253484"/>
    <w:rsid w:val="00256261"/>
    <w:rsid w:val="002566C6"/>
    <w:rsid w:val="00256AEF"/>
    <w:rsid w:val="002603F5"/>
    <w:rsid w:val="002605F0"/>
    <w:rsid w:val="002607BC"/>
    <w:rsid w:val="002611BB"/>
    <w:rsid w:val="00261CF0"/>
    <w:rsid w:val="002634E9"/>
    <w:rsid w:val="00264FA2"/>
    <w:rsid w:val="00264FFB"/>
    <w:rsid w:val="0026636F"/>
    <w:rsid w:val="00266758"/>
    <w:rsid w:val="002677DB"/>
    <w:rsid w:val="002706FD"/>
    <w:rsid w:val="00270C7C"/>
    <w:rsid w:val="00270F37"/>
    <w:rsid w:val="0027153E"/>
    <w:rsid w:val="00272655"/>
    <w:rsid w:val="00274BB8"/>
    <w:rsid w:val="002760D6"/>
    <w:rsid w:val="002762CF"/>
    <w:rsid w:val="00276B66"/>
    <w:rsid w:val="002801D3"/>
    <w:rsid w:val="00280A0E"/>
    <w:rsid w:val="002811DC"/>
    <w:rsid w:val="00281A7F"/>
    <w:rsid w:val="00282082"/>
    <w:rsid w:val="00282F89"/>
    <w:rsid w:val="0029036A"/>
    <w:rsid w:val="002903D3"/>
    <w:rsid w:val="00290636"/>
    <w:rsid w:val="00291831"/>
    <w:rsid w:val="00292696"/>
    <w:rsid w:val="00295288"/>
    <w:rsid w:val="00295FD2"/>
    <w:rsid w:val="00296524"/>
    <w:rsid w:val="00297221"/>
    <w:rsid w:val="00297D45"/>
    <w:rsid w:val="002A1C76"/>
    <w:rsid w:val="002A246C"/>
    <w:rsid w:val="002A256D"/>
    <w:rsid w:val="002A2C89"/>
    <w:rsid w:val="002A3EDC"/>
    <w:rsid w:val="002A4658"/>
    <w:rsid w:val="002A6597"/>
    <w:rsid w:val="002A70FE"/>
    <w:rsid w:val="002A7A2F"/>
    <w:rsid w:val="002B1E6A"/>
    <w:rsid w:val="002B2088"/>
    <w:rsid w:val="002B380C"/>
    <w:rsid w:val="002B501F"/>
    <w:rsid w:val="002B67CF"/>
    <w:rsid w:val="002B6CFF"/>
    <w:rsid w:val="002B7C94"/>
    <w:rsid w:val="002C2AFE"/>
    <w:rsid w:val="002C350D"/>
    <w:rsid w:val="002C5524"/>
    <w:rsid w:val="002C5DB0"/>
    <w:rsid w:val="002C5EA1"/>
    <w:rsid w:val="002C6E1A"/>
    <w:rsid w:val="002C75DB"/>
    <w:rsid w:val="002D114E"/>
    <w:rsid w:val="002D1E3E"/>
    <w:rsid w:val="002D46B7"/>
    <w:rsid w:val="002D5115"/>
    <w:rsid w:val="002D53C7"/>
    <w:rsid w:val="002D5B8B"/>
    <w:rsid w:val="002D5CE9"/>
    <w:rsid w:val="002D6CBB"/>
    <w:rsid w:val="002E01E5"/>
    <w:rsid w:val="002E122E"/>
    <w:rsid w:val="002E5C10"/>
    <w:rsid w:val="002E718C"/>
    <w:rsid w:val="002E76B0"/>
    <w:rsid w:val="002E7795"/>
    <w:rsid w:val="002F091C"/>
    <w:rsid w:val="002F251A"/>
    <w:rsid w:val="002F26EA"/>
    <w:rsid w:val="002F28C4"/>
    <w:rsid w:val="002F2F26"/>
    <w:rsid w:val="002F39C1"/>
    <w:rsid w:val="002F466E"/>
    <w:rsid w:val="002F4977"/>
    <w:rsid w:val="002F4E14"/>
    <w:rsid w:val="002F537F"/>
    <w:rsid w:val="002F6812"/>
    <w:rsid w:val="002F68D5"/>
    <w:rsid w:val="003004D8"/>
    <w:rsid w:val="00301896"/>
    <w:rsid w:val="00301C74"/>
    <w:rsid w:val="0030213C"/>
    <w:rsid w:val="0030384C"/>
    <w:rsid w:val="00303F81"/>
    <w:rsid w:val="003047B8"/>
    <w:rsid w:val="003053CE"/>
    <w:rsid w:val="003116B8"/>
    <w:rsid w:val="00311D88"/>
    <w:rsid w:val="00312119"/>
    <w:rsid w:val="003126AF"/>
    <w:rsid w:val="00312883"/>
    <w:rsid w:val="00312E12"/>
    <w:rsid w:val="0031571F"/>
    <w:rsid w:val="003159C1"/>
    <w:rsid w:val="00320407"/>
    <w:rsid w:val="003220F8"/>
    <w:rsid w:val="00322CF8"/>
    <w:rsid w:val="00323CDC"/>
    <w:rsid w:val="00324572"/>
    <w:rsid w:val="0032460E"/>
    <w:rsid w:val="00325E91"/>
    <w:rsid w:val="00325F41"/>
    <w:rsid w:val="00326072"/>
    <w:rsid w:val="00326B8F"/>
    <w:rsid w:val="00330A01"/>
    <w:rsid w:val="003319E4"/>
    <w:rsid w:val="0033313B"/>
    <w:rsid w:val="00334078"/>
    <w:rsid w:val="0033581B"/>
    <w:rsid w:val="003377BB"/>
    <w:rsid w:val="00341A73"/>
    <w:rsid w:val="00341AC5"/>
    <w:rsid w:val="00342351"/>
    <w:rsid w:val="00343EE6"/>
    <w:rsid w:val="00345217"/>
    <w:rsid w:val="003453C2"/>
    <w:rsid w:val="00346D06"/>
    <w:rsid w:val="0034716B"/>
    <w:rsid w:val="00347BF4"/>
    <w:rsid w:val="00347FC9"/>
    <w:rsid w:val="003501F6"/>
    <w:rsid w:val="003517B5"/>
    <w:rsid w:val="00351C56"/>
    <w:rsid w:val="00351F45"/>
    <w:rsid w:val="00352D57"/>
    <w:rsid w:val="003536F3"/>
    <w:rsid w:val="00354623"/>
    <w:rsid w:val="00354827"/>
    <w:rsid w:val="00355468"/>
    <w:rsid w:val="00355D65"/>
    <w:rsid w:val="00357CF1"/>
    <w:rsid w:val="00361E26"/>
    <w:rsid w:val="0036373D"/>
    <w:rsid w:val="00366635"/>
    <w:rsid w:val="0036676B"/>
    <w:rsid w:val="0036728E"/>
    <w:rsid w:val="003703D7"/>
    <w:rsid w:val="00370DA2"/>
    <w:rsid w:val="00372CF4"/>
    <w:rsid w:val="00373C31"/>
    <w:rsid w:val="003743F3"/>
    <w:rsid w:val="00374677"/>
    <w:rsid w:val="00375185"/>
    <w:rsid w:val="0037544A"/>
    <w:rsid w:val="00377C6E"/>
    <w:rsid w:val="00380C2C"/>
    <w:rsid w:val="00381432"/>
    <w:rsid w:val="003814A7"/>
    <w:rsid w:val="00381BAC"/>
    <w:rsid w:val="003826D6"/>
    <w:rsid w:val="00382B94"/>
    <w:rsid w:val="003855C3"/>
    <w:rsid w:val="00390964"/>
    <w:rsid w:val="00391EE0"/>
    <w:rsid w:val="00392D48"/>
    <w:rsid w:val="003936DE"/>
    <w:rsid w:val="00393D8C"/>
    <w:rsid w:val="0039445E"/>
    <w:rsid w:val="003946DB"/>
    <w:rsid w:val="003A0D9F"/>
    <w:rsid w:val="003A1AB6"/>
    <w:rsid w:val="003A1F86"/>
    <w:rsid w:val="003A2395"/>
    <w:rsid w:val="003A2652"/>
    <w:rsid w:val="003A4002"/>
    <w:rsid w:val="003A404B"/>
    <w:rsid w:val="003A4846"/>
    <w:rsid w:val="003A5EC5"/>
    <w:rsid w:val="003A63E2"/>
    <w:rsid w:val="003A654B"/>
    <w:rsid w:val="003A671F"/>
    <w:rsid w:val="003A6789"/>
    <w:rsid w:val="003A711A"/>
    <w:rsid w:val="003A716B"/>
    <w:rsid w:val="003B074C"/>
    <w:rsid w:val="003B07F3"/>
    <w:rsid w:val="003B1EB6"/>
    <w:rsid w:val="003B2060"/>
    <w:rsid w:val="003B311D"/>
    <w:rsid w:val="003B3C09"/>
    <w:rsid w:val="003B3CF7"/>
    <w:rsid w:val="003B68AB"/>
    <w:rsid w:val="003B72B2"/>
    <w:rsid w:val="003B7B62"/>
    <w:rsid w:val="003B7CA5"/>
    <w:rsid w:val="003C16B6"/>
    <w:rsid w:val="003C26BB"/>
    <w:rsid w:val="003C2AF4"/>
    <w:rsid w:val="003C2FF7"/>
    <w:rsid w:val="003C412B"/>
    <w:rsid w:val="003C6E7B"/>
    <w:rsid w:val="003C7F6B"/>
    <w:rsid w:val="003D0074"/>
    <w:rsid w:val="003D04E6"/>
    <w:rsid w:val="003D08D0"/>
    <w:rsid w:val="003D09EF"/>
    <w:rsid w:val="003D0C7B"/>
    <w:rsid w:val="003D1FF6"/>
    <w:rsid w:val="003D232F"/>
    <w:rsid w:val="003D36B7"/>
    <w:rsid w:val="003D43CF"/>
    <w:rsid w:val="003D4B9A"/>
    <w:rsid w:val="003D541F"/>
    <w:rsid w:val="003D5D2B"/>
    <w:rsid w:val="003D729E"/>
    <w:rsid w:val="003D76D1"/>
    <w:rsid w:val="003D7834"/>
    <w:rsid w:val="003E04FF"/>
    <w:rsid w:val="003E15A6"/>
    <w:rsid w:val="003E1BCD"/>
    <w:rsid w:val="003E2B22"/>
    <w:rsid w:val="003E7021"/>
    <w:rsid w:val="003F101F"/>
    <w:rsid w:val="003F2388"/>
    <w:rsid w:val="003F433F"/>
    <w:rsid w:val="003F498F"/>
    <w:rsid w:val="003F7A88"/>
    <w:rsid w:val="004000EC"/>
    <w:rsid w:val="004006FF"/>
    <w:rsid w:val="00400960"/>
    <w:rsid w:val="00401A1E"/>
    <w:rsid w:val="0040329D"/>
    <w:rsid w:val="004038F1"/>
    <w:rsid w:val="004067B5"/>
    <w:rsid w:val="00406D2A"/>
    <w:rsid w:val="00407779"/>
    <w:rsid w:val="00410E55"/>
    <w:rsid w:val="00411E50"/>
    <w:rsid w:val="00411FCF"/>
    <w:rsid w:val="00412647"/>
    <w:rsid w:val="00413825"/>
    <w:rsid w:val="00413888"/>
    <w:rsid w:val="00413E1A"/>
    <w:rsid w:val="00414AC3"/>
    <w:rsid w:val="00414EF0"/>
    <w:rsid w:val="0041575E"/>
    <w:rsid w:val="00415D97"/>
    <w:rsid w:val="00417C7E"/>
    <w:rsid w:val="00417D24"/>
    <w:rsid w:val="0042061E"/>
    <w:rsid w:val="00421049"/>
    <w:rsid w:val="004221B8"/>
    <w:rsid w:val="00424230"/>
    <w:rsid w:val="0042688B"/>
    <w:rsid w:val="0042746F"/>
    <w:rsid w:val="0042749D"/>
    <w:rsid w:val="00430066"/>
    <w:rsid w:val="004305A0"/>
    <w:rsid w:val="00430BB0"/>
    <w:rsid w:val="00431787"/>
    <w:rsid w:val="00433AFC"/>
    <w:rsid w:val="00433E75"/>
    <w:rsid w:val="00435955"/>
    <w:rsid w:val="00437F45"/>
    <w:rsid w:val="00441804"/>
    <w:rsid w:val="004425F4"/>
    <w:rsid w:val="00443BF2"/>
    <w:rsid w:val="00444D74"/>
    <w:rsid w:val="00444EFE"/>
    <w:rsid w:val="00445E43"/>
    <w:rsid w:val="00451E2E"/>
    <w:rsid w:val="004522C8"/>
    <w:rsid w:val="00452C84"/>
    <w:rsid w:val="0045301E"/>
    <w:rsid w:val="00453746"/>
    <w:rsid w:val="00454854"/>
    <w:rsid w:val="004555BA"/>
    <w:rsid w:val="004557CE"/>
    <w:rsid w:val="0045664C"/>
    <w:rsid w:val="0046022F"/>
    <w:rsid w:val="00463E8C"/>
    <w:rsid w:val="004654C6"/>
    <w:rsid w:val="00466279"/>
    <w:rsid w:val="004666F7"/>
    <w:rsid w:val="00466E83"/>
    <w:rsid w:val="00466E87"/>
    <w:rsid w:val="00467D1A"/>
    <w:rsid w:val="004711B4"/>
    <w:rsid w:val="0047175F"/>
    <w:rsid w:val="00474580"/>
    <w:rsid w:val="00474AE1"/>
    <w:rsid w:val="00475349"/>
    <w:rsid w:val="0047554F"/>
    <w:rsid w:val="004772F6"/>
    <w:rsid w:val="004776CF"/>
    <w:rsid w:val="00477CB0"/>
    <w:rsid w:val="00480187"/>
    <w:rsid w:val="0048028B"/>
    <w:rsid w:val="00480A75"/>
    <w:rsid w:val="004851EA"/>
    <w:rsid w:val="00485D27"/>
    <w:rsid w:val="0048672E"/>
    <w:rsid w:val="004906F7"/>
    <w:rsid w:val="00490F20"/>
    <w:rsid w:val="004918A0"/>
    <w:rsid w:val="00491F27"/>
    <w:rsid w:val="004923E2"/>
    <w:rsid w:val="004924C2"/>
    <w:rsid w:val="0049254A"/>
    <w:rsid w:val="00492707"/>
    <w:rsid w:val="004946AF"/>
    <w:rsid w:val="00494E4E"/>
    <w:rsid w:val="0049504E"/>
    <w:rsid w:val="00497325"/>
    <w:rsid w:val="004979C0"/>
    <w:rsid w:val="00497A57"/>
    <w:rsid w:val="004A0CFC"/>
    <w:rsid w:val="004A2838"/>
    <w:rsid w:val="004A30A0"/>
    <w:rsid w:val="004A37F2"/>
    <w:rsid w:val="004A7B97"/>
    <w:rsid w:val="004B0FDF"/>
    <w:rsid w:val="004B1066"/>
    <w:rsid w:val="004B1634"/>
    <w:rsid w:val="004B24A3"/>
    <w:rsid w:val="004B3064"/>
    <w:rsid w:val="004B32E8"/>
    <w:rsid w:val="004B3BC5"/>
    <w:rsid w:val="004B453B"/>
    <w:rsid w:val="004B4F5D"/>
    <w:rsid w:val="004B5502"/>
    <w:rsid w:val="004B5E52"/>
    <w:rsid w:val="004C01EA"/>
    <w:rsid w:val="004C1907"/>
    <w:rsid w:val="004C49FF"/>
    <w:rsid w:val="004C60DF"/>
    <w:rsid w:val="004C625A"/>
    <w:rsid w:val="004C6854"/>
    <w:rsid w:val="004D038E"/>
    <w:rsid w:val="004D1222"/>
    <w:rsid w:val="004D25B8"/>
    <w:rsid w:val="004D27B6"/>
    <w:rsid w:val="004D36DE"/>
    <w:rsid w:val="004D3E21"/>
    <w:rsid w:val="004D5E94"/>
    <w:rsid w:val="004D62D2"/>
    <w:rsid w:val="004D673F"/>
    <w:rsid w:val="004E0059"/>
    <w:rsid w:val="004E0857"/>
    <w:rsid w:val="004E0BFF"/>
    <w:rsid w:val="004E11BF"/>
    <w:rsid w:val="004E240D"/>
    <w:rsid w:val="004E573F"/>
    <w:rsid w:val="004E6351"/>
    <w:rsid w:val="004E7BE3"/>
    <w:rsid w:val="004F080F"/>
    <w:rsid w:val="004F181C"/>
    <w:rsid w:val="004F1AD5"/>
    <w:rsid w:val="004F1C31"/>
    <w:rsid w:val="004F1DDF"/>
    <w:rsid w:val="004F235C"/>
    <w:rsid w:val="004F247A"/>
    <w:rsid w:val="004F291E"/>
    <w:rsid w:val="004F3532"/>
    <w:rsid w:val="004F38B3"/>
    <w:rsid w:val="004F5899"/>
    <w:rsid w:val="004F60CF"/>
    <w:rsid w:val="005006A7"/>
    <w:rsid w:val="00500C82"/>
    <w:rsid w:val="005018A9"/>
    <w:rsid w:val="00501FF6"/>
    <w:rsid w:val="00502AF5"/>
    <w:rsid w:val="0050376A"/>
    <w:rsid w:val="00504F7A"/>
    <w:rsid w:val="0050515A"/>
    <w:rsid w:val="005051C7"/>
    <w:rsid w:val="005055AA"/>
    <w:rsid w:val="00505BF3"/>
    <w:rsid w:val="00506452"/>
    <w:rsid w:val="005064FC"/>
    <w:rsid w:val="0051040A"/>
    <w:rsid w:val="00510CC3"/>
    <w:rsid w:val="00511B25"/>
    <w:rsid w:val="00511CB9"/>
    <w:rsid w:val="00511E5E"/>
    <w:rsid w:val="005124DC"/>
    <w:rsid w:val="00514248"/>
    <w:rsid w:val="00516E9E"/>
    <w:rsid w:val="00517695"/>
    <w:rsid w:val="005176E1"/>
    <w:rsid w:val="00522DD5"/>
    <w:rsid w:val="00522EFD"/>
    <w:rsid w:val="0052333C"/>
    <w:rsid w:val="005250AA"/>
    <w:rsid w:val="0052553D"/>
    <w:rsid w:val="00525D5A"/>
    <w:rsid w:val="005272EF"/>
    <w:rsid w:val="00527C1F"/>
    <w:rsid w:val="00530234"/>
    <w:rsid w:val="00535EAD"/>
    <w:rsid w:val="00535FAF"/>
    <w:rsid w:val="00537841"/>
    <w:rsid w:val="00537B4B"/>
    <w:rsid w:val="00537ED3"/>
    <w:rsid w:val="00541CB2"/>
    <w:rsid w:val="00542870"/>
    <w:rsid w:val="00542A00"/>
    <w:rsid w:val="00542DD1"/>
    <w:rsid w:val="005435C2"/>
    <w:rsid w:val="00547A75"/>
    <w:rsid w:val="00547C52"/>
    <w:rsid w:val="00551392"/>
    <w:rsid w:val="00552C5F"/>
    <w:rsid w:val="00553312"/>
    <w:rsid w:val="0055379A"/>
    <w:rsid w:val="00553C81"/>
    <w:rsid w:val="005543EA"/>
    <w:rsid w:val="00554B56"/>
    <w:rsid w:val="00554D8E"/>
    <w:rsid w:val="00554DCE"/>
    <w:rsid w:val="005550DE"/>
    <w:rsid w:val="00556AF8"/>
    <w:rsid w:val="00556CEF"/>
    <w:rsid w:val="005574BC"/>
    <w:rsid w:val="00557605"/>
    <w:rsid w:val="00557751"/>
    <w:rsid w:val="00557B74"/>
    <w:rsid w:val="00560551"/>
    <w:rsid w:val="0056080D"/>
    <w:rsid w:val="00563DB6"/>
    <w:rsid w:val="0056401C"/>
    <w:rsid w:val="00564BD0"/>
    <w:rsid w:val="00571258"/>
    <w:rsid w:val="00571CFB"/>
    <w:rsid w:val="00571D3C"/>
    <w:rsid w:val="00574472"/>
    <w:rsid w:val="00574643"/>
    <w:rsid w:val="005803B0"/>
    <w:rsid w:val="00580967"/>
    <w:rsid w:val="00580FF3"/>
    <w:rsid w:val="0058294A"/>
    <w:rsid w:val="00582BAD"/>
    <w:rsid w:val="0058615E"/>
    <w:rsid w:val="00586E2E"/>
    <w:rsid w:val="00586EAF"/>
    <w:rsid w:val="00587200"/>
    <w:rsid w:val="005905B8"/>
    <w:rsid w:val="005921EC"/>
    <w:rsid w:val="00593C37"/>
    <w:rsid w:val="00595C92"/>
    <w:rsid w:val="00595F9F"/>
    <w:rsid w:val="00596134"/>
    <w:rsid w:val="00596AF5"/>
    <w:rsid w:val="00597D9C"/>
    <w:rsid w:val="005A01E9"/>
    <w:rsid w:val="005A1EE1"/>
    <w:rsid w:val="005A2F5F"/>
    <w:rsid w:val="005A33CA"/>
    <w:rsid w:val="005A358D"/>
    <w:rsid w:val="005A490D"/>
    <w:rsid w:val="005A6C56"/>
    <w:rsid w:val="005B158F"/>
    <w:rsid w:val="005B1CEE"/>
    <w:rsid w:val="005B20E3"/>
    <w:rsid w:val="005B262C"/>
    <w:rsid w:val="005B2ED1"/>
    <w:rsid w:val="005C09D5"/>
    <w:rsid w:val="005C1E80"/>
    <w:rsid w:val="005C2103"/>
    <w:rsid w:val="005C23FC"/>
    <w:rsid w:val="005C3CFD"/>
    <w:rsid w:val="005C6D48"/>
    <w:rsid w:val="005C79C7"/>
    <w:rsid w:val="005D1FDD"/>
    <w:rsid w:val="005D27EC"/>
    <w:rsid w:val="005D3CA5"/>
    <w:rsid w:val="005D4269"/>
    <w:rsid w:val="005D6665"/>
    <w:rsid w:val="005D6C3B"/>
    <w:rsid w:val="005D700D"/>
    <w:rsid w:val="005E22F5"/>
    <w:rsid w:val="005E288F"/>
    <w:rsid w:val="005E2F1E"/>
    <w:rsid w:val="005E2F88"/>
    <w:rsid w:val="005E3B5D"/>
    <w:rsid w:val="005E4E43"/>
    <w:rsid w:val="005E5845"/>
    <w:rsid w:val="005E5DF3"/>
    <w:rsid w:val="005E5ECF"/>
    <w:rsid w:val="005E6FC1"/>
    <w:rsid w:val="005F07D7"/>
    <w:rsid w:val="005F2A00"/>
    <w:rsid w:val="005F384E"/>
    <w:rsid w:val="005F48C9"/>
    <w:rsid w:val="005F4D00"/>
    <w:rsid w:val="005F5D41"/>
    <w:rsid w:val="005F5D66"/>
    <w:rsid w:val="005F6695"/>
    <w:rsid w:val="005F6FB4"/>
    <w:rsid w:val="00601C63"/>
    <w:rsid w:val="00604686"/>
    <w:rsid w:val="0060609D"/>
    <w:rsid w:val="00606AB5"/>
    <w:rsid w:val="006072E6"/>
    <w:rsid w:val="00612827"/>
    <w:rsid w:val="006136A0"/>
    <w:rsid w:val="00614826"/>
    <w:rsid w:val="00614BF7"/>
    <w:rsid w:val="0061617D"/>
    <w:rsid w:val="006169CD"/>
    <w:rsid w:val="00617B22"/>
    <w:rsid w:val="00621AD7"/>
    <w:rsid w:val="00622A5C"/>
    <w:rsid w:val="00623FA5"/>
    <w:rsid w:val="0062423F"/>
    <w:rsid w:val="00624A88"/>
    <w:rsid w:val="00625BF9"/>
    <w:rsid w:val="006265D4"/>
    <w:rsid w:val="00630354"/>
    <w:rsid w:val="006304B9"/>
    <w:rsid w:val="006334AE"/>
    <w:rsid w:val="00634EF1"/>
    <w:rsid w:val="00635C4A"/>
    <w:rsid w:val="00636681"/>
    <w:rsid w:val="00641060"/>
    <w:rsid w:val="00641E98"/>
    <w:rsid w:val="006436EC"/>
    <w:rsid w:val="006448F9"/>
    <w:rsid w:val="006458AD"/>
    <w:rsid w:val="00646F9F"/>
    <w:rsid w:val="00647FC5"/>
    <w:rsid w:val="006513E3"/>
    <w:rsid w:val="00652C7A"/>
    <w:rsid w:val="0065312B"/>
    <w:rsid w:val="00653391"/>
    <w:rsid w:val="0065427B"/>
    <w:rsid w:val="006545DF"/>
    <w:rsid w:val="0065501B"/>
    <w:rsid w:val="00655484"/>
    <w:rsid w:val="0065552B"/>
    <w:rsid w:val="00655531"/>
    <w:rsid w:val="00656078"/>
    <w:rsid w:val="00662B7F"/>
    <w:rsid w:val="006649E5"/>
    <w:rsid w:val="00664C1C"/>
    <w:rsid w:val="00664FB0"/>
    <w:rsid w:val="006676AD"/>
    <w:rsid w:val="006702DA"/>
    <w:rsid w:val="006702E3"/>
    <w:rsid w:val="006703C7"/>
    <w:rsid w:val="00670636"/>
    <w:rsid w:val="00670E17"/>
    <w:rsid w:val="006723DD"/>
    <w:rsid w:val="00673066"/>
    <w:rsid w:val="00674597"/>
    <w:rsid w:val="006749AD"/>
    <w:rsid w:val="00674A11"/>
    <w:rsid w:val="0067549C"/>
    <w:rsid w:val="00675F9D"/>
    <w:rsid w:val="00676BBB"/>
    <w:rsid w:val="00682BA0"/>
    <w:rsid w:val="00683146"/>
    <w:rsid w:val="00684F2B"/>
    <w:rsid w:val="00685395"/>
    <w:rsid w:val="00686C9E"/>
    <w:rsid w:val="0069023F"/>
    <w:rsid w:val="006903C6"/>
    <w:rsid w:val="00690413"/>
    <w:rsid w:val="00690AEF"/>
    <w:rsid w:val="00691676"/>
    <w:rsid w:val="00691B7B"/>
    <w:rsid w:val="00691FC3"/>
    <w:rsid w:val="00692736"/>
    <w:rsid w:val="006952CC"/>
    <w:rsid w:val="006955FC"/>
    <w:rsid w:val="0069574F"/>
    <w:rsid w:val="00695DDA"/>
    <w:rsid w:val="0069625E"/>
    <w:rsid w:val="006A1A27"/>
    <w:rsid w:val="006A1A53"/>
    <w:rsid w:val="006A2572"/>
    <w:rsid w:val="006A46EC"/>
    <w:rsid w:val="006A533E"/>
    <w:rsid w:val="006A6790"/>
    <w:rsid w:val="006A6E60"/>
    <w:rsid w:val="006A7095"/>
    <w:rsid w:val="006A7DA6"/>
    <w:rsid w:val="006B23B6"/>
    <w:rsid w:val="006B25B6"/>
    <w:rsid w:val="006B2D2C"/>
    <w:rsid w:val="006B4535"/>
    <w:rsid w:val="006B47E3"/>
    <w:rsid w:val="006B5535"/>
    <w:rsid w:val="006B5DC8"/>
    <w:rsid w:val="006C02AD"/>
    <w:rsid w:val="006C067A"/>
    <w:rsid w:val="006C118E"/>
    <w:rsid w:val="006C1794"/>
    <w:rsid w:val="006C1B8F"/>
    <w:rsid w:val="006C1E2A"/>
    <w:rsid w:val="006C2B30"/>
    <w:rsid w:val="006C303A"/>
    <w:rsid w:val="006C40DB"/>
    <w:rsid w:val="006C41BC"/>
    <w:rsid w:val="006C4EC8"/>
    <w:rsid w:val="006C61BE"/>
    <w:rsid w:val="006C6211"/>
    <w:rsid w:val="006C677B"/>
    <w:rsid w:val="006C7119"/>
    <w:rsid w:val="006D19A7"/>
    <w:rsid w:val="006D2C1E"/>
    <w:rsid w:val="006D3B32"/>
    <w:rsid w:val="006D4045"/>
    <w:rsid w:val="006D4F43"/>
    <w:rsid w:val="006D5635"/>
    <w:rsid w:val="006D5640"/>
    <w:rsid w:val="006D63E0"/>
    <w:rsid w:val="006D7084"/>
    <w:rsid w:val="006E1D14"/>
    <w:rsid w:val="006E261F"/>
    <w:rsid w:val="006E32B6"/>
    <w:rsid w:val="006E43E4"/>
    <w:rsid w:val="006E44AF"/>
    <w:rsid w:val="006E6783"/>
    <w:rsid w:val="006F225F"/>
    <w:rsid w:val="006F2306"/>
    <w:rsid w:val="006F2323"/>
    <w:rsid w:val="006F2A73"/>
    <w:rsid w:val="006F2E5E"/>
    <w:rsid w:val="006F4DAE"/>
    <w:rsid w:val="006F5885"/>
    <w:rsid w:val="006F6E50"/>
    <w:rsid w:val="006F778D"/>
    <w:rsid w:val="00700A16"/>
    <w:rsid w:val="00700BA2"/>
    <w:rsid w:val="00700F80"/>
    <w:rsid w:val="007023D7"/>
    <w:rsid w:val="007048A6"/>
    <w:rsid w:val="0070540C"/>
    <w:rsid w:val="00706121"/>
    <w:rsid w:val="00706C1A"/>
    <w:rsid w:val="00707677"/>
    <w:rsid w:val="00707E05"/>
    <w:rsid w:val="00711502"/>
    <w:rsid w:val="00713508"/>
    <w:rsid w:val="00713591"/>
    <w:rsid w:val="007155B2"/>
    <w:rsid w:val="00716214"/>
    <w:rsid w:val="00716B81"/>
    <w:rsid w:val="007230A3"/>
    <w:rsid w:val="00724179"/>
    <w:rsid w:val="007248A1"/>
    <w:rsid w:val="00725452"/>
    <w:rsid w:val="007267EA"/>
    <w:rsid w:val="00730C4E"/>
    <w:rsid w:val="007342F5"/>
    <w:rsid w:val="0073575E"/>
    <w:rsid w:val="00736DDB"/>
    <w:rsid w:val="00737531"/>
    <w:rsid w:val="007400D2"/>
    <w:rsid w:val="0074047A"/>
    <w:rsid w:val="00740DA8"/>
    <w:rsid w:val="00741502"/>
    <w:rsid w:val="007418DB"/>
    <w:rsid w:val="00743A3C"/>
    <w:rsid w:val="00743BAE"/>
    <w:rsid w:val="0074638C"/>
    <w:rsid w:val="00750DF6"/>
    <w:rsid w:val="00753438"/>
    <w:rsid w:val="00753534"/>
    <w:rsid w:val="00755F70"/>
    <w:rsid w:val="007575AA"/>
    <w:rsid w:val="00760D8A"/>
    <w:rsid w:val="00761CA9"/>
    <w:rsid w:val="0076206B"/>
    <w:rsid w:val="00762B81"/>
    <w:rsid w:val="00763651"/>
    <w:rsid w:val="00764232"/>
    <w:rsid w:val="00764633"/>
    <w:rsid w:val="00764DB4"/>
    <w:rsid w:val="007669C9"/>
    <w:rsid w:val="007718A0"/>
    <w:rsid w:val="00771BEA"/>
    <w:rsid w:val="00772196"/>
    <w:rsid w:val="0077346B"/>
    <w:rsid w:val="0077452F"/>
    <w:rsid w:val="0077546D"/>
    <w:rsid w:val="00775695"/>
    <w:rsid w:val="007758E8"/>
    <w:rsid w:val="00777755"/>
    <w:rsid w:val="0078106A"/>
    <w:rsid w:val="007820D4"/>
    <w:rsid w:val="00783B30"/>
    <w:rsid w:val="00784351"/>
    <w:rsid w:val="00786BD5"/>
    <w:rsid w:val="007872BF"/>
    <w:rsid w:val="00787750"/>
    <w:rsid w:val="00791550"/>
    <w:rsid w:val="00793A6C"/>
    <w:rsid w:val="00794EFF"/>
    <w:rsid w:val="00796D2E"/>
    <w:rsid w:val="007A2123"/>
    <w:rsid w:val="007A2A45"/>
    <w:rsid w:val="007A4707"/>
    <w:rsid w:val="007A490A"/>
    <w:rsid w:val="007A4BC1"/>
    <w:rsid w:val="007A4BFC"/>
    <w:rsid w:val="007A5461"/>
    <w:rsid w:val="007A5BE4"/>
    <w:rsid w:val="007A5FE8"/>
    <w:rsid w:val="007A6778"/>
    <w:rsid w:val="007A6D28"/>
    <w:rsid w:val="007A7031"/>
    <w:rsid w:val="007B0C0B"/>
    <w:rsid w:val="007B1042"/>
    <w:rsid w:val="007B13C5"/>
    <w:rsid w:val="007B196F"/>
    <w:rsid w:val="007B4429"/>
    <w:rsid w:val="007C2D6D"/>
    <w:rsid w:val="007C5DEB"/>
    <w:rsid w:val="007C6089"/>
    <w:rsid w:val="007C74BF"/>
    <w:rsid w:val="007D0268"/>
    <w:rsid w:val="007D04A0"/>
    <w:rsid w:val="007D05D8"/>
    <w:rsid w:val="007D0C1E"/>
    <w:rsid w:val="007D11E1"/>
    <w:rsid w:val="007D2CDC"/>
    <w:rsid w:val="007D2F6C"/>
    <w:rsid w:val="007D30A7"/>
    <w:rsid w:val="007D3439"/>
    <w:rsid w:val="007D3EEE"/>
    <w:rsid w:val="007D626F"/>
    <w:rsid w:val="007D71D9"/>
    <w:rsid w:val="007D77DC"/>
    <w:rsid w:val="007E09E1"/>
    <w:rsid w:val="007E10FE"/>
    <w:rsid w:val="007E344A"/>
    <w:rsid w:val="007E3C21"/>
    <w:rsid w:val="007E530E"/>
    <w:rsid w:val="007E5CB5"/>
    <w:rsid w:val="007E6E0E"/>
    <w:rsid w:val="007F1B57"/>
    <w:rsid w:val="007F1E59"/>
    <w:rsid w:val="007F230A"/>
    <w:rsid w:val="007F3542"/>
    <w:rsid w:val="007F4094"/>
    <w:rsid w:val="007F4BE3"/>
    <w:rsid w:val="007F58E5"/>
    <w:rsid w:val="007F5A52"/>
    <w:rsid w:val="007F5EA1"/>
    <w:rsid w:val="00803162"/>
    <w:rsid w:val="0080353F"/>
    <w:rsid w:val="008037FF"/>
    <w:rsid w:val="0080525C"/>
    <w:rsid w:val="00806770"/>
    <w:rsid w:val="00811F2A"/>
    <w:rsid w:val="008135AC"/>
    <w:rsid w:val="00814645"/>
    <w:rsid w:val="008155C1"/>
    <w:rsid w:val="00816DC0"/>
    <w:rsid w:val="00817B9D"/>
    <w:rsid w:val="00820162"/>
    <w:rsid w:val="008220DD"/>
    <w:rsid w:val="00825ED8"/>
    <w:rsid w:val="008266A9"/>
    <w:rsid w:val="00827AAC"/>
    <w:rsid w:val="0083012F"/>
    <w:rsid w:val="008316EC"/>
    <w:rsid w:val="008318D2"/>
    <w:rsid w:val="00832350"/>
    <w:rsid w:val="00832A36"/>
    <w:rsid w:val="00833D3A"/>
    <w:rsid w:val="0083406C"/>
    <w:rsid w:val="0083437E"/>
    <w:rsid w:val="00834C82"/>
    <w:rsid w:val="00834FC2"/>
    <w:rsid w:val="00840334"/>
    <w:rsid w:val="00843B6F"/>
    <w:rsid w:val="0084455C"/>
    <w:rsid w:val="008466FF"/>
    <w:rsid w:val="00850B7C"/>
    <w:rsid w:val="00851320"/>
    <w:rsid w:val="00851B3E"/>
    <w:rsid w:val="00852664"/>
    <w:rsid w:val="0085544D"/>
    <w:rsid w:val="0085647E"/>
    <w:rsid w:val="00860316"/>
    <w:rsid w:val="0086176F"/>
    <w:rsid w:val="008623E2"/>
    <w:rsid w:val="0086727A"/>
    <w:rsid w:val="008676B6"/>
    <w:rsid w:val="00870B76"/>
    <w:rsid w:val="00870D66"/>
    <w:rsid w:val="00871475"/>
    <w:rsid w:val="00871A0E"/>
    <w:rsid w:val="00871B37"/>
    <w:rsid w:val="00872307"/>
    <w:rsid w:val="008727AB"/>
    <w:rsid w:val="00874652"/>
    <w:rsid w:val="00874665"/>
    <w:rsid w:val="00875266"/>
    <w:rsid w:val="00875A55"/>
    <w:rsid w:val="0087798F"/>
    <w:rsid w:val="008800DE"/>
    <w:rsid w:val="00881F27"/>
    <w:rsid w:val="00881F48"/>
    <w:rsid w:val="00884550"/>
    <w:rsid w:val="00884D52"/>
    <w:rsid w:val="00885BD7"/>
    <w:rsid w:val="00885C35"/>
    <w:rsid w:val="0088634B"/>
    <w:rsid w:val="00887566"/>
    <w:rsid w:val="00893409"/>
    <w:rsid w:val="00893AD1"/>
    <w:rsid w:val="00897A14"/>
    <w:rsid w:val="00897D8E"/>
    <w:rsid w:val="008A0138"/>
    <w:rsid w:val="008A1083"/>
    <w:rsid w:val="008A126E"/>
    <w:rsid w:val="008A1FAC"/>
    <w:rsid w:val="008A2173"/>
    <w:rsid w:val="008A3F2F"/>
    <w:rsid w:val="008A41D7"/>
    <w:rsid w:val="008A5399"/>
    <w:rsid w:val="008A5C8B"/>
    <w:rsid w:val="008A6185"/>
    <w:rsid w:val="008A6390"/>
    <w:rsid w:val="008A729D"/>
    <w:rsid w:val="008A7AC7"/>
    <w:rsid w:val="008B098F"/>
    <w:rsid w:val="008B0B76"/>
    <w:rsid w:val="008B2504"/>
    <w:rsid w:val="008B25D2"/>
    <w:rsid w:val="008B2AF2"/>
    <w:rsid w:val="008B2B0F"/>
    <w:rsid w:val="008B34A8"/>
    <w:rsid w:val="008B406C"/>
    <w:rsid w:val="008B4AFC"/>
    <w:rsid w:val="008B4D18"/>
    <w:rsid w:val="008B53D4"/>
    <w:rsid w:val="008B5A0B"/>
    <w:rsid w:val="008B6171"/>
    <w:rsid w:val="008B6336"/>
    <w:rsid w:val="008B6C82"/>
    <w:rsid w:val="008B762C"/>
    <w:rsid w:val="008C11D9"/>
    <w:rsid w:val="008C440E"/>
    <w:rsid w:val="008C5A3D"/>
    <w:rsid w:val="008C5BCB"/>
    <w:rsid w:val="008C5F88"/>
    <w:rsid w:val="008C6203"/>
    <w:rsid w:val="008C7EEA"/>
    <w:rsid w:val="008D0023"/>
    <w:rsid w:val="008D0A1C"/>
    <w:rsid w:val="008D16BA"/>
    <w:rsid w:val="008D3154"/>
    <w:rsid w:val="008D3EFD"/>
    <w:rsid w:val="008E0A34"/>
    <w:rsid w:val="008E2551"/>
    <w:rsid w:val="008E328B"/>
    <w:rsid w:val="008E348A"/>
    <w:rsid w:val="008E3CB5"/>
    <w:rsid w:val="008E459E"/>
    <w:rsid w:val="008E48AC"/>
    <w:rsid w:val="008E5897"/>
    <w:rsid w:val="008E5BF5"/>
    <w:rsid w:val="008E5C8A"/>
    <w:rsid w:val="008E6627"/>
    <w:rsid w:val="008E6BF0"/>
    <w:rsid w:val="008F0C78"/>
    <w:rsid w:val="008F25CE"/>
    <w:rsid w:val="008F2C8F"/>
    <w:rsid w:val="008F3C7E"/>
    <w:rsid w:val="008F46B7"/>
    <w:rsid w:val="008F4C32"/>
    <w:rsid w:val="008F662E"/>
    <w:rsid w:val="008F6908"/>
    <w:rsid w:val="00902EC4"/>
    <w:rsid w:val="0090476A"/>
    <w:rsid w:val="00904C83"/>
    <w:rsid w:val="00905B88"/>
    <w:rsid w:val="00912A41"/>
    <w:rsid w:val="009133E7"/>
    <w:rsid w:val="009141EC"/>
    <w:rsid w:val="00915E1A"/>
    <w:rsid w:val="00915ECA"/>
    <w:rsid w:val="009170A2"/>
    <w:rsid w:val="009170E3"/>
    <w:rsid w:val="009178DF"/>
    <w:rsid w:val="00921977"/>
    <w:rsid w:val="00921B4F"/>
    <w:rsid w:val="00921B84"/>
    <w:rsid w:val="00922004"/>
    <w:rsid w:val="009227A5"/>
    <w:rsid w:val="00922842"/>
    <w:rsid w:val="00923647"/>
    <w:rsid w:val="00923E7C"/>
    <w:rsid w:val="0092555B"/>
    <w:rsid w:val="009268A2"/>
    <w:rsid w:val="00926BE2"/>
    <w:rsid w:val="009271AC"/>
    <w:rsid w:val="00927976"/>
    <w:rsid w:val="00927C73"/>
    <w:rsid w:val="00930C87"/>
    <w:rsid w:val="00931064"/>
    <w:rsid w:val="00931409"/>
    <w:rsid w:val="00931924"/>
    <w:rsid w:val="00932C91"/>
    <w:rsid w:val="00933CE8"/>
    <w:rsid w:val="00935442"/>
    <w:rsid w:val="00935BAF"/>
    <w:rsid w:val="00935DE0"/>
    <w:rsid w:val="00941F0B"/>
    <w:rsid w:val="00941F2C"/>
    <w:rsid w:val="009423D9"/>
    <w:rsid w:val="0094358E"/>
    <w:rsid w:val="009444AF"/>
    <w:rsid w:val="00945712"/>
    <w:rsid w:val="00946184"/>
    <w:rsid w:val="00946854"/>
    <w:rsid w:val="0094785E"/>
    <w:rsid w:val="00947926"/>
    <w:rsid w:val="00947CDE"/>
    <w:rsid w:val="00947F16"/>
    <w:rsid w:val="0095004A"/>
    <w:rsid w:val="00950092"/>
    <w:rsid w:val="00951C26"/>
    <w:rsid w:val="009525C1"/>
    <w:rsid w:val="00952A7A"/>
    <w:rsid w:val="00952AB7"/>
    <w:rsid w:val="009535D7"/>
    <w:rsid w:val="009545B4"/>
    <w:rsid w:val="00954712"/>
    <w:rsid w:val="00954A45"/>
    <w:rsid w:val="009553A2"/>
    <w:rsid w:val="00955C0D"/>
    <w:rsid w:val="00955C74"/>
    <w:rsid w:val="00956128"/>
    <w:rsid w:val="009564DF"/>
    <w:rsid w:val="00963E29"/>
    <w:rsid w:val="00964F19"/>
    <w:rsid w:val="0096630F"/>
    <w:rsid w:val="0096631C"/>
    <w:rsid w:val="00966F5E"/>
    <w:rsid w:val="00970045"/>
    <w:rsid w:val="00971C60"/>
    <w:rsid w:val="009732CF"/>
    <w:rsid w:val="009739A0"/>
    <w:rsid w:val="00974431"/>
    <w:rsid w:val="00974B6B"/>
    <w:rsid w:val="0097626F"/>
    <w:rsid w:val="009762E5"/>
    <w:rsid w:val="00977371"/>
    <w:rsid w:val="0098514C"/>
    <w:rsid w:val="00986008"/>
    <w:rsid w:val="00986D44"/>
    <w:rsid w:val="0099033E"/>
    <w:rsid w:val="009905B1"/>
    <w:rsid w:val="009913A6"/>
    <w:rsid w:val="00991BB9"/>
    <w:rsid w:val="009930F2"/>
    <w:rsid w:val="0099333E"/>
    <w:rsid w:val="009934B3"/>
    <w:rsid w:val="00993B75"/>
    <w:rsid w:val="00993D25"/>
    <w:rsid w:val="00995447"/>
    <w:rsid w:val="009A092B"/>
    <w:rsid w:val="009A094A"/>
    <w:rsid w:val="009A1225"/>
    <w:rsid w:val="009A12D1"/>
    <w:rsid w:val="009A156E"/>
    <w:rsid w:val="009A1A89"/>
    <w:rsid w:val="009A2726"/>
    <w:rsid w:val="009A2E1E"/>
    <w:rsid w:val="009A71F4"/>
    <w:rsid w:val="009B0500"/>
    <w:rsid w:val="009B064D"/>
    <w:rsid w:val="009B0FB6"/>
    <w:rsid w:val="009B1352"/>
    <w:rsid w:val="009B1388"/>
    <w:rsid w:val="009B1769"/>
    <w:rsid w:val="009B1AD3"/>
    <w:rsid w:val="009B3BC0"/>
    <w:rsid w:val="009B41BC"/>
    <w:rsid w:val="009B4FB8"/>
    <w:rsid w:val="009B74D7"/>
    <w:rsid w:val="009C3E4D"/>
    <w:rsid w:val="009C3FB2"/>
    <w:rsid w:val="009D062D"/>
    <w:rsid w:val="009D108B"/>
    <w:rsid w:val="009D1BC9"/>
    <w:rsid w:val="009D232A"/>
    <w:rsid w:val="009D2415"/>
    <w:rsid w:val="009D244C"/>
    <w:rsid w:val="009D287A"/>
    <w:rsid w:val="009D3B1E"/>
    <w:rsid w:val="009D4646"/>
    <w:rsid w:val="009D5007"/>
    <w:rsid w:val="009D624D"/>
    <w:rsid w:val="009E04BE"/>
    <w:rsid w:val="009E4425"/>
    <w:rsid w:val="009E493A"/>
    <w:rsid w:val="009E4A08"/>
    <w:rsid w:val="009E5761"/>
    <w:rsid w:val="009E6B6D"/>
    <w:rsid w:val="009E6FB4"/>
    <w:rsid w:val="009E7407"/>
    <w:rsid w:val="009E7484"/>
    <w:rsid w:val="009F020F"/>
    <w:rsid w:val="009F3759"/>
    <w:rsid w:val="009F50E3"/>
    <w:rsid w:val="009F51CF"/>
    <w:rsid w:val="009F6CA8"/>
    <w:rsid w:val="00A00850"/>
    <w:rsid w:val="00A0181C"/>
    <w:rsid w:val="00A020CF"/>
    <w:rsid w:val="00A021AA"/>
    <w:rsid w:val="00A043AE"/>
    <w:rsid w:val="00A0479D"/>
    <w:rsid w:val="00A05093"/>
    <w:rsid w:val="00A0749C"/>
    <w:rsid w:val="00A108D6"/>
    <w:rsid w:val="00A11D02"/>
    <w:rsid w:val="00A11EB8"/>
    <w:rsid w:val="00A12697"/>
    <w:rsid w:val="00A13A37"/>
    <w:rsid w:val="00A147E8"/>
    <w:rsid w:val="00A1508F"/>
    <w:rsid w:val="00A165EE"/>
    <w:rsid w:val="00A20328"/>
    <w:rsid w:val="00A2097A"/>
    <w:rsid w:val="00A234FB"/>
    <w:rsid w:val="00A24019"/>
    <w:rsid w:val="00A244BF"/>
    <w:rsid w:val="00A2462E"/>
    <w:rsid w:val="00A24F62"/>
    <w:rsid w:val="00A25A3C"/>
    <w:rsid w:val="00A26AA8"/>
    <w:rsid w:val="00A26CB2"/>
    <w:rsid w:val="00A2752A"/>
    <w:rsid w:val="00A27EDD"/>
    <w:rsid w:val="00A27F41"/>
    <w:rsid w:val="00A309EB"/>
    <w:rsid w:val="00A30D78"/>
    <w:rsid w:val="00A310C4"/>
    <w:rsid w:val="00A317A8"/>
    <w:rsid w:val="00A3331E"/>
    <w:rsid w:val="00A346F2"/>
    <w:rsid w:val="00A35F63"/>
    <w:rsid w:val="00A35FA2"/>
    <w:rsid w:val="00A36BA0"/>
    <w:rsid w:val="00A36EA9"/>
    <w:rsid w:val="00A372E7"/>
    <w:rsid w:val="00A4075C"/>
    <w:rsid w:val="00A409E3"/>
    <w:rsid w:val="00A41368"/>
    <w:rsid w:val="00A41798"/>
    <w:rsid w:val="00A41F66"/>
    <w:rsid w:val="00A445E1"/>
    <w:rsid w:val="00A44E91"/>
    <w:rsid w:val="00A4637F"/>
    <w:rsid w:val="00A468A1"/>
    <w:rsid w:val="00A46DDC"/>
    <w:rsid w:val="00A47C52"/>
    <w:rsid w:val="00A50A8B"/>
    <w:rsid w:val="00A542E5"/>
    <w:rsid w:val="00A54340"/>
    <w:rsid w:val="00A57508"/>
    <w:rsid w:val="00A5751C"/>
    <w:rsid w:val="00A5753E"/>
    <w:rsid w:val="00A5757E"/>
    <w:rsid w:val="00A60332"/>
    <w:rsid w:val="00A61D97"/>
    <w:rsid w:val="00A61F67"/>
    <w:rsid w:val="00A62465"/>
    <w:rsid w:val="00A64E2D"/>
    <w:rsid w:val="00A64E6C"/>
    <w:rsid w:val="00A66B23"/>
    <w:rsid w:val="00A67497"/>
    <w:rsid w:val="00A67E69"/>
    <w:rsid w:val="00A67F9A"/>
    <w:rsid w:val="00A723A6"/>
    <w:rsid w:val="00A723E1"/>
    <w:rsid w:val="00A72604"/>
    <w:rsid w:val="00A72990"/>
    <w:rsid w:val="00A72F61"/>
    <w:rsid w:val="00A73460"/>
    <w:rsid w:val="00A73850"/>
    <w:rsid w:val="00A74900"/>
    <w:rsid w:val="00A7680A"/>
    <w:rsid w:val="00A76859"/>
    <w:rsid w:val="00A800F4"/>
    <w:rsid w:val="00A80816"/>
    <w:rsid w:val="00A81920"/>
    <w:rsid w:val="00A81C2C"/>
    <w:rsid w:val="00A82156"/>
    <w:rsid w:val="00A823B4"/>
    <w:rsid w:val="00A84F2E"/>
    <w:rsid w:val="00A85201"/>
    <w:rsid w:val="00A85457"/>
    <w:rsid w:val="00A85685"/>
    <w:rsid w:val="00A85A6E"/>
    <w:rsid w:val="00A91CFD"/>
    <w:rsid w:val="00A94404"/>
    <w:rsid w:val="00A94C86"/>
    <w:rsid w:val="00A95D10"/>
    <w:rsid w:val="00A96EBB"/>
    <w:rsid w:val="00AA13D3"/>
    <w:rsid w:val="00AA292D"/>
    <w:rsid w:val="00AA305D"/>
    <w:rsid w:val="00AA4C52"/>
    <w:rsid w:val="00AA6004"/>
    <w:rsid w:val="00AA68A8"/>
    <w:rsid w:val="00AA68E0"/>
    <w:rsid w:val="00AB0D03"/>
    <w:rsid w:val="00AB42A0"/>
    <w:rsid w:val="00AB4E5D"/>
    <w:rsid w:val="00AB6820"/>
    <w:rsid w:val="00AC123A"/>
    <w:rsid w:val="00AC1F78"/>
    <w:rsid w:val="00AC2DCB"/>
    <w:rsid w:val="00AC3454"/>
    <w:rsid w:val="00AC4E6E"/>
    <w:rsid w:val="00AC7EDE"/>
    <w:rsid w:val="00AD0032"/>
    <w:rsid w:val="00AD0199"/>
    <w:rsid w:val="00AD246C"/>
    <w:rsid w:val="00AD2A99"/>
    <w:rsid w:val="00AD2D78"/>
    <w:rsid w:val="00AD372D"/>
    <w:rsid w:val="00AD4F1D"/>
    <w:rsid w:val="00AD610D"/>
    <w:rsid w:val="00AD6E88"/>
    <w:rsid w:val="00AE0DB5"/>
    <w:rsid w:val="00AE23ED"/>
    <w:rsid w:val="00AE2E0F"/>
    <w:rsid w:val="00AE2F52"/>
    <w:rsid w:val="00AE36F5"/>
    <w:rsid w:val="00AE473D"/>
    <w:rsid w:val="00AE4DD6"/>
    <w:rsid w:val="00AE7DDE"/>
    <w:rsid w:val="00AF1335"/>
    <w:rsid w:val="00AF145D"/>
    <w:rsid w:val="00AF16A0"/>
    <w:rsid w:val="00AF248D"/>
    <w:rsid w:val="00AF35B8"/>
    <w:rsid w:val="00AF4035"/>
    <w:rsid w:val="00AF52D8"/>
    <w:rsid w:val="00AF5D2E"/>
    <w:rsid w:val="00AF6E26"/>
    <w:rsid w:val="00AF7525"/>
    <w:rsid w:val="00B0092A"/>
    <w:rsid w:val="00B0109D"/>
    <w:rsid w:val="00B01854"/>
    <w:rsid w:val="00B01EDC"/>
    <w:rsid w:val="00B02048"/>
    <w:rsid w:val="00B02F1A"/>
    <w:rsid w:val="00B03442"/>
    <w:rsid w:val="00B04619"/>
    <w:rsid w:val="00B04B88"/>
    <w:rsid w:val="00B04BA7"/>
    <w:rsid w:val="00B04EBC"/>
    <w:rsid w:val="00B0501B"/>
    <w:rsid w:val="00B0665F"/>
    <w:rsid w:val="00B06D53"/>
    <w:rsid w:val="00B0745B"/>
    <w:rsid w:val="00B07809"/>
    <w:rsid w:val="00B104C3"/>
    <w:rsid w:val="00B10973"/>
    <w:rsid w:val="00B11CED"/>
    <w:rsid w:val="00B13235"/>
    <w:rsid w:val="00B1381E"/>
    <w:rsid w:val="00B13BF0"/>
    <w:rsid w:val="00B1426D"/>
    <w:rsid w:val="00B14F5B"/>
    <w:rsid w:val="00B15626"/>
    <w:rsid w:val="00B17A72"/>
    <w:rsid w:val="00B20944"/>
    <w:rsid w:val="00B20FDC"/>
    <w:rsid w:val="00B21023"/>
    <w:rsid w:val="00B212E9"/>
    <w:rsid w:val="00B21891"/>
    <w:rsid w:val="00B22510"/>
    <w:rsid w:val="00B230BB"/>
    <w:rsid w:val="00B24974"/>
    <w:rsid w:val="00B272E9"/>
    <w:rsid w:val="00B2731B"/>
    <w:rsid w:val="00B32564"/>
    <w:rsid w:val="00B33093"/>
    <w:rsid w:val="00B3467B"/>
    <w:rsid w:val="00B34C2C"/>
    <w:rsid w:val="00B354AA"/>
    <w:rsid w:val="00B36BA1"/>
    <w:rsid w:val="00B375C2"/>
    <w:rsid w:val="00B40EC3"/>
    <w:rsid w:val="00B410CB"/>
    <w:rsid w:val="00B425E7"/>
    <w:rsid w:val="00B42821"/>
    <w:rsid w:val="00B4291E"/>
    <w:rsid w:val="00B4337B"/>
    <w:rsid w:val="00B44281"/>
    <w:rsid w:val="00B4541C"/>
    <w:rsid w:val="00B45AF1"/>
    <w:rsid w:val="00B4686F"/>
    <w:rsid w:val="00B47F75"/>
    <w:rsid w:val="00B52BED"/>
    <w:rsid w:val="00B557C0"/>
    <w:rsid w:val="00B55F1D"/>
    <w:rsid w:val="00B60130"/>
    <w:rsid w:val="00B62B63"/>
    <w:rsid w:val="00B6426D"/>
    <w:rsid w:val="00B64FA3"/>
    <w:rsid w:val="00B65A1D"/>
    <w:rsid w:val="00B65D2D"/>
    <w:rsid w:val="00B66BEB"/>
    <w:rsid w:val="00B6700A"/>
    <w:rsid w:val="00B704CC"/>
    <w:rsid w:val="00B70FA1"/>
    <w:rsid w:val="00B71841"/>
    <w:rsid w:val="00B71E62"/>
    <w:rsid w:val="00B7333E"/>
    <w:rsid w:val="00B75E5F"/>
    <w:rsid w:val="00B8020B"/>
    <w:rsid w:val="00B8244D"/>
    <w:rsid w:val="00B83607"/>
    <w:rsid w:val="00B84344"/>
    <w:rsid w:val="00B854AD"/>
    <w:rsid w:val="00B86559"/>
    <w:rsid w:val="00B87535"/>
    <w:rsid w:val="00B9285A"/>
    <w:rsid w:val="00B93F1B"/>
    <w:rsid w:val="00B94233"/>
    <w:rsid w:val="00B946DB"/>
    <w:rsid w:val="00B956A2"/>
    <w:rsid w:val="00B95931"/>
    <w:rsid w:val="00B96825"/>
    <w:rsid w:val="00B97409"/>
    <w:rsid w:val="00BA0347"/>
    <w:rsid w:val="00BA0CC0"/>
    <w:rsid w:val="00BA14F6"/>
    <w:rsid w:val="00BA378D"/>
    <w:rsid w:val="00BA6427"/>
    <w:rsid w:val="00BA6A66"/>
    <w:rsid w:val="00BA7BBB"/>
    <w:rsid w:val="00BB0260"/>
    <w:rsid w:val="00BB0CC2"/>
    <w:rsid w:val="00BB2644"/>
    <w:rsid w:val="00BB3B3E"/>
    <w:rsid w:val="00BB4798"/>
    <w:rsid w:val="00BB70D8"/>
    <w:rsid w:val="00BC03F2"/>
    <w:rsid w:val="00BC3031"/>
    <w:rsid w:val="00BC3C91"/>
    <w:rsid w:val="00BC433F"/>
    <w:rsid w:val="00BC4492"/>
    <w:rsid w:val="00BC48CA"/>
    <w:rsid w:val="00BC5FDB"/>
    <w:rsid w:val="00BC63FF"/>
    <w:rsid w:val="00BC6BA3"/>
    <w:rsid w:val="00BC6E9D"/>
    <w:rsid w:val="00BC7A9A"/>
    <w:rsid w:val="00BD0789"/>
    <w:rsid w:val="00BD0D2F"/>
    <w:rsid w:val="00BD1591"/>
    <w:rsid w:val="00BD1602"/>
    <w:rsid w:val="00BD4F42"/>
    <w:rsid w:val="00BD53DA"/>
    <w:rsid w:val="00BD6E3D"/>
    <w:rsid w:val="00BD7BC1"/>
    <w:rsid w:val="00BE0FE5"/>
    <w:rsid w:val="00BE3C9C"/>
    <w:rsid w:val="00BE5416"/>
    <w:rsid w:val="00BE5F1F"/>
    <w:rsid w:val="00BE740C"/>
    <w:rsid w:val="00BF27C6"/>
    <w:rsid w:val="00BF3CAE"/>
    <w:rsid w:val="00BF3D5C"/>
    <w:rsid w:val="00BF4FAF"/>
    <w:rsid w:val="00BF6239"/>
    <w:rsid w:val="00BF65ED"/>
    <w:rsid w:val="00BF690F"/>
    <w:rsid w:val="00BF6956"/>
    <w:rsid w:val="00BF70E1"/>
    <w:rsid w:val="00C028AC"/>
    <w:rsid w:val="00C028C3"/>
    <w:rsid w:val="00C02BBF"/>
    <w:rsid w:val="00C03018"/>
    <w:rsid w:val="00C0323F"/>
    <w:rsid w:val="00C0384B"/>
    <w:rsid w:val="00C04E26"/>
    <w:rsid w:val="00C051E8"/>
    <w:rsid w:val="00C068D1"/>
    <w:rsid w:val="00C06DF6"/>
    <w:rsid w:val="00C075A2"/>
    <w:rsid w:val="00C07DAD"/>
    <w:rsid w:val="00C10363"/>
    <w:rsid w:val="00C1175C"/>
    <w:rsid w:val="00C13624"/>
    <w:rsid w:val="00C13A57"/>
    <w:rsid w:val="00C14310"/>
    <w:rsid w:val="00C153A0"/>
    <w:rsid w:val="00C15578"/>
    <w:rsid w:val="00C15B2D"/>
    <w:rsid w:val="00C15B3F"/>
    <w:rsid w:val="00C15DD0"/>
    <w:rsid w:val="00C17A8B"/>
    <w:rsid w:val="00C17B28"/>
    <w:rsid w:val="00C17D90"/>
    <w:rsid w:val="00C20730"/>
    <w:rsid w:val="00C20F0A"/>
    <w:rsid w:val="00C22525"/>
    <w:rsid w:val="00C23CFB"/>
    <w:rsid w:val="00C24554"/>
    <w:rsid w:val="00C24856"/>
    <w:rsid w:val="00C26209"/>
    <w:rsid w:val="00C268E5"/>
    <w:rsid w:val="00C27046"/>
    <w:rsid w:val="00C303DF"/>
    <w:rsid w:val="00C30655"/>
    <w:rsid w:val="00C3210F"/>
    <w:rsid w:val="00C328B2"/>
    <w:rsid w:val="00C33D98"/>
    <w:rsid w:val="00C33E11"/>
    <w:rsid w:val="00C35693"/>
    <w:rsid w:val="00C36929"/>
    <w:rsid w:val="00C450D5"/>
    <w:rsid w:val="00C454F5"/>
    <w:rsid w:val="00C4656D"/>
    <w:rsid w:val="00C46A43"/>
    <w:rsid w:val="00C47B0D"/>
    <w:rsid w:val="00C54683"/>
    <w:rsid w:val="00C55CEA"/>
    <w:rsid w:val="00C6015C"/>
    <w:rsid w:val="00C601A2"/>
    <w:rsid w:val="00C602DB"/>
    <w:rsid w:val="00C60736"/>
    <w:rsid w:val="00C612A9"/>
    <w:rsid w:val="00C612C2"/>
    <w:rsid w:val="00C6148F"/>
    <w:rsid w:val="00C615BE"/>
    <w:rsid w:val="00C6193B"/>
    <w:rsid w:val="00C61C41"/>
    <w:rsid w:val="00C625F3"/>
    <w:rsid w:val="00C626B1"/>
    <w:rsid w:val="00C62B59"/>
    <w:rsid w:val="00C63106"/>
    <w:rsid w:val="00C655AF"/>
    <w:rsid w:val="00C65AA6"/>
    <w:rsid w:val="00C65F86"/>
    <w:rsid w:val="00C70F39"/>
    <w:rsid w:val="00C71615"/>
    <w:rsid w:val="00C73892"/>
    <w:rsid w:val="00C75BFF"/>
    <w:rsid w:val="00C76783"/>
    <w:rsid w:val="00C80FE8"/>
    <w:rsid w:val="00C816EA"/>
    <w:rsid w:val="00C81979"/>
    <w:rsid w:val="00C82ED9"/>
    <w:rsid w:val="00C84BDA"/>
    <w:rsid w:val="00C86247"/>
    <w:rsid w:val="00C865AD"/>
    <w:rsid w:val="00C90A7C"/>
    <w:rsid w:val="00C92A25"/>
    <w:rsid w:val="00C93CBF"/>
    <w:rsid w:val="00C9549C"/>
    <w:rsid w:val="00C96401"/>
    <w:rsid w:val="00C96E8D"/>
    <w:rsid w:val="00C96FA1"/>
    <w:rsid w:val="00C970BC"/>
    <w:rsid w:val="00C97A09"/>
    <w:rsid w:val="00C97A2A"/>
    <w:rsid w:val="00CA0BA5"/>
    <w:rsid w:val="00CA37D2"/>
    <w:rsid w:val="00CA471A"/>
    <w:rsid w:val="00CA5785"/>
    <w:rsid w:val="00CA5AB9"/>
    <w:rsid w:val="00CA5B23"/>
    <w:rsid w:val="00CA5EDC"/>
    <w:rsid w:val="00CA5FD8"/>
    <w:rsid w:val="00CA6AD5"/>
    <w:rsid w:val="00CA6CB2"/>
    <w:rsid w:val="00CA73CE"/>
    <w:rsid w:val="00CA78B6"/>
    <w:rsid w:val="00CB2C0E"/>
    <w:rsid w:val="00CB3660"/>
    <w:rsid w:val="00CB388C"/>
    <w:rsid w:val="00CB5385"/>
    <w:rsid w:val="00CB6AC2"/>
    <w:rsid w:val="00CC033D"/>
    <w:rsid w:val="00CC3DB6"/>
    <w:rsid w:val="00CC4C6A"/>
    <w:rsid w:val="00CC522F"/>
    <w:rsid w:val="00CC5E4E"/>
    <w:rsid w:val="00CC6F69"/>
    <w:rsid w:val="00CD00B7"/>
    <w:rsid w:val="00CD1F14"/>
    <w:rsid w:val="00CD1FDD"/>
    <w:rsid w:val="00CD25BF"/>
    <w:rsid w:val="00CD3BB7"/>
    <w:rsid w:val="00CD430E"/>
    <w:rsid w:val="00CD4D79"/>
    <w:rsid w:val="00CD4F71"/>
    <w:rsid w:val="00CD54D5"/>
    <w:rsid w:val="00CD5608"/>
    <w:rsid w:val="00CD5F5C"/>
    <w:rsid w:val="00CD68B2"/>
    <w:rsid w:val="00CD690C"/>
    <w:rsid w:val="00CD6A2A"/>
    <w:rsid w:val="00CD701C"/>
    <w:rsid w:val="00CD76FA"/>
    <w:rsid w:val="00CE0F01"/>
    <w:rsid w:val="00CE1AAE"/>
    <w:rsid w:val="00CE1C17"/>
    <w:rsid w:val="00CE389D"/>
    <w:rsid w:val="00CE5CED"/>
    <w:rsid w:val="00CE6434"/>
    <w:rsid w:val="00CE6D2C"/>
    <w:rsid w:val="00CE6E4C"/>
    <w:rsid w:val="00CE7163"/>
    <w:rsid w:val="00CE7645"/>
    <w:rsid w:val="00CF0D50"/>
    <w:rsid w:val="00CF146C"/>
    <w:rsid w:val="00CF1700"/>
    <w:rsid w:val="00CF24D9"/>
    <w:rsid w:val="00CF3337"/>
    <w:rsid w:val="00CF358C"/>
    <w:rsid w:val="00CF5AFD"/>
    <w:rsid w:val="00CF609F"/>
    <w:rsid w:val="00CF7A74"/>
    <w:rsid w:val="00D003D8"/>
    <w:rsid w:val="00D01141"/>
    <w:rsid w:val="00D01626"/>
    <w:rsid w:val="00D017E1"/>
    <w:rsid w:val="00D01CF5"/>
    <w:rsid w:val="00D02CF8"/>
    <w:rsid w:val="00D0337F"/>
    <w:rsid w:val="00D073C4"/>
    <w:rsid w:val="00D074B3"/>
    <w:rsid w:val="00D074C8"/>
    <w:rsid w:val="00D07EF9"/>
    <w:rsid w:val="00D1037D"/>
    <w:rsid w:val="00D10CE6"/>
    <w:rsid w:val="00D11614"/>
    <w:rsid w:val="00D11B73"/>
    <w:rsid w:val="00D1254C"/>
    <w:rsid w:val="00D125B4"/>
    <w:rsid w:val="00D12F1D"/>
    <w:rsid w:val="00D13CF9"/>
    <w:rsid w:val="00D140CA"/>
    <w:rsid w:val="00D1535E"/>
    <w:rsid w:val="00D163F8"/>
    <w:rsid w:val="00D16D49"/>
    <w:rsid w:val="00D16FD6"/>
    <w:rsid w:val="00D20D95"/>
    <w:rsid w:val="00D20E3F"/>
    <w:rsid w:val="00D2279F"/>
    <w:rsid w:val="00D2352D"/>
    <w:rsid w:val="00D2483F"/>
    <w:rsid w:val="00D25970"/>
    <w:rsid w:val="00D265C0"/>
    <w:rsid w:val="00D2678F"/>
    <w:rsid w:val="00D26C4E"/>
    <w:rsid w:val="00D30E8E"/>
    <w:rsid w:val="00D31A6E"/>
    <w:rsid w:val="00D3213B"/>
    <w:rsid w:val="00D33326"/>
    <w:rsid w:val="00D33AA3"/>
    <w:rsid w:val="00D34A30"/>
    <w:rsid w:val="00D365B5"/>
    <w:rsid w:val="00D4006E"/>
    <w:rsid w:val="00D40D2C"/>
    <w:rsid w:val="00D4121A"/>
    <w:rsid w:val="00D42858"/>
    <w:rsid w:val="00D4288A"/>
    <w:rsid w:val="00D4337F"/>
    <w:rsid w:val="00D45867"/>
    <w:rsid w:val="00D478BA"/>
    <w:rsid w:val="00D47B03"/>
    <w:rsid w:val="00D5070C"/>
    <w:rsid w:val="00D50C93"/>
    <w:rsid w:val="00D51128"/>
    <w:rsid w:val="00D51254"/>
    <w:rsid w:val="00D51AB0"/>
    <w:rsid w:val="00D53618"/>
    <w:rsid w:val="00D53FAE"/>
    <w:rsid w:val="00D540C2"/>
    <w:rsid w:val="00D54FB7"/>
    <w:rsid w:val="00D558D9"/>
    <w:rsid w:val="00D55DEF"/>
    <w:rsid w:val="00D63959"/>
    <w:rsid w:val="00D6403E"/>
    <w:rsid w:val="00D64ADE"/>
    <w:rsid w:val="00D65225"/>
    <w:rsid w:val="00D660FC"/>
    <w:rsid w:val="00D67EC1"/>
    <w:rsid w:val="00D70ABA"/>
    <w:rsid w:val="00D71679"/>
    <w:rsid w:val="00D7201D"/>
    <w:rsid w:val="00D72102"/>
    <w:rsid w:val="00D72E53"/>
    <w:rsid w:val="00D7352B"/>
    <w:rsid w:val="00D73E38"/>
    <w:rsid w:val="00D75A9B"/>
    <w:rsid w:val="00D76B70"/>
    <w:rsid w:val="00D77983"/>
    <w:rsid w:val="00D81183"/>
    <w:rsid w:val="00D8133A"/>
    <w:rsid w:val="00D81B9E"/>
    <w:rsid w:val="00D84A04"/>
    <w:rsid w:val="00D84D5F"/>
    <w:rsid w:val="00D859B5"/>
    <w:rsid w:val="00D861AA"/>
    <w:rsid w:val="00D86D58"/>
    <w:rsid w:val="00D879BE"/>
    <w:rsid w:val="00D925C8"/>
    <w:rsid w:val="00D92D33"/>
    <w:rsid w:val="00D92FC9"/>
    <w:rsid w:val="00D93BCA"/>
    <w:rsid w:val="00D954ED"/>
    <w:rsid w:val="00D968AD"/>
    <w:rsid w:val="00DA1271"/>
    <w:rsid w:val="00DA2556"/>
    <w:rsid w:val="00DA262F"/>
    <w:rsid w:val="00DA363E"/>
    <w:rsid w:val="00DA38CC"/>
    <w:rsid w:val="00DA6974"/>
    <w:rsid w:val="00DA79F4"/>
    <w:rsid w:val="00DB0262"/>
    <w:rsid w:val="00DB02E9"/>
    <w:rsid w:val="00DB062C"/>
    <w:rsid w:val="00DB3791"/>
    <w:rsid w:val="00DB410A"/>
    <w:rsid w:val="00DB4B7F"/>
    <w:rsid w:val="00DB5F96"/>
    <w:rsid w:val="00DB7979"/>
    <w:rsid w:val="00DB7A5E"/>
    <w:rsid w:val="00DC08D3"/>
    <w:rsid w:val="00DC1024"/>
    <w:rsid w:val="00DC5143"/>
    <w:rsid w:val="00DC54EA"/>
    <w:rsid w:val="00DC5A93"/>
    <w:rsid w:val="00DC675A"/>
    <w:rsid w:val="00DC7CAB"/>
    <w:rsid w:val="00DC7E17"/>
    <w:rsid w:val="00DD0563"/>
    <w:rsid w:val="00DD05C6"/>
    <w:rsid w:val="00DD068C"/>
    <w:rsid w:val="00DD0F95"/>
    <w:rsid w:val="00DD223C"/>
    <w:rsid w:val="00DD3926"/>
    <w:rsid w:val="00DD6E0F"/>
    <w:rsid w:val="00DD7F9C"/>
    <w:rsid w:val="00DE0493"/>
    <w:rsid w:val="00DE2FC6"/>
    <w:rsid w:val="00DE3237"/>
    <w:rsid w:val="00DE3753"/>
    <w:rsid w:val="00DE3E30"/>
    <w:rsid w:val="00DE44CE"/>
    <w:rsid w:val="00DE4731"/>
    <w:rsid w:val="00DE538A"/>
    <w:rsid w:val="00DE58DD"/>
    <w:rsid w:val="00DE621D"/>
    <w:rsid w:val="00DE6631"/>
    <w:rsid w:val="00DE6AE2"/>
    <w:rsid w:val="00DE7FC5"/>
    <w:rsid w:val="00DF01FD"/>
    <w:rsid w:val="00DF0390"/>
    <w:rsid w:val="00DF1F9E"/>
    <w:rsid w:val="00DF25D9"/>
    <w:rsid w:val="00DF6BB9"/>
    <w:rsid w:val="00DF6C42"/>
    <w:rsid w:val="00DF6C79"/>
    <w:rsid w:val="00E027BA"/>
    <w:rsid w:val="00E036AB"/>
    <w:rsid w:val="00E062EE"/>
    <w:rsid w:val="00E0748B"/>
    <w:rsid w:val="00E076D9"/>
    <w:rsid w:val="00E07E8F"/>
    <w:rsid w:val="00E11EE1"/>
    <w:rsid w:val="00E1340F"/>
    <w:rsid w:val="00E1486E"/>
    <w:rsid w:val="00E15204"/>
    <w:rsid w:val="00E15740"/>
    <w:rsid w:val="00E15942"/>
    <w:rsid w:val="00E2149F"/>
    <w:rsid w:val="00E21BB8"/>
    <w:rsid w:val="00E22517"/>
    <w:rsid w:val="00E241DA"/>
    <w:rsid w:val="00E24714"/>
    <w:rsid w:val="00E25B23"/>
    <w:rsid w:val="00E26B8E"/>
    <w:rsid w:val="00E274AD"/>
    <w:rsid w:val="00E277D2"/>
    <w:rsid w:val="00E27F0C"/>
    <w:rsid w:val="00E30438"/>
    <w:rsid w:val="00E31CA6"/>
    <w:rsid w:val="00E32952"/>
    <w:rsid w:val="00E329BF"/>
    <w:rsid w:val="00E33FFF"/>
    <w:rsid w:val="00E34677"/>
    <w:rsid w:val="00E34C15"/>
    <w:rsid w:val="00E36813"/>
    <w:rsid w:val="00E36DE8"/>
    <w:rsid w:val="00E41A85"/>
    <w:rsid w:val="00E421A1"/>
    <w:rsid w:val="00E4267F"/>
    <w:rsid w:val="00E42830"/>
    <w:rsid w:val="00E42EF9"/>
    <w:rsid w:val="00E4363C"/>
    <w:rsid w:val="00E46A43"/>
    <w:rsid w:val="00E47CDE"/>
    <w:rsid w:val="00E50CC0"/>
    <w:rsid w:val="00E51CA5"/>
    <w:rsid w:val="00E52711"/>
    <w:rsid w:val="00E528AC"/>
    <w:rsid w:val="00E5354B"/>
    <w:rsid w:val="00E53838"/>
    <w:rsid w:val="00E54105"/>
    <w:rsid w:val="00E61061"/>
    <w:rsid w:val="00E62EF6"/>
    <w:rsid w:val="00E63A83"/>
    <w:rsid w:val="00E64318"/>
    <w:rsid w:val="00E64521"/>
    <w:rsid w:val="00E645FF"/>
    <w:rsid w:val="00E64A51"/>
    <w:rsid w:val="00E66BFA"/>
    <w:rsid w:val="00E677A4"/>
    <w:rsid w:val="00E7002F"/>
    <w:rsid w:val="00E71413"/>
    <w:rsid w:val="00E71A86"/>
    <w:rsid w:val="00E7286E"/>
    <w:rsid w:val="00E73A96"/>
    <w:rsid w:val="00E74408"/>
    <w:rsid w:val="00E747D2"/>
    <w:rsid w:val="00E765D6"/>
    <w:rsid w:val="00E76D36"/>
    <w:rsid w:val="00E76E0C"/>
    <w:rsid w:val="00E80C5C"/>
    <w:rsid w:val="00E825D2"/>
    <w:rsid w:val="00E82FA8"/>
    <w:rsid w:val="00E843A6"/>
    <w:rsid w:val="00E858A2"/>
    <w:rsid w:val="00E862E7"/>
    <w:rsid w:val="00E87A79"/>
    <w:rsid w:val="00E90594"/>
    <w:rsid w:val="00E9145C"/>
    <w:rsid w:val="00E925CF"/>
    <w:rsid w:val="00E92741"/>
    <w:rsid w:val="00E92B7A"/>
    <w:rsid w:val="00E933E3"/>
    <w:rsid w:val="00E93672"/>
    <w:rsid w:val="00E940F8"/>
    <w:rsid w:val="00E95515"/>
    <w:rsid w:val="00E957CB"/>
    <w:rsid w:val="00E95AD4"/>
    <w:rsid w:val="00E97BC0"/>
    <w:rsid w:val="00EA026A"/>
    <w:rsid w:val="00EA28E8"/>
    <w:rsid w:val="00EA2A3A"/>
    <w:rsid w:val="00EA63F0"/>
    <w:rsid w:val="00EA6673"/>
    <w:rsid w:val="00EA69B5"/>
    <w:rsid w:val="00EB0244"/>
    <w:rsid w:val="00EB0FA3"/>
    <w:rsid w:val="00EB11F2"/>
    <w:rsid w:val="00EB1B11"/>
    <w:rsid w:val="00EB2F36"/>
    <w:rsid w:val="00EB45CC"/>
    <w:rsid w:val="00EB60D2"/>
    <w:rsid w:val="00EB61D0"/>
    <w:rsid w:val="00EB6341"/>
    <w:rsid w:val="00EB6E22"/>
    <w:rsid w:val="00EB7CBF"/>
    <w:rsid w:val="00EC0F39"/>
    <w:rsid w:val="00EC2B8B"/>
    <w:rsid w:val="00EC2FF1"/>
    <w:rsid w:val="00EC4EB5"/>
    <w:rsid w:val="00EC6035"/>
    <w:rsid w:val="00EC6214"/>
    <w:rsid w:val="00EC635E"/>
    <w:rsid w:val="00EC72BE"/>
    <w:rsid w:val="00EC7DB8"/>
    <w:rsid w:val="00EC7F20"/>
    <w:rsid w:val="00ED0349"/>
    <w:rsid w:val="00ED2466"/>
    <w:rsid w:val="00ED3001"/>
    <w:rsid w:val="00ED3DF9"/>
    <w:rsid w:val="00ED46C7"/>
    <w:rsid w:val="00ED59E9"/>
    <w:rsid w:val="00ED60B0"/>
    <w:rsid w:val="00ED6307"/>
    <w:rsid w:val="00EE0403"/>
    <w:rsid w:val="00EE1049"/>
    <w:rsid w:val="00EE141D"/>
    <w:rsid w:val="00EE2503"/>
    <w:rsid w:val="00EE3A4D"/>
    <w:rsid w:val="00EE3F8D"/>
    <w:rsid w:val="00EE4CE1"/>
    <w:rsid w:val="00EE59ED"/>
    <w:rsid w:val="00EE7969"/>
    <w:rsid w:val="00EF0D37"/>
    <w:rsid w:val="00EF181D"/>
    <w:rsid w:val="00EF19AB"/>
    <w:rsid w:val="00EF35CA"/>
    <w:rsid w:val="00EF4FC1"/>
    <w:rsid w:val="00EF60A1"/>
    <w:rsid w:val="00EF67B3"/>
    <w:rsid w:val="00F00723"/>
    <w:rsid w:val="00F00DCF"/>
    <w:rsid w:val="00F010ED"/>
    <w:rsid w:val="00F01DC2"/>
    <w:rsid w:val="00F0219A"/>
    <w:rsid w:val="00F0358D"/>
    <w:rsid w:val="00F03F05"/>
    <w:rsid w:val="00F04703"/>
    <w:rsid w:val="00F11AC8"/>
    <w:rsid w:val="00F126B1"/>
    <w:rsid w:val="00F12C62"/>
    <w:rsid w:val="00F13358"/>
    <w:rsid w:val="00F13E46"/>
    <w:rsid w:val="00F14B0B"/>
    <w:rsid w:val="00F156C2"/>
    <w:rsid w:val="00F20F96"/>
    <w:rsid w:val="00F22E1C"/>
    <w:rsid w:val="00F23512"/>
    <w:rsid w:val="00F2357F"/>
    <w:rsid w:val="00F244C6"/>
    <w:rsid w:val="00F2525D"/>
    <w:rsid w:val="00F25D13"/>
    <w:rsid w:val="00F2670A"/>
    <w:rsid w:val="00F27D7D"/>
    <w:rsid w:val="00F3082F"/>
    <w:rsid w:val="00F31366"/>
    <w:rsid w:val="00F32A67"/>
    <w:rsid w:val="00F33E0F"/>
    <w:rsid w:val="00F347C2"/>
    <w:rsid w:val="00F34803"/>
    <w:rsid w:val="00F36594"/>
    <w:rsid w:val="00F377B8"/>
    <w:rsid w:val="00F37C83"/>
    <w:rsid w:val="00F37F7C"/>
    <w:rsid w:val="00F404B2"/>
    <w:rsid w:val="00F40A4A"/>
    <w:rsid w:val="00F4327B"/>
    <w:rsid w:val="00F43BD9"/>
    <w:rsid w:val="00F443C6"/>
    <w:rsid w:val="00F44E90"/>
    <w:rsid w:val="00F453DC"/>
    <w:rsid w:val="00F45934"/>
    <w:rsid w:val="00F45B1B"/>
    <w:rsid w:val="00F460CF"/>
    <w:rsid w:val="00F4645D"/>
    <w:rsid w:val="00F47B96"/>
    <w:rsid w:val="00F47E6E"/>
    <w:rsid w:val="00F50A50"/>
    <w:rsid w:val="00F50F45"/>
    <w:rsid w:val="00F51A13"/>
    <w:rsid w:val="00F51B47"/>
    <w:rsid w:val="00F524B1"/>
    <w:rsid w:val="00F55922"/>
    <w:rsid w:val="00F56DCF"/>
    <w:rsid w:val="00F61806"/>
    <w:rsid w:val="00F628FA"/>
    <w:rsid w:val="00F62B3A"/>
    <w:rsid w:val="00F62B63"/>
    <w:rsid w:val="00F64784"/>
    <w:rsid w:val="00F64F5A"/>
    <w:rsid w:val="00F6509E"/>
    <w:rsid w:val="00F6578D"/>
    <w:rsid w:val="00F66BBF"/>
    <w:rsid w:val="00F67D0C"/>
    <w:rsid w:val="00F67E40"/>
    <w:rsid w:val="00F70992"/>
    <w:rsid w:val="00F7265D"/>
    <w:rsid w:val="00F75644"/>
    <w:rsid w:val="00F75684"/>
    <w:rsid w:val="00F75750"/>
    <w:rsid w:val="00F75779"/>
    <w:rsid w:val="00F75939"/>
    <w:rsid w:val="00F7682B"/>
    <w:rsid w:val="00F76D50"/>
    <w:rsid w:val="00F77AAE"/>
    <w:rsid w:val="00F82058"/>
    <w:rsid w:val="00F82505"/>
    <w:rsid w:val="00F84156"/>
    <w:rsid w:val="00F84310"/>
    <w:rsid w:val="00F85BFC"/>
    <w:rsid w:val="00F871D8"/>
    <w:rsid w:val="00F875DC"/>
    <w:rsid w:val="00F90E1B"/>
    <w:rsid w:val="00F9192D"/>
    <w:rsid w:val="00F9299A"/>
    <w:rsid w:val="00F97D9D"/>
    <w:rsid w:val="00FA15BC"/>
    <w:rsid w:val="00FA17CC"/>
    <w:rsid w:val="00FA4DDE"/>
    <w:rsid w:val="00FA7F44"/>
    <w:rsid w:val="00FB009A"/>
    <w:rsid w:val="00FB00E6"/>
    <w:rsid w:val="00FB00EC"/>
    <w:rsid w:val="00FB1206"/>
    <w:rsid w:val="00FB1724"/>
    <w:rsid w:val="00FB38B3"/>
    <w:rsid w:val="00FB4974"/>
    <w:rsid w:val="00FB4BC9"/>
    <w:rsid w:val="00FB598B"/>
    <w:rsid w:val="00FB674A"/>
    <w:rsid w:val="00FB68D3"/>
    <w:rsid w:val="00FB6C02"/>
    <w:rsid w:val="00FB795E"/>
    <w:rsid w:val="00FC0729"/>
    <w:rsid w:val="00FC0FFE"/>
    <w:rsid w:val="00FC2334"/>
    <w:rsid w:val="00FC23E5"/>
    <w:rsid w:val="00FC2E98"/>
    <w:rsid w:val="00FC5527"/>
    <w:rsid w:val="00FC623C"/>
    <w:rsid w:val="00FC6905"/>
    <w:rsid w:val="00FC7378"/>
    <w:rsid w:val="00FD1464"/>
    <w:rsid w:val="00FD17CA"/>
    <w:rsid w:val="00FD3F00"/>
    <w:rsid w:val="00FD4378"/>
    <w:rsid w:val="00FD6433"/>
    <w:rsid w:val="00FD791D"/>
    <w:rsid w:val="00FE1966"/>
    <w:rsid w:val="00FE242B"/>
    <w:rsid w:val="00FE257B"/>
    <w:rsid w:val="00FE2C28"/>
    <w:rsid w:val="00FE344F"/>
    <w:rsid w:val="00FE6568"/>
    <w:rsid w:val="00FE7054"/>
    <w:rsid w:val="00FF083D"/>
    <w:rsid w:val="00FF3FB2"/>
    <w:rsid w:val="00FF4FD6"/>
    <w:rsid w:val="00FF653D"/>
  </w:rsids>
  <m:mathPr>
    <m:mathFont m:val="Cambria Math"/>
    <m:brkBin m:val="before"/>
    <m:brkBinSub m:val="--"/>
    <m:smallFrac/>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CF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E5C10"/>
    <w:rPr>
      <w:sz w:val="18"/>
      <w:szCs w:val="18"/>
    </w:rPr>
  </w:style>
  <w:style w:type="paragraph" w:styleId="a4">
    <w:name w:val="annotation text"/>
    <w:basedOn w:val="a"/>
    <w:link w:val="a5"/>
    <w:uiPriority w:val="99"/>
    <w:semiHidden/>
    <w:unhideWhenUsed/>
    <w:rsid w:val="002E5C10"/>
  </w:style>
  <w:style w:type="character" w:customStyle="1" w:styleId="a5">
    <w:name w:val="註解文字 字元"/>
    <w:basedOn w:val="a0"/>
    <w:link w:val="a4"/>
    <w:uiPriority w:val="99"/>
    <w:semiHidden/>
    <w:rsid w:val="002E5C10"/>
  </w:style>
  <w:style w:type="paragraph" w:styleId="a6">
    <w:name w:val="annotation subject"/>
    <w:basedOn w:val="a4"/>
    <w:next w:val="a4"/>
    <w:link w:val="a7"/>
    <w:uiPriority w:val="99"/>
    <w:semiHidden/>
    <w:unhideWhenUsed/>
    <w:rsid w:val="002E5C10"/>
    <w:rPr>
      <w:b/>
      <w:bCs/>
    </w:rPr>
  </w:style>
  <w:style w:type="character" w:customStyle="1" w:styleId="a7">
    <w:name w:val="註解主旨 字元"/>
    <w:basedOn w:val="a5"/>
    <w:link w:val="a6"/>
    <w:uiPriority w:val="99"/>
    <w:semiHidden/>
    <w:rsid w:val="002E5C10"/>
    <w:rPr>
      <w:b/>
      <w:bCs/>
    </w:rPr>
  </w:style>
  <w:style w:type="paragraph" w:styleId="a8">
    <w:name w:val="Balloon Text"/>
    <w:basedOn w:val="a"/>
    <w:link w:val="a9"/>
    <w:uiPriority w:val="99"/>
    <w:semiHidden/>
    <w:unhideWhenUsed/>
    <w:rsid w:val="002E5C1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E5C10"/>
    <w:rPr>
      <w:rFonts w:asciiTheme="majorHAnsi" w:eastAsiaTheme="majorEastAsia" w:hAnsiTheme="majorHAnsi" w:cstheme="majorBidi"/>
      <w:sz w:val="18"/>
      <w:szCs w:val="18"/>
    </w:rPr>
  </w:style>
  <w:style w:type="paragraph" w:styleId="aa">
    <w:name w:val="List Paragraph"/>
    <w:basedOn w:val="a"/>
    <w:uiPriority w:val="34"/>
    <w:qFormat/>
    <w:rsid w:val="002760D6"/>
    <w:pPr>
      <w:ind w:leftChars="200" w:left="480"/>
    </w:pPr>
  </w:style>
  <w:style w:type="paragraph" w:styleId="ab">
    <w:name w:val="Date"/>
    <w:basedOn w:val="a"/>
    <w:next w:val="a"/>
    <w:link w:val="ac"/>
    <w:uiPriority w:val="99"/>
    <w:semiHidden/>
    <w:unhideWhenUsed/>
    <w:rsid w:val="002760D6"/>
    <w:pPr>
      <w:jc w:val="right"/>
    </w:pPr>
  </w:style>
  <w:style w:type="character" w:customStyle="1" w:styleId="ac">
    <w:name w:val="日期 字元"/>
    <w:basedOn w:val="a0"/>
    <w:link w:val="ab"/>
    <w:uiPriority w:val="99"/>
    <w:semiHidden/>
    <w:rsid w:val="002760D6"/>
  </w:style>
  <w:style w:type="paragraph" w:styleId="ad">
    <w:name w:val="header"/>
    <w:basedOn w:val="a"/>
    <w:link w:val="ae"/>
    <w:uiPriority w:val="99"/>
    <w:unhideWhenUsed/>
    <w:rsid w:val="00D71679"/>
    <w:pPr>
      <w:tabs>
        <w:tab w:val="center" w:pos="4153"/>
        <w:tab w:val="right" w:pos="8306"/>
      </w:tabs>
      <w:snapToGrid w:val="0"/>
    </w:pPr>
    <w:rPr>
      <w:sz w:val="20"/>
      <w:szCs w:val="20"/>
    </w:rPr>
  </w:style>
  <w:style w:type="character" w:customStyle="1" w:styleId="ae">
    <w:name w:val="頁首 字元"/>
    <w:basedOn w:val="a0"/>
    <w:link w:val="ad"/>
    <w:uiPriority w:val="99"/>
    <w:rsid w:val="00D71679"/>
    <w:rPr>
      <w:sz w:val="20"/>
      <w:szCs w:val="20"/>
    </w:rPr>
  </w:style>
  <w:style w:type="paragraph" w:styleId="af">
    <w:name w:val="footer"/>
    <w:basedOn w:val="a"/>
    <w:link w:val="af0"/>
    <w:uiPriority w:val="99"/>
    <w:unhideWhenUsed/>
    <w:rsid w:val="00D71679"/>
    <w:pPr>
      <w:tabs>
        <w:tab w:val="center" w:pos="4153"/>
        <w:tab w:val="right" w:pos="8306"/>
      </w:tabs>
      <w:snapToGrid w:val="0"/>
    </w:pPr>
    <w:rPr>
      <w:sz w:val="20"/>
      <w:szCs w:val="20"/>
    </w:rPr>
  </w:style>
  <w:style w:type="character" w:customStyle="1" w:styleId="af0">
    <w:name w:val="頁尾 字元"/>
    <w:basedOn w:val="a0"/>
    <w:link w:val="af"/>
    <w:uiPriority w:val="99"/>
    <w:rsid w:val="00D71679"/>
    <w:rPr>
      <w:sz w:val="20"/>
      <w:szCs w:val="20"/>
    </w:rPr>
  </w:style>
  <w:style w:type="table" w:styleId="af1">
    <w:name w:val="Table Grid"/>
    <w:basedOn w:val="a1"/>
    <w:uiPriority w:val="59"/>
    <w:rsid w:val="00D81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3B1E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E5C10"/>
    <w:rPr>
      <w:sz w:val="18"/>
      <w:szCs w:val="18"/>
    </w:rPr>
  </w:style>
  <w:style w:type="paragraph" w:styleId="a4">
    <w:name w:val="annotation text"/>
    <w:basedOn w:val="a"/>
    <w:link w:val="a5"/>
    <w:uiPriority w:val="99"/>
    <w:semiHidden/>
    <w:unhideWhenUsed/>
    <w:rsid w:val="002E5C10"/>
  </w:style>
  <w:style w:type="character" w:customStyle="1" w:styleId="a5">
    <w:name w:val="註解文字 字元"/>
    <w:basedOn w:val="a0"/>
    <w:link w:val="a4"/>
    <w:uiPriority w:val="99"/>
    <w:semiHidden/>
    <w:rsid w:val="002E5C10"/>
  </w:style>
  <w:style w:type="paragraph" w:styleId="a6">
    <w:name w:val="annotation subject"/>
    <w:basedOn w:val="a4"/>
    <w:next w:val="a4"/>
    <w:link w:val="a7"/>
    <w:uiPriority w:val="99"/>
    <w:semiHidden/>
    <w:unhideWhenUsed/>
    <w:rsid w:val="002E5C10"/>
    <w:rPr>
      <w:b/>
      <w:bCs/>
    </w:rPr>
  </w:style>
  <w:style w:type="character" w:customStyle="1" w:styleId="a7">
    <w:name w:val="註解主旨 字元"/>
    <w:basedOn w:val="a5"/>
    <w:link w:val="a6"/>
    <w:uiPriority w:val="99"/>
    <w:semiHidden/>
    <w:rsid w:val="002E5C10"/>
    <w:rPr>
      <w:b/>
      <w:bCs/>
    </w:rPr>
  </w:style>
  <w:style w:type="paragraph" w:styleId="a8">
    <w:name w:val="Balloon Text"/>
    <w:basedOn w:val="a"/>
    <w:link w:val="a9"/>
    <w:uiPriority w:val="99"/>
    <w:semiHidden/>
    <w:unhideWhenUsed/>
    <w:rsid w:val="002E5C1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E5C10"/>
    <w:rPr>
      <w:rFonts w:asciiTheme="majorHAnsi" w:eastAsiaTheme="majorEastAsia" w:hAnsiTheme="majorHAnsi" w:cstheme="majorBidi"/>
      <w:sz w:val="18"/>
      <w:szCs w:val="18"/>
    </w:rPr>
  </w:style>
  <w:style w:type="paragraph" w:styleId="aa">
    <w:name w:val="List Paragraph"/>
    <w:basedOn w:val="a"/>
    <w:uiPriority w:val="34"/>
    <w:qFormat/>
    <w:rsid w:val="002760D6"/>
    <w:pPr>
      <w:ind w:leftChars="200" w:left="480"/>
    </w:pPr>
  </w:style>
  <w:style w:type="paragraph" w:styleId="ab">
    <w:name w:val="Date"/>
    <w:basedOn w:val="a"/>
    <w:next w:val="a"/>
    <w:link w:val="ac"/>
    <w:uiPriority w:val="99"/>
    <w:semiHidden/>
    <w:unhideWhenUsed/>
    <w:rsid w:val="002760D6"/>
    <w:pPr>
      <w:jc w:val="right"/>
    </w:pPr>
  </w:style>
  <w:style w:type="character" w:customStyle="1" w:styleId="ac">
    <w:name w:val="日期 字元"/>
    <w:basedOn w:val="a0"/>
    <w:link w:val="ab"/>
    <w:uiPriority w:val="99"/>
    <w:semiHidden/>
    <w:rsid w:val="002760D6"/>
  </w:style>
  <w:style w:type="paragraph" w:styleId="ad">
    <w:name w:val="header"/>
    <w:basedOn w:val="a"/>
    <w:link w:val="ae"/>
    <w:uiPriority w:val="99"/>
    <w:unhideWhenUsed/>
    <w:rsid w:val="00D71679"/>
    <w:pPr>
      <w:tabs>
        <w:tab w:val="center" w:pos="4153"/>
        <w:tab w:val="right" w:pos="8306"/>
      </w:tabs>
      <w:snapToGrid w:val="0"/>
    </w:pPr>
    <w:rPr>
      <w:sz w:val="20"/>
      <w:szCs w:val="20"/>
    </w:rPr>
  </w:style>
  <w:style w:type="character" w:customStyle="1" w:styleId="ae">
    <w:name w:val="頁首 字元"/>
    <w:basedOn w:val="a0"/>
    <w:link w:val="ad"/>
    <w:uiPriority w:val="99"/>
    <w:rsid w:val="00D71679"/>
    <w:rPr>
      <w:sz w:val="20"/>
      <w:szCs w:val="20"/>
    </w:rPr>
  </w:style>
  <w:style w:type="paragraph" w:styleId="af">
    <w:name w:val="footer"/>
    <w:basedOn w:val="a"/>
    <w:link w:val="af0"/>
    <w:uiPriority w:val="99"/>
    <w:unhideWhenUsed/>
    <w:rsid w:val="00D71679"/>
    <w:pPr>
      <w:tabs>
        <w:tab w:val="center" w:pos="4153"/>
        <w:tab w:val="right" w:pos="8306"/>
      </w:tabs>
      <w:snapToGrid w:val="0"/>
    </w:pPr>
    <w:rPr>
      <w:sz w:val="20"/>
      <w:szCs w:val="20"/>
    </w:rPr>
  </w:style>
  <w:style w:type="character" w:customStyle="1" w:styleId="af0">
    <w:name w:val="頁尾 字元"/>
    <w:basedOn w:val="a0"/>
    <w:link w:val="af"/>
    <w:uiPriority w:val="99"/>
    <w:rsid w:val="00D71679"/>
    <w:rPr>
      <w:sz w:val="20"/>
      <w:szCs w:val="20"/>
    </w:rPr>
  </w:style>
  <w:style w:type="table" w:styleId="af1">
    <w:name w:val="Table Grid"/>
    <w:basedOn w:val="a1"/>
    <w:uiPriority w:val="59"/>
    <w:rsid w:val="00D81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3B1E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user\AppData\Local\Microsoft\Windows\Temporary%20Internet%20Files\Content.Outlook\YBYV8737\www.mybacknumber.com" TargetMode="External"/><Relationship Id="rId18" Type="http://schemas.openxmlformats.org/officeDocument/2006/relationships/hyperlink" Target="mailto:gs@ijf.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Users\user\AppData\Local\Microsoft\Windows\Temporary%20Internet%20Files\Content.Outlook\YBYV8737\www.ijfbacknumber.com" TargetMode="External"/><Relationship Id="rId17" Type="http://schemas.openxmlformats.org/officeDocument/2006/relationships/hyperlink" Target="mailto:president@ijf.org" TargetMode="External"/><Relationship Id="rId2" Type="http://schemas.openxmlformats.org/officeDocument/2006/relationships/numbering" Target="numbering.xml"/><Relationship Id="rId16" Type="http://schemas.openxmlformats.org/officeDocument/2006/relationships/hyperlink" Target="mailto:office@ijf.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wada-ama.org" TargetMode="External"/><Relationship Id="rId10" Type="http://schemas.openxmlformats.org/officeDocument/2006/relationships/hyperlink" Target="file:///C:\Users\user\AppData\Local\Microsoft\Windows\Temporary%20Internet%20Files\Content.Outlook\YBYV8737\www.datastat.si\IJF_media" TargetMode="External"/><Relationship Id="rId19" Type="http://schemas.openxmlformats.org/officeDocument/2006/relationships/hyperlink" Target="mailto:gt@ijf.org"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www.speedtest.net" TargetMode="External"/><Relationship Id="rId22" Type="http://schemas.microsoft.com/office/2011/relationships/commentsExtended" Target="commentsExtended.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3DDFA-23DF-49B7-8475-39821EBF9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8158</Words>
  <Characters>46502</Characters>
  <Application>Microsoft Office Word</Application>
  <DocSecurity>4</DocSecurity>
  <Lines>387</Lines>
  <Paragraphs>109</Paragraphs>
  <ScaleCrop>false</ScaleCrop>
  <Company/>
  <LinksUpToDate>false</LinksUpToDate>
  <CharactersWithSpaces>54551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Ding</dc:creator>
  <cp:lastModifiedBy>Admin</cp:lastModifiedBy>
  <cp:revision>2</cp:revision>
  <cp:lastPrinted>2015-10-06T06:08:00Z</cp:lastPrinted>
  <dcterms:created xsi:type="dcterms:W3CDTF">2016-12-08T10:48:00Z</dcterms:created>
  <dcterms:modified xsi:type="dcterms:W3CDTF">2016-12-08T10:48:00Z</dcterms:modified>
</cp:coreProperties>
</file>